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01FBE">
      <w:pPr>
        <w:snapToGrid w:val="0"/>
        <w:jc w:val="center"/>
        <w:outlineLvl w:val="0"/>
        <w:rPr>
          <w:rFonts w:hint="eastAsia" w:ascii="宋体" w:hAnsi="宋体" w:eastAsia="宋体" w:cs="宋体"/>
          <w:color w:val="auto"/>
          <w:highlight w:val="none"/>
        </w:rPr>
      </w:pPr>
    </w:p>
    <w:p w14:paraId="2D3E6E84">
      <w:pPr>
        <w:snapToGrid w:val="0"/>
        <w:jc w:val="center"/>
        <w:outlineLvl w:val="0"/>
        <w:rPr>
          <w:rFonts w:hint="eastAsia" w:ascii="宋体" w:hAnsi="宋体" w:eastAsia="宋体" w:cs="宋体"/>
          <w:color w:val="auto"/>
          <w:highlight w:val="none"/>
        </w:rPr>
      </w:pPr>
    </w:p>
    <w:p w14:paraId="37C3F087">
      <w:pPr>
        <w:pStyle w:val="19"/>
        <w:spacing w:after="120" w:line="360" w:lineRule="auto"/>
        <w:jc w:val="center"/>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rPr>
        <w:t>项目名称：仙山里（一、二、三期）项目聘请海绵城市</w:t>
      </w:r>
      <w:r>
        <w:rPr>
          <w:rFonts w:hint="eastAsia" w:cs="宋体"/>
          <w:b/>
          <w:color w:val="auto"/>
          <w:sz w:val="32"/>
          <w:szCs w:val="24"/>
          <w:highlight w:val="none"/>
          <w:lang w:val="en-US" w:eastAsia="zh-CN"/>
        </w:rPr>
        <w:t>设计专项</w:t>
      </w:r>
      <w:r>
        <w:rPr>
          <w:rFonts w:hint="eastAsia" w:ascii="宋体" w:hAnsi="宋体" w:eastAsia="宋体" w:cs="宋体"/>
          <w:b/>
          <w:color w:val="auto"/>
          <w:sz w:val="32"/>
          <w:szCs w:val="24"/>
          <w:highlight w:val="none"/>
        </w:rPr>
        <w:t>施工图审查服务单位</w:t>
      </w:r>
    </w:p>
    <w:p w14:paraId="4C35B13B">
      <w:pPr>
        <w:pStyle w:val="19"/>
        <w:spacing w:after="120" w:line="360" w:lineRule="auto"/>
        <w:jc w:val="center"/>
        <w:rPr>
          <w:rFonts w:hint="eastAsia" w:ascii="宋体" w:hAnsi="宋体" w:eastAsia="宋体" w:cs="宋体"/>
          <w:b/>
          <w:color w:val="auto"/>
          <w:sz w:val="32"/>
          <w:szCs w:val="24"/>
          <w:highlight w:val="none"/>
        </w:rPr>
      </w:pPr>
    </w:p>
    <w:p w14:paraId="01799304">
      <w:pPr>
        <w:jc w:val="center"/>
        <w:rPr>
          <w:rFonts w:hint="eastAsia" w:ascii="宋体" w:hAnsi="宋体" w:eastAsia="宋体" w:cs="宋体"/>
          <w:b/>
          <w:color w:val="auto"/>
          <w:spacing w:val="60"/>
          <w:sz w:val="104"/>
          <w:highlight w:val="none"/>
        </w:rPr>
      </w:pPr>
    </w:p>
    <w:p w14:paraId="01D8BCC6">
      <w:pPr>
        <w:jc w:val="center"/>
        <w:rPr>
          <w:rFonts w:hint="eastAsia" w:ascii="宋体" w:hAnsi="宋体" w:eastAsia="宋体" w:cs="宋体"/>
          <w:b/>
          <w:color w:val="auto"/>
          <w:spacing w:val="60"/>
          <w:sz w:val="104"/>
          <w:highlight w:val="none"/>
          <w:lang w:val="en-US" w:eastAsia="zh-CN"/>
        </w:rPr>
      </w:pPr>
      <w:r>
        <w:rPr>
          <w:rFonts w:hint="eastAsia" w:ascii="宋体" w:hAnsi="宋体" w:eastAsia="宋体" w:cs="宋体"/>
          <w:b/>
          <w:color w:val="auto"/>
          <w:spacing w:val="60"/>
          <w:sz w:val="104"/>
          <w:highlight w:val="none"/>
          <w:lang w:val="en-US" w:eastAsia="zh-CN"/>
        </w:rPr>
        <w:t>招标文件</w:t>
      </w:r>
    </w:p>
    <w:p w14:paraId="74D11D26">
      <w:pPr>
        <w:snapToGrid w:val="0"/>
        <w:spacing w:line="700" w:lineRule="exact"/>
        <w:ind w:firstLine="444" w:firstLineChars="139"/>
        <w:rPr>
          <w:rFonts w:hint="eastAsia" w:ascii="宋体" w:hAnsi="宋体" w:eastAsia="宋体" w:cs="宋体"/>
          <w:color w:val="auto"/>
          <w:sz w:val="32"/>
          <w:szCs w:val="32"/>
          <w:highlight w:val="none"/>
        </w:rPr>
      </w:pPr>
    </w:p>
    <w:p w14:paraId="114AE52E">
      <w:pPr>
        <w:snapToGrid w:val="0"/>
        <w:spacing w:line="700" w:lineRule="exact"/>
        <w:ind w:firstLine="444" w:firstLineChars="139"/>
        <w:jc w:val="center"/>
        <w:rPr>
          <w:rFonts w:hint="eastAsia" w:ascii="宋体" w:hAnsi="宋体" w:eastAsia="宋体" w:cs="宋体"/>
          <w:color w:val="auto"/>
          <w:sz w:val="32"/>
          <w:szCs w:val="32"/>
          <w:highlight w:val="none"/>
        </w:rPr>
      </w:pPr>
    </w:p>
    <w:p w14:paraId="1629AE06">
      <w:pPr>
        <w:snapToGrid w:val="0"/>
        <w:spacing w:line="700" w:lineRule="exact"/>
        <w:ind w:firstLine="502" w:firstLineChars="139"/>
        <w:rPr>
          <w:rFonts w:hint="eastAsia" w:ascii="宋体" w:hAnsi="宋体" w:eastAsia="宋体" w:cs="宋体"/>
          <w:b/>
          <w:bCs/>
          <w:color w:val="auto"/>
          <w:sz w:val="36"/>
          <w:szCs w:val="36"/>
          <w:highlight w:val="none"/>
        </w:rPr>
      </w:pPr>
    </w:p>
    <w:p w14:paraId="0BCAA98F">
      <w:pPr>
        <w:snapToGrid w:val="0"/>
        <w:spacing w:line="700" w:lineRule="exact"/>
        <w:rPr>
          <w:rFonts w:hint="eastAsia" w:ascii="宋体" w:hAnsi="宋体" w:eastAsia="宋体" w:cs="宋体"/>
          <w:color w:val="auto"/>
          <w:sz w:val="36"/>
          <w:szCs w:val="36"/>
          <w:highlight w:val="none"/>
        </w:rPr>
      </w:pPr>
    </w:p>
    <w:p w14:paraId="55B39F55">
      <w:pPr>
        <w:snapToGrid w:val="0"/>
        <w:spacing w:line="700" w:lineRule="exact"/>
        <w:rPr>
          <w:rFonts w:hint="eastAsia" w:ascii="宋体" w:hAnsi="宋体" w:eastAsia="宋体" w:cs="宋体"/>
          <w:color w:val="auto"/>
          <w:sz w:val="36"/>
          <w:szCs w:val="36"/>
          <w:highlight w:val="none"/>
        </w:rPr>
      </w:pPr>
    </w:p>
    <w:p w14:paraId="23537F53">
      <w:pPr>
        <w:snapToGrid w:val="0"/>
        <w:spacing w:line="700" w:lineRule="exact"/>
        <w:rPr>
          <w:rFonts w:hint="eastAsia" w:ascii="宋体" w:hAnsi="宋体" w:eastAsia="宋体" w:cs="宋体"/>
          <w:color w:val="auto"/>
          <w:sz w:val="36"/>
          <w:szCs w:val="36"/>
          <w:highlight w:val="none"/>
        </w:rPr>
      </w:pPr>
    </w:p>
    <w:p w14:paraId="78CD65CD">
      <w:pPr>
        <w:spacing w:line="520" w:lineRule="exact"/>
        <w:ind w:firstLine="482" w:firstLineChars="150"/>
        <w:rPr>
          <w:rFonts w:hint="eastAsia" w:ascii="宋体" w:hAnsi="宋体" w:eastAsia="宋体" w:cs="宋体"/>
          <w:b/>
          <w:color w:val="auto"/>
          <w:sz w:val="30"/>
          <w:szCs w:val="30"/>
          <w:highlight w:val="none"/>
          <w:u w:val="single"/>
        </w:rPr>
      </w:pPr>
      <w:r>
        <w:rPr>
          <w:rFonts w:hint="eastAsia" w:ascii="宋体" w:hAnsi="宋体" w:eastAsia="宋体" w:cs="宋体"/>
          <w:b/>
          <w:color w:val="auto"/>
          <w:sz w:val="32"/>
          <w:highlight w:val="none"/>
          <w:lang w:val="en-US" w:eastAsia="zh-CN"/>
        </w:rPr>
        <w:t>招 标</w:t>
      </w:r>
      <w:r>
        <w:rPr>
          <w:rFonts w:hint="eastAsia" w:ascii="宋体" w:hAnsi="宋体" w:eastAsia="宋体" w:cs="宋体"/>
          <w:b/>
          <w:color w:val="auto"/>
          <w:sz w:val="32"/>
          <w:highlight w:val="none"/>
        </w:rPr>
        <w:t xml:space="preserve"> 人</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eastAsia="zh-CN"/>
        </w:rPr>
        <w:t>重庆中域财众旅游文化产业投资有限公司</w:t>
      </w:r>
      <w:r>
        <w:rPr>
          <w:rFonts w:hint="eastAsia" w:ascii="宋体" w:hAnsi="宋体" w:eastAsia="宋体" w:cs="宋体"/>
          <w:b/>
          <w:color w:val="auto"/>
          <w:sz w:val="30"/>
          <w:szCs w:val="30"/>
          <w:highlight w:val="none"/>
          <w:u w:val="single"/>
        </w:rPr>
        <w:t xml:space="preserve">（盖章）   </w:t>
      </w:r>
    </w:p>
    <w:p w14:paraId="042E119F">
      <w:pPr>
        <w:pStyle w:val="19"/>
        <w:jc w:val="center"/>
        <w:rPr>
          <w:rFonts w:hint="eastAsia" w:ascii="宋体" w:hAnsi="宋体" w:eastAsia="宋体" w:cs="宋体"/>
          <w:color w:val="auto"/>
          <w:highlight w:val="none"/>
        </w:rPr>
      </w:pPr>
    </w:p>
    <w:p w14:paraId="3DA737A2">
      <w:pPr>
        <w:snapToGrid w:val="0"/>
        <w:spacing w:line="700" w:lineRule="exact"/>
        <w:jc w:val="center"/>
        <w:outlineLvl w:val="0"/>
        <w:rPr>
          <w:rFonts w:hint="eastAsia" w:ascii="宋体" w:hAnsi="宋体" w:eastAsia="宋体" w:cs="宋体"/>
          <w:b/>
          <w:color w:val="auto"/>
          <w:highlight w:val="none"/>
          <w:lang w:eastAsia="zh-CN"/>
        </w:rPr>
        <w:sectPr>
          <w:headerReference r:id="rId3" w:type="default"/>
          <w:footerReference r:id="rId4" w:type="default"/>
          <w:footerReference r:id="rId5" w:type="even"/>
          <w:pgSz w:w="11907" w:h="16840"/>
          <w:pgMar w:top="1418" w:right="1418" w:bottom="1247" w:left="1814" w:header="851" w:footer="992" w:gutter="0"/>
          <w:pgNumType w:fmt="decimal" w:start="1"/>
          <w:cols w:space="720" w:num="1"/>
          <w:docGrid w:linePitch="381" w:charSpace="0"/>
        </w:sectPr>
      </w:pPr>
      <w:r>
        <w:rPr>
          <w:rFonts w:hint="eastAsia" w:ascii="宋体" w:hAnsi="宋体" w:eastAsia="宋体" w:cs="宋体"/>
          <w:color w:val="auto"/>
          <w:sz w:val="28"/>
          <w:highlight w:val="none"/>
          <w:lang w:val="en-US" w:eastAsia="zh-CN"/>
        </w:rPr>
        <w:t>202</w:t>
      </w:r>
      <w:r>
        <w:rPr>
          <w:rFonts w:hint="eastAsia" w:ascii="宋体" w:hAnsi="宋体" w:cs="宋体"/>
          <w:color w:val="auto"/>
          <w:sz w:val="28"/>
          <w:highlight w:val="none"/>
          <w:lang w:val="en-US" w:eastAsia="zh-CN"/>
        </w:rPr>
        <w:t>4</w:t>
      </w:r>
      <w:r>
        <w:rPr>
          <w:rFonts w:hint="eastAsia" w:ascii="宋体" w:hAnsi="宋体" w:eastAsia="宋体" w:cs="宋体"/>
          <w:color w:val="auto"/>
          <w:sz w:val="28"/>
          <w:highlight w:val="none"/>
          <w:lang w:val="en-US" w:eastAsia="zh-CN"/>
        </w:rPr>
        <w:t>年</w:t>
      </w:r>
      <w:r>
        <w:rPr>
          <w:rFonts w:hint="eastAsia" w:ascii="宋体" w:hAnsi="宋体" w:cs="宋体"/>
          <w:color w:val="auto"/>
          <w:sz w:val="28"/>
          <w:highlight w:val="none"/>
          <w:lang w:val="en-US" w:eastAsia="zh-CN"/>
        </w:rPr>
        <w:t>8</w:t>
      </w:r>
      <w:r>
        <w:rPr>
          <w:rFonts w:hint="eastAsia" w:ascii="宋体" w:hAnsi="宋体" w:eastAsia="宋体" w:cs="宋体"/>
          <w:color w:val="auto"/>
          <w:sz w:val="28"/>
          <w:highlight w:val="none"/>
          <w:lang w:val="en-US" w:eastAsia="zh-CN"/>
        </w:rPr>
        <w:t>月</w:t>
      </w:r>
    </w:p>
    <w:p w14:paraId="7F8E1688">
      <w:pPr>
        <w:snapToGrid w:val="0"/>
        <w:spacing w:line="700" w:lineRule="exact"/>
        <w:jc w:val="center"/>
        <w:outlineLvl w:val="0"/>
        <w:rPr>
          <w:rFonts w:hint="eastAsia" w:ascii="宋体" w:hAnsi="宋体" w:eastAsia="宋体" w:cs="宋体"/>
          <w:color w:val="auto"/>
          <w:sz w:val="44"/>
          <w:szCs w:val="44"/>
          <w:highlight w:val="none"/>
        </w:rPr>
      </w:pPr>
      <w:r>
        <w:rPr>
          <w:rFonts w:hint="eastAsia" w:ascii="宋体" w:hAnsi="宋体" w:eastAsia="宋体" w:cs="宋体"/>
          <w:b/>
          <w:color w:val="auto"/>
          <w:highlight w:val="none"/>
        </w:rPr>
        <w:t xml:space="preserve">                        </w:t>
      </w:r>
    </w:p>
    <w:p w14:paraId="37C3AF7E">
      <w:pPr>
        <w:snapToGrid w:val="0"/>
        <w:spacing w:line="700" w:lineRule="exact"/>
        <w:jc w:val="center"/>
        <w:outlineLvl w:val="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p>
    <w:p w14:paraId="3F5DFA81">
      <w:pPr>
        <w:snapToGrid w:val="0"/>
        <w:spacing w:line="18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w:t>
      </w:r>
    </w:p>
    <w:p w14:paraId="3049EA11">
      <w:pPr>
        <w:tabs>
          <w:tab w:val="right" w:leader="dot" w:pos="8303"/>
        </w:tabs>
        <w:snapToGrid w:val="0"/>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sz w:val="28"/>
          <w:szCs w:val="28"/>
          <w:highlight w:val="none"/>
        </w:rPr>
        <w:t xml:space="preserve">第一篇 </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 xml:space="preserve"> -</w:t>
      </w:r>
    </w:p>
    <w:p w14:paraId="63DD8643">
      <w:pPr>
        <w:tabs>
          <w:tab w:val="right" w:leader="dot" w:pos="8303"/>
        </w:tabs>
        <w:snapToGrid w:val="0"/>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sz w:val="28"/>
          <w:szCs w:val="28"/>
          <w:highlight w:val="none"/>
        </w:rPr>
        <w:t>第二篇 合同条款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- 1</w:t>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 xml:space="preserve"> -</w:t>
      </w:r>
    </w:p>
    <w:p w14:paraId="2A3D82A5">
      <w:pPr>
        <w:tabs>
          <w:tab w:val="right" w:leader="dot" w:pos="8303"/>
        </w:tabs>
        <w:snapToGrid w:val="0"/>
        <w:spacing w:line="360" w:lineRule="auto"/>
        <w:ind w:left="420" w:left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第三篇 </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文件格式要求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- 2</w:t>
      </w:r>
      <w:r>
        <w:rPr>
          <w:rFonts w:hint="eastAsia" w:ascii="宋体" w:hAnsi="宋体" w:cs="宋体"/>
          <w:color w:val="auto"/>
          <w:sz w:val="28"/>
          <w:szCs w:val="28"/>
          <w:highlight w:val="none"/>
          <w:lang w:val="en-US" w:eastAsia="zh-CN"/>
        </w:rPr>
        <w:t xml:space="preserve">5 </w:t>
      </w:r>
      <w:r>
        <w:rPr>
          <w:rFonts w:hint="eastAsia" w:ascii="宋体" w:hAnsi="宋体" w:eastAsia="宋体" w:cs="宋体"/>
          <w:color w:val="auto"/>
          <w:sz w:val="28"/>
          <w:szCs w:val="28"/>
          <w:highlight w:val="none"/>
        </w:rPr>
        <w:t>-</w:t>
      </w:r>
    </w:p>
    <w:p w14:paraId="6201F986">
      <w:pPr>
        <w:widowControl/>
        <w:jc w:val="left"/>
        <w:rPr>
          <w:rFonts w:hint="eastAsia" w:ascii="宋体" w:hAnsi="宋体" w:eastAsia="宋体" w:cs="宋体"/>
          <w:color w:val="auto"/>
          <w:kern w:val="0"/>
          <w:sz w:val="24"/>
          <w:highlight w:val="none"/>
        </w:rPr>
      </w:pPr>
    </w:p>
    <w:p w14:paraId="2051EED8">
      <w:pPr>
        <w:widowControl/>
        <w:jc w:val="left"/>
        <w:rPr>
          <w:rFonts w:hint="eastAsia" w:ascii="宋体" w:hAnsi="宋体" w:eastAsia="宋体" w:cs="宋体"/>
          <w:color w:val="auto"/>
          <w:kern w:val="0"/>
          <w:sz w:val="24"/>
          <w:highlight w:val="none"/>
        </w:rPr>
        <w:sectPr>
          <w:footerReference r:id="rId6" w:type="default"/>
          <w:pgSz w:w="11907" w:h="16840"/>
          <w:pgMar w:top="1418" w:right="1418" w:bottom="1247" w:left="1814" w:header="851" w:footer="992" w:gutter="0"/>
          <w:pgNumType w:fmt="decimal"/>
          <w:cols w:space="720" w:num="1"/>
          <w:docGrid w:linePitch="381" w:charSpace="0"/>
        </w:sectPr>
      </w:pPr>
    </w:p>
    <w:p w14:paraId="15180730">
      <w:pPr>
        <w:pStyle w:val="40"/>
        <w:jc w:val="center"/>
        <w:rPr>
          <w:rFonts w:hint="default" w:ascii="宋体" w:hAnsi="宋体" w:eastAsia="宋体" w:cs="宋体"/>
          <w:b/>
          <w:color w:val="auto"/>
          <w:kern w:val="2"/>
          <w:sz w:val="32"/>
          <w:szCs w:val="24"/>
          <w:highlight w:val="none"/>
          <w:lang w:val="en-US" w:eastAsia="zh-CN" w:bidi="ar-SA"/>
        </w:rPr>
      </w:pPr>
      <w:bookmarkStart w:id="0" w:name="_Toc102227313"/>
      <w:bookmarkStart w:id="1" w:name="_Toc163707467"/>
      <w:r>
        <w:rPr>
          <w:rFonts w:hint="eastAsia" w:ascii="宋体" w:hAnsi="宋体" w:eastAsia="宋体" w:cs="宋体"/>
          <w:b/>
          <w:color w:val="auto"/>
          <w:sz w:val="32"/>
          <w:szCs w:val="24"/>
          <w:highlight w:val="none"/>
        </w:rPr>
        <w:t>仙山里（一、二、三期）项目聘请海绵城市设计专项施工图审查服务单位</w:t>
      </w:r>
      <w:r>
        <w:rPr>
          <w:rFonts w:hint="eastAsia" w:ascii="宋体" w:hAnsi="宋体" w:eastAsia="宋体" w:cs="宋体"/>
          <w:b/>
          <w:color w:val="auto"/>
          <w:kern w:val="2"/>
          <w:sz w:val="32"/>
          <w:szCs w:val="24"/>
          <w:highlight w:val="none"/>
          <w:lang w:val="en-US" w:eastAsia="zh-CN" w:bidi="ar-SA"/>
        </w:rPr>
        <w:t>招标公告</w:t>
      </w:r>
    </w:p>
    <w:p w14:paraId="02048012">
      <w:pPr>
        <w:tabs>
          <w:tab w:val="left" w:pos="4305"/>
          <w:tab w:val="left" w:pos="4640"/>
          <w:tab w:val="left" w:pos="7240"/>
        </w:tabs>
        <w:autoSpaceDE w:val="0"/>
        <w:autoSpaceDN w:val="0"/>
        <w:adjustRightInd w:val="0"/>
        <w:snapToGrid w:val="0"/>
        <w:spacing w:line="360" w:lineRule="auto"/>
        <w:ind w:firstLine="239" w:firstLineChars="100"/>
        <w:jc w:val="left"/>
        <w:rPr>
          <w:rFonts w:hint="eastAsia" w:ascii="宋体" w:hAnsi="宋体" w:eastAsia="宋体" w:cs="宋体"/>
          <w:color w:val="auto"/>
          <w:sz w:val="24"/>
          <w:highlight w:val="none"/>
          <w:u w:val="single"/>
        </w:rPr>
      </w:pPr>
    </w:p>
    <w:p w14:paraId="4D1CC423">
      <w:pPr>
        <w:pStyle w:val="3"/>
        <w:pageBreakBefore w:val="0"/>
        <w:widowControl w:val="0"/>
        <w:kinsoku/>
        <w:wordWrap/>
        <w:overflowPunct/>
        <w:topLinePunct w:val="0"/>
        <w:bidi w:val="0"/>
        <w:spacing w:before="0" w:after="0" w:line="360" w:lineRule="auto"/>
        <w:ind w:left="0" w:leftChars="0"/>
        <w:textAlignment w:val="auto"/>
        <w:rPr>
          <w:rFonts w:hint="eastAsia" w:ascii="宋体" w:hAnsi="宋体" w:eastAsia="宋体" w:cs="宋体"/>
          <w:snapToGrid w:val="0"/>
          <w:color w:val="auto"/>
          <w:highlight w:val="none"/>
        </w:rPr>
      </w:pPr>
      <w:bookmarkStart w:id="2" w:name="_Toc224103307"/>
      <w:r>
        <w:rPr>
          <w:rFonts w:hint="eastAsia" w:ascii="宋体" w:hAnsi="宋体" w:eastAsia="宋体" w:cs="宋体"/>
          <w:snapToGrid w:val="0"/>
          <w:color w:val="auto"/>
          <w:highlight w:val="none"/>
        </w:rPr>
        <w:t>1</w:t>
      </w:r>
      <w:bookmarkEnd w:id="2"/>
      <w:r>
        <w:rPr>
          <w:rFonts w:hint="eastAsia" w:ascii="宋体" w:hAnsi="宋体" w:eastAsia="宋体" w:cs="宋体"/>
          <w:snapToGrid w:val="0"/>
          <w:color w:val="auto"/>
          <w:highlight w:val="none"/>
        </w:rPr>
        <w:t xml:space="preserve">.  </w:t>
      </w:r>
      <w:r>
        <w:rPr>
          <w:rFonts w:hint="eastAsia" w:ascii="宋体" w:hAnsi="宋体" w:eastAsia="宋体" w:cs="宋体"/>
          <w:snapToGrid w:val="0"/>
          <w:color w:val="auto"/>
          <w:highlight w:val="none"/>
          <w:lang w:val="en-US" w:eastAsia="zh-CN"/>
        </w:rPr>
        <w:t>招标</w:t>
      </w:r>
      <w:r>
        <w:rPr>
          <w:rFonts w:hint="eastAsia" w:ascii="宋体" w:hAnsi="宋体" w:eastAsia="宋体" w:cs="宋体"/>
          <w:snapToGrid w:val="0"/>
          <w:color w:val="auto"/>
          <w:highlight w:val="none"/>
        </w:rPr>
        <w:t>条件</w:t>
      </w:r>
    </w:p>
    <w:p w14:paraId="6226B99D">
      <w:pPr>
        <w:tabs>
          <w:tab w:val="left" w:pos="3315"/>
          <w:tab w:val="left" w:pos="3390"/>
          <w:tab w:val="left" w:pos="6120"/>
          <w:tab w:val="left" w:pos="8850"/>
        </w:tabs>
        <w:wordWrap w:val="0"/>
        <w:autoSpaceDE w:val="0"/>
        <w:autoSpaceDN w:val="0"/>
        <w:adjustRightInd w:val="0"/>
        <w:snapToGrid w:val="0"/>
        <w:spacing w:line="360" w:lineRule="auto"/>
        <w:ind w:firstLine="478" w:firstLineChars="200"/>
        <w:jc w:val="left"/>
        <w:rPr>
          <w:rFonts w:hint="eastAsia" w:ascii="宋体" w:hAnsi="宋体" w:eastAsia="宋体" w:cs="宋体"/>
          <w:snapToGrid w:val="0"/>
          <w:color w:val="auto"/>
          <w:kern w:val="0"/>
          <w:sz w:val="24"/>
          <w:highlight w:val="none"/>
        </w:rPr>
      </w:pPr>
      <w:r>
        <w:rPr>
          <w:rFonts w:hint="eastAsia" w:ascii="宋体" w:hAnsi="宋体" w:cs="宋体"/>
          <w:snapToGrid w:val="0"/>
          <w:color w:val="auto"/>
          <w:kern w:val="0"/>
          <w:sz w:val="24"/>
          <w:highlight w:val="none"/>
        </w:rPr>
        <w:t>本招标项目</w:t>
      </w:r>
      <w:r>
        <w:rPr>
          <w:rFonts w:hint="eastAsia" w:ascii="宋体" w:hAnsi="宋体" w:cs="宋体"/>
          <w:snapToGrid w:val="0"/>
          <w:color w:val="auto"/>
          <w:kern w:val="0"/>
          <w:sz w:val="24"/>
          <w:highlight w:val="none"/>
          <w:u w:val="single"/>
        </w:rPr>
        <w:t>仙山里项目（一期）、仙山里项目（二期）、仙山里项目（三期）</w:t>
      </w:r>
      <w:r>
        <w:rPr>
          <w:rFonts w:hint="eastAsia" w:ascii="宋体" w:hAnsi="宋体" w:cs="宋体"/>
          <w:snapToGrid w:val="0"/>
          <w:color w:val="auto"/>
          <w:kern w:val="0"/>
          <w:sz w:val="24"/>
          <w:highlight w:val="none"/>
        </w:rPr>
        <w:t>已由</w:t>
      </w:r>
      <w:r>
        <w:rPr>
          <w:rFonts w:hint="eastAsia" w:ascii="宋体" w:hAnsi="宋体" w:cs="宋体"/>
          <w:snapToGrid w:val="0"/>
          <w:color w:val="auto"/>
          <w:kern w:val="0"/>
          <w:sz w:val="24"/>
          <w:highlight w:val="none"/>
          <w:u w:val="single"/>
        </w:rPr>
        <w:t>重庆市武隆区发展和改革委员会</w:t>
      </w:r>
      <w:r>
        <w:rPr>
          <w:rFonts w:hint="eastAsia" w:ascii="宋体" w:hAnsi="宋体" w:cs="宋体"/>
          <w:snapToGrid w:val="0"/>
          <w:color w:val="auto"/>
          <w:kern w:val="0"/>
          <w:sz w:val="24"/>
          <w:highlight w:val="none"/>
        </w:rPr>
        <w:t>以</w:t>
      </w:r>
      <w:r>
        <w:rPr>
          <w:rFonts w:hint="eastAsia" w:ascii="宋体" w:hAnsi="宋体" w:cs="宋体"/>
          <w:snapToGrid w:val="0"/>
          <w:color w:val="auto"/>
          <w:kern w:val="0"/>
          <w:sz w:val="24"/>
          <w:highlight w:val="none"/>
          <w:u w:val="single"/>
        </w:rPr>
        <w:t>重庆市企业投资项目备案证（项目代码：2107-500156-04-05-142630；2018-500156-70-03-050891；2020-500156-70-03-152414）</w:t>
      </w:r>
      <w:r>
        <w:rPr>
          <w:rFonts w:hint="eastAsia" w:ascii="宋体" w:hAnsi="宋体" w:cs="宋体"/>
          <w:snapToGrid w:val="0"/>
          <w:color w:val="auto"/>
          <w:kern w:val="0"/>
          <w:sz w:val="24"/>
          <w:highlight w:val="none"/>
        </w:rPr>
        <w:t>批准建设，项目业主为</w:t>
      </w:r>
      <w:r>
        <w:rPr>
          <w:rFonts w:hint="eastAsia" w:ascii="宋体" w:hAnsi="宋体" w:cs="宋体"/>
          <w:snapToGrid w:val="0"/>
          <w:color w:val="auto"/>
          <w:kern w:val="0"/>
          <w:sz w:val="24"/>
          <w:highlight w:val="none"/>
          <w:u w:val="single"/>
        </w:rPr>
        <w:t>重庆中域财众旅游文化产业投资有限公司和重庆中域财众置业有限公司</w:t>
      </w:r>
      <w:r>
        <w:rPr>
          <w:rFonts w:hint="eastAsia" w:ascii="宋体" w:hAnsi="宋体" w:cs="宋体"/>
          <w:snapToGrid w:val="0"/>
          <w:color w:val="auto"/>
          <w:kern w:val="0"/>
          <w:sz w:val="24"/>
          <w:highlight w:val="none"/>
        </w:rPr>
        <w:t>，建设资金来自</w:t>
      </w:r>
      <w:r>
        <w:rPr>
          <w:rFonts w:hint="eastAsia" w:ascii="宋体" w:hAnsi="宋体" w:cs="宋体"/>
          <w:snapToGrid w:val="0"/>
          <w:color w:val="auto"/>
          <w:kern w:val="0"/>
          <w:sz w:val="24"/>
          <w:highlight w:val="none"/>
          <w:u w:val="single"/>
        </w:rPr>
        <w:t>业主自筹</w:t>
      </w:r>
      <w:r>
        <w:rPr>
          <w:rFonts w:hint="eastAsia" w:ascii="宋体" w:hAnsi="宋体" w:cs="宋体"/>
          <w:snapToGrid w:val="0"/>
          <w:color w:val="auto"/>
          <w:kern w:val="0"/>
          <w:sz w:val="24"/>
          <w:highlight w:val="none"/>
        </w:rPr>
        <w:t>，项目出资比例为</w:t>
      </w:r>
      <w:r>
        <w:rPr>
          <w:rFonts w:hint="eastAsia" w:ascii="宋体" w:hAnsi="宋体" w:cs="宋体"/>
          <w:snapToGrid w:val="0"/>
          <w:color w:val="auto"/>
          <w:kern w:val="0"/>
          <w:sz w:val="24"/>
          <w:highlight w:val="none"/>
          <w:u w:val="single"/>
        </w:rPr>
        <w:t>100%</w:t>
      </w:r>
      <w:r>
        <w:rPr>
          <w:rFonts w:hint="eastAsia" w:ascii="宋体" w:hAnsi="宋体" w:cs="宋体"/>
          <w:snapToGrid w:val="0"/>
          <w:color w:val="auto"/>
          <w:kern w:val="0"/>
          <w:sz w:val="24"/>
          <w:highlight w:val="none"/>
        </w:rPr>
        <w:t>，招标人为</w:t>
      </w:r>
      <w:r>
        <w:rPr>
          <w:rFonts w:hint="eastAsia" w:ascii="宋体" w:hAnsi="宋体" w:cs="宋体"/>
          <w:snapToGrid w:val="0"/>
          <w:color w:val="auto"/>
          <w:kern w:val="0"/>
          <w:sz w:val="24"/>
          <w:highlight w:val="none"/>
          <w:u w:val="single"/>
        </w:rPr>
        <w:t>重庆中域财众旅游文化产业投资有限公司</w:t>
      </w:r>
      <w:r>
        <w:rPr>
          <w:rFonts w:hint="eastAsia" w:ascii="宋体" w:hAnsi="宋体" w:cs="宋体"/>
          <w:snapToGrid w:val="0"/>
          <w:color w:val="auto"/>
          <w:kern w:val="0"/>
          <w:sz w:val="24"/>
          <w:highlight w:val="none"/>
        </w:rPr>
        <w:t>。项目已具备招标条件，现对</w:t>
      </w:r>
      <w:r>
        <w:rPr>
          <w:rFonts w:hint="eastAsia" w:ascii="宋体" w:hAnsi="宋体" w:cs="宋体"/>
          <w:snapToGrid w:val="0"/>
          <w:color w:val="auto"/>
          <w:kern w:val="0"/>
          <w:sz w:val="24"/>
          <w:highlight w:val="none"/>
          <w:u w:val="single"/>
        </w:rPr>
        <w:t>仙山里（一、二、三期）项目海绵城市设计专项施工图审查服务</w:t>
      </w:r>
      <w:r>
        <w:rPr>
          <w:rFonts w:hint="eastAsia" w:ascii="宋体" w:hAnsi="宋体" w:cs="宋体"/>
          <w:snapToGrid w:val="0"/>
          <w:color w:val="auto"/>
          <w:kern w:val="0"/>
          <w:sz w:val="24"/>
          <w:highlight w:val="none"/>
        </w:rPr>
        <w:t>进行</w:t>
      </w:r>
      <w:r>
        <w:rPr>
          <w:rFonts w:hint="eastAsia" w:ascii="宋体" w:hAnsi="宋体" w:cs="宋体"/>
          <w:snapToGrid w:val="0"/>
          <w:color w:val="auto"/>
          <w:kern w:val="0"/>
          <w:sz w:val="24"/>
          <w:highlight w:val="none"/>
          <w:u w:val="single"/>
        </w:rPr>
        <w:t>招标</w:t>
      </w:r>
      <w:r>
        <w:rPr>
          <w:rFonts w:hint="eastAsia" w:ascii="宋体" w:hAnsi="宋体" w:cs="宋体"/>
          <w:snapToGrid w:val="0"/>
          <w:color w:val="auto"/>
          <w:kern w:val="0"/>
          <w:sz w:val="24"/>
          <w:highlight w:val="none"/>
        </w:rPr>
        <w:t>。</w:t>
      </w:r>
    </w:p>
    <w:p w14:paraId="09351771">
      <w:pPr>
        <w:pStyle w:val="3"/>
        <w:pageBreakBefore w:val="0"/>
        <w:widowControl w:val="0"/>
        <w:kinsoku/>
        <w:wordWrap/>
        <w:overflowPunct/>
        <w:topLinePunct w:val="0"/>
        <w:bidi w:val="0"/>
        <w:spacing w:before="0" w:after="0" w:line="360" w:lineRule="auto"/>
        <w:ind w:left="0" w:leftChars="0"/>
        <w:textAlignment w:val="auto"/>
        <w:rPr>
          <w:rFonts w:hint="eastAsia" w:ascii="宋体" w:hAnsi="宋体" w:eastAsia="宋体" w:cs="宋体"/>
          <w:snapToGrid w:val="0"/>
          <w:color w:val="auto"/>
          <w:highlight w:val="none"/>
        </w:rPr>
      </w:pPr>
      <w:bookmarkStart w:id="3" w:name="_Toc224103308"/>
      <w:r>
        <w:rPr>
          <w:rFonts w:hint="eastAsia" w:ascii="宋体" w:hAnsi="宋体" w:eastAsia="宋体" w:cs="宋体"/>
          <w:snapToGrid w:val="0"/>
          <w:color w:val="auto"/>
          <w:highlight w:val="none"/>
        </w:rPr>
        <w:t>2.  项目概况与</w:t>
      </w:r>
      <w:r>
        <w:rPr>
          <w:rFonts w:hint="eastAsia" w:ascii="宋体" w:hAnsi="宋体" w:eastAsia="宋体" w:cs="宋体"/>
          <w:snapToGrid w:val="0"/>
          <w:color w:val="auto"/>
          <w:highlight w:val="none"/>
          <w:lang w:val="en-US" w:eastAsia="zh-CN"/>
        </w:rPr>
        <w:t>招标</w:t>
      </w:r>
      <w:r>
        <w:rPr>
          <w:rFonts w:hint="eastAsia" w:ascii="宋体" w:hAnsi="宋体" w:eastAsia="宋体" w:cs="宋体"/>
          <w:snapToGrid w:val="0"/>
          <w:color w:val="auto"/>
          <w:highlight w:val="none"/>
        </w:rPr>
        <w:t>范围</w:t>
      </w:r>
      <w:bookmarkEnd w:id="3"/>
    </w:p>
    <w:p w14:paraId="618C7DB2">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78" w:firstLineChars="200"/>
        <w:jc w:val="left"/>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2.1项目地点：</w:t>
      </w:r>
      <w:r>
        <w:rPr>
          <w:rFonts w:hint="eastAsia" w:ascii="宋体" w:hAnsi="宋体" w:eastAsia="宋体" w:cs="宋体"/>
          <w:snapToGrid w:val="0"/>
          <w:color w:val="auto"/>
          <w:kern w:val="0"/>
          <w:sz w:val="24"/>
          <w:highlight w:val="none"/>
          <w:u w:val="single"/>
        </w:rPr>
        <w:t>重庆市武隆区仙女山街道宏泰路8号</w:t>
      </w:r>
      <w:r>
        <w:rPr>
          <w:rFonts w:hint="eastAsia" w:ascii="宋体" w:hAnsi="宋体" w:eastAsia="宋体"/>
          <w:color w:val="auto"/>
          <w:sz w:val="24"/>
          <w:szCs w:val="24"/>
          <w:highlight w:val="none"/>
          <w:u w:val="single"/>
        </w:rPr>
        <w:t>。</w:t>
      </w:r>
    </w:p>
    <w:p w14:paraId="42E746F0">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78" w:firstLineChars="200"/>
        <w:jc w:val="left"/>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2.2项目内容：</w:t>
      </w:r>
      <w:r>
        <w:rPr>
          <w:rFonts w:hint="eastAsia" w:ascii="宋体" w:hAnsi="宋体" w:eastAsia="宋体" w:cs="宋体"/>
          <w:snapToGrid w:val="0"/>
          <w:kern w:val="0"/>
          <w:sz w:val="24"/>
          <w:highlight w:val="none"/>
          <w:lang w:val="en-US" w:eastAsia="zh-CN"/>
        </w:rPr>
        <w:t>仙山里项目用地面积</w:t>
      </w:r>
      <w:r>
        <w:rPr>
          <w:rFonts w:hint="eastAsia" w:ascii="宋体" w:hAnsi="宋体" w:cs="宋体"/>
          <w:snapToGrid w:val="0"/>
          <w:kern w:val="0"/>
          <w:sz w:val="24"/>
          <w:highlight w:val="none"/>
          <w:lang w:val="en-US" w:eastAsia="zh-CN"/>
        </w:rPr>
        <w:t>为</w:t>
      </w:r>
      <w:r>
        <w:rPr>
          <w:rFonts w:hint="eastAsia" w:ascii="宋体" w:hAnsi="宋体" w:eastAsia="宋体" w:cs="宋体"/>
          <w:snapToGrid w:val="0"/>
          <w:kern w:val="0"/>
          <w:sz w:val="24"/>
          <w:highlight w:val="none"/>
          <w:lang w:val="en-US" w:eastAsia="zh-CN"/>
        </w:rPr>
        <w:t>282291.57平方米，其中7#地块</w:t>
      </w:r>
      <w:r>
        <w:rPr>
          <w:rFonts w:hint="eastAsia" w:ascii="宋体" w:hAnsi="宋体" w:cs="宋体"/>
          <w:snapToGrid w:val="0"/>
          <w:kern w:val="0"/>
          <w:sz w:val="24"/>
          <w:highlight w:val="none"/>
          <w:lang w:val="en-US" w:eastAsia="zh-CN"/>
        </w:rPr>
        <w:t>（二期）</w:t>
      </w:r>
      <w:r>
        <w:rPr>
          <w:rFonts w:hint="eastAsia" w:ascii="宋体" w:hAnsi="宋体" w:eastAsia="宋体" w:cs="宋体"/>
          <w:snapToGrid w:val="0"/>
          <w:kern w:val="0"/>
          <w:sz w:val="24"/>
          <w:highlight w:val="none"/>
          <w:lang w:val="en-US" w:eastAsia="zh-CN"/>
        </w:rPr>
        <w:t>用地面积</w:t>
      </w:r>
      <w:r>
        <w:rPr>
          <w:rFonts w:hint="eastAsia" w:ascii="宋体" w:hAnsi="宋体" w:cs="宋体"/>
          <w:snapToGrid w:val="0"/>
          <w:kern w:val="0"/>
          <w:sz w:val="24"/>
          <w:highlight w:val="none"/>
          <w:lang w:val="en-US" w:eastAsia="zh-CN"/>
        </w:rPr>
        <w:t>为</w:t>
      </w:r>
      <w:r>
        <w:rPr>
          <w:rFonts w:hint="eastAsia" w:ascii="宋体" w:hAnsi="宋体" w:eastAsia="宋体" w:cs="宋体"/>
          <w:snapToGrid w:val="0"/>
          <w:kern w:val="0"/>
          <w:sz w:val="24"/>
          <w:highlight w:val="none"/>
          <w:lang w:val="en-US" w:eastAsia="zh-CN"/>
        </w:rPr>
        <w:t>87479.12平方米，8#地块</w:t>
      </w:r>
      <w:r>
        <w:rPr>
          <w:rFonts w:hint="eastAsia" w:ascii="宋体" w:hAnsi="宋体" w:cs="宋体"/>
          <w:snapToGrid w:val="0"/>
          <w:kern w:val="0"/>
          <w:sz w:val="24"/>
          <w:highlight w:val="none"/>
          <w:lang w:val="en-US" w:eastAsia="zh-CN"/>
        </w:rPr>
        <w:t>（一期）</w:t>
      </w:r>
      <w:r>
        <w:rPr>
          <w:rFonts w:hint="eastAsia" w:ascii="宋体" w:hAnsi="宋体" w:eastAsia="宋体" w:cs="宋体"/>
          <w:snapToGrid w:val="0"/>
          <w:kern w:val="0"/>
          <w:sz w:val="24"/>
          <w:highlight w:val="none"/>
          <w:lang w:val="en-US" w:eastAsia="zh-CN"/>
        </w:rPr>
        <w:t>用地面积</w:t>
      </w:r>
      <w:r>
        <w:rPr>
          <w:rFonts w:hint="eastAsia" w:ascii="宋体" w:hAnsi="宋体" w:cs="宋体"/>
          <w:snapToGrid w:val="0"/>
          <w:kern w:val="0"/>
          <w:sz w:val="24"/>
          <w:highlight w:val="none"/>
          <w:lang w:val="en-US" w:eastAsia="zh-CN"/>
        </w:rPr>
        <w:t>为</w:t>
      </w:r>
      <w:r>
        <w:rPr>
          <w:rFonts w:hint="eastAsia" w:ascii="宋体" w:hAnsi="宋体" w:eastAsia="宋体" w:cs="宋体"/>
          <w:snapToGrid w:val="0"/>
          <w:kern w:val="0"/>
          <w:sz w:val="24"/>
          <w:highlight w:val="none"/>
          <w:lang w:val="en-US" w:eastAsia="zh-CN"/>
        </w:rPr>
        <w:t>121125.45平方米，10-1#地块</w:t>
      </w:r>
      <w:r>
        <w:rPr>
          <w:rFonts w:hint="eastAsia" w:ascii="宋体" w:hAnsi="宋体" w:cs="宋体"/>
          <w:snapToGrid w:val="0"/>
          <w:kern w:val="0"/>
          <w:sz w:val="24"/>
          <w:highlight w:val="none"/>
          <w:lang w:val="en-US" w:eastAsia="zh-CN"/>
        </w:rPr>
        <w:t>（三期）</w:t>
      </w:r>
      <w:r>
        <w:rPr>
          <w:rFonts w:hint="eastAsia" w:ascii="宋体" w:hAnsi="宋体" w:eastAsia="宋体" w:cs="宋体"/>
          <w:snapToGrid w:val="0"/>
          <w:kern w:val="0"/>
          <w:sz w:val="24"/>
          <w:highlight w:val="none"/>
          <w:lang w:val="en-US" w:eastAsia="zh-CN"/>
        </w:rPr>
        <w:t>用地面积</w:t>
      </w:r>
      <w:r>
        <w:rPr>
          <w:rFonts w:hint="eastAsia" w:ascii="宋体" w:hAnsi="宋体" w:cs="宋体"/>
          <w:snapToGrid w:val="0"/>
          <w:kern w:val="0"/>
          <w:sz w:val="24"/>
          <w:highlight w:val="none"/>
          <w:lang w:val="en-US" w:eastAsia="zh-CN"/>
        </w:rPr>
        <w:t>为</w:t>
      </w:r>
      <w:r>
        <w:rPr>
          <w:rFonts w:hint="eastAsia" w:ascii="宋体" w:hAnsi="宋体" w:eastAsia="宋体" w:cs="宋体"/>
          <w:snapToGrid w:val="0"/>
          <w:kern w:val="0"/>
          <w:sz w:val="24"/>
          <w:highlight w:val="none"/>
          <w:lang w:val="en-US" w:eastAsia="zh-CN"/>
        </w:rPr>
        <w:t>73687平方米</w:t>
      </w:r>
      <w:r>
        <w:rPr>
          <w:rFonts w:hint="eastAsia" w:ascii="宋体" w:hAnsi="宋体" w:cs="宋体"/>
          <w:snapToGrid w:val="0"/>
          <w:kern w:val="0"/>
          <w:sz w:val="24"/>
          <w:highlight w:val="none"/>
          <w:lang w:val="en-US" w:eastAsia="zh-CN"/>
        </w:rPr>
        <w:t>。</w:t>
      </w:r>
      <w:r>
        <w:rPr>
          <w:rFonts w:hint="eastAsia" w:ascii="宋体" w:hAnsi="宋体" w:eastAsia="宋体" w:cs="宋体"/>
          <w:snapToGrid w:val="0"/>
          <w:kern w:val="0"/>
          <w:sz w:val="24"/>
          <w:highlight w:val="none"/>
          <w:lang w:val="en-US" w:eastAsia="zh-CN"/>
        </w:rPr>
        <w:t>本次招标范围为</w:t>
      </w:r>
      <w:r>
        <w:rPr>
          <w:rFonts w:hint="eastAsia" w:ascii="宋体" w:hAnsi="宋体" w:cs="宋体"/>
          <w:snapToGrid w:val="0"/>
          <w:color w:val="auto"/>
          <w:kern w:val="0"/>
          <w:sz w:val="24"/>
          <w:highlight w:val="none"/>
          <w:u w:val="single"/>
        </w:rPr>
        <w:t>仙山里（一、二、三期）项目海绵城市设计专项施工图审查服务</w:t>
      </w:r>
      <w:r>
        <w:rPr>
          <w:rFonts w:hint="eastAsia" w:ascii="宋体" w:hAnsi="宋体" w:eastAsia="宋体" w:cs="宋体"/>
          <w:snapToGrid w:val="0"/>
          <w:color w:val="auto"/>
          <w:kern w:val="0"/>
          <w:sz w:val="24"/>
          <w:highlight w:val="none"/>
          <w:lang w:val="en-US" w:eastAsia="zh-CN"/>
        </w:rPr>
        <w:t>。</w:t>
      </w:r>
    </w:p>
    <w:p w14:paraId="7649A0EB">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78" w:firstLineChars="200"/>
        <w:jc w:val="left"/>
        <w:textAlignment w:val="auto"/>
        <w:rPr>
          <w:rFonts w:hint="eastAsia" w:ascii="宋体" w:hAnsi="宋体" w:cs="MingLiU"/>
          <w:snapToGrid w:val="0"/>
          <w:kern w:val="0"/>
          <w:sz w:val="24"/>
          <w:highlight w:val="none"/>
          <w:u w:val="single"/>
          <w:lang w:val="en-US" w:eastAsia="zh-CN"/>
        </w:rPr>
      </w:pPr>
      <w:r>
        <w:rPr>
          <w:rFonts w:hint="eastAsia" w:ascii="宋体" w:hAnsi="宋体" w:eastAsia="宋体" w:cs="宋体"/>
          <w:snapToGrid w:val="0"/>
          <w:color w:val="auto"/>
          <w:kern w:val="0"/>
          <w:sz w:val="24"/>
          <w:highlight w:val="none"/>
        </w:rPr>
        <w:t>2.3</w:t>
      </w:r>
      <w:r>
        <w:rPr>
          <w:rFonts w:hint="eastAsia" w:ascii="宋体" w:hAnsi="宋体" w:eastAsia="宋体" w:cs="宋体"/>
          <w:snapToGrid w:val="0"/>
          <w:color w:val="auto"/>
          <w:kern w:val="0"/>
          <w:sz w:val="24"/>
          <w:highlight w:val="none"/>
          <w:lang w:val="en-US" w:eastAsia="zh-CN"/>
        </w:rPr>
        <w:t>招标</w:t>
      </w:r>
      <w:r>
        <w:rPr>
          <w:rFonts w:hint="eastAsia" w:ascii="宋体" w:hAnsi="宋体" w:eastAsia="宋体" w:cs="宋体"/>
          <w:snapToGrid w:val="0"/>
          <w:color w:val="auto"/>
          <w:kern w:val="0"/>
          <w:sz w:val="24"/>
          <w:highlight w:val="none"/>
        </w:rPr>
        <w:t>范围：</w:t>
      </w:r>
      <w:bookmarkStart w:id="4" w:name="_Toc224103309"/>
      <w:r>
        <w:rPr>
          <w:rFonts w:hint="eastAsia" w:ascii="宋体" w:hAnsi="宋体" w:eastAsia="宋体" w:cs="宋体"/>
          <w:snapToGrid w:val="0"/>
          <w:color w:val="auto"/>
          <w:kern w:val="0"/>
          <w:sz w:val="24"/>
          <w:highlight w:val="none"/>
        </w:rPr>
        <w:t>完成</w:t>
      </w:r>
      <w:r>
        <w:rPr>
          <w:rFonts w:hint="eastAsia" w:ascii="宋体" w:hAnsi="宋体" w:cs="宋体"/>
          <w:snapToGrid w:val="0"/>
          <w:color w:val="auto"/>
          <w:kern w:val="0"/>
          <w:sz w:val="24"/>
          <w:highlight w:val="none"/>
          <w:u w:val="single"/>
        </w:rPr>
        <w:t>仙山里（一、二、三期）项目海绵城市设计专项施工图审查服务</w:t>
      </w:r>
      <w:r>
        <w:rPr>
          <w:rFonts w:hint="eastAsia" w:ascii="宋体" w:hAnsi="宋体" w:cs="宋体"/>
          <w:snapToGrid w:val="0"/>
          <w:color w:val="auto"/>
          <w:kern w:val="0"/>
          <w:sz w:val="24"/>
          <w:highlight w:val="none"/>
          <w:u w:val="single"/>
          <w:lang w:val="en-US" w:eastAsia="zh-CN"/>
        </w:rPr>
        <w:t>以及海绵城市施工图变更审查</w:t>
      </w:r>
      <w:r>
        <w:rPr>
          <w:rFonts w:hint="eastAsia" w:ascii="宋体" w:hAnsi="宋体" w:eastAsia="宋体" w:cs="宋体"/>
          <w:snapToGrid w:val="0"/>
          <w:color w:val="auto"/>
          <w:kern w:val="0"/>
          <w:sz w:val="24"/>
          <w:highlight w:val="none"/>
          <w:lang w:val="en-US" w:eastAsia="zh-CN"/>
        </w:rPr>
        <w:t>，</w:t>
      </w:r>
      <w:r>
        <w:rPr>
          <w:rFonts w:hint="eastAsia" w:ascii="宋体" w:hAnsi="宋体" w:cs="MingLiU"/>
          <w:snapToGrid w:val="0"/>
          <w:kern w:val="0"/>
          <w:sz w:val="24"/>
          <w:highlight w:val="none"/>
          <w:u w:val="single"/>
          <w:lang w:val="en-US" w:eastAsia="zh-CN"/>
        </w:rPr>
        <w:t>主要工作内容包括但不限于：</w:t>
      </w:r>
    </w:p>
    <w:p w14:paraId="27BBCE58">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firstLine="478" w:firstLineChars="200"/>
        <w:jc w:val="left"/>
        <w:textAlignment w:val="auto"/>
        <w:rPr>
          <w:rFonts w:hint="eastAsia"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1）是否满足国家和本市勘察设计文件编制深度要求；</w:t>
      </w:r>
    </w:p>
    <w:p w14:paraId="04E93F49">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firstLine="478" w:firstLineChars="200"/>
        <w:jc w:val="left"/>
        <w:textAlignment w:val="auto"/>
        <w:rPr>
          <w:rFonts w:hint="eastAsia"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2）是否符合《建筑工程初步设计批复》及附件（按规定不需要进行初步设计审批的项目应当符合建设工程初步设计备案文件或《建设用地规划许可证》及附件）；</w:t>
      </w:r>
    </w:p>
    <w:p w14:paraId="681EC979">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firstLine="478" w:firstLineChars="200"/>
        <w:jc w:val="left"/>
        <w:textAlignment w:val="auto"/>
        <w:rPr>
          <w:rFonts w:hint="eastAsia"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 xml:space="preserve">3）是否符合工程建设强制性标准； </w:t>
      </w:r>
    </w:p>
    <w:p w14:paraId="1C64773B">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firstLine="478" w:firstLineChars="200"/>
        <w:jc w:val="left"/>
        <w:textAlignment w:val="auto"/>
        <w:rPr>
          <w:rFonts w:hint="eastAsia"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 xml:space="preserve">4）勘察设计企业资质是否符合有关规定； </w:t>
      </w:r>
    </w:p>
    <w:p w14:paraId="1F4D369A">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firstLine="478" w:firstLineChars="200"/>
        <w:jc w:val="left"/>
        <w:textAlignment w:val="auto"/>
        <w:rPr>
          <w:rFonts w:hint="eastAsia"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5）签章是否符合有关规定；</w:t>
      </w:r>
    </w:p>
    <w:p w14:paraId="6A57F414">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firstLine="478" w:firstLineChars="200"/>
        <w:jc w:val="left"/>
        <w:textAlignment w:val="auto"/>
        <w:rPr>
          <w:rFonts w:hint="eastAsia"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6）其他法律、法规、规章规定必须审查的内容。</w:t>
      </w:r>
    </w:p>
    <w:p w14:paraId="49F999B2">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firstLine="478" w:firstLineChars="200"/>
        <w:jc w:val="left"/>
        <w:textAlignment w:val="auto"/>
        <w:rPr>
          <w:rFonts w:hint="default"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7）</w:t>
      </w:r>
      <w:r>
        <w:rPr>
          <w:rFonts w:hint="default" w:ascii="宋体" w:hAnsi="宋体" w:cs="宋体"/>
          <w:snapToGrid w:val="0"/>
          <w:kern w:val="0"/>
          <w:sz w:val="24"/>
          <w:highlight w:val="none"/>
          <w:lang w:val="en-US" w:eastAsia="zh-CN"/>
        </w:rPr>
        <w:t>设计说明</w:t>
      </w:r>
    </w:p>
    <w:p w14:paraId="6B92D4C3">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leftChars="200"/>
        <w:jc w:val="left"/>
        <w:textAlignment w:val="auto"/>
        <w:rPr>
          <w:rFonts w:hint="default" w:ascii="宋体" w:hAnsi="宋体" w:cs="宋体"/>
          <w:snapToGrid w:val="0"/>
          <w:kern w:val="0"/>
          <w:sz w:val="24"/>
          <w:highlight w:val="none"/>
          <w:lang w:val="en-US" w:eastAsia="zh-CN"/>
        </w:rPr>
      </w:pPr>
      <w:r>
        <w:rPr>
          <w:rFonts w:hint="default" w:ascii="宋体" w:hAnsi="宋体" w:cs="宋体"/>
          <w:snapToGrid w:val="0"/>
          <w:kern w:val="0"/>
          <w:sz w:val="24"/>
          <w:highlight w:val="none"/>
          <w:lang w:val="en-US" w:eastAsia="zh-CN"/>
        </w:rPr>
        <w:t>• 海绵城市设计目标和指标是否明确、合理，并符合当地相关政策和规范要求。</w:t>
      </w:r>
    </w:p>
    <w:p w14:paraId="64170C3B">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leftChars="200"/>
        <w:jc w:val="left"/>
        <w:textAlignment w:val="auto"/>
        <w:rPr>
          <w:rFonts w:hint="default" w:ascii="宋体" w:hAnsi="宋体" w:cs="宋体"/>
          <w:snapToGrid w:val="0"/>
          <w:kern w:val="0"/>
          <w:sz w:val="24"/>
          <w:highlight w:val="none"/>
          <w:lang w:val="en-US" w:eastAsia="zh-CN"/>
        </w:rPr>
      </w:pPr>
      <w:r>
        <w:rPr>
          <w:rFonts w:hint="default" w:ascii="宋体" w:hAnsi="宋体" w:cs="宋体"/>
          <w:snapToGrid w:val="0"/>
          <w:kern w:val="0"/>
          <w:sz w:val="24"/>
          <w:highlight w:val="none"/>
          <w:lang w:val="en-US" w:eastAsia="zh-CN"/>
        </w:rPr>
        <w:t>• 对各类海绵城市设施的功能、规模、设计参数等的说明是否清晰准确。</w:t>
      </w:r>
    </w:p>
    <w:p w14:paraId="63C6E53A">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firstLine="478" w:firstLineChars="200"/>
        <w:jc w:val="left"/>
        <w:textAlignment w:val="auto"/>
        <w:rPr>
          <w:rFonts w:hint="default"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8）</w:t>
      </w:r>
      <w:r>
        <w:rPr>
          <w:rFonts w:hint="default" w:ascii="宋体" w:hAnsi="宋体" w:cs="宋体"/>
          <w:snapToGrid w:val="0"/>
          <w:kern w:val="0"/>
          <w:sz w:val="24"/>
          <w:highlight w:val="none"/>
          <w:lang w:val="en-US" w:eastAsia="zh-CN"/>
        </w:rPr>
        <w:t>竖向设计</w:t>
      </w:r>
    </w:p>
    <w:p w14:paraId="67EB4770">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leftChars="200"/>
        <w:jc w:val="left"/>
        <w:textAlignment w:val="auto"/>
        <w:rPr>
          <w:rFonts w:hint="default" w:ascii="宋体" w:hAnsi="宋体" w:cs="宋体"/>
          <w:snapToGrid w:val="0"/>
          <w:kern w:val="0"/>
          <w:sz w:val="24"/>
          <w:highlight w:val="none"/>
          <w:lang w:val="en-US" w:eastAsia="zh-CN"/>
        </w:rPr>
      </w:pPr>
      <w:r>
        <w:rPr>
          <w:rFonts w:hint="default" w:ascii="宋体" w:hAnsi="宋体" w:cs="宋体"/>
          <w:snapToGrid w:val="0"/>
          <w:kern w:val="0"/>
          <w:sz w:val="24"/>
          <w:highlight w:val="none"/>
          <w:lang w:val="en-US" w:eastAsia="zh-CN"/>
        </w:rPr>
        <w:t>• 场地竖向高程是否有利于雨水的自然径流和收集。</w:t>
      </w:r>
    </w:p>
    <w:p w14:paraId="6DA8B273">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leftChars="200"/>
        <w:jc w:val="left"/>
        <w:textAlignment w:val="auto"/>
        <w:rPr>
          <w:rFonts w:hint="default" w:ascii="宋体" w:hAnsi="宋体" w:cs="宋体"/>
          <w:snapToGrid w:val="0"/>
          <w:kern w:val="0"/>
          <w:sz w:val="24"/>
          <w:highlight w:val="none"/>
          <w:lang w:val="en-US" w:eastAsia="zh-CN"/>
        </w:rPr>
      </w:pPr>
      <w:r>
        <w:rPr>
          <w:rFonts w:hint="default" w:ascii="宋体" w:hAnsi="宋体" w:cs="宋体"/>
          <w:snapToGrid w:val="0"/>
          <w:kern w:val="0"/>
          <w:sz w:val="24"/>
          <w:highlight w:val="none"/>
          <w:lang w:val="en-US" w:eastAsia="zh-CN"/>
        </w:rPr>
        <w:t>• 与周边道路、场地的竖向衔接是否合理，避免出现积水区域。</w:t>
      </w:r>
    </w:p>
    <w:p w14:paraId="5D2444A7">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firstLine="478" w:firstLineChars="200"/>
        <w:jc w:val="left"/>
        <w:textAlignment w:val="auto"/>
        <w:rPr>
          <w:rFonts w:hint="default"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9）</w:t>
      </w:r>
      <w:r>
        <w:rPr>
          <w:rFonts w:hint="default" w:ascii="宋体" w:hAnsi="宋体" w:cs="宋体"/>
          <w:snapToGrid w:val="0"/>
          <w:kern w:val="0"/>
          <w:sz w:val="24"/>
          <w:highlight w:val="none"/>
          <w:lang w:val="en-US" w:eastAsia="zh-CN"/>
        </w:rPr>
        <w:t>雨水径流组织</w:t>
      </w:r>
    </w:p>
    <w:p w14:paraId="4224142D">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leftChars="200"/>
        <w:jc w:val="left"/>
        <w:textAlignment w:val="auto"/>
        <w:rPr>
          <w:rFonts w:hint="default" w:ascii="宋体" w:hAnsi="宋体" w:cs="宋体"/>
          <w:snapToGrid w:val="0"/>
          <w:kern w:val="0"/>
          <w:sz w:val="24"/>
          <w:highlight w:val="none"/>
          <w:lang w:val="en-US" w:eastAsia="zh-CN"/>
        </w:rPr>
      </w:pPr>
      <w:r>
        <w:rPr>
          <w:rFonts w:hint="default" w:ascii="宋体" w:hAnsi="宋体" w:cs="宋体"/>
          <w:snapToGrid w:val="0"/>
          <w:kern w:val="0"/>
          <w:sz w:val="24"/>
          <w:highlight w:val="none"/>
          <w:lang w:val="en-US" w:eastAsia="zh-CN"/>
        </w:rPr>
        <w:t>• 雨水排放路径是否清晰，能否有效地将雨水引导至海绵城市设施。</w:t>
      </w:r>
    </w:p>
    <w:p w14:paraId="156871D6">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leftChars="200"/>
        <w:jc w:val="left"/>
        <w:textAlignment w:val="auto"/>
        <w:rPr>
          <w:rFonts w:hint="default" w:ascii="宋体" w:hAnsi="宋体" w:cs="宋体"/>
          <w:snapToGrid w:val="0"/>
          <w:kern w:val="0"/>
          <w:sz w:val="24"/>
          <w:highlight w:val="none"/>
          <w:lang w:val="en-US" w:eastAsia="zh-CN"/>
        </w:rPr>
      </w:pPr>
      <w:r>
        <w:rPr>
          <w:rFonts w:hint="default" w:ascii="宋体" w:hAnsi="宋体" w:cs="宋体"/>
          <w:snapToGrid w:val="0"/>
          <w:kern w:val="0"/>
          <w:sz w:val="24"/>
          <w:highlight w:val="none"/>
          <w:lang w:val="en-US" w:eastAsia="zh-CN"/>
        </w:rPr>
        <w:t>• 超标雨水排放系统的设计是否合理可靠。</w:t>
      </w:r>
    </w:p>
    <w:p w14:paraId="27BA6720">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firstLine="478" w:firstLineChars="200"/>
        <w:jc w:val="left"/>
        <w:textAlignment w:val="auto"/>
        <w:rPr>
          <w:rFonts w:hint="default"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10）</w:t>
      </w:r>
      <w:r>
        <w:rPr>
          <w:rFonts w:hint="default" w:ascii="宋体" w:hAnsi="宋体" w:cs="宋体"/>
          <w:snapToGrid w:val="0"/>
          <w:kern w:val="0"/>
          <w:sz w:val="24"/>
          <w:highlight w:val="none"/>
          <w:lang w:val="en-US" w:eastAsia="zh-CN"/>
        </w:rPr>
        <w:t>绵城市设施设计</w:t>
      </w:r>
    </w:p>
    <w:p w14:paraId="17A4720D">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firstLine="478" w:firstLineChars="200"/>
        <w:jc w:val="left"/>
        <w:textAlignment w:val="auto"/>
        <w:rPr>
          <w:rFonts w:hint="default" w:ascii="宋体" w:hAnsi="宋体" w:cs="宋体"/>
          <w:snapToGrid w:val="0"/>
          <w:kern w:val="0"/>
          <w:sz w:val="24"/>
          <w:highlight w:val="none"/>
          <w:lang w:val="en-US" w:eastAsia="zh-CN"/>
        </w:rPr>
      </w:pPr>
      <w:r>
        <w:rPr>
          <w:rFonts w:hint="default" w:ascii="宋体" w:hAnsi="宋体" w:cs="宋体"/>
          <w:snapToGrid w:val="0"/>
          <w:kern w:val="0"/>
          <w:sz w:val="24"/>
          <w:highlight w:val="none"/>
          <w:lang w:val="en-US" w:eastAsia="zh-CN"/>
        </w:rPr>
        <w:t>• 各类海绵设施（如雨水花园、下凹式绿地、绿色屋顶、透水铺装等）的布局、尺寸、构造是否符合设计要求。</w:t>
      </w:r>
    </w:p>
    <w:p w14:paraId="0EF46512">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leftChars="200"/>
        <w:jc w:val="left"/>
        <w:textAlignment w:val="auto"/>
        <w:rPr>
          <w:rFonts w:hint="default" w:ascii="宋体" w:hAnsi="宋体" w:cs="宋体"/>
          <w:snapToGrid w:val="0"/>
          <w:kern w:val="0"/>
          <w:sz w:val="24"/>
          <w:highlight w:val="none"/>
          <w:lang w:val="en-US" w:eastAsia="zh-CN"/>
        </w:rPr>
      </w:pPr>
      <w:r>
        <w:rPr>
          <w:rFonts w:hint="default" w:ascii="宋体" w:hAnsi="宋体" w:cs="宋体"/>
          <w:snapToGrid w:val="0"/>
          <w:kern w:val="0"/>
          <w:sz w:val="24"/>
          <w:highlight w:val="none"/>
          <w:lang w:val="en-US" w:eastAsia="zh-CN"/>
        </w:rPr>
        <w:t>• 设施的防渗、排水、过滤等处理措施是否得当。</w:t>
      </w:r>
    </w:p>
    <w:p w14:paraId="7F5BCEEA">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leftChars="200"/>
        <w:jc w:val="left"/>
        <w:textAlignment w:val="auto"/>
        <w:rPr>
          <w:rFonts w:hint="default" w:ascii="宋体" w:hAnsi="宋体" w:cs="宋体"/>
          <w:snapToGrid w:val="0"/>
          <w:kern w:val="0"/>
          <w:sz w:val="24"/>
          <w:highlight w:val="none"/>
          <w:lang w:val="en-US" w:eastAsia="zh-CN"/>
        </w:rPr>
      </w:pPr>
      <w:r>
        <w:rPr>
          <w:rFonts w:hint="default" w:ascii="宋体" w:hAnsi="宋体" w:cs="宋体"/>
          <w:snapToGrid w:val="0"/>
          <w:kern w:val="0"/>
          <w:sz w:val="24"/>
          <w:highlight w:val="none"/>
          <w:lang w:val="en-US" w:eastAsia="zh-CN"/>
        </w:rPr>
        <w:t>• 植物选型是否适合当地气候和土壤条件，且有利于雨水的吸纳和净化。</w:t>
      </w:r>
    </w:p>
    <w:p w14:paraId="3B300D1B">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firstLine="478" w:firstLineChars="200"/>
        <w:jc w:val="left"/>
        <w:textAlignment w:val="auto"/>
        <w:rPr>
          <w:rFonts w:hint="default"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11）</w:t>
      </w:r>
      <w:r>
        <w:rPr>
          <w:rFonts w:hint="default" w:ascii="宋体" w:hAnsi="宋体" w:cs="宋体"/>
          <w:snapToGrid w:val="0"/>
          <w:kern w:val="0"/>
          <w:sz w:val="24"/>
          <w:highlight w:val="none"/>
          <w:lang w:val="en-US" w:eastAsia="zh-CN"/>
        </w:rPr>
        <w:t>雨水收集与回用系统</w:t>
      </w:r>
    </w:p>
    <w:p w14:paraId="347A0926">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leftChars="200"/>
        <w:jc w:val="left"/>
        <w:textAlignment w:val="auto"/>
        <w:rPr>
          <w:rFonts w:hint="default" w:ascii="宋体" w:hAnsi="宋体" w:cs="宋体"/>
          <w:snapToGrid w:val="0"/>
          <w:kern w:val="0"/>
          <w:sz w:val="24"/>
          <w:highlight w:val="none"/>
          <w:lang w:val="en-US" w:eastAsia="zh-CN"/>
        </w:rPr>
      </w:pPr>
      <w:r>
        <w:rPr>
          <w:rFonts w:hint="default" w:ascii="宋体" w:hAnsi="宋体" w:cs="宋体"/>
          <w:snapToGrid w:val="0"/>
          <w:kern w:val="0"/>
          <w:sz w:val="24"/>
          <w:highlight w:val="none"/>
          <w:lang w:val="en-US" w:eastAsia="zh-CN"/>
        </w:rPr>
        <w:t>• 雨水收集设施的容量计算是否准确。</w:t>
      </w:r>
    </w:p>
    <w:p w14:paraId="2119FAD5">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leftChars="200"/>
        <w:jc w:val="left"/>
        <w:textAlignment w:val="auto"/>
        <w:rPr>
          <w:rFonts w:hint="default" w:ascii="宋体" w:hAnsi="宋体" w:cs="宋体"/>
          <w:snapToGrid w:val="0"/>
          <w:kern w:val="0"/>
          <w:sz w:val="24"/>
          <w:highlight w:val="none"/>
          <w:lang w:val="en-US" w:eastAsia="zh-CN"/>
        </w:rPr>
      </w:pPr>
      <w:r>
        <w:rPr>
          <w:rFonts w:hint="default" w:ascii="宋体" w:hAnsi="宋体" w:cs="宋体"/>
          <w:snapToGrid w:val="0"/>
          <w:kern w:val="0"/>
          <w:sz w:val="24"/>
          <w:highlight w:val="none"/>
          <w:lang w:val="en-US" w:eastAsia="zh-CN"/>
        </w:rPr>
        <w:t>• 回用系统的管道布置、处理工艺、供水对象等设计是否合理。</w:t>
      </w:r>
    </w:p>
    <w:p w14:paraId="2C024D82">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firstLine="478" w:firstLineChars="200"/>
        <w:jc w:val="left"/>
        <w:textAlignment w:val="auto"/>
        <w:rPr>
          <w:rFonts w:hint="default"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12）</w:t>
      </w:r>
      <w:r>
        <w:rPr>
          <w:rFonts w:hint="default" w:ascii="宋体" w:hAnsi="宋体" w:cs="宋体"/>
          <w:snapToGrid w:val="0"/>
          <w:kern w:val="0"/>
          <w:sz w:val="24"/>
          <w:highlight w:val="none"/>
          <w:lang w:val="en-US" w:eastAsia="zh-CN"/>
        </w:rPr>
        <w:t>与其他专业的衔接</w:t>
      </w:r>
    </w:p>
    <w:p w14:paraId="2BDCD506">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leftChars="200"/>
        <w:jc w:val="left"/>
        <w:textAlignment w:val="auto"/>
        <w:rPr>
          <w:rFonts w:hint="default" w:ascii="宋体" w:hAnsi="宋体" w:cs="宋体"/>
          <w:snapToGrid w:val="0"/>
          <w:kern w:val="0"/>
          <w:sz w:val="24"/>
          <w:highlight w:val="none"/>
          <w:lang w:val="en-US" w:eastAsia="zh-CN"/>
        </w:rPr>
      </w:pPr>
      <w:r>
        <w:rPr>
          <w:rFonts w:hint="default" w:ascii="宋体" w:hAnsi="宋体" w:cs="宋体"/>
          <w:snapToGrid w:val="0"/>
          <w:kern w:val="0"/>
          <w:sz w:val="24"/>
          <w:highlight w:val="none"/>
          <w:lang w:val="en-US" w:eastAsia="zh-CN"/>
        </w:rPr>
        <w:t>• 与建筑、结构、给排水、电气等专业的设计是否协调一致，有无冲突。</w:t>
      </w:r>
    </w:p>
    <w:p w14:paraId="107EE34E">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leftChars="200"/>
        <w:jc w:val="left"/>
        <w:textAlignment w:val="auto"/>
        <w:rPr>
          <w:rFonts w:hint="default" w:ascii="宋体" w:hAnsi="宋体" w:cs="宋体"/>
          <w:snapToGrid w:val="0"/>
          <w:kern w:val="0"/>
          <w:sz w:val="24"/>
          <w:highlight w:val="none"/>
          <w:lang w:val="en-US" w:eastAsia="zh-CN"/>
        </w:rPr>
      </w:pPr>
      <w:r>
        <w:rPr>
          <w:rFonts w:hint="default" w:ascii="宋体" w:hAnsi="宋体" w:cs="宋体"/>
          <w:snapToGrid w:val="0"/>
          <w:kern w:val="0"/>
          <w:sz w:val="24"/>
          <w:highlight w:val="none"/>
          <w:lang w:val="en-US" w:eastAsia="zh-CN"/>
        </w:rPr>
        <w:t>• 预留的设备安装空间、检修通道等是否满足要求。</w:t>
      </w:r>
    </w:p>
    <w:p w14:paraId="41AF62FB">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firstLine="478" w:firstLineChars="200"/>
        <w:jc w:val="left"/>
        <w:textAlignment w:val="auto"/>
        <w:rPr>
          <w:rFonts w:hint="default"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13）</w:t>
      </w:r>
      <w:r>
        <w:rPr>
          <w:rFonts w:hint="default" w:ascii="宋体" w:hAnsi="宋体" w:cs="宋体"/>
          <w:snapToGrid w:val="0"/>
          <w:kern w:val="0"/>
          <w:sz w:val="24"/>
          <w:highlight w:val="none"/>
          <w:lang w:val="en-US" w:eastAsia="zh-CN"/>
        </w:rPr>
        <w:t>计算书</w:t>
      </w:r>
    </w:p>
    <w:p w14:paraId="45B50F25">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leftChars="200"/>
        <w:jc w:val="left"/>
        <w:textAlignment w:val="auto"/>
        <w:rPr>
          <w:rFonts w:hint="default" w:ascii="宋体" w:hAnsi="宋体" w:cs="宋体"/>
          <w:snapToGrid w:val="0"/>
          <w:kern w:val="0"/>
          <w:sz w:val="24"/>
          <w:highlight w:val="none"/>
          <w:lang w:val="en-US" w:eastAsia="zh-CN"/>
        </w:rPr>
      </w:pPr>
      <w:r>
        <w:rPr>
          <w:rFonts w:hint="default" w:ascii="宋体" w:hAnsi="宋体" w:cs="宋体"/>
          <w:snapToGrid w:val="0"/>
          <w:kern w:val="0"/>
          <w:sz w:val="24"/>
          <w:highlight w:val="none"/>
          <w:lang w:val="en-US" w:eastAsia="zh-CN"/>
        </w:rPr>
        <w:t>• 雨水流量计算、调蓄容积计算、渗透计算等是否正确，依据是否充分。</w:t>
      </w:r>
    </w:p>
    <w:p w14:paraId="054D870D">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firstLine="478" w:firstLineChars="200"/>
        <w:jc w:val="left"/>
        <w:textAlignment w:val="auto"/>
        <w:rPr>
          <w:rFonts w:hint="default"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14）</w:t>
      </w:r>
      <w:r>
        <w:rPr>
          <w:rFonts w:hint="default" w:ascii="宋体" w:hAnsi="宋体" w:cs="宋体"/>
          <w:snapToGrid w:val="0"/>
          <w:kern w:val="0"/>
          <w:sz w:val="24"/>
          <w:highlight w:val="none"/>
          <w:lang w:val="en-US" w:eastAsia="zh-CN"/>
        </w:rPr>
        <w:t>施工要求和注意事项</w:t>
      </w:r>
    </w:p>
    <w:p w14:paraId="02F781DB">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leftChars="200"/>
        <w:jc w:val="left"/>
        <w:textAlignment w:val="auto"/>
        <w:rPr>
          <w:rFonts w:hint="default" w:ascii="宋体" w:hAnsi="宋体" w:cs="宋体"/>
          <w:snapToGrid w:val="0"/>
          <w:kern w:val="0"/>
          <w:sz w:val="24"/>
          <w:highlight w:val="none"/>
          <w:lang w:val="en-US" w:eastAsia="zh-CN"/>
        </w:rPr>
      </w:pPr>
      <w:r>
        <w:rPr>
          <w:rFonts w:hint="default" w:ascii="宋体" w:hAnsi="宋体" w:cs="宋体"/>
          <w:snapToGrid w:val="0"/>
          <w:kern w:val="0"/>
          <w:sz w:val="24"/>
          <w:highlight w:val="none"/>
          <w:lang w:val="en-US" w:eastAsia="zh-CN"/>
        </w:rPr>
        <w:t>• 施工工艺、质量控制要求、验收标准等是否明确。</w:t>
      </w:r>
    </w:p>
    <w:p w14:paraId="7A16F1C8">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firstLine="478" w:firstLineChars="200"/>
        <w:jc w:val="left"/>
        <w:textAlignment w:val="auto"/>
        <w:rPr>
          <w:rFonts w:hint="default"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15）</w:t>
      </w:r>
      <w:r>
        <w:rPr>
          <w:rFonts w:hint="default" w:ascii="宋体" w:hAnsi="宋体" w:cs="宋体"/>
          <w:snapToGrid w:val="0"/>
          <w:kern w:val="0"/>
          <w:sz w:val="24"/>
          <w:highlight w:val="none"/>
          <w:lang w:val="en-US" w:eastAsia="zh-CN"/>
        </w:rPr>
        <w:t>标识与标注</w:t>
      </w:r>
    </w:p>
    <w:p w14:paraId="31BD433F">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firstLine="478" w:firstLineChars="200"/>
        <w:jc w:val="left"/>
        <w:textAlignment w:val="auto"/>
        <w:rPr>
          <w:rFonts w:hint="default" w:ascii="宋体" w:hAnsi="宋体" w:cs="宋体"/>
          <w:snapToGrid w:val="0"/>
          <w:kern w:val="0"/>
          <w:sz w:val="24"/>
          <w:highlight w:val="none"/>
          <w:lang w:val="en-US" w:eastAsia="zh-CN"/>
        </w:rPr>
      </w:pPr>
      <w:r>
        <w:rPr>
          <w:rFonts w:hint="default" w:ascii="宋体" w:hAnsi="宋体" w:cs="宋体"/>
          <w:snapToGrid w:val="0"/>
          <w:kern w:val="0"/>
          <w:sz w:val="24"/>
          <w:highlight w:val="none"/>
          <w:lang w:val="en-US" w:eastAsia="zh-CN"/>
        </w:rPr>
        <w:t>• 图纸中的各类设施、管道、检查井等的标识和标注是否清晰准确，便于施工和后期维护管理。</w:t>
      </w:r>
    </w:p>
    <w:p w14:paraId="4D620F77">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firstLine="478" w:firstLineChars="200"/>
        <w:jc w:val="left"/>
        <w:textAlignment w:val="auto"/>
        <w:rPr>
          <w:rFonts w:hint="default"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16）</w:t>
      </w:r>
      <w:r>
        <w:rPr>
          <w:rFonts w:hint="default" w:ascii="宋体" w:hAnsi="宋体" w:cs="宋体"/>
          <w:snapToGrid w:val="0"/>
          <w:kern w:val="0"/>
          <w:sz w:val="24"/>
          <w:highlight w:val="none"/>
          <w:lang w:val="en-US" w:eastAsia="zh-CN"/>
        </w:rPr>
        <w:t>环保与可持续性</w:t>
      </w:r>
    </w:p>
    <w:p w14:paraId="5A55EC0A">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leftChars="200"/>
        <w:jc w:val="left"/>
        <w:textAlignment w:val="auto"/>
        <w:rPr>
          <w:rFonts w:hint="eastAsia" w:ascii="宋体" w:hAnsi="宋体" w:cs="宋体"/>
          <w:snapToGrid w:val="0"/>
          <w:kern w:val="0"/>
          <w:sz w:val="24"/>
          <w:highlight w:val="none"/>
          <w:lang w:val="en-US" w:eastAsia="zh-CN"/>
        </w:rPr>
      </w:pPr>
      <w:r>
        <w:rPr>
          <w:rFonts w:hint="default" w:ascii="宋体" w:hAnsi="宋体" w:cs="宋体"/>
          <w:snapToGrid w:val="0"/>
          <w:kern w:val="0"/>
          <w:sz w:val="24"/>
          <w:highlight w:val="none"/>
          <w:lang w:val="en-US" w:eastAsia="zh-CN"/>
        </w:rPr>
        <w:t>• 设计是否考虑了对环境的影响，以及设施的长期运行效果和可持续性。</w:t>
      </w:r>
    </w:p>
    <w:p w14:paraId="52123D51">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78" w:firstLineChars="200"/>
        <w:jc w:val="left"/>
        <w:textAlignment w:val="auto"/>
        <w:rPr>
          <w:rFonts w:hint="eastAsia" w:ascii="宋体" w:hAnsi="宋体" w:eastAsia="宋体" w:cs="宋体"/>
          <w:color w:val="000000"/>
          <w:spacing w:val="0"/>
          <w:w w:val="100"/>
          <w:position w:val="0"/>
          <w:sz w:val="22"/>
          <w:szCs w:val="22"/>
          <w:highlight w:val="none"/>
          <w:u w:val="none"/>
          <w:shd w:val="clear" w:color="auto" w:fill="auto"/>
          <w:lang w:val="en-US" w:eastAsia="zh-CN" w:bidi="zh-TW"/>
        </w:rPr>
      </w:pPr>
      <w:r>
        <w:rPr>
          <w:rFonts w:hint="eastAsia" w:ascii="宋体" w:hAnsi="宋体" w:eastAsia="宋体" w:cs="宋体"/>
          <w:snapToGrid w:val="0"/>
          <w:color w:val="auto"/>
          <w:kern w:val="0"/>
          <w:sz w:val="24"/>
          <w:highlight w:val="none"/>
        </w:rPr>
        <w:t>2.4</w:t>
      </w:r>
      <w:r>
        <w:rPr>
          <w:rFonts w:hint="eastAsia" w:ascii="宋体" w:hAnsi="宋体" w:cs="宋体"/>
          <w:snapToGrid w:val="0"/>
          <w:color w:val="auto"/>
          <w:kern w:val="0"/>
          <w:sz w:val="24"/>
          <w:highlight w:val="none"/>
          <w:lang w:val="en-US" w:eastAsia="zh-CN"/>
        </w:rPr>
        <w:t>服务周期</w:t>
      </w:r>
      <w:r>
        <w:rPr>
          <w:rFonts w:hint="eastAsia" w:ascii="宋体" w:hAnsi="宋体" w:eastAsia="宋体" w:cs="宋体"/>
          <w:snapToGrid w:val="0"/>
          <w:color w:val="auto"/>
          <w:kern w:val="0"/>
          <w:sz w:val="24"/>
          <w:highlight w:val="none"/>
          <w:lang w:val="en-US" w:eastAsia="zh-CN"/>
        </w:rPr>
        <w:t>：</w:t>
      </w:r>
      <w:r>
        <w:rPr>
          <w:rFonts w:hint="eastAsia" w:ascii="宋体" w:hAnsi="宋体" w:cs="MingLiU"/>
          <w:snapToGrid w:val="0"/>
          <w:kern w:val="0"/>
          <w:sz w:val="24"/>
          <w:highlight w:val="none"/>
          <w:u w:val="single"/>
          <w:lang w:val="en-US" w:eastAsia="zh-CN"/>
        </w:rPr>
        <w:t>10个日历天内完成专项审查工作</w:t>
      </w:r>
      <w:r>
        <w:rPr>
          <w:rFonts w:hint="eastAsia" w:ascii="宋体" w:hAnsi="宋体" w:cs="宋体"/>
          <w:snapToGrid w:val="0"/>
          <w:color w:val="auto"/>
          <w:kern w:val="0"/>
          <w:sz w:val="24"/>
          <w:highlight w:val="none"/>
          <w:lang w:val="en-US" w:eastAsia="zh-CN"/>
        </w:rPr>
        <w:t>。</w:t>
      </w:r>
    </w:p>
    <w:p w14:paraId="0E4F355B">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78" w:firstLineChars="200"/>
        <w:jc w:val="left"/>
        <w:textAlignment w:val="auto"/>
        <w:rPr>
          <w:rFonts w:hint="eastAsia"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2.5</w:t>
      </w:r>
      <w:r>
        <w:rPr>
          <w:rFonts w:hint="eastAsia" w:ascii="宋体" w:hAnsi="宋体" w:cs="宋体"/>
          <w:b/>
          <w:bCs/>
          <w:snapToGrid w:val="0"/>
          <w:color w:val="auto"/>
          <w:kern w:val="0"/>
          <w:sz w:val="24"/>
          <w:highlight w:val="none"/>
          <w:lang w:val="en-US" w:eastAsia="zh-CN"/>
        </w:rPr>
        <w:t>最高限价</w:t>
      </w:r>
      <w:r>
        <w:rPr>
          <w:rFonts w:hint="eastAsia" w:ascii="宋体" w:hAnsi="宋体" w:cs="宋体"/>
          <w:snapToGrid w:val="0"/>
          <w:color w:val="auto"/>
          <w:kern w:val="0"/>
          <w:sz w:val="24"/>
          <w:highlight w:val="none"/>
          <w:lang w:val="en-US" w:eastAsia="zh-CN"/>
        </w:rPr>
        <w:t>：</w:t>
      </w:r>
    </w:p>
    <w:p w14:paraId="4301C5F9">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firstLine="478" w:firstLineChars="200"/>
        <w:jc w:val="left"/>
        <w:textAlignment w:val="auto"/>
        <w:rPr>
          <w:rFonts w:hint="eastAsia" w:ascii="宋体" w:hAnsi="宋体" w:cs="宋体"/>
          <w:snapToGrid w:val="0"/>
          <w:color w:val="auto"/>
          <w:kern w:val="0"/>
          <w:sz w:val="24"/>
          <w:highlight w:val="none"/>
          <w:lang w:val="en-US" w:eastAsia="zh-CN"/>
        </w:rPr>
      </w:pPr>
      <w:r>
        <w:rPr>
          <w:rFonts w:hint="eastAsia" w:ascii="宋体" w:hAnsi="宋体" w:cs="宋体"/>
          <w:snapToGrid w:val="0"/>
          <w:kern w:val="0"/>
          <w:sz w:val="24"/>
          <w:highlight w:val="none"/>
          <w:lang w:val="en-US" w:eastAsia="zh-CN"/>
        </w:rPr>
        <w:t>1）</w:t>
      </w:r>
      <w:r>
        <w:rPr>
          <w:rFonts w:hint="eastAsia" w:ascii="宋体" w:hAnsi="宋体" w:eastAsia="宋体" w:cs="宋体"/>
          <w:snapToGrid w:val="0"/>
          <w:kern w:val="0"/>
          <w:sz w:val="24"/>
          <w:highlight w:val="none"/>
          <w:lang w:val="en-US" w:eastAsia="zh-CN"/>
        </w:rPr>
        <w:t>仙山里项目用地面积</w:t>
      </w:r>
      <w:r>
        <w:rPr>
          <w:rFonts w:hint="eastAsia" w:ascii="宋体" w:hAnsi="宋体" w:cs="宋体"/>
          <w:snapToGrid w:val="0"/>
          <w:kern w:val="0"/>
          <w:sz w:val="24"/>
          <w:highlight w:val="none"/>
          <w:lang w:val="en-US" w:eastAsia="zh-CN"/>
        </w:rPr>
        <w:t>为</w:t>
      </w:r>
      <w:r>
        <w:rPr>
          <w:rFonts w:hint="eastAsia" w:ascii="宋体" w:hAnsi="宋体" w:eastAsia="宋体" w:cs="宋体"/>
          <w:snapToGrid w:val="0"/>
          <w:kern w:val="0"/>
          <w:sz w:val="24"/>
          <w:highlight w:val="none"/>
          <w:lang w:val="en-US" w:eastAsia="zh-CN"/>
        </w:rPr>
        <w:t>282291.57平方米</w:t>
      </w:r>
      <w:r>
        <w:rPr>
          <w:rFonts w:hint="eastAsia" w:ascii="宋体" w:hAnsi="宋体" w:cs="宋体"/>
          <w:snapToGrid w:val="0"/>
          <w:kern w:val="0"/>
          <w:sz w:val="24"/>
          <w:highlight w:val="none"/>
          <w:lang w:val="en-US" w:eastAsia="zh-CN"/>
        </w:rPr>
        <w:t>，</w:t>
      </w:r>
      <w:r>
        <w:rPr>
          <w:rFonts w:hint="eastAsia" w:ascii="宋体" w:hAnsi="宋体" w:cs="宋体"/>
          <w:b/>
          <w:bCs/>
          <w:snapToGrid w:val="0"/>
          <w:color w:val="auto"/>
          <w:kern w:val="0"/>
          <w:sz w:val="24"/>
          <w:highlight w:val="none"/>
          <w:u w:val="none"/>
        </w:rPr>
        <w:t>施工图审查服务</w:t>
      </w:r>
      <w:r>
        <w:rPr>
          <w:rFonts w:hint="eastAsia" w:ascii="宋体" w:hAnsi="宋体" w:cs="宋体"/>
          <w:b/>
          <w:bCs/>
          <w:snapToGrid w:val="0"/>
          <w:color w:val="auto"/>
          <w:kern w:val="0"/>
          <w:sz w:val="24"/>
          <w:highlight w:val="none"/>
          <w:u w:val="none"/>
          <w:lang w:val="en-US" w:eastAsia="zh-CN"/>
        </w:rPr>
        <w:t>最高单价限价为</w:t>
      </w:r>
      <w:r>
        <w:rPr>
          <w:rFonts w:hint="eastAsia" w:ascii="宋体" w:hAnsi="宋体" w:cs="宋体"/>
          <w:b/>
          <w:bCs/>
          <w:snapToGrid w:val="0"/>
          <w:color w:val="auto"/>
          <w:kern w:val="0"/>
          <w:sz w:val="24"/>
          <w:highlight w:val="none"/>
          <w:u w:val="single"/>
          <w:lang w:val="en-US" w:eastAsia="zh-CN"/>
        </w:rPr>
        <w:t>1.0元/平方米</w:t>
      </w:r>
      <w:r>
        <w:rPr>
          <w:rFonts w:hint="eastAsia" w:ascii="宋体" w:hAnsi="宋体" w:cs="宋体"/>
          <w:snapToGrid w:val="0"/>
          <w:color w:val="auto"/>
          <w:kern w:val="0"/>
          <w:sz w:val="24"/>
          <w:highlight w:val="none"/>
          <w:lang w:val="en-US" w:eastAsia="zh-CN"/>
        </w:rPr>
        <w:t>，最高限价为</w:t>
      </w:r>
      <w:r>
        <w:rPr>
          <w:rFonts w:hint="eastAsia" w:ascii="宋体" w:hAnsi="宋体" w:eastAsia="宋体" w:cs="宋体"/>
          <w:snapToGrid w:val="0"/>
          <w:kern w:val="0"/>
          <w:sz w:val="24"/>
          <w:highlight w:val="none"/>
          <w:lang w:val="en-US" w:eastAsia="zh-CN"/>
        </w:rPr>
        <w:t>282291.57</w:t>
      </w:r>
      <w:r>
        <w:rPr>
          <w:rFonts w:hint="eastAsia" w:ascii="宋体" w:hAnsi="宋体" w:cs="宋体"/>
          <w:snapToGrid w:val="0"/>
          <w:kern w:val="0"/>
          <w:sz w:val="24"/>
          <w:highlight w:val="none"/>
          <w:lang w:val="en-US" w:eastAsia="zh-CN"/>
        </w:rPr>
        <w:t>元；</w:t>
      </w:r>
    </w:p>
    <w:p w14:paraId="37D2A3E3">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firstLine="478" w:firstLineChars="200"/>
        <w:jc w:val="left"/>
        <w:textAlignment w:val="auto"/>
        <w:rPr>
          <w:rFonts w:hint="eastAsia"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u w:val="none"/>
          <w:lang w:val="en-US" w:eastAsia="zh-CN"/>
        </w:rPr>
        <w:t>2）预计施工图变更内容</w:t>
      </w:r>
      <w:r>
        <w:rPr>
          <w:rFonts w:hint="eastAsia" w:ascii="宋体" w:hAnsi="宋体" w:cs="宋体"/>
          <w:snapToGrid w:val="0"/>
          <w:color w:val="auto"/>
          <w:kern w:val="0"/>
          <w:sz w:val="24"/>
          <w:highlight w:val="none"/>
          <w:lang w:val="en-US" w:eastAsia="zh-CN"/>
        </w:rPr>
        <w:t>涉及用地面积122187.21平方米</w:t>
      </w:r>
      <w:r>
        <w:rPr>
          <w:rFonts w:hint="eastAsia" w:ascii="方正仿宋_GBK" w:hAnsi="方正仿宋_GBK" w:eastAsia="方正仿宋_GBK" w:cs="方正仿宋_GBK"/>
          <w:snapToGrid w:val="0"/>
          <w:color w:val="auto"/>
          <w:kern w:val="0"/>
          <w:sz w:val="24"/>
          <w:highlight w:val="none"/>
          <w:lang w:val="en-US" w:eastAsia="zh-CN"/>
        </w:rPr>
        <w:t>﹝</w:t>
      </w:r>
      <w:r>
        <w:rPr>
          <w:rFonts w:hint="eastAsia" w:ascii="宋体" w:hAnsi="宋体" w:cs="宋体"/>
          <w:snapToGrid w:val="0"/>
          <w:color w:val="auto"/>
          <w:kern w:val="0"/>
          <w:sz w:val="24"/>
          <w:highlight w:val="none"/>
          <w:lang w:val="en-US" w:eastAsia="zh-CN"/>
        </w:rPr>
        <w:t>7#地块（二期）</w:t>
      </w:r>
      <w:r>
        <w:rPr>
          <w:rFonts w:hint="eastAsia" w:ascii="宋体" w:hAnsi="宋体" w:eastAsia="宋体" w:cs="宋体"/>
          <w:snapToGrid w:val="0"/>
          <w:kern w:val="0"/>
          <w:sz w:val="24"/>
          <w:highlight w:val="none"/>
          <w:lang w:val="en-US" w:eastAsia="zh-CN"/>
        </w:rPr>
        <w:t>用地面积</w:t>
      </w:r>
      <w:r>
        <w:rPr>
          <w:rFonts w:hint="eastAsia" w:ascii="宋体" w:hAnsi="宋体" w:cs="宋体"/>
          <w:snapToGrid w:val="0"/>
          <w:kern w:val="0"/>
          <w:sz w:val="24"/>
          <w:highlight w:val="none"/>
          <w:lang w:val="en-US" w:eastAsia="zh-CN"/>
        </w:rPr>
        <w:t>为</w:t>
      </w:r>
      <w:r>
        <w:rPr>
          <w:rFonts w:hint="eastAsia" w:ascii="宋体" w:hAnsi="宋体" w:cs="宋体"/>
          <w:snapToGrid w:val="0"/>
          <w:color w:val="auto"/>
          <w:kern w:val="0"/>
          <w:sz w:val="24"/>
          <w:highlight w:val="none"/>
          <w:lang w:val="en-US" w:eastAsia="zh-CN"/>
        </w:rPr>
        <w:t>46985.77平方米，8#地块（一期）</w:t>
      </w:r>
      <w:r>
        <w:rPr>
          <w:rFonts w:hint="eastAsia" w:ascii="宋体" w:hAnsi="宋体" w:eastAsia="宋体" w:cs="宋体"/>
          <w:snapToGrid w:val="0"/>
          <w:kern w:val="0"/>
          <w:sz w:val="24"/>
          <w:highlight w:val="none"/>
          <w:lang w:val="en-US" w:eastAsia="zh-CN"/>
        </w:rPr>
        <w:t>用地面积</w:t>
      </w:r>
      <w:r>
        <w:rPr>
          <w:rFonts w:hint="eastAsia" w:ascii="宋体" w:hAnsi="宋体" w:cs="宋体"/>
          <w:snapToGrid w:val="0"/>
          <w:kern w:val="0"/>
          <w:sz w:val="24"/>
          <w:highlight w:val="none"/>
          <w:lang w:val="en-US" w:eastAsia="zh-CN"/>
        </w:rPr>
        <w:t>为</w:t>
      </w:r>
      <w:r>
        <w:rPr>
          <w:rFonts w:hint="eastAsia" w:ascii="宋体" w:hAnsi="宋体" w:cs="宋体"/>
          <w:snapToGrid w:val="0"/>
          <w:color w:val="auto"/>
          <w:kern w:val="0"/>
          <w:sz w:val="24"/>
          <w:highlight w:val="none"/>
          <w:lang w:val="en-US" w:eastAsia="zh-CN"/>
        </w:rPr>
        <w:t>75201.44平方米</w:t>
      </w:r>
      <w:r>
        <w:rPr>
          <w:rFonts w:hint="eastAsia" w:ascii="方正仿宋_GBK" w:hAnsi="方正仿宋_GBK" w:eastAsia="方正仿宋_GBK" w:cs="方正仿宋_GBK"/>
          <w:snapToGrid w:val="0"/>
          <w:color w:val="auto"/>
          <w:kern w:val="0"/>
          <w:sz w:val="24"/>
          <w:highlight w:val="none"/>
          <w:lang w:val="en-US" w:eastAsia="zh-CN"/>
        </w:rPr>
        <w:t>﹞</w:t>
      </w:r>
      <w:r>
        <w:rPr>
          <w:rFonts w:hint="eastAsia" w:ascii="宋体" w:hAnsi="宋体" w:cs="宋体"/>
          <w:snapToGrid w:val="0"/>
          <w:color w:val="auto"/>
          <w:kern w:val="0"/>
          <w:sz w:val="24"/>
          <w:highlight w:val="none"/>
          <w:lang w:val="en-US" w:eastAsia="zh-CN"/>
        </w:rPr>
        <w:t>，</w:t>
      </w:r>
      <w:r>
        <w:rPr>
          <w:rFonts w:hint="eastAsia" w:ascii="宋体" w:hAnsi="宋体" w:cs="宋体"/>
          <w:b/>
          <w:bCs/>
          <w:snapToGrid w:val="0"/>
          <w:color w:val="auto"/>
          <w:kern w:val="0"/>
          <w:sz w:val="24"/>
          <w:highlight w:val="none"/>
          <w:lang w:val="en-US" w:eastAsia="zh-CN"/>
        </w:rPr>
        <w:t>施工图变更审查</w:t>
      </w:r>
      <w:r>
        <w:rPr>
          <w:rFonts w:hint="eastAsia" w:ascii="宋体" w:hAnsi="宋体" w:cs="宋体"/>
          <w:b/>
          <w:bCs/>
          <w:snapToGrid w:val="0"/>
          <w:color w:val="auto"/>
          <w:kern w:val="0"/>
          <w:sz w:val="24"/>
          <w:highlight w:val="none"/>
          <w:u w:val="single"/>
          <w:lang w:val="en-US" w:eastAsia="zh-CN"/>
        </w:rPr>
        <w:t>最高</w:t>
      </w:r>
      <w:r>
        <w:rPr>
          <w:rFonts w:hint="eastAsia" w:ascii="宋体" w:hAnsi="宋体" w:cs="宋体"/>
          <w:b/>
          <w:bCs/>
          <w:snapToGrid w:val="0"/>
          <w:color w:val="auto"/>
          <w:kern w:val="0"/>
          <w:sz w:val="24"/>
          <w:highlight w:val="none"/>
          <w:lang w:val="en-US" w:eastAsia="zh-CN"/>
        </w:rPr>
        <w:t>单价限价为</w:t>
      </w:r>
      <w:r>
        <w:rPr>
          <w:rFonts w:hint="eastAsia" w:ascii="宋体" w:hAnsi="宋体" w:cs="宋体"/>
          <w:b/>
          <w:bCs/>
          <w:snapToGrid w:val="0"/>
          <w:color w:val="auto"/>
          <w:kern w:val="0"/>
          <w:sz w:val="24"/>
          <w:highlight w:val="none"/>
          <w:u w:val="single"/>
          <w:lang w:val="en-US" w:eastAsia="zh-CN"/>
        </w:rPr>
        <w:t>0.3元/平方米</w:t>
      </w:r>
      <w:r>
        <w:rPr>
          <w:rFonts w:hint="eastAsia" w:ascii="宋体" w:hAnsi="宋体" w:cs="宋体"/>
          <w:snapToGrid w:val="0"/>
          <w:color w:val="auto"/>
          <w:kern w:val="0"/>
          <w:sz w:val="24"/>
          <w:highlight w:val="none"/>
          <w:u w:val="none"/>
          <w:lang w:val="en-US" w:eastAsia="zh-CN"/>
        </w:rPr>
        <w:t>，</w:t>
      </w:r>
      <w:r>
        <w:rPr>
          <w:rFonts w:hint="eastAsia" w:ascii="宋体" w:hAnsi="宋体" w:cs="宋体"/>
          <w:snapToGrid w:val="0"/>
          <w:color w:val="auto"/>
          <w:kern w:val="0"/>
          <w:sz w:val="24"/>
          <w:highlight w:val="none"/>
          <w:lang w:val="en-US" w:eastAsia="zh-CN"/>
        </w:rPr>
        <w:t>最高限价为</w:t>
      </w:r>
      <w:r>
        <w:rPr>
          <w:rFonts w:hint="eastAsia" w:ascii="宋体" w:hAnsi="宋体" w:cs="宋体"/>
          <w:snapToGrid w:val="0"/>
          <w:kern w:val="0"/>
          <w:sz w:val="24"/>
          <w:highlight w:val="none"/>
          <w:lang w:val="en-US" w:eastAsia="zh-CN"/>
        </w:rPr>
        <w:t>36656.16元；</w:t>
      </w:r>
    </w:p>
    <w:p w14:paraId="400B6410">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firstLine="478" w:firstLineChars="200"/>
        <w:jc w:val="left"/>
        <w:textAlignment w:val="auto"/>
        <w:rPr>
          <w:rFonts w:hint="eastAsia"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3）</w:t>
      </w:r>
      <w:r>
        <w:rPr>
          <w:rFonts w:hint="eastAsia" w:ascii="宋体" w:hAnsi="宋体" w:cs="宋体"/>
          <w:b/>
          <w:bCs/>
          <w:snapToGrid w:val="0"/>
          <w:color w:val="auto"/>
          <w:kern w:val="0"/>
          <w:sz w:val="24"/>
          <w:highlight w:val="none"/>
          <w:lang w:val="en-US" w:eastAsia="zh-CN"/>
        </w:rPr>
        <w:t>合计最高限价为：318947.73元；</w:t>
      </w:r>
    </w:p>
    <w:p w14:paraId="2AE2B4A3">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firstLine="478" w:firstLineChars="200"/>
        <w:jc w:val="left"/>
        <w:textAlignment w:val="auto"/>
        <w:rPr>
          <w:rFonts w:hint="default"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4）投标人的投标报价不得超过招标人给出的最高限价，否则按否决投标处理。</w:t>
      </w:r>
      <w:bookmarkStart w:id="63" w:name="_GoBack"/>
      <w:bookmarkEnd w:id="63"/>
    </w:p>
    <w:p w14:paraId="7155D1A0">
      <w:pPr>
        <w:pageBreakBefore w:val="0"/>
        <w:widowControl w:val="0"/>
        <w:numPr>
          <w:ilvl w:val="0"/>
          <w:numId w:val="1"/>
        </w:numPr>
        <w:tabs>
          <w:tab w:val="left" w:pos="4305"/>
          <w:tab w:val="left" w:pos="4640"/>
          <w:tab w:val="left" w:pos="7240"/>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bCs/>
          <w:snapToGrid w:val="0"/>
          <w:color w:val="auto"/>
          <w:kern w:val="2"/>
          <w:sz w:val="32"/>
          <w:szCs w:val="32"/>
          <w:highlight w:val="none"/>
          <w:lang w:val="en-US" w:eastAsia="zh-CN" w:bidi="ar-SA"/>
        </w:rPr>
      </w:pPr>
      <w:r>
        <w:rPr>
          <w:rFonts w:hint="eastAsia" w:ascii="宋体" w:hAnsi="宋体" w:cs="宋体"/>
          <w:b/>
          <w:bCs/>
          <w:snapToGrid w:val="0"/>
          <w:color w:val="auto"/>
          <w:kern w:val="2"/>
          <w:sz w:val="32"/>
          <w:szCs w:val="32"/>
          <w:highlight w:val="none"/>
          <w:lang w:val="en-US" w:eastAsia="zh-CN" w:bidi="ar-SA"/>
        </w:rPr>
        <w:t xml:space="preserve"> </w:t>
      </w:r>
      <w:r>
        <w:rPr>
          <w:rFonts w:hint="eastAsia" w:ascii="宋体" w:hAnsi="宋体" w:eastAsia="宋体" w:cs="宋体"/>
          <w:b/>
          <w:bCs/>
          <w:snapToGrid w:val="0"/>
          <w:color w:val="auto"/>
          <w:kern w:val="2"/>
          <w:sz w:val="32"/>
          <w:szCs w:val="32"/>
          <w:highlight w:val="none"/>
          <w:lang w:val="en-US" w:eastAsia="zh-CN" w:bidi="ar-SA"/>
        </w:rPr>
        <w:t>投标人资格要求</w:t>
      </w:r>
      <w:bookmarkEnd w:id="4"/>
    </w:p>
    <w:p w14:paraId="6CD8799B">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78" w:firstLineChars="200"/>
        <w:jc w:val="left"/>
        <w:textAlignment w:val="auto"/>
        <w:rPr>
          <w:rFonts w:hint="eastAsia"/>
          <w:highlight w:val="none"/>
          <w:lang w:val="en-US" w:eastAsia="zh-CN"/>
        </w:rPr>
      </w:pPr>
      <w:r>
        <w:rPr>
          <w:rFonts w:hint="eastAsia" w:ascii="宋体" w:hAnsi="宋体" w:cs="宋体"/>
          <w:snapToGrid w:val="0"/>
          <w:color w:val="auto"/>
          <w:kern w:val="0"/>
          <w:sz w:val="24"/>
          <w:highlight w:val="none"/>
          <w:lang w:val="en-US" w:eastAsia="zh-CN"/>
        </w:rPr>
        <w:t>3.1</w:t>
      </w:r>
      <w:r>
        <w:rPr>
          <w:rFonts w:hint="eastAsia" w:ascii="宋体" w:hAnsi="宋体" w:eastAsia="宋体" w:cs="宋体"/>
          <w:snapToGrid w:val="0"/>
          <w:color w:val="auto"/>
          <w:kern w:val="0"/>
          <w:sz w:val="24"/>
          <w:highlight w:val="none"/>
          <w:lang w:val="en-US" w:eastAsia="zh-CN"/>
        </w:rPr>
        <w:t>投标人</w:t>
      </w:r>
      <w:r>
        <w:rPr>
          <w:rFonts w:hint="eastAsia" w:ascii="宋体" w:hAnsi="宋体" w:cs="宋体"/>
          <w:snapToGrid w:val="0"/>
          <w:color w:val="auto"/>
          <w:kern w:val="0"/>
          <w:sz w:val="24"/>
          <w:highlight w:val="none"/>
          <w:lang w:val="en-US" w:eastAsia="zh-CN"/>
        </w:rPr>
        <w:t>须同时</w:t>
      </w:r>
      <w:r>
        <w:rPr>
          <w:rFonts w:hint="eastAsia" w:ascii="宋体" w:hAnsi="宋体" w:eastAsia="宋体" w:cs="宋体"/>
          <w:snapToGrid w:val="0"/>
          <w:color w:val="auto"/>
          <w:kern w:val="0"/>
          <w:sz w:val="24"/>
          <w:highlight w:val="none"/>
          <w:lang w:val="en-US" w:eastAsia="zh-CN"/>
        </w:rPr>
        <w:t>具备</w:t>
      </w:r>
      <w:r>
        <w:rPr>
          <w:rFonts w:hint="eastAsia" w:ascii="宋体" w:hAnsi="宋体" w:cs="宋体"/>
          <w:snapToGrid w:val="0"/>
          <w:color w:val="auto"/>
          <w:kern w:val="0"/>
          <w:sz w:val="24"/>
          <w:highlight w:val="none"/>
          <w:lang w:val="en-US" w:eastAsia="zh-CN"/>
        </w:rPr>
        <w:t>以下条件：</w:t>
      </w:r>
    </w:p>
    <w:p w14:paraId="077D7499">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78" w:firstLineChars="200"/>
        <w:jc w:val="left"/>
        <w:textAlignment w:val="auto"/>
        <w:rPr>
          <w:rFonts w:hint="eastAsia"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3.1.1</w:t>
      </w:r>
      <w:r>
        <w:rPr>
          <w:rFonts w:hint="eastAsia" w:ascii="宋体" w:hAnsi="宋体" w:eastAsia="宋体" w:cs="宋体"/>
          <w:snapToGrid w:val="0"/>
          <w:color w:val="auto"/>
          <w:kern w:val="0"/>
          <w:sz w:val="24"/>
          <w:highlight w:val="none"/>
          <w:lang w:val="en-US" w:eastAsia="zh-CN"/>
        </w:rPr>
        <w:t>具有有效的营业执照；</w:t>
      </w:r>
    </w:p>
    <w:p w14:paraId="3C6894ED">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78" w:firstLineChars="200"/>
        <w:jc w:val="left"/>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3.</w:t>
      </w:r>
      <w:r>
        <w:rPr>
          <w:rFonts w:hint="eastAsia" w:ascii="宋体" w:hAnsi="宋体" w:cs="宋体"/>
          <w:snapToGrid w:val="0"/>
          <w:color w:val="auto"/>
          <w:kern w:val="0"/>
          <w:sz w:val="24"/>
          <w:highlight w:val="none"/>
          <w:lang w:val="en-US" w:eastAsia="zh-CN"/>
        </w:rPr>
        <w:t>1.</w:t>
      </w:r>
      <w:r>
        <w:rPr>
          <w:rFonts w:hint="eastAsia" w:ascii="宋体" w:hAnsi="宋体" w:eastAsia="宋体" w:cs="宋体"/>
          <w:snapToGrid w:val="0"/>
          <w:color w:val="auto"/>
          <w:kern w:val="0"/>
          <w:sz w:val="24"/>
          <w:highlight w:val="none"/>
          <w:lang w:val="en-US" w:eastAsia="zh-CN"/>
        </w:rPr>
        <w:t>2 具备</w:t>
      </w:r>
      <w:r>
        <w:rPr>
          <w:rFonts w:hint="eastAsia" w:ascii="宋体" w:hAnsi="宋体" w:cs="宋体"/>
          <w:snapToGrid w:val="0"/>
          <w:color w:val="auto"/>
          <w:kern w:val="0"/>
          <w:sz w:val="24"/>
          <w:highlight w:val="none"/>
          <w:lang w:val="en-US" w:eastAsia="zh-CN"/>
        </w:rPr>
        <w:t>相关</w:t>
      </w:r>
      <w:r>
        <w:rPr>
          <w:rFonts w:hint="eastAsia" w:ascii="宋体" w:hAnsi="宋体" w:eastAsia="宋体" w:cs="宋体"/>
          <w:snapToGrid w:val="0"/>
          <w:color w:val="auto"/>
          <w:kern w:val="0"/>
          <w:sz w:val="24"/>
          <w:highlight w:val="none"/>
          <w:lang w:val="en-US" w:eastAsia="zh-CN"/>
        </w:rPr>
        <w:t>行政主管部门颁发的</w:t>
      </w:r>
      <w:r>
        <w:rPr>
          <w:rFonts w:hint="eastAsia" w:ascii="宋体" w:hAnsi="宋体" w:cs="宋体"/>
          <w:b/>
          <w:bCs/>
          <w:snapToGrid w:val="0"/>
          <w:color w:val="auto"/>
          <w:kern w:val="0"/>
          <w:sz w:val="24"/>
          <w:highlight w:val="none"/>
          <w:lang w:val="en-US" w:eastAsia="zh-CN"/>
        </w:rPr>
        <w:t>房建一类</w:t>
      </w:r>
      <w:r>
        <w:rPr>
          <w:rFonts w:hint="eastAsia" w:ascii="宋体" w:hAnsi="宋体" w:eastAsia="宋体" w:cs="宋体"/>
          <w:b/>
          <w:bCs/>
          <w:snapToGrid w:val="0"/>
          <w:color w:val="auto"/>
          <w:kern w:val="0"/>
          <w:sz w:val="24"/>
          <w:highlight w:val="none"/>
          <w:lang w:val="en-US" w:eastAsia="zh-CN"/>
        </w:rPr>
        <w:t>资质</w:t>
      </w:r>
      <w:r>
        <w:rPr>
          <w:rFonts w:hint="eastAsia" w:ascii="宋体" w:hAnsi="宋体" w:eastAsia="宋体" w:cs="宋体"/>
          <w:snapToGrid w:val="0"/>
          <w:color w:val="auto"/>
          <w:kern w:val="0"/>
          <w:sz w:val="24"/>
          <w:highlight w:val="none"/>
          <w:lang w:val="en-US" w:eastAsia="zh-CN"/>
        </w:rPr>
        <w:t>；</w:t>
      </w:r>
    </w:p>
    <w:p w14:paraId="418BC87A">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78" w:firstLineChars="200"/>
        <w:jc w:val="left"/>
        <w:textAlignment w:val="auto"/>
        <w:rPr>
          <w:rFonts w:hint="default"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3.1.3</w:t>
      </w:r>
      <w:r>
        <w:rPr>
          <w:rFonts w:hint="eastAsia" w:ascii="宋体" w:hAnsi="宋体" w:eastAsia="宋体" w:cs="宋体"/>
          <w:snapToGrid w:val="0"/>
          <w:color w:val="auto"/>
          <w:kern w:val="0"/>
          <w:sz w:val="24"/>
          <w:highlight w:val="none"/>
          <w:lang w:val="en-US" w:eastAsia="zh-CN"/>
        </w:rPr>
        <w:t xml:space="preserve"> 20</w:t>
      </w:r>
      <w:r>
        <w:rPr>
          <w:rFonts w:hint="eastAsia" w:ascii="宋体" w:hAnsi="宋体" w:cs="宋体"/>
          <w:snapToGrid w:val="0"/>
          <w:color w:val="auto"/>
          <w:kern w:val="0"/>
          <w:sz w:val="24"/>
          <w:highlight w:val="none"/>
          <w:lang w:val="en-US" w:eastAsia="zh-CN"/>
        </w:rPr>
        <w:t>21</w:t>
      </w:r>
      <w:r>
        <w:rPr>
          <w:rFonts w:hint="eastAsia" w:ascii="宋体" w:hAnsi="宋体" w:eastAsia="宋体" w:cs="宋体"/>
          <w:snapToGrid w:val="0"/>
          <w:color w:val="auto"/>
          <w:kern w:val="0"/>
          <w:sz w:val="24"/>
          <w:highlight w:val="none"/>
          <w:lang w:val="en-US" w:eastAsia="zh-CN"/>
        </w:rPr>
        <w:t>年1月1日起至投标截止日止（以合同签定时间为准），至少承担过</w:t>
      </w:r>
      <w:r>
        <w:rPr>
          <w:rFonts w:hint="eastAsia" w:ascii="宋体" w:hAnsi="宋体" w:cs="宋体"/>
          <w:snapToGrid w:val="0"/>
          <w:color w:val="auto"/>
          <w:kern w:val="0"/>
          <w:sz w:val="24"/>
          <w:highlight w:val="none"/>
          <w:lang w:val="en-US" w:eastAsia="zh-CN"/>
        </w:rPr>
        <w:t>2</w:t>
      </w:r>
      <w:r>
        <w:rPr>
          <w:rFonts w:hint="eastAsia" w:ascii="宋体" w:hAnsi="宋体" w:eastAsia="宋体" w:cs="宋体"/>
          <w:snapToGrid w:val="0"/>
          <w:color w:val="auto"/>
          <w:kern w:val="0"/>
          <w:sz w:val="24"/>
          <w:highlight w:val="none"/>
          <w:lang w:val="en-US" w:eastAsia="zh-CN"/>
        </w:rPr>
        <w:t>个及以上</w:t>
      </w:r>
      <w:r>
        <w:rPr>
          <w:rFonts w:hint="eastAsia" w:ascii="宋体" w:hAnsi="宋体" w:cs="宋体"/>
          <w:snapToGrid w:val="0"/>
          <w:color w:val="auto"/>
          <w:kern w:val="0"/>
          <w:sz w:val="24"/>
          <w:highlight w:val="none"/>
          <w:lang w:val="en-US" w:eastAsia="zh-CN"/>
        </w:rPr>
        <w:t>用地面积在25万方及以上的施工图审查</w:t>
      </w:r>
      <w:r>
        <w:rPr>
          <w:rFonts w:hint="eastAsia" w:ascii="宋体" w:hAnsi="宋体" w:eastAsia="宋体" w:cs="宋体"/>
          <w:snapToGrid w:val="0"/>
          <w:color w:val="auto"/>
          <w:kern w:val="0"/>
          <w:sz w:val="24"/>
          <w:highlight w:val="none"/>
          <w:lang w:val="en-US" w:eastAsia="zh-CN"/>
        </w:rPr>
        <w:t>的相关业绩</w:t>
      </w:r>
      <w:r>
        <w:rPr>
          <w:rFonts w:hint="eastAsia" w:ascii="宋体" w:hAnsi="宋体" w:cs="宋体"/>
          <w:snapToGrid w:val="0"/>
          <w:color w:val="auto"/>
          <w:kern w:val="0"/>
          <w:sz w:val="24"/>
          <w:highlight w:val="none"/>
          <w:lang w:val="en-US" w:eastAsia="zh-CN"/>
        </w:rPr>
        <w:t>。</w:t>
      </w:r>
    </w:p>
    <w:p w14:paraId="454829E2">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78" w:firstLineChars="200"/>
        <w:jc w:val="left"/>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3.</w:t>
      </w:r>
      <w:r>
        <w:rPr>
          <w:rFonts w:hint="eastAsia" w:ascii="宋体" w:hAnsi="宋体" w:cs="宋体"/>
          <w:snapToGrid w:val="0"/>
          <w:color w:val="auto"/>
          <w:kern w:val="0"/>
          <w:sz w:val="24"/>
          <w:highlight w:val="none"/>
          <w:lang w:val="en-US" w:eastAsia="zh-CN"/>
        </w:rPr>
        <w:t>2</w:t>
      </w:r>
      <w:r>
        <w:rPr>
          <w:rFonts w:hint="eastAsia" w:ascii="宋体" w:hAnsi="宋体" w:eastAsia="宋体" w:cs="宋体"/>
          <w:snapToGrid w:val="0"/>
          <w:color w:val="auto"/>
          <w:kern w:val="0"/>
          <w:sz w:val="24"/>
          <w:highlight w:val="none"/>
          <w:lang w:val="en-US" w:eastAsia="zh-CN"/>
        </w:rPr>
        <w:t>本次招标不接受联合体投标。</w:t>
      </w:r>
    </w:p>
    <w:p w14:paraId="4BDC4A58">
      <w:pPr>
        <w:pStyle w:val="3"/>
        <w:pageBreakBefore w:val="0"/>
        <w:widowControl w:val="0"/>
        <w:kinsoku/>
        <w:wordWrap/>
        <w:overflowPunct/>
        <w:topLinePunct w:val="0"/>
        <w:bidi w:val="0"/>
        <w:spacing w:line="360" w:lineRule="auto"/>
        <w:textAlignment w:val="auto"/>
        <w:rPr>
          <w:rFonts w:hint="eastAsia" w:ascii="宋体" w:hAnsi="宋体" w:eastAsia="宋体" w:cs="宋体"/>
          <w:snapToGrid w:val="0"/>
          <w:color w:val="auto"/>
          <w:highlight w:val="none"/>
        </w:rPr>
      </w:pPr>
      <w:bookmarkStart w:id="5" w:name="_Toc224103310"/>
      <w:r>
        <w:rPr>
          <w:rFonts w:hint="eastAsia" w:ascii="宋体" w:hAnsi="宋体" w:eastAsia="宋体" w:cs="宋体"/>
          <w:snapToGrid w:val="0"/>
          <w:color w:val="auto"/>
          <w:highlight w:val="none"/>
        </w:rPr>
        <w:t xml:space="preserve">4.  </w:t>
      </w:r>
      <w:r>
        <w:rPr>
          <w:rFonts w:hint="eastAsia" w:ascii="宋体" w:hAnsi="宋体" w:eastAsia="宋体" w:cs="宋体"/>
          <w:snapToGrid w:val="0"/>
          <w:color w:val="auto"/>
          <w:highlight w:val="none"/>
          <w:lang w:val="en-US" w:eastAsia="zh-CN"/>
        </w:rPr>
        <w:t>招标</w:t>
      </w:r>
      <w:r>
        <w:rPr>
          <w:rFonts w:hint="eastAsia" w:ascii="宋体" w:hAnsi="宋体" w:eastAsia="宋体" w:cs="宋体"/>
          <w:snapToGrid w:val="0"/>
          <w:color w:val="auto"/>
          <w:highlight w:val="none"/>
        </w:rPr>
        <w:t>文件的获取</w:t>
      </w:r>
      <w:bookmarkEnd w:id="5"/>
    </w:p>
    <w:p w14:paraId="5AB3BAB1">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78" w:firstLineChars="200"/>
        <w:jc w:val="left"/>
        <w:textAlignment w:val="auto"/>
        <w:rPr>
          <w:rFonts w:hint="eastAsia" w:ascii="宋体" w:hAnsi="宋体" w:cs="宋体"/>
          <w:snapToGrid w:val="0"/>
          <w:color w:val="auto"/>
          <w:kern w:val="0"/>
          <w:sz w:val="24"/>
          <w:highlight w:val="none"/>
          <w:lang w:val="en-US" w:eastAsia="zh-CN"/>
        </w:rPr>
      </w:pPr>
      <w:bookmarkStart w:id="6" w:name="_Toc224103311"/>
      <w:r>
        <w:rPr>
          <w:rFonts w:hint="eastAsia" w:ascii="宋体" w:hAnsi="宋体" w:cs="宋体"/>
          <w:snapToGrid w:val="0"/>
          <w:color w:val="auto"/>
          <w:kern w:val="0"/>
          <w:sz w:val="24"/>
          <w:highlight w:val="none"/>
          <w:lang w:val="en-US" w:eastAsia="zh-CN"/>
        </w:rPr>
        <w:t>4.1凡有意参加的投标人，请于公告发布之日起至提交首次响应文件截止时间之前，在重庆文投集团官网（http://www.cqciig.com/index.htm）下载本项目招标文件以及清单图纸、补遗等开标前公布的所有项目资料，无论领取或下载与否，均视为已知晓所有内容。</w:t>
      </w:r>
    </w:p>
    <w:bookmarkEnd w:id="6"/>
    <w:p w14:paraId="64C384FF">
      <w:pPr>
        <w:pStyle w:val="3"/>
        <w:pageBreakBefore w:val="0"/>
        <w:widowControl w:val="0"/>
        <w:kinsoku/>
        <w:wordWrap/>
        <w:overflowPunct/>
        <w:topLinePunct w:val="0"/>
        <w:bidi w:val="0"/>
        <w:spacing w:line="360" w:lineRule="auto"/>
        <w:textAlignment w:val="auto"/>
        <w:rPr>
          <w:rFonts w:hint="eastAsia" w:ascii="宋体" w:hAnsi="宋体" w:eastAsia="宋体" w:cs="宋体"/>
          <w:b/>
          <w:bCs/>
          <w:snapToGrid w:val="0"/>
          <w:color w:val="auto"/>
          <w:highlight w:val="none"/>
        </w:rPr>
      </w:pPr>
      <w:bookmarkStart w:id="7" w:name="_Toc14183283"/>
      <w:bookmarkStart w:id="8" w:name="_Toc9270"/>
      <w:bookmarkStart w:id="9" w:name="_Toc523391877"/>
      <w:bookmarkStart w:id="10" w:name="_Toc5660"/>
      <w:bookmarkStart w:id="11" w:name="_Toc3045"/>
      <w:bookmarkStart w:id="12" w:name="_Toc18378"/>
      <w:bookmarkStart w:id="13" w:name="_Toc224103312"/>
      <w:r>
        <w:rPr>
          <w:rFonts w:hint="eastAsia" w:ascii="宋体" w:hAnsi="宋体" w:eastAsia="宋体" w:cs="宋体"/>
          <w:b/>
          <w:bCs/>
          <w:snapToGrid w:val="0"/>
          <w:color w:val="auto"/>
          <w:highlight w:val="none"/>
        </w:rPr>
        <w:t>5．</w:t>
      </w:r>
      <w:r>
        <w:rPr>
          <w:rFonts w:hint="eastAsia" w:ascii="宋体" w:hAnsi="宋体" w:eastAsia="宋体" w:cs="宋体"/>
          <w:b/>
          <w:bCs/>
          <w:snapToGrid w:val="0"/>
          <w:color w:val="auto"/>
          <w:highlight w:val="none"/>
          <w:lang w:val="en-US" w:eastAsia="zh-CN"/>
        </w:rPr>
        <w:t>投标</w:t>
      </w:r>
      <w:r>
        <w:rPr>
          <w:rFonts w:hint="eastAsia" w:ascii="宋体" w:hAnsi="宋体" w:eastAsia="宋体" w:cs="宋体"/>
          <w:b/>
          <w:bCs/>
          <w:snapToGrid w:val="0"/>
          <w:color w:val="auto"/>
          <w:highlight w:val="none"/>
        </w:rPr>
        <w:t>截止和</w:t>
      </w:r>
      <w:r>
        <w:rPr>
          <w:rFonts w:hint="eastAsia" w:ascii="宋体" w:hAnsi="宋体" w:eastAsia="宋体" w:cs="宋体"/>
          <w:b/>
          <w:bCs/>
          <w:snapToGrid w:val="0"/>
          <w:color w:val="auto"/>
          <w:highlight w:val="none"/>
          <w:lang w:val="en-US" w:eastAsia="zh-CN"/>
        </w:rPr>
        <w:t>开标</w:t>
      </w:r>
      <w:r>
        <w:rPr>
          <w:rFonts w:hint="eastAsia" w:ascii="宋体" w:hAnsi="宋体" w:eastAsia="宋体" w:cs="宋体"/>
          <w:b/>
          <w:bCs/>
          <w:snapToGrid w:val="0"/>
          <w:color w:val="auto"/>
          <w:highlight w:val="none"/>
        </w:rPr>
        <w:t>时间及地点</w:t>
      </w:r>
      <w:bookmarkEnd w:id="7"/>
      <w:bookmarkEnd w:id="8"/>
      <w:bookmarkEnd w:id="9"/>
      <w:bookmarkEnd w:id="10"/>
      <w:bookmarkEnd w:id="11"/>
      <w:bookmarkEnd w:id="12"/>
    </w:p>
    <w:p w14:paraId="7FB1B2BA">
      <w:pPr>
        <w:keepNext w:val="0"/>
        <w:keepLines w:val="0"/>
        <w:pageBreakBefore w:val="0"/>
        <w:widowControl w:val="0"/>
        <w:tabs>
          <w:tab w:val="left" w:pos="1580"/>
          <w:tab w:val="left" w:pos="6000"/>
          <w:tab w:val="left" w:pos="6320"/>
          <w:tab w:val="left" w:pos="6887"/>
          <w:tab w:val="left" w:pos="7475"/>
          <w:tab w:val="left" w:pos="8505"/>
        </w:tabs>
        <w:kinsoku/>
        <w:wordWrap/>
        <w:overflowPunct/>
        <w:topLinePunct w:val="0"/>
        <w:autoSpaceDE w:val="0"/>
        <w:autoSpaceDN w:val="0"/>
        <w:bidi w:val="0"/>
        <w:adjustRightInd w:val="0"/>
        <w:snapToGrid w:val="0"/>
        <w:spacing w:line="360" w:lineRule="auto"/>
        <w:ind w:left="0" w:leftChars="0" w:firstLine="47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5.1本项目</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文件递交的截止时间：</w:t>
      </w:r>
      <w:r>
        <w:rPr>
          <w:rFonts w:hint="eastAsia" w:ascii="宋体" w:hAnsi="宋体" w:eastAsia="宋体" w:cs="宋体"/>
          <w:color w:val="auto"/>
          <w:kern w:val="0"/>
          <w:sz w:val="24"/>
          <w:highlight w:val="none"/>
          <w:u w:val="single"/>
        </w:rPr>
        <w:t>202</w:t>
      </w:r>
      <w:r>
        <w:rPr>
          <w:rFonts w:hint="eastAsia" w:ascii="宋体" w:hAnsi="宋体" w:cs="宋体"/>
          <w:color w:val="auto"/>
          <w:kern w:val="0"/>
          <w:sz w:val="24"/>
          <w:highlight w:val="none"/>
          <w:u w:val="singl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u w:val="single"/>
          <w:lang w:val="en-US" w:eastAsia="zh-CN"/>
        </w:rPr>
        <w:t>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u w:val="single"/>
          <w:lang w:val="en-US" w:eastAsia="zh-CN"/>
        </w:rPr>
        <w:t>26</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u w:val="single"/>
          <w:lang w:val="en-US" w:eastAsia="zh-CN"/>
        </w:rPr>
        <w:t>15</w:t>
      </w:r>
      <w:r>
        <w:rPr>
          <w:rFonts w:hint="eastAsia" w:ascii="宋体" w:hAnsi="宋体" w:eastAsia="宋体" w:cs="宋体"/>
          <w:color w:val="auto"/>
          <w:kern w:val="0"/>
          <w:sz w:val="24"/>
          <w:highlight w:val="none"/>
        </w:rPr>
        <w:t>时</w:t>
      </w:r>
      <w:r>
        <w:rPr>
          <w:rFonts w:hint="eastAsia" w:ascii="宋体" w:hAnsi="宋体" w:cs="宋体"/>
          <w:color w:val="auto"/>
          <w:kern w:val="0"/>
          <w:sz w:val="24"/>
          <w:highlight w:val="none"/>
          <w:u w:val="single"/>
          <w:lang w:val="en-US" w:eastAsia="zh-CN"/>
        </w:rPr>
        <w:t>30</w:t>
      </w:r>
      <w:r>
        <w:rPr>
          <w:rFonts w:hint="eastAsia" w:ascii="宋体" w:hAnsi="宋体" w:eastAsia="宋体" w:cs="宋体"/>
          <w:color w:val="auto"/>
          <w:kern w:val="0"/>
          <w:sz w:val="24"/>
          <w:highlight w:val="none"/>
        </w:rPr>
        <w:t>分（北京时</w:t>
      </w:r>
      <w:r>
        <w:rPr>
          <w:rFonts w:hint="eastAsia" w:ascii="宋体" w:hAnsi="宋体" w:eastAsia="宋体" w:cs="宋体"/>
          <w:color w:val="auto"/>
          <w:sz w:val="24"/>
          <w:highlight w:val="none"/>
        </w:rPr>
        <w:t>间）。</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文件递交地点：</w:t>
      </w:r>
      <w:r>
        <w:rPr>
          <w:rFonts w:hint="eastAsia" w:ascii="宋体" w:hAnsi="宋体" w:cs="宋体"/>
          <w:snapToGrid w:val="0"/>
          <w:color w:val="auto"/>
          <w:kern w:val="0"/>
          <w:sz w:val="24"/>
          <w:highlight w:val="none"/>
          <w:u w:val="single"/>
          <w:lang w:eastAsia="zh-CN"/>
        </w:rPr>
        <w:t>重庆中域财众旅游文化产业投资有限公司</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u w:val="single"/>
          <w:lang w:eastAsia="zh-CN"/>
        </w:rPr>
        <w:t>重庆市武隆区仙女山镇银杏大道157号</w:t>
      </w:r>
      <w:r>
        <w:rPr>
          <w:rFonts w:hint="eastAsia" w:ascii="宋体" w:hAnsi="宋体" w:cs="宋体"/>
          <w:snapToGrid w:val="0"/>
          <w:color w:val="auto"/>
          <w:kern w:val="0"/>
          <w:sz w:val="24"/>
          <w:highlight w:val="none"/>
          <w:u w:val="single"/>
          <w:lang w:val="en-US" w:eastAsia="zh-CN"/>
        </w:rPr>
        <w:t>3栋</w:t>
      </w:r>
      <w:r>
        <w:rPr>
          <w:rFonts w:hint="eastAsia" w:ascii="宋体" w:hAnsi="宋体" w:eastAsia="宋体" w:cs="宋体"/>
          <w:snapToGrid w:val="0"/>
          <w:color w:val="auto"/>
          <w:kern w:val="0"/>
          <w:sz w:val="24"/>
          <w:highlight w:val="none"/>
        </w:rPr>
        <w:t>）。</w:t>
      </w:r>
    </w:p>
    <w:p w14:paraId="226CEE7A">
      <w:pPr>
        <w:pStyle w:val="24"/>
        <w:pageBreakBefore w:val="0"/>
        <w:widowControl w:val="0"/>
        <w:kinsoku/>
        <w:wordWrap/>
        <w:overflowPunct/>
        <w:topLinePunct w:val="0"/>
        <w:bidi w:val="0"/>
        <w:snapToGrid w:val="0"/>
        <w:spacing w:line="360" w:lineRule="auto"/>
        <w:ind w:firstLine="478"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highlight w:val="none"/>
        </w:rPr>
        <w:t>5.2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文件的提交方式：以下两种方式任选其一①邮寄，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人自行考虑邮寄时间风险，应使用具有良好信誉的快递送达，我司签收快递的时间(以快递公司系统记录为准)为文件送达时间。接收人：</w:t>
      </w:r>
      <w:r>
        <w:rPr>
          <w:rFonts w:hint="eastAsia" w:hAnsi="宋体" w:cs="宋体"/>
          <w:color w:val="auto"/>
          <w:sz w:val="24"/>
          <w:highlight w:val="none"/>
          <w:lang w:val="en-US" w:eastAsia="zh-CN"/>
        </w:rPr>
        <w:t>李老师</w:t>
      </w: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lang w:val="en-US" w:eastAsia="zh-CN"/>
        </w:rPr>
        <w:t>18883734518</w:t>
      </w:r>
      <w:r>
        <w:rPr>
          <w:rFonts w:hint="eastAsia" w:ascii="宋体" w:hAnsi="宋体" w:eastAsia="宋体" w:cs="宋体"/>
          <w:color w:val="auto"/>
          <w:sz w:val="24"/>
          <w:highlight w:val="none"/>
        </w:rPr>
        <w:t>/地址</w:t>
      </w:r>
      <w:r>
        <w:rPr>
          <w:rFonts w:hint="eastAsia" w:ascii="宋体" w:hAnsi="宋体" w:eastAsia="宋体" w:cs="宋体"/>
          <w:snapToGrid w:val="0"/>
          <w:color w:val="auto"/>
          <w:kern w:val="0"/>
          <w:sz w:val="24"/>
          <w:szCs w:val="24"/>
          <w:highlight w:val="none"/>
        </w:rPr>
        <w:t>：</w:t>
      </w:r>
      <w:r>
        <w:rPr>
          <w:rFonts w:hint="eastAsia" w:ascii="宋体" w:hAnsi="宋体" w:eastAsia="宋体" w:cs="宋体"/>
          <w:color w:val="auto"/>
          <w:sz w:val="24"/>
          <w:szCs w:val="24"/>
          <w:highlight w:val="none"/>
          <w:u w:val="single"/>
        </w:rPr>
        <w:t>重庆市武隆区仙女山镇银杏大道157号</w:t>
      </w:r>
      <w:r>
        <w:rPr>
          <w:rFonts w:hint="eastAsia" w:ascii="宋体" w:hAnsi="宋体" w:cs="宋体"/>
          <w:snapToGrid w:val="0"/>
          <w:color w:val="auto"/>
          <w:kern w:val="0"/>
          <w:sz w:val="24"/>
          <w:highlight w:val="none"/>
          <w:u w:val="single"/>
          <w:lang w:val="en-US" w:eastAsia="zh-CN"/>
        </w:rPr>
        <w:t>3栋</w:t>
      </w:r>
      <w:r>
        <w:rPr>
          <w:rFonts w:hint="eastAsia" w:ascii="宋体" w:hAnsi="宋体" w:eastAsia="宋体" w:cs="宋体"/>
          <w:color w:val="auto"/>
          <w:sz w:val="24"/>
          <w:szCs w:val="24"/>
          <w:highlight w:val="none"/>
          <w:u w:val="single"/>
          <w:lang w:eastAsia="zh-CN"/>
        </w:rPr>
        <w:t>（</w:t>
      </w:r>
      <w:r>
        <w:rPr>
          <w:rFonts w:hint="eastAsia" w:hAnsi="宋体" w:cs="宋体"/>
          <w:snapToGrid w:val="0"/>
          <w:color w:val="auto"/>
          <w:kern w:val="0"/>
          <w:sz w:val="24"/>
          <w:highlight w:val="none"/>
          <w:u w:val="single"/>
          <w:lang w:eastAsia="zh-CN"/>
        </w:rPr>
        <w:t>重庆中域财众旅游文化产业投资有限公司</w:t>
      </w:r>
      <w:r>
        <w:rPr>
          <w:rFonts w:hint="eastAsia" w:ascii="宋体" w:hAnsi="宋体" w:eastAsia="宋体" w:cs="宋体"/>
          <w:color w:val="auto"/>
          <w:sz w:val="24"/>
          <w:szCs w:val="24"/>
          <w:highlight w:val="none"/>
          <w:u w:val="single"/>
          <w:lang w:eastAsia="zh-CN"/>
        </w:rPr>
        <w:t>）</w:t>
      </w:r>
    </w:p>
    <w:p w14:paraId="020737DA">
      <w:pPr>
        <w:pageBreakBefore w:val="0"/>
        <w:widowControl w:val="0"/>
        <w:kinsoku/>
        <w:wordWrap/>
        <w:overflowPunct/>
        <w:topLinePunct w:val="0"/>
        <w:bidi w:val="0"/>
        <w:spacing w:line="360" w:lineRule="auto"/>
        <w:ind w:firstLine="47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②现场递交，已我司签收文件的时间为准。</w:t>
      </w:r>
    </w:p>
    <w:p w14:paraId="21E77202">
      <w:pPr>
        <w:pageBreakBefore w:val="0"/>
        <w:widowControl w:val="0"/>
        <w:kinsoku/>
        <w:wordWrap/>
        <w:overflowPunct/>
        <w:topLinePunct w:val="0"/>
        <w:bidi w:val="0"/>
        <w:spacing w:line="360" w:lineRule="auto"/>
        <w:ind w:firstLine="47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5.3逾期送达的或者未送达指定地点的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人不予受理。</w:t>
      </w:r>
    </w:p>
    <w:bookmarkEnd w:id="13"/>
    <w:p w14:paraId="692C9FF7">
      <w:pPr>
        <w:pStyle w:val="3"/>
        <w:pageBreakBefore w:val="0"/>
        <w:widowControl w:val="0"/>
        <w:kinsoku/>
        <w:wordWrap/>
        <w:overflowPunct/>
        <w:topLinePunct w:val="0"/>
        <w:bidi w:val="0"/>
        <w:spacing w:line="360" w:lineRule="auto"/>
        <w:textAlignment w:val="auto"/>
        <w:rPr>
          <w:rFonts w:hint="eastAsia" w:ascii="宋体" w:hAnsi="宋体" w:eastAsia="宋体" w:cs="宋体"/>
          <w:snapToGrid w:val="0"/>
          <w:color w:val="auto"/>
          <w:highlight w:val="none"/>
        </w:rPr>
      </w:pPr>
      <w:bookmarkStart w:id="14" w:name="_Toc224103313"/>
      <w:r>
        <w:rPr>
          <w:rFonts w:hint="eastAsia" w:ascii="宋体" w:hAnsi="宋体" w:eastAsia="宋体" w:cs="宋体"/>
          <w:snapToGrid w:val="0"/>
          <w:color w:val="auto"/>
          <w:highlight w:val="none"/>
          <w:lang w:val="en-US" w:eastAsia="zh-CN"/>
        </w:rPr>
        <w:t>6</w:t>
      </w:r>
      <w:r>
        <w:rPr>
          <w:rFonts w:hint="eastAsia" w:ascii="宋体" w:hAnsi="宋体" w:eastAsia="宋体" w:cs="宋体"/>
          <w:snapToGrid w:val="0"/>
          <w:color w:val="auto"/>
          <w:highlight w:val="none"/>
        </w:rPr>
        <w:t>.  联系方式</w:t>
      </w:r>
      <w:bookmarkEnd w:id="14"/>
    </w:p>
    <w:p w14:paraId="50FFA9D3">
      <w:pPr>
        <w:pStyle w:val="24"/>
        <w:pageBreakBefore w:val="0"/>
        <w:widowControl w:val="0"/>
        <w:kinsoku/>
        <w:wordWrap/>
        <w:overflowPunct/>
        <w:topLinePunct w:val="0"/>
        <w:bidi w:val="0"/>
        <w:snapToGrid w:val="0"/>
        <w:spacing w:line="360" w:lineRule="auto"/>
        <w:ind w:firstLine="478"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名称：</w:t>
      </w:r>
      <w:r>
        <w:rPr>
          <w:rFonts w:hint="eastAsia" w:hAnsi="宋体" w:cs="宋体"/>
          <w:color w:val="auto"/>
          <w:sz w:val="24"/>
          <w:szCs w:val="24"/>
          <w:highlight w:val="none"/>
          <w:u w:val="none"/>
          <w:lang w:eastAsia="zh-CN"/>
        </w:rPr>
        <w:t>重庆中域财众旅游文化产业投资有限公司</w:t>
      </w:r>
    </w:p>
    <w:p w14:paraId="347ED9FA">
      <w:pPr>
        <w:pStyle w:val="24"/>
        <w:pageBreakBefore w:val="0"/>
        <w:widowControl w:val="0"/>
        <w:kinsoku/>
        <w:wordWrap/>
        <w:overflowPunct/>
        <w:topLinePunct w:val="0"/>
        <w:bidi w:val="0"/>
        <w:snapToGrid w:val="0"/>
        <w:spacing w:line="360" w:lineRule="auto"/>
        <w:ind w:firstLine="478" w:firstLineChars="200"/>
        <w:textAlignment w:val="auto"/>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地址：</w:t>
      </w:r>
      <w:r>
        <w:rPr>
          <w:rFonts w:hint="eastAsia" w:ascii="宋体" w:hAnsi="宋体" w:eastAsia="宋体" w:cs="宋体"/>
          <w:color w:val="auto"/>
          <w:sz w:val="24"/>
          <w:szCs w:val="24"/>
          <w:highlight w:val="none"/>
          <w:u w:val="none"/>
        </w:rPr>
        <w:t>重庆市武隆区仙女山镇银杏大道157号</w:t>
      </w:r>
      <w:r>
        <w:rPr>
          <w:rFonts w:hint="eastAsia" w:hAnsi="宋体" w:cs="宋体"/>
          <w:color w:val="auto"/>
          <w:sz w:val="24"/>
          <w:szCs w:val="24"/>
          <w:highlight w:val="none"/>
          <w:u w:val="none"/>
          <w:lang w:val="en-US" w:eastAsia="zh-CN"/>
        </w:rPr>
        <w:t>3栋</w:t>
      </w:r>
    </w:p>
    <w:p w14:paraId="1C079ADC">
      <w:pPr>
        <w:pStyle w:val="24"/>
        <w:pageBreakBefore w:val="0"/>
        <w:widowControl w:val="0"/>
        <w:kinsoku/>
        <w:wordWrap/>
        <w:overflowPunct/>
        <w:topLinePunct w:val="0"/>
        <w:bidi w:val="0"/>
        <w:snapToGrid w:val="0"/>
        <w:spacing w:line="360" w:lineRule="auto"/>
        <w:ind w:firstLine="478"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联系人：</w:t>
      </w:r>
      <w:r>
        <w:rPr>
          <w:rFonts w:hint="eastAsia" w:ascii="宋体" w:hAnsi="宋体" w:eastAsia="宋体" w:cs="宋体"/>
          <w:snapToGrid w:val="0"/>
          <w:color w:val="auto"/>
          <w:kern w:val="0"/>
          <w:sz w:val="24"/>
          <w:szCs w:val="24"/>
          <w:highlight w:val="none"/>
          <w:lang w:val="en-US" w:eastAsia="zh-CN"/>
        </w:rPr>
        <w:t>李老师</w:t>
      </w:r>
      <w:r>
        <w:rPr>
          <w:rFonts w:hint="eastAsia" w:ascii="宋体" w:hAnsi="宋体" w:eastAsia="宋体" w:cs="宋体"/>
          <w:snapToGrid w:val="0"/>
          <w:color w:val="auto"/>
          <w:kern w:val="0"/>
          <w:sz w:val="24"/>
          <w:szCs w:val="24"/>
          <w:highlight w:val="none"/>
        </w:rPr>
        <w:t xml:space="preserve"> </w:t>
      </w:r>
    </w:p>
    <w:p w14:paraId="1B359B18">
      <w:pPr>
        <w:pStyle w:val="24"/>
        <w:pageBreakBefore w:val="0"/>
        <w:widowControl w:val="0"/>
        <w:kinsoku/>
        <w:wordWrap/>
        <w:overflowPunct/>
        <w:topLinePunct w:val="0"/>
        <w:bidi w:val="0"/>
        <w:snapToGrid w:val="0"/>
        <w:spacing w:line="360" w:lineRule="auto"/>
        <w:ind w:firstLine="478"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电话：</w:t>
      </w:r>
      <w:r>
        <w:rPr>
          <w:rFonts w:hint="eastAsia" w:ascii="宋体" w:hAnsi="宋体" w:eastAsia="宋体" w:cs="宋体"/>
          <w:snapToGrid w:val="0"/>
          <w:color w:val="auto"/>
          <w:kern w:val="0"/>
          <w:sz w:val="24"/>
          <w:szCs w:val="24"/>
          <w:highlight w:val="none"/>
          <w:lang w:val="en-US" w:eastAsia="zh-CN"/>
        </w:rPr>
        <w:t>18883734518</w:t>
      </w:r>
    </w:p>
    <w:p w14:paraId="0E9B3BFA">
      <w:pPr>
        <w:pStyle w:val="19"/>
        <w:rPr>
          <w:rFonts w:hint="eastAsia"/>
          <w:highlight w:val="none"/>
        </w:rPr>
      </w:pPr>
    </w:p>
    <w:p w14:paraId="7CBB3B9B">
      <w:pPr>
        <w:rPr>
          <w:rFonts w:hint="eastAsia"/>
          <w:highlight w:val="none"/>
        </w:rPr>
      </w:pPr>
    </w:p>
    <w:p w14:paraId="7680ED00">
      <w:pPr>
        <w:rPr>
          <w:rFonts w:hint="eastAsia"/>
          <w:highlight w:val="none"/>
        </w:rPr>
      </w:pPr>
    </w:p>
    <w:p w14:paraId="2C943A7F">
      <w:pPr>
        <w:pStyle w:val="4"/>
        <w:rPr>
          <w:rFonts w:hint="eastAsia"/>
          <w:highlight w:val="none"/>
        </w:rPr>
      </w:pPr>
    </w:p>
    <w:p w14:paraId="34BA9F73">
      <w:pPr>
        <w:rPr>
          <w:rFonts w:hint="eastAsia"/>
          <w:highlight w:val="none"/>
        </w:rPr>
      </w:pPr>
    </w:p>
    <w:p w14:paraId="6CD672E6">
      <w:pPr>
        <w:pStyle w:val="19"/>
        <w:rPr>
          <w:rFonts w:hint="eastAsia"/>
          <w:highlight w:val="none"/>
        </w:rPr>
      </w:pPr>
    </w:p>
    <w:p w14:paraId="2BF4B275">
      <w:pPr>
        <w:rPr>
          <w:rFonts w:hint="eastAsia"/>
          <w:highlight w:val="none"/>
        </w:rPr>
      </w:pPr>
    </w:p>
    <w:p w14:paraId="5B0365A4">
      <w:pPr>
        <w:pStyle w:val="19"/>
        <w:rPr>
          <w:rFonts w:hint="eastAsia"/>
          <w:highlight w:val="none"/>
        </w:rPr>
      </w:pPr>
    </w:p>
    <w:p w14:paraId="4A835BAD">
      <w:pPr>
        <w:rPr>
          <w:rFonts w:hint="eastAsia"/>
          <w:highlight w:val="none"/>
        </w:rPr>
      </w:pPr>
    </w:p>
    <w:p w14:paraId="02B7AFBC">
      <w:pPr>
        <w:pStyle w:val="19"/>
        <w:rPr>
          <w:rFonts w:hint="eastAsia"/>
          <w:highlight w:val="none"/>
        </w:rPr>
      </w:pPr>
    </w:p>
    <w:p w14:paraId="7841B9A5">
      <w:pPr>
        <w:rPr>
          <w:rFonts w:hint="eastAsia"/>
          <w:highlight w:val="none"/>
        </w:rPr>
      </w:pPr>
    </w:p>
    <w:p w14:paraId="33DEDEC7">
      <w:pPr>
        <w:pStyle w:val="19"/>
        <w:rPr>
          <w:rFonts w:hint="eastAsia"/>
          <w:highlight w:val="none"/>
        </w:rPr>
      </w:pPr>
    </w:p>
    <w:p w14:paraId="5AFD5F08">
      <w:pPr>
        <w:rPr>
          <w:rFonts w:hint="eastAsia"/>
          <w:highlight w:val="none"/>
        </w:rPr>
      </w:pPr>
    </w:p>
    <w:p w14:paraId="0E541E1A">
      <w:pPr>
        <w:pStyle w:val="19"/>
        <w:rPr>
          <w:rFonts w:hint="eastAsia"/>
          <w:highlight w:val="none"/>
        </w:rPr>
      </w:pPr>
    </w:p>
    <w:p w14:paraId="47FADCB6">
      <w:pPr>
        <w:rPr>
          <w:rFonts w:hint="eastAsia"/>
          <w:highlight w:val="none"/>
        </w:rPr>
      </w:pPr>
    </w:p>
    <w:p w14:paraId="77F02E03">
      <w:pPr>
        <w:pStyle w:val="19"/>
        <w:rPr>
          <w:rFonts w:hint="eastAsia"/>
          <w:highlight w:val="none"/>
        </w:rPr>
      </w:pPr>
    </w:p>
    <w:p w14:paraId="3D3964D9">
      <w:pPr>
        <w:rPr>
          <w:rFonts w:hint="eastAsia"/>
          <w:highlight w:val="none"/>
        </w:rPr>
      </w:pPr>
    </w:p>
    <w:p w14:paraId="4BD0F78D">
      <w:pPr>
        <w:rPr>
          <w:rFonts w:hint="eastAsia"/>
          <w:highlight w:val="none"/>
        </w:rPr>
      </w:pPr>
    </w:p>
    <w:p w14:paraId="77654399">
      <w:pPr>
        <w:rPr>
          <w:rFonts w:hint="eastAsia"/>
          <w:highlight w:val="none"/>
        </w:rPr>
      </w:pPr>
    </w:p>
    <w:p w14:paraId="699C8C96">
      <w:pPr>
        <w:rPr>
          <w:rFonts w:hint="eastAsia"/>
          <w:highlight w:val="none"/>
        </w:rPr>
      </w:pPr>
    </w:p>
    <w:p w14:paraId="45B80068">
      <w:pPr>
        <w:keepNext/>
        <w:keepLines/>
        <w:spacing w:before="260" w:after="260" w:line="400" w:lineRule="exact"/>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第一篇  </w:t>
      </w:r>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人须知</w:t>
      </w:r>
      <w:bookmarkEnd w:id="0"/>
      <w:bookmarkEnd w:id="1"/>
    </w:p>
    <w:p w14:paraId="742BC477">
      <w:pPr>
        <w:keepNext/>
        <w:keepLines/>
        <w:spacing w:before="260" w:after="0" w:line="360" w:lineRule="auto"/>
        <w:outlineLvl w:val="1"/>
        <w:rPr>
          <w:rFonts w:hint="eastAsia" w:ascii="宋体" w:hAnsi="宋体" w:eastAsia="宋体" w:cs="宋体"/>
          <w:b/>
          <w:bCs/>
          <w:color w:val="auto"/>
          <w:sz w:val="20"/>
          <w:szCs w:val="20"/>
          <w:highlight w:val="none"/>
        </w:rPr>
      </w:pPr>
      <w:bookmarkStart w:id="15" w:name="_Toc239098090"/>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人须知前附表</w:t>
      </w:r>
      <w:bookmarkEnd w:id="15"/>
    </w:p>
    <w:tbl>
      <w:tblPr>
        <w:tblStyle w:val="4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1800"/>
        <w:gridCol w:w="6121"/>
      </w:tblGrid>
      <w:tr w14:paraId="2CAB9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blHeader/>
        </w:trPr>
        <w:tc>
          <w:tcPr>
            <w:tcW w:w="1080" w:type="dxa"/>
            <w:tcBorders>
              <w:top w:val="single" w:color="auto" w:sz="4" w:space="0"/>
              <w:left w:val="single" w:color="auto" w:sz="4" w:space="0"/>
              <w:bottom w:val="single" w:color="auto" w:sz="4" w:space="0"/>
              <w:right w:val="single" w:color="auto" w:sz="4" w:space="0"/>
            </w:tcBorders>
            <w:noWrap w:val="0"/>
            <w:vAlign w:val="center"/>
          </w:tcPr>
          <w:p w14:paraId="217A0696">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9FC1115">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E7EB073">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编  列  内  容</w:t>
            </w:r>
          </w:p>
        </w:tc>
      </w:tr>
      <w:tr w14:paraId="00B41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2D47EAC">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D7CCABB">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A394688">
            <w:pPr>
              <w:spacing w:line="40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w:t>
            </w:r>
            <w:r>
              <w:rPr>
                <w:rFonts w:hint="eastAsia" w:ascii="宋体" w:hAnsi="宋体" w:cs="宋体"/>
                <w:color w:val="auto"/>
                <w:szCs w:val="21"/>
                <w:highlight w:val="none"/>
                <w:lang w:eastAsia="zh-CN"/>
              </w:rPr>
              <w:t>重庆中域财众旅游文化产业投资有限公司</w:t>
            </w:r>
            <w:r>
              <w:rPr>
                <w:rFonts w:hint="eastAsia" w:ascii="宋体" w:hAnsi="宋体" w:eastAsia="宋体" w:cs="宋体"/>
                <w:color w:val="auto"/>
                <w:szCs w:val="21"/>
                <w:highlight w:val="none"/>
              </w:rPr>
              <w:t xml:space="preserve">     </w:t>
            </w:r>
          </w:p>
          <w:p w14:paraId="59DB2231">
            <w:pPr>
              <w:spacing w:line="40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李</w:t>
            </w:r>
            <w:r>
              <w:rPr>
                <w:rFonts w:hint="eastAsia" w:ascii="宋体" w:hAnsi="宋体" w:cs="宋体"/>
                <w:color w:val="auto"/>
                <w:szCs w:val="21"/>
                <w:highlight w:val="none"/>
                <w:lang w:val="en-US" w:eastAsia="zh-CN"/>
              </w:rPr>
              <w:t>老师</w:t>
            </w:r>
          </w:p>
          <w:p w14:paraId="06B65B2E">
            <w:pPr>
              <w:spacing w:line="40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val="en-US" w:eastAsia="zh-CN"/>
              </w:rPr>
              <w:t>18883734518</w:t>
            </w:r>
          </w:p>
        </w:tc>
      </w:tr>
      <w:tr w14:paraId="1CF96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3626217">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413CA6F">
            <w:pPr>
              <w:spacing w:line="400" w:lineRule="exact"/>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0FC43B1">
            <w:pPr>
              <w:autoSpaceDE w:val="0"/>
              <w:autoSpaceDN w:val="0"/>
              <w:adjustRightInd w:val="0"/>
              <w:spacing w:before="73"/>
              <w:ind w:firstLine="418"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val="en-US" w:eastAsia="zh-CN"/>
              </w:rPr>
              <w:t>仙山里（一、二、三期）项目聘请海绵城市设计专项施工图审查服务单位</w:t>
            </w:r>
          </w:p>
        </w:tc>
      </w:tr>
      <w:tr w14:paraId="010A9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BADB6F1">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774C544">
            <w:pPr>
              <w:spacing w:line="400" w:lineRule="exact"/>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095A10B3">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重庆市武隆区仙女山街道宏泰路8号</w:t>
            </w:r>
          </w:p>
        </w:tc>
      </w:tr>
      <w:tr w14:paraId="36F9A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EE71F5A">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5030ACE">
            <w:pPr>
              <w:spacing w:line="400" w:lineRule="exact"/>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en-US" w:eastAsia="zh-CN"/>
              </w:rPr>
              <w:t>内容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0B719B9">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仙山里项目用地面积为282291.57平方米，其中7#地块（二期）用地面积为87479.12平方米，8#地块（一期）用地面积为121125.45平方米，10-1#地块（三期）用地面积为73687平方米。本次招标范围为</w:t>
            </w:r>
            <w:r>
              <w:rPr>
                <w:rFonts w:hint="eastAsia" w:ascii="宋体" w:hAnsi="宋体" w:cs="宋体"/>
                <w:color w:val="auto"/>
                <w:kern w:val="0"/>
                <w:szCs w:val="21"/>
                <w:highlight w:val="none"/>
                <w:lang w:eastAsia="zh-CN"/>
              </w:rPr>
              <w:t>仙山里（一、二、三期）项目海绵城市设计专项施工图审查服务。</w:t>
            </w:r>
          </w:p>
        </w:tc>
      </w:tr>
      <w:tr w14:paraId="12B8C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58C7C7EA">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C266A10">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50F7C24">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业主自筹</w:t>
            </w:r>
          </w:p>
        </w:tc>
      </w:tr>
      <w:tr w14:paraId="0967A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3D65082">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F115907">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出资比例</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019744F7">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p>
        </w:tc>
      </w:tr>
      <w:tr w14:paraId="28A42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2BDB0D2">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DD3C082">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w:t>
            </w:r>
          </w:p>
          <w:p w14:paraId="0D58E518">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实情况</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1AAADFD">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已落实</w:t>
            </w:r>
          </w:p>
        </w:tc>
      </w:tr>
      <w:tr w14:paraId="7BB70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2D67B14">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932B610">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范围</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AF3685D">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完成仙山里（一、二、三期）项目海绵城市设计专项施工图审查服务以及以及海绵城市施工图变更审查，主要工作内容包括但不限于：</w:t>
            </w:r>
          </w:p>
          <w:p w14:paraId="78A40676">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1）是否满足国家和本市勘察设计文件编制深度要求；</w:t>
            </w:r>
          </w:p>
          <w:p w14:paraId="53FCC72C">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2）是否符合《建筑工程初步设计批复》及附件（按规定不需要进行初步设计审批的项目应当符合建设工程初步设计备案文件或《建设用地规划许可证》及附件）；</w:t>
            </w:r>
          </w:p>
          <w:p w14:paraId="539EF0ED">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3）是否符合工程建设强制性标准； </w:t>
            </w:r>
          </w:p>
          <w:p w14:paraId="0DFB0391">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4）勘察设计企业资质是否符合有关规定； </w:t>
            </w:r>
          </w:p>
          <w:p w14:paraId="6697F3B0">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5）签章是否符合有关规定；</w:t>
            </w:r>
          </w:p>
          <w:p w14:paraId="2FBBB752">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6）其他法律、法规、规章规定必须审查的内容。</w:t>
            </w:r>
          </w:p>
          <w:p w14:paraId="7F044AD3">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7）设计说明</w:t>
            </w:r>
          </w:p>
          <w:p w14:paraId="7734B65F">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海绵城市设计目标和指标是否明确、合理，并符合当地相关政策和规范要求。</w:t>
            </w:r>
          </w:p>
          <w:p w14:paraId="0AD09569">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对各类海绵城市设施的功能、规模、设计参数等的说明是否清晰准确。</w:t>
            </w:r>
          </w:p>
          <w:p w14:paraId="3CC276D3">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8）竖向设计</w:t>
            </w:r>
          </w:p>
          <w:p w14:paraId="4554C263">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场地竖向高程是否有利于雨水的自然径流和收集。</w:t>
            </w:r>
          </w:p>
          <w:p w14:paraId="3236D7AD">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与周边道路、场地的竖向衔接是否合理，避免出现积水区域。</w:t>
            </w:r>
          </w:p>
          <w:p w14:paraId="594A40C0">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9）雨水径流组织</w:t>
            </w:r>
          </w:p>
          <w:p w14:paraId="70529724">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雨水排放路径是否清晰，能否有效地将雨水引导至海绵城市设施。</w:t>
            </w:r>
          </w:p>
          <w:p w14:paraId="142A9098">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超标雨水排放系统的设计是否合理可靠。</w:t>
            </w:r>
          </w:p>
          <w:p w14:paraId="6E2557DE">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10）绵城市设施设计</w:t>
            </w:r>
          </w:p>
          <w:p w14:paraId="6FBC8878">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各类海绵设施（如雨水花园、下凹式绿地、绿色屋顶、透水铺装等）的布局、尺寸、构造是否符合设计要求。</w:t>
            </w:r>
          </w:p>
          <w:p w14:paraId="0E8792FD">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设施的防渗、排水、过滤等处理措施是否得当。</w:t>
            </w:r>
          </w:p>
          <w:p w14:paraId="0257AF4E">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植物选型是否适合当地气候和土壤条件，且有利于雨水的吸纳和净化。</w:t>
            </w:r>
          </w:p>
          <w:p w14:paraId="6228EB19">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11）雨水收集与回用系统</w:t>
            </w:r>
          </w:p>
          <w:p w14:paraId="18FEA523">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雨水收集设施的容量计算是否准确。</w:t>
            </w:r>
          </w:p>
          <w:p w14:paraId="173FCFBE">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回用系统的管道布置、处理工艺、供水对象等设计是否合理。</w:t>
            </w:r>
          </w:p>
          <w:p w14:paraId="63DB16CB">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12）与其他专业的衔接</w:t>
            </w:r>
          </w:p>
          <w:p w14:paraId="4DB48FB9">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与建筑、结构、给排水、电气等专业的设计是否协调一致，有无冲突。</w:t>
            </w:r>
          </w:p>
          <w:p w14:paraId="37FBFC34">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预留的设备安装空间、检修通道等是否满足要求。</w:t>
            </w:r>
          </w:p>
          <w:p w14:paraId="21598E10">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13）计算书</w:t>
            </w:r>
          </w:p>
          <w:p w14:paraId="2C494A78">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雨水流量计算、调蓄容积计算、渗透计算等是否正确，依据是否充分。</w:t>
            </w:r>
          </w:p>
          <w:p w14:paraId="657360D6">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14）施工要求和注意事项</w:t>
            </w:r>
          </w:p>
          <w:p w14:paraId="21DF73EA">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施工工艺、质量控制要求、验收标准等是否明确。</w:t>
            </w:r>
          </w:p>
          <w:p w14:paraId="5D1BA1C6">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15）标识与标注</w:t>
            </w:r>
          </w:p>
          <w:p w14:paraId="5AC26454">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图纸中的各类设施、管道、检查井等的标识和标注是否清晰准确，便于施工和后期维护管理。</w:t>
            </w:r>
          </w:p>
          <w:p w14:paraId="414147B6">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16）环保与可持续性</w:t>
            </w:r>
          </w:p>
          <w:p w14:paraId="3A04D103">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设计是否考虑了对环境的影响，以及设施的长期运行效果和可持续性。</w:t>
            </w:r>
          </w:p>
        </w:tc>
      </w:tr>
      <w:tr w14:paraId="2E4E3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2E4BF98">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87D355C">
            <w:pPr>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服务</w:t>
            </w:r>
            <w:r>
              <w:rPr>
                <w:rFonts w:hint="eastAsia" w:ascii="宋体" w:hAnsi="宋体" w:eastAsia="宋体" w:cs="宋体"/>
                <w:color w:val="auto"/>
                <w:kern w:val="0"/>
                <w:szCs w:val="21"/>
                <w:highlight w:val="none"/>
                <w:lang w:val="en-US" w:eastAsia="zh-CN"/>
              </w:rPr>
              <w:t>周期</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0C8AC184">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val="en-US" w:eastAsia="zh-CN"/>
              </w:rPr>
            </w:pPr>
            <w:r>
              <w:rPr>
                <w:rFonts w:hint="eastAsia" w:ascii="宋体" w:hAnsi="宋体" w:cs="宋体"/>
                <w:snapToGrid w:val="0"/>
                <w:kern w:val="0"/>
                <w:szCs w:val="21"/>
                <w:highlight w:val="none"/>
                <w:lang w:val="en-US" w:eastAsia="zh-CN"/>
              </w:rPr>
              <w:t>10个日历天内完成专项审查工作。</w:t>
            </w:r>
          </w:p>
        </w:tc>
      </w:tr>
      <w:tr w14:paraId="73334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39A7444C">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0178FD6">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09711C6">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cs="宋体"/>
                <w:snapToGrid w:val="0"/>
                <w:kern w:val="0"/>
                <w:szCs w:val="21"/>
                <w:highlight w:val="none"/>
              </w:rPr>
              <w:t>满足国家、地方及招标人的</w:t>
            </w:r>
            <w:r>
              <w:rPr>
                <w:rFonts w:hint="eastAsia" w:ascii="宋体" w:hAnsi="宋体" w:cs="宋体"/>
                <w:snapToGrid w:val="0"/>
                <w:kern w:val="0"/>
                <w:szCs w:val="21"/>
                <w:highlight w:val="none"/>
                <w:lang w:val="en-US" w:eastAsia="zh-CN"/>
              </w:rPr>
              <w:t>海绵城市专项审查</w:t>
            </w:r>
            <w:r>
              <w:rPr>
                <w:rFonts w:hint="eastAsia" w:ascii="宋体" w:hAnsi="宋体" w:cs="宋体"/>
                <w:snapToGrid w:val="0"/>
                <w:kern w:val="0"/>
                <w:szCs w:val="21"/>
                <w:highlight w:val="none"/>
              </w:rPr>
              <w:t>要求。</w:t>
            </w:r>
          </w:p>
        </w:tc>
      </w:tr>
      <w:tr w14:paraId="3B4EC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5FE2F3C6">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1CAADB3">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踏勘现场</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79136FB">
            <w:pPr>
              <w:spacing w:line="400" w:lineRule="exact"/>
              <w:ind w:firstLine="428" w:firstLineChars="205"/>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各</w:t>
            </w: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人自行踏勘</w:t>
            </w:r>
          </w:p>
        </w:tc>
      </w:tr>
      <w:tr w14:paraId="23D26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E9283BF">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32B9565">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w:t>
            </w:r>
          </w:p>
          <w:p w14:paraId="3EBB7ABD">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的获取</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8498858">
            <w:pPr>
              <w:tabs>
                <w:tab w:val="left" w:pos="1440"/>
                <w:tab w:val="left" w:pos="2200"/>
                <w:tab w:val="left" w:pos="2960"/>
                <w:tab w:val="left" w:pos="3260"/>
                <w:tab w:val="left" w:pos="3920"/>
                <w:tab w:val="left" w:pos="4680"/>
                <w:tab w:val="left" w:pos="5440"/>
                <w:tab w:val="left" w:pos="5820"/>
              </w:tabs>
              <w:wordWrap w:val="0"/>
              <w:autoSpaceDE w:val="0"/>
              <w:autoSpaceDN w:val="0"/>
              <w:adjustRightInd w:val="0"/>
              <w:snapToGrid w:val="0"/>
              <w:spacing w:line="360" w:lineRule="auto"/>
              <w:ind w:firstLine="418"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请于202</w:t>
            </w:r>
            <w:r>
              <w:rPr>
                <w:rFonts w:hint="eastAsia" w:ascii="宋体" w:hAnsi="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8</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15</w:t>
            </w:r>
            <w:r>
              <w:rPr>
                <w:rFonts w:hint="eastAsia" w:ascii="宋体" w:hAnsi="宋体" w:eastAsia="宋体" w:cs="宋体"/>
                <w:snapToGrid w:val="0"/>
                <w:color w:val="auto"/>
                <w:kern w:val="0"/>
                <w:sz w:val="21"/>
                <w:szCs w:val="21"/>
                <w:highlight w:val="none"/>
              </w:rPr>
              <w:t>日起在重庆文投集团官网(</w:t>
            </w:r>
            <w:r>
              <w:rPr>
                <w:rFonts w:hint="eastAsia"/>
                <w:highlight w:val="none"/>
                <w:lang w:eastAsia="zh-CN"/>
              </w:rPr>
              <w:t>http://www.cqciig.com/index.htm</w:t>
            </w:r>
            <w:r>
              <w:rPr>
                <w:rFonts w:hint="eastAsia" w:ascii="宋体" w:hAnsi="宋体" w:eastAsia="宋体" w:cs="宋体"/>
                <w:snapToGrid w:val="0"/>
                <w:color w:val="auto"/>
                <w:kern w:val="0"/>
                <w:sz w:val="21"/>
                <w:szCs w:val="21"/>
                <w:highlight w:val="none"/>
              </w:rPr>
              <w:t>）下载招标文件。</w:t>
            </w:r>
          </w:p>
        </w:tc>
      </w:tr>
      <w:tr w14:paraId="504A3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02D4AEA">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8C214CA">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投标人</w:t>
            </w:r>
            <w:r>
              <w:rPr>
                <w:rFonts w:hint="eastAsia" w:ascii="宋体" w:hAnsi="宋体" w:eastAsia="宋体" w:cs="宋体"/>
                <w:color w:val="auto"/>
                <w:kern w:val="0"/>
                <w:szCs w:val="21"/>
                <w:highlight w:val="none"/>
              </w:rPr>
              <w:t>提出问题的截止时间</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E774194">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人</w:t>
            </w:r>
            <w:r>
              <w:rPr>
                <w:rFonts w:hint="eastAsia" w:ascii="宋体" w:hAnsi="宋体" w:eastAsia="宋体" w:cs="宋体"/>
                <w:color w:val="auto"/>
                <w:sz w:val="21"/>
                <w:szCs w:val="21"/>
                <w:highlight w:val="none"/>
              </w:rPr>
              <w:t>在收到</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文件后，应仔细检查</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文件的所有内容，如有残缺或文字表述不清，图纸尺寸标注不明以及存在错、碰、漏、缺、概念模糊和有可能出现歧义或理解上的偏差的内容等应在</w:t>
            </w:r>
            <w:r>
              <w:rPr>
                <w:rFonts w:hint="eastAsia" w:ascii="宋体" w:hAnsi="宋体" w:eastAsia="宋体" w:cs="宋体"/>
                <w:color w:val="auto"/>
                <w:sz w:val="21"/>
                <w:szCs w:val="21"/>
                <w:highlight w:val="none"/>
                <w:u w:val="single"/>
              </w:rPr>
              <w:t xml:space="preserve"> 202</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19</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：00时</w:t>
            </w:r>
            <w:r>
              <w:rPr>
                <w:rFonts w:hint="eastAsia" w:ascii="宋体" w:hAnsi="宋体" w:eastAsia="宋体" w:cs="宋体"/>
                <w:color w:val="auto"/>
                <w:sz w:val="21"/>
                <w:szCs w:val="21"/>
                <w:highlight w:val="none"/>
              </w:rPr>
              <w:t>前将要求澄清的问题以电子邮件形式发送至</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rPr>
              <w:t>（邮箱：</w:t>
            </w:r>
            <w:r>
              <w:rPr>
                <w:rFonts w:hint="eastAsia" w:ascii="宋体" w:hAnsi="宋体" w:cs="宋体"/>
                <w:color w:val="auto"/>
                <w:kern w:val="0"/>
                <w:szCs w:val="21"/>
                <w:highlight w:val="none"/>
                <w:lang w:val="en-US" w:eastAsia="zh-CN"/>
              </w:rPr>
              <w:t>289068604</w:t>
            </w:r>
            <w:r>
              <w:rPr>
                <w:rFonts w:hint="eastAsia" w:ascii="宋体" w:hAnsi="宋体" w:eastAsia="宋体" w:cs="宋体"/>
                <w:color w:val="auto"/>
                <w:kern w:val="0"/>
                <w:szCs w:val="21"/>
                <w:highlight w:val="none"/>
              </w:rPr>
              <w:t>@qq.com</w:t>
            </w:r>
            <w:r>
              <w:rPr>
                <w:rFonts w:hint="eastAsia" w:ascii="宋体" w:hAnsi="宋体" w:eastAsia="宋体" w:cs="宋体"/>
                <w:color w:val="auto"/>
                <w:sz w:val="21"/>
                <w:szCs w:val="21"/>
                <w:highlight w:val="none"/>
              </w:rPr>
              <w:t>）并</w:t>
            </w:r>
            <w:r>
              <w:rPr>
                <w:rFonts w:hint="eastAsia" w:ascii="宋体" w:hAnsi="宋体" w:eastAsia="宋体" w:cs="宋体"/>
                <w:b/>
                <w:bCs/>
                <w:color w:val="auto"/>
                <w:sz w:val="21"/>
                <w:szCs w:val="21"/>
                <w:highlight w:val="none"/>
              </w:rPr>
              <w:t>必须电话确认</w:t>
            </w:r>
            <w:r>
              <w:rPr>
                <w:rFonts w:hint="eastAsia" w:ascii="宋体" w:hAnsi="宋体" w:eastAsia="宋体" w:cs="宋体"/>
                <w:color w:val="auto"/>
                <w:sz w:val="21"/>
                <w:szCs w:val="21"/>
                <w:highlight w:val="none"/>
              </w:rPr>
              <w:t>，逾期的书面质疑招标</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均不予解答。</w:t>
            </w:r>
          </w:p>
        </w:tc>
      </w:tr>
      <w:tr w14:paraId="659F4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5AECFA3">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D4DD05D">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人书面澄清的时间</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9258E73">
            <w:pPr>
              <w:keepNext w:val="0"/>
              <w:keepLines w:val="0"/>
              <w:pageBreakBefore w:val="0"/>
              <w:widowControl w:val="0"/>
              <w:kinsoku/>
              <w:wordWrap w:val="0"/>
              <w:overflowPunct/>
              <w:topLinePunct w:val="0"/>
              <w:autoSpaceDE/>
              <w:autoSpaceDN/>
              <w:bidi w:val="0"/>
              <w:adjustRightInd/>
              <w:snapToGrid/>
              <w:spacing w:line="400" w:lineRule="exact"/>
              <w:ind w:firstLine="41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人书面澄清的时间：</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人在202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21</w:t>
            </w:r>
            <w:r>
              <w:rPr>
                <w:rFonts w:hint="eastAsia" w:ascii="宋体" w:hAnsi="宋体" w:eastAsia="宋体" w:cs="宋体"/>
                <w:color w:val="auto"/>
                <w:sz w:val="21"/>
                <w:szCs w:val="21"/>
                <w:highlight w:val="none"/>
              </w:rPr>
              <w:t>日17时前对所有</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人提出的问题</w:t>
            </w:r>
            <w:r>
              <w:rPr>
                <w:rFonts w:hint="eastAsia" w:ascii="宋体" w:hAnsi="宋体" w:cs="宋体"/>
                <w:color w:val="auto"/>
                <w:sz w:val="21"/>
                <w:szCs w:val="21"/>
                <w:highlight w:val="none"/>
                <w:lang w:val="en-US" w:eastAsia="zh-CN"/>
              </w:rPr>
              <w:t>在重庆文投集团官网(http://www.cqciig.com/index.htm）</w:t>
            </w:r>
            <w:r>
              <w:rPr>
                <w:rFonts w:hint="eastAsia" w:ascii="宋体" w:hAnsi="宋体" w:eastAsia="宋体" w:cs="宋体"/>
                <w:color w:val="auto"/>
                <w:sz w:val="21"/>
                <w:szCs w:val="21"/>
                <w:highlight w:val="none"/>
              </w:rPr>
              <w:t>进行</w:t>
            </w:r>
            <w:r>
              <w:rPr>
                <w:rFonts w:hint="eastAsia" w:ascii="宋体" w:hAnsi="宋体" w:cs="宋体"/>
                <w:color w:val="auto"/>
                <w:sz w:val="21"/>
                <w:szCs w:val="21"/>
                <w:highlight w:val="none"/>
                <w:lang w:val="en-US" w:eastAsia="zh-CN"/>
              </w:rPr>
              <w:t>统一回复</w:t>
            </w:r>
            <w:r>
              <w:rPr>
                <w:rFonts w:hint="eastAsia" w:ascii="宋体" w:hAnsi="宋体" w:eastAsia="宋体" w:cs="宋体"/>
                <w:color w:val="auto"/>
                <w:sz w:val="21"/>
                <w:szCs w:val="21"/>
                <w:highlight w:val="none"/>
              </w:rPr>
              <w:t>。</w:t>
            </w:r>
          </w:p>
        </w:tc>
      </w:tr>
      <w:tr w14:paraId="05721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E6971DC">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29AD82C">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05C1EC2">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23722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DCE6D30">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7F1E487">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构成竞</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文件的其他材料</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3F5C29B">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人发出的答疑及补遗书</w:t>
            </w:r>
          </w:p>
        </w:tc>
      </w:tr>
      <w:tr w14:paraId="79C45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A19E74F">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6AB4384">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文件截止时间及地点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AC1BA3F">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递交时间：20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26</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0分至</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0分（北京时间）</w:t>
            </w:r>
          </w:p>
          <w:p w14:paraId="54A8EDFD">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26</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分（北京时间）</w:t>
            </w:r>
          </w:p>
          <w:p w14:paraId="23FF9D55">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递交地点：</w:t>
            </w:r>
            <w:r>
              <w:rPr>
                <w:rFonts w:hint="eastAsia" w:ascii="宋体" w:hAnsi="宋体" w:cs="宋体"/>
                <w:color w:val="auto"/>
                <w:sz w:val="21"/>
                <w:szCs w:val="21"/>
                <w:highlight w:val="none"/>
                <w:lang w:eastAsia="zh-CN"/>
              </w:rPr>
              <w:t>重庆中域财众旅游文化产业投资有限公司</w:t>
            </w:r>
            <w:r>
              <w:rPr>
                <w:rFonts w:hint="eastAsia" w:ascii="宋体" w:hAnsi="宋体" w:eastAsia="宋体" w:cs="宋体"/>
                <w:color w:val="auto"/>
                <w:sz w:val="21"/>
                <w:szCs w:val="21"/>
                <w:highlight w:val="none"/>
              </w:rPr>
              <w:t>（重庆市武隆区仙女山镇银杏大道157号3栋）</w:t>
            </w:r>
          </w:p>
        </w:tc>
      </w:tr>
      <w:tr w14:paraId="6F0C1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0B232D1">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87D8FDC">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19A7A50">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（1）本项目审查费由投标人结合根据项目情况、自身实力和市场行情自行报价。</w:t>
            </w:r>
          </w:p>
          <w:p w14:paraId="777BAF3D">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（2）投标报价：</w:t>
            </w:r>
          </w:p>
          <w:p w14:paraId="592F7C63">
            <w:pPr>
              <w:spacing w:line="400" w:lineRule="exact"/>
              <w:ind w:firstLine="418"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仙山里项目用地面积为282291.57平方米，</w:t>
            </w:r>
            <w:r>
              <w:rPr>
                <w:rFonts w:hint="eastAsia" w:ascii="宋体" w:hAnsi="宋体" w:eastAsia="宋体" w:cs="宋体"/>
                <w:b/>
                <w:bCs/>
                <w:color w:val="auto"/>
                <w:sz w:val="21"/>
                <w:szCs w:val="21"/>
                <w:highlight w:val="none"/>
              </w:rPr>
              <w:t>施工图审查服务</w:t>
            </w:r>
            <w:r>
              <w:rPr>
                <w:rFonts w:hint="eastAsia" w:ascii="宋体" w:hAnsi="宋体" w:eastAsia="宋体" w:cs="宋体"/>
                <w:b/>
                <w:bCs/>
                <w:color w:val="auto"/>
                <w:sz w:val="21"/>
                <w:szCs w:val="21"/>
                <w:highlight w:val="none"/>
                <w:lang w:val="en-US" w:eastAsia="zh-CN"/>
              </w:rPr>
              <w:t>最高单价限价为</w:t>
            </w:r>
            <w:r>
              <w:rPr>
                <w:rFonts w:hint="eastAsia" w:ascii="宋体" w:hAnsi="宋体" w:eastAsia="宋体" w:cs="宋体"/>
                <w:b/>
                <w:bCs/>
                <w:color w:val="auto"/>
                <w:sz w:val="21"/>
                <w:szCs w:val="21"/>
                <w:highlight w:val="none"/>
                <w:u w:val="single"/>
                <w:lang w:val="en-US" w:eastAsia="zh-CN"/>
              </w:rPr>
              <w:t>1.0</w:t>
            </w:r>
            <w:r>
              <w:rPr>
                <w:rFonts w:hint="eastAsia" w:ascii="宋体" w:hAnsi="宋体" w:eastAsia="宋体" w:cs="宋体"/>
                <w:b/>
                <w:bCs/>
                <w:color w:val="auto"/>
                <w:sz w:val="21"/>
                <w:szCs w:val="21"/>
                <w:highlight w:val="none"/>
                <w:lang w:val="en-US" w:eastAsia="zh-CN"/>
              </w:rPr>
              <w:t>元/平方米，最高限价为</w:t>
            </w:r>
            <w:r>
              <w:rPr>
                <w:rFonts w:hint="eastAsia" w:ascii="宋体" w:hAnsi="宋体" w:eastAsia="宋体" w:cs="宋体"/>
                <w:b/>
                <w:bCs/>
                <w:color w:val="auto"/>
                <w:sz w:val="21"/>
                <w:szCs w:val="21"/>
                <w:highlight w:val="none"/>
                <w:u w:val="single"/>
                <w:lang w:val="en-US" w:eastAsia="zh-CN"/>
              </w:rPr>
              <w:t>282291.57</w:t>
            </w:r>
            <w:r>
              <w:rPr>
                <w:rFonts w:hint="eastAsia" w:ascii="宋体" w:hAnsi="宋体" w:eastAsia="宋体" w:cs="宋体"/>
                <w:b/>
                <w:bCs/>
                <w:color w:val="auto"/>
                <w:sz w:val="21"/>
                <w:szCs w:val="21"/>
                <w:highlight w:val="none"/>
                <w:lang w:val="en-US" w:eastAsia="zh-CN"/>
              </w:rPr>
              <w:t>元</w:t>
            </w:r>
            <w:r>
              <w:rPr>
                <w:rFonts w:hint="eastAsia" w:ascii="宋体" w:hAnsi="宋体" w:eastAsia="宋体" w:cs="宋体"/>
                <w:color w:val="auto"/>
                <w:sz w:val="21"/>
                <w:szCs w:val="21"/>
                <w:highlight w:val="none"/>
                <w:lang w:val="en-US" w:eastAsia="zh-CN"/>
              </w:rPr>
              <w:t>；</w:t>
            </w:r>
          </w:p>
          <w:p w14:paraId="58F1DBA5">
            <w:pPr>
              <w:spacing w:line="400" w:lineRule="exact"/>
              <w:ind w:firstLine="418"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预计施工图变更内容涉及用地面积122187.21平方米﹝7#地块（二期）用地面积为46985.77平方米，8#地块（一期）用地面积为75201.44平方米﹞，</w:t>
            </w:r>
            <w:r>
              <w:rPr>
                <w:rFonts w:hint="eastAsia" w:ascii="宋体" w:hAnsi="宋体" w:eastAsia="宋体" w:cs="宋体"/>
                <w:b/>
                <w:bCs/>
                <w:color w:val="auto"/>
                <w:sz w:val="21"/>
                <w:szCs w:val="21"/>
                <w:highlight w:val="none"/>
                <w:lang w:val="en-US" w:eastAsia="zh-CN"/>
              </w:rPr>
              <w:t>施工图变更审查最高单价限价为</w:t>
            </w:r>
            <w:r>
              <w:rPr>
                <w:rFonts w:hint="eastAsia" w:ascii="宋体" w:hAnsi="宋体" w:eastAsia="宋体" w:cs="宋体"/>
                <w:b/>
                <w:bCs/>
                <w:color w:val="auto"/>
                <w:sz w:val="21"/>
                <w:szCs w:val="21"/>
                <w:highlight w:val="none"/>
                <w:u w:val="single"/>
                <w:lang w:val="en-US" w:eastAsia="zh-CN"/>
              </w:rPr>
              <w:t>0.3</w:t>
            </w:r>
            <w:r>
              <w:rPr>
                <w:rFonts w:hint="eastAsia" w:ascii="宋体" w:hAnsi="宋体" w:eastAsia="宋体" w:cs="宋体"/>
                <w:b/>
                <w:bCs/>
                <w:color w:val="auto"/>
                <w:sz w:val="21"/>
                <w:szCs w:val="21"/>
                <w:highlight w:val="none"/>
                <w:lang w:val="en-US" w:eastAsia="zh-CN"/>
              </w:rPr>
              <w:t>元/平方米，最高限价为</w:t>
            </w:r>
            <w:r>
              <w:rPr>
                <w:rFonts w:hint="eastAsia" w:ascii="宋体" w:hAnsi="宋体" w:eastAsia="宋体" w:cs="宋体"/>
                <w:b/>
                <w:bCs/>
                <w:color w:val="auto"/>
                <w:sz w:val="21"/>
                <w:szCs w:val="21"/>
                <w:highlight w:val="none"/>
                <w:u w:val="single"/>
                <w:lang w:val="en-US" w:eastAsia="zh-CN"/>
              </w:rPr>
              <w:t>36656.16</w:t>
            </w:r>
            <w:r>
              <w:rPr>
                <w:rFonts w:hint="eastAsia" w:ascii="宋体" w:hAnsi="宋体" w:eastAsia="宋体" w:cs="宋体"/>
                <w:b/>
                <w:bCs/>
                <w:color w:val="auto"/>
                <w:sz w:val="21"/>
                <w:szCs w:val="21"/>
                <w:highlight w:val="none"/>
                <w:lang w:val="en-US" w:eastAsia="zh-CN"/>
              </w:rPr>
              <w:t>元</w:t>
            </w:r>
            <w:r>
              <w:rPr>
                <w:rFonts w:hint="eastAsia" w:ascii="宋体" w:hAnsi="宋体" w:eastAsia="宋体" w:cs="宋体"/>
                <w:color w:val="auto"/>
                <w:sz w:val="21"/>
                <w:szCs w:val="21"/>
                <w:highlight w:val="none"/>
                <w:lang w:val="en-US" w:eastAsia="zh-CN"/>
              </w:rPr>
              <w:t>；</w:t>
            </w:r>
          </w:p>
          <w:p w14:paraId="4EDF0066">
            <w:pPr>
              <w:spacing w:line="400" w:lineRule="exact"/>
              <w:ind w:firstLine="418"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合计最高限价为：</w:t>
            </w:r>
            <w:r>
              <w:rPr>
                <w:rFonts w:hint="eastAsia" w:ascii="宋体" w:hAnsi="宋体" w:eastAsia="宋体" w:cs="宋体"/>
                <w:b/>
                <w:bCs/>
                <w:color w:val="auto"/>
                <w:sz w:val="21"/>
                <w:szCs w:val="21"/>
                <w:highlight w:val="none"/>
                <w:u w:val="single"/>
                <w:lang w:val="en-US" w:eastAsia="zh-CN"/>
              </w:rPr>
              <w:t>318947.73</w:t>
            </w:r>
            <w:r>
              <w:rPr>
                <w:rFonts w:hint="eastAsia" w:ascii="宋体" w:hAnsi="宋体" w:eastAsia="宋体" w:cs="宋体"/>
                <w:color w:val="auto"/>
                <w:sz w:val="21"/>
                <w:szCs w:val="21"/>
                <w:highlight w:val="none"/>
                <w:lang w:val="en-US" w:eastAsia="zh-CN"/>
              </w:rPr>
              <w:t>元；</w:t>
            </w:r>
          </w:p>
          <w:p w14:paraId="2CFBFC2F">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投标人的投标报价不得超过招标人给出的最高限价，否则按否决投标处理</w:t>
            </w:r>
            <w:r>
              <w:rPr>
                <w:rFonts w:hint="eastAsia" w:ascii="宋体" w:hAnsi="宋体" w:eastAsia="宋体" w:cs="宋体"/>
                <w:color w:val="auto"/>
                <w:sz w:val="21"/>
                <w:szCs w:val="21"/>
                <w:highlight w:val="none"/>
              </w:rPr>
              <w:t>。</w:t>
            </w:r>
          </w:p>
          <w:p w14:paraId="482D31C3">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人填报的</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报价保留到小数点后2位。（单位：元）</w:t>
            </w:r>
          </w:p>
        </w:tc>
      </w:tr>
      <w:tr w14:paraId="1F929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35FF4E3">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229A78F">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保证金递交与退还</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9ABFC18">
            <w:pPr>
              <w:spacing w:before="73" w:line="400" w:lineRule="exact"/>
              <w:ind w:firstLine="428" w:firstLineChars="20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不提交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szCs w:val="21"/>
                <w:highlight w:val="none"/>
              </w:rPr>
              <w:t>保证金。</w:t>
            </w:r>
          </w:p>
        </w:tc>
      </w:tr>
      <w:tr w14:paraId="7F609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7EE8CC4">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FDB3FF3">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有效期</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7411618">
            <w:pPr>
              <w:spacing w:line="40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60 </w:t>
            </w:r>
            <w:r>
              <w:rPr>
                <w:rFonts w:hint="eastAsia" w:ascii="宋体" w:hAnsi="宋体" w:eastAsia="宋体" w:cs="宋体"/>
                <w:color w:val="auto"/>
                <w:szCs w:val="21"/>
                <w:highlight w:val="none"/>
              </w:rPr>
              <w:t>日历天（从提交</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文件截止日起计算）</w:t>
            </w:r>
          </w:p>
        </w:tc>
      </w:tr>
      <w:tr w14:paraId="434AB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36D3A91A">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3DCD4A1">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是否允许递交备选</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方案</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21885D6">
            <w:pPr>
              <w:spacing w:line="40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14:paraId="0D80D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488C719">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9C29A35">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人资格要求</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F68A204">
            <w:pPr>
              <w:autoSpaceDE w:val="0"/>
              <w:autoSpaceDN w:val="0"/>
              <w:adjustRightInd w:val="0"/>
              <w:snapToGrid w:val="0"/>
              <w:spacing w:line="360" w:lineRule="auto"/>
              <w:ind w:firstLine="418" w:firstLineChars="200"/>
              <w:rPr>
                <w:rFonts w:hint="eastAsia" w:ascii="宋体" w:hAnsi="宋体" w:eastAsia="宋体" w:cs="宋体"/>
                <w:color w:val="auto"/>
                <w:szCs w:val="21"/>
                <w:highlight w:val="none"/>
              </w:rPr>
            </w:pPr>
            <w:r>
              <w:rPr>
                <w:rFonts w:hint="eastAsia"/>
                <w:b/>
                <w:bCs/>
                <w:highlight w:val="none"/>
              </w:rPr>
              <w:t>1、</w:t>
            </w:r>
            <w:r>
              <w:rPr>
                <w:rFonts w:hint="eastAsia" w:ascii="宋体" w:hAnsi="宋体" w:eastAsia="宋体" w:cs="宋体"/>
                <w:b/>
                <w:bCs/>
                <w:color w:val="auto"/>
                <w:szCs w:val="21"/>
                <w:highlight w:val="none"/>
              </w:rPr>
              <w:t>营业执照</w:t>
            </w:r>
            <w:r>
              <w:rPr>
                <w:rFonts w:hint="eastAsia" w:ascii="宋体" w:hAnsi="宋体" w:eastAsia="宋体" w:cs="宋体"/>
                <w:color w:val="auto"/>
                <w:szCs w:val="21"/>
                <w:highlight w:val="none"/>
              </w:rPr>
              <w:t>：</w:t>
            </w:r>
          </w:p>
          <w:p w14:paraId="5036DACD">
            <w:pPr>
              <w:autoSpaceDE w:val="0"/>
              <w:autoSpaceDN w:val="0"/>
              <w:adjustRightInd w:val="0"/>
              <w:snapToGrid w:val="0"/>
              <w:spacing w:line="360" w:lineRule="auto"/>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取得有效的营业执照。</w:t>
            </w:r>
          </w:p>
          <w:p w14:paraId="1BA35478">
            <w:pPr>
              <w:autoSpaceDE w:val="0"/>
              <w:autoSpaceDN w:val="0"/>
              <w:adjustRightInd w:val="0"/>
              <w:snapToGrid w:val="0"/>
              <w:spacing w:line="360" w:lineRule="auto"/>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（提供有效的营业执照复印件</w:t>
            </w:r>
            <w:r>
              <w:rPr>
                <w:rFonts w:hint="eastAsia" w:ascii="宋体" w:hAnsi="宋体" w:eastAsia="宋体" w:cs="宋体"/>
                <w:color w:val="auto"/>
                <w:szCs w:val="21"/>
                <w:highlight w:val="none"/>
                <w:lang w:val="en-US" w:eastAsia="zh-CN"/>
              </w:rPr>
              <w:t>并加盖公章</w:t>
            </w:r>
            <w:r>
              <w:rPr>
                <w:rFonts w:hint="eastAsia" w:ascii="宋体" w:hAnsi="宋体" w:eastAsia="宋体" w:cs="宋体"/>
                <w:color w:val="auto"/>
                <w:szCs w:val="21"/>
                <w:highlight w:val="none"/>
              </w:rPr>
              <w:t>）</w:t>
            </w:r>
          </w:p>
          <w:p w14:paraId="47FEF7C9">
            <w:pPr>
              <w:keepNext w:val="0"/>
              <w:keepLines w:val="0"/>
              <w:pageBreakBefore w:val="0"/>
              <w:widowControl w:val="0"/>
              <w:kinsoku/>
              <w:wordWrap/>
              <w:overflowPunct/>
              <w:topLinePunct w:val="0"/>
              <w:autoSpaceDE w:val="0"/>
              <w:autoSpaceDN w:val="0"/>
              <w:bidi w:val="0"/>
              <w:adjustRightInd w:val="0"/>
              <w:snapToGrid w:val="0"/>
              <w:spacing w:line="400" w:lineRule="exact"/>
              <w:ind w:firstLine="418" w:firstLineChars="200"/>
              <w:textAlignment w:val="auto"/>
              <w:rPr>
                <w:rFonts w:hint="eastAsia"/>
                <w:b/>
                <w:bCs/>
                <w:highlight w:val="none"/>
                <w:lang w:val="en-US" w:eastAsia="zh-CN"/>
              </w:rPr>
            </w:pPr>
            <w:r>
              <w:rPr>
                <w:rFonts w:hint="eastAsia"/>
                <w:b/>
                <w:bCs/>
                <w:highlight w:val="none"/>
                <w:lang w:val="en-US" w:eastAsia="zh-CN"/>
              </w:rPr>
              <w:t>2、资质条件</w:t>
            </w:r>
          </w:p>
          <w:p w14:paraId="66665A65">
            <w:pPr>
              <w:keepNext w:val="0"/>
              <w:keepLines w:val="0"/>
              <w:pageBreakBefore w:val="0"/>
              <w:widowControl w:val="0"/>
              <w:kinsoku/>
              <w:wordWrap/>
              <w:overflowPunct/>
              <w:topLinePunct w:val="0"/>
              <w:autoSpaceDE w:val="0"/>
              <w:autoSpaceDN w:val="0"/>
              <w:bidi w:val="0"/>
              <w:adjustRightInd w:val="0"/>
              <w:snapToGrid w:val="0"/>
              <w:spacing w:line="400" w:lineRule="exact"/>
              <w:ind w:firstLine="418" w:firstLineChars="200"/>
              <w:textAlignment w:val="auto"/>
              <w:rPr>
                <w:rFonts w:hint="eastAsia"/>
                <w:highlight w:val="none"/>
                <w:lang w:val="en-US" w:eastAsia="zh-CN"/>
              </w:rPr>
            </w:pPr>
            <w:r>
              <w:rPr>
                <w:rFonts w:hint="eastAsia"/>
                <w:highlight w:val="none"/>
                <w:lang w:val="en-US" w:eastAsia="zh-CN"/>
              </w:rPr>
              <w:t>具备相关行政主管部门颁发的房建一类资质。</w:t>
            </w:r>
          </w:p>
          <w:p w14:paraId="5B3DA68D">
            <w:pPr>
              <w:keepNext w:val="0"/>
              <w:keepLines w:val="0"/>
              <w:pageBreakBefore w:val="0"/>
              <w:widowControl w:val="0"/>
              <w:kinsoku/>
              <w:wordWrap/>
              <w:overflowPunct/>
              <w:topLinePunct w:val="0"/>
              <w:autoSpaceDE w:val="0"/>
              <w:autoSpaceDN w:val="0"/>
              <w:bidi w:val="0"/>
              <w:adjustRightInd w:val="0"/>
              <w:snapToGrid w:val="0"/>
              <w:spacing w:line="400" w:lineRule="exact"/>
              <w:ind w:firstLine="418" w:firstLineChars="200"/>
              <w:textAlignment w:val="auto"/>
              <w:rPr>
                <w:rFonts w:hint="eastAsia"/>
                <w:highlight w:val="none"/>
                <w:lang w:val="en-US" w:eastAsia="zh-CN"/>
              </w:rPr>
            </w:pPr>
            <w:r>
              <w:rPr>
                <w:rFonts w:hint="eastAsia"/>
                <w:highlight w:val="none"/>
                <w:lang w:val="en-US" w:eastAsia="zh-CN"/>
              </w:rPr>
              <w:t>（提供相关资质证书的复印件并加盖公章）</w:t>
            </w:r>
          </w:p>
          <w:p w14:paraId="2243E6CF">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00" w:lineRule="exact"/>
              <w:ind w:firstLine="418" w:firstLineChars="200"/>
              <w:textAlignment w:val="auto"/>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业绩要求</w:t>
            </w:r>
          </w:p>
          <w:p w14:paraId="39EBCCCF">
            <w:pPr>
              <w:keepNext w:val="0"/>
              <w:keepLines w:val="0"/>
              <w:pageBreakBefore w:val="0"/>
              <w:widowControl w:val="0"/>
              <w:kinsoku/>
              <w:wordWrap/>
              <w:overflowPunct/>
              <w:topLinePunct w:val="0"/>
              <w:autoSpaceDE w:val="0"/>
              <w:autoSpaceDN w:val="0"/>
              <w:bidi w:val="0"/>
              <w:adjustRightInd w:val="0"/>
              <w:snapToGrid w:val="0"/>
              <w:spacing w:line="400" w:lineRule="exact"/>
              <w:ind w:firstLine="418" w:firstLineChars="200"/>
              <w:textAlignment w:val="auto"/>
              <w:rPr>
                <w:rFonts w:hint="eastAsia"/>
                <w:highlight w:val="none"/>
                <w:lang w:val="en-US" w:eastAsia="zh-CN"/>
              </w:rPr>
            </w:pPr>
            <w:r>
              <w:rPr>
                <w:rFonts w:hint="eastAsia"/>
                <w:highlight w:val="none"/>
                <w:lang w:val="en-US" w:eastAsia="zh-CN"/>
              </w:rPr>
              <w:t>2021年1月1日起至投标截止日止（以合同签定时间为准），至少承担过2个及以上用地面积在25万方及以上的施工图审查的相关业绩。</w:t>
            </w:r>
          </w:p>
          <w:p w14:paraId="5DFAC20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18" w:firstLineChars="200"/>
              <w:textAlignment w:val="auto"/>
              <w:rPr>
                <w:rFonts w:hint="eastAsia"/>
                <w:highlight w:val="none"/>
                <w:lang w:val="en-US" w:eastAsia="zh-CN"/>
              </w:rPr>
            </w:pPr>
            <w:r>
              <w:rPr>
                <w:rFonts w:hint="eastAsia"/>
                <w:highlight w:val="none"/>
                <w:lang w:val="en-US" w:eastAsia="zh-CN"/>
              </w:rPr>
              <w:t>（</w:t>
            </w:r>
            <w:r>
              <w:rPr>
                <w:rFonts w:hint="eastAsia" w:ascii="宋体" w:hAnsi="宋体" w:eastAsia="宋体" w:cs="宋体"/>
                <w:color w:val="auto"/>
                <w:szCs w:val="21"/>
                <w:highlight w:val="none"/>
                <w:lang w:val="en-US" w:eastAsia="zh-CN"/>
              </w:rPr>
              <w:t>提供有效的合同复印件</w:t>
            </w:r>
            <w:r>
              <w:rPr>
                <w:rFonts w:hint="eastAsia" w:ascii="宋体" w:hAnsi="宋体" w:cs="宋体"/>
                <w:b/>
                <w:bCs/>
                <w:color w:val="auto"/>
                <w:szCs w:val="21"/>
                <w:highlight w:val="none"/>
                <w:lang w:val="en-US" w:eastAsia="zh-CN"/>
              </w:rPr>
              <w:t>及对应的发票</w:t>
            </w:r>
            <w:r>
              <w:rPr>
                <w:rFonts w:hint="eastAsia" w:ascii="宋体" w:hAnsi="宋体" w:eastAsia="宋体" w:cs="宋体"/>
                <w:color w:val="auto"/>
                <w:szCs w:val="21"/>
                <w:highlight w:val="none"/>
                <w:lang w:val="en-US" w:eastAsia="zh-CN"/>
              </w:rPr>
              <w:t>并加盖公章</w:t>
            </w:r>
            <w:r>
              <w:rPr>
                <w:rFonts w:hint="eastAsia"/>
                <w:highlight w:val="none"/>
                <w:lang w:val="en-US" w:eastAsia="zh-CN"/>
              </w:rPr>
              <w:t>）</w:t>
            </w:r>
          </w:p>
          <w:p w14:paraId="67BC6E64">
            <w:pPr>
              <w:pStyle w:val="19"/>
              <w:numPr>
                <w:ilvl w:val="0"/>
                <w:numId w:val="2"/>
              </w:numPr>
              <w:ind w:left="0" w:leftChars="0" w:firstLine="418" w:firstLineChars="200"/>
              <w:rPr>
                <w:rFonts w:hint="eastAsia" w:ascii="Times New Roman" w:hAnsi="Times New Roman" w:eastAsia="宋体" w:cs="Times New Roman"/>
                <w:b/>
                <w:bCs/>
                <w:kern w:val="2"/>
                <w:sz w:val="21"/>
                <w:szCs w:val="24"/>
                <w:highlight w:val="none"/>
                <w:lang w:val="en-US" w:eastAsia="zh-CN" w:bidi="ar-SA"/>
              </w:rPr>
            </w:pPr>
            <w:r>
              <w:rPr>
                <w:rFonts w:hint="eastAsia" w:ascii="Times New Roman" w:hAnsi="Times New Roman" w:eastAsia="宋体" w:cs="Times New Roman"/>
                <w:b/>
                <w:bCs/>
                <w:kern w:val="2"/>
                <w:sz w:val="21"/>
                <w:szCs w:val="24"/>
                <w:highlight w:val="none"/>
                <w:lang w:val="en-US" w:eastAsia="zh-CN" w:bidi="ar-SA"/>
              </w:rPr>
              <w:t>信誉要求：</w:t>
            </w:r>
          </w:p>
          <w:p w14:paraId="00877FE8">
            <w:pPr>
              <w:numPr>
                <w:ilvl w:val="0"/>
                <w:numId w:val="0"/>
              </w:numPr>
              <w:ind w:leftChars="200"/>
              <w:rPr>
                <w:rFonts w:hint="default"/>
                <w:highlight w:val="none"/>
                <w:lang w:val="en-US" w:eastAsia="zh-CN"/>
              </w:rPr>
            </w:pPr>
            <w:r>
              <w:rPr>
                <w:rFonts w:hint="default"/>
                <w:highlight w:val="none"/>
                <w:lang w:val="en-US" w:eastAsia="zh-CN"/>
              </w:rPr>
              <w:t>投标人自行承诺不得存在下列情形之一：</w:t>
            </w:r>
          </w:p>
          <w:p w14:paraId="3DB0F562">
            <w:pPr>
              <w:numPr>
                <w:ilvl w:val="0"/>
                <w:numId w:val="0"/>
              </w:numPr>
              <w:ind w:leftChars="200"/>
              <w:rPr>
                <w:rFonts w:hint="default"/>
                <w:highlight w:val="none"/>
                <w:lang w:val="en-US" w:eastAsia="zh-CN"/>
              </w:rPr>
            </w:pPr>
            <w:r>
              <w:rPr>
                <w:rFonts w:hint="default"/>
                <w:highlight w:val="none"/>
                <w:lang w:val="en-US" w:eastAsia="zh-CN"/>
              </w:rPr>
              <w:t>（1）被人民法院在“信用中国”网站（www.creditchina.gov.cn）列入失信被执行人名单且在被执行期内；</w:t>
            </w:r>
          </w:p>
          <w:p w14:paraId="221231A6">
            <w:pPr>
              <w:numPr>
                <w:ilvl w:val="0"/>
                <w:numId w:val="0"/>
              </w:numPr>
              <w:ind w:leftChars="200"/>
              <w:rPr>
                <w:rFonts w:hint="default"/>
                <w:highlight w:val="none"/>
                <w:lang w:val="en-US" w:eastAsia="zh-CN"/>
              </w:rPr>
            </w:pPr>
            <w:r>
              <w:rPr>
                <w:rFonts w:hint="default"/>
                <w:highlight w:val="none"/>
                <w:lang w:val="en-US" w:eastAsia="zh-CN"/>
              </w:rPr>
              <w:t>（2）被列入《重庆市工程建设领域招标投标信用管理暂行办法》规定的重点关注名单且记分达到12分且在记分有效期内；</w:t>
            </w:r>
          </w:p>
          <w:p w14:paraId="3B6B7282">
            <w:pPr>
              <w:numPr>
                <w:ilvl w:val="0"/>
                <w:numId w:val="0"/>
              </w:numPr>
              <w:ind w:leftChars="200"/>
              <w:rPr>
                <w:rFonts w:hint="default"/>
                <w:highlight w:val="none"/>
                <w:lang w:val="en-US" w:eastAsia="zh-CN"/>
              </w:rPr>
            </w:pPr>
            <w:r>
              <w:rPr>
                <w:rFonts w:hint="default"/>
                <w:highlight w:val="none"/>
                <w:lang w:val="en-US" w:eastAsia="zh-CN"/>
              </w:rPr>
              <w:t>（3）被列入《重庆市工程建设领域招标投标信用管理暂行办法》规定的重庆市工程建设领域招标投标失信惩戒对象名单（以下称黑名单）且在记分有效期内；</w:t>
            </w:r>
          </w:p>
          <w:p w14:paraId="68FCC545">
            <w:pPr>
              <w:numPr>
                <w:ilvl w:val="0"/>
                <w:numId w:val="0"/>
              </w:numPr>
              <w:ind w:leftChars="200"/>
              <w:rPr>
                <w:rFonts w:hint="default"/>
                <w:highlight w:val="none"/>
                <w:lang w:val="en-US" w:eastAsia="zh-CN"/>
              </w:rPr>
            </w:pPr>
            <w:r>
              <w:rPr>
                <w:rFonts w:hint="default"/>
                <w:highlight w:val="none"/>
                <w:lang w:val="en-US" w:eastAsia="zh-CN"/>
              </w:rPr>
              <w:t>（4）被国家、重庆市（含市或任意区县）有关行政部门处以暂停投标资格行政处罚，且在处罚期限内；</w:t>
            </w:r>
          </w:p>
          <w:p w14:paraId="042E8001">
            <w:pPr>
              <w:numPr>
                <w:ilvl w:val="0"/>
                <w:numId w:val="0"/>
              </w:numPr>
              <w:ind w:leftChars="200"/>
              <w:rPr>
                <w:rFonts w:hint="default"/>
                <w:highlight w:val="none"/>
                <w:lang w:val="en-US" w:eastAsia="zh-CN"/>
              </w:rPr>
            </w:pPr>
            <w:r>
              <w:rPr>
                <w:rFonts w:hint="default"/>
                <w:highlight w:val="none"/>
                <w:lang w:val="en-US" w:eastAsia="zh-CN"/>
              </w:rPr>
              <w:t>（5）被重庆市住房和城乡建设主管部门暂停在渝承揽新业务且在暂停期内。</w:t>
            </w:r>
          </w:p>
          <w:p w14:paraId="0F3B5C64">
            <w:pPr>
              <w:numPr>
                <w:ilvl w:val="0"/>
                <w:numId w:val="0"/>
              </w:numPr>
              <w:ind w:leftChars="200"/>
              <w:rPr>
                <w:rFonts w:hint="default"/>
                <w:b/>
                <w:bCs/>
                <w:highlight w:val="none"/>
                <w:lang w:val="en-US" w:eastAsia="zh-CN"/>
              </w:rPr>
            </w:pPr>
            <w:r>
              <w:rPr>
                <w:rFonts w:hint="default"/>
                <w:b/>
                <w:bCs/>
                <w:highlight w:val="none"/>
                <w:lang w:val="en-US" w:eastAsia="zh-CN"/>
              </w:rPr>
              <w:t>（提供承诺书并加盖投标人公章）</w:t>
            </w:r>
          </w:p>
          <w:p w14:paraId="1CAF49CE">
            <w:pPr>
              <w:numPr>
                <w:ilvl w:val="0"/>
                <w:numId w:val="0"/>
              </w:numPr>
              <w:ind w:leftChars="200"/>
              <w:rPr>
                <w:rFonts w:hint="default"/>
                <w:b/>
                <w:bCs/>
                <w:highlight w:val="none"/>
                <w:lang w:val="en-US" w:eastAsia="zh-CN"/>
              </w:rPr>
            </w:pPr>
            <w:r>
              <w:rPr>
                <w:rFonts w:hint="default"/>
                <w:highlight w:val="none"/>
                <w:lang w:val="en-US" w:eastAsia="zh-CN"/>
              </w:rPr>
              <w:t xml:space="preserve">   </w:t>
            </w:r>
            <w:r>
              <w:rPr>
                <w:rFonts w:hint="default"/>
                <w:b/>
                <w:bCs/>
                <w:highlight w:val="none"/>
                <w:lang w:val="en-US" w:eastAsia="zh-CN"/>
              </w:rPr>
              <w:t>特别提醒：</w:t>
            </w:r>
          </w:p>
          <w:p w14:paraId="03DF97AC">
            <w:pPr>
              <w:numPr>
                <w:ilvl w:val="0"/>
                <w:numId w:val="0"/>
              </w:numPr>
              <w:ind w:leftChars="200"/>
              <w:rPr>
                <w:rFonts w:hint="default"/>
                <w:b/>
                <w:bCs/>
                <w:highlight w:val="none"/>
                <w:lang w:val="en-US" w:eastAsia="zh-CN"/>
              </w:rPr>
            </w:pPr>
            <w:r>
              <w:rPr>
                <w:rFonts w:hint="default"/>
                <w:b/>
                <w:bCs/>
                <w:highlight w:val="none"/>
                <w:lang w:val="en-US" w:eastAsia="zh-CN"/>
              </w:rPr>
              <w:t>1. 上述1～</w:t>
            </w:r>
            <w:r>
              <w:rPr>
                <w:rFonts w:hint="eastAsia"/>
                <w:b/>
                <w:bCs/>
                <w:highlight w:val="none"/>
                <w:lang w:val="en-US" w:eastAsia="zh-CN"/>
              </w:rPr>
              <w:t>5</w:t>
            </w:r>
            <w:r>
              <w:rPr>
                <w:rFonts w:hint="default"/>
                <w:b/>
                <w:bCs/>
                <w:highlight w:val="none"/>
                <w:lang w:val="en-US" w:eastAsia="zh-CN"/>
              </w:rPr>
              <w:t>条所须提交的相关证明材料复印件均应加盖投标单位公章并装入投标文件中。上述1～</w:t>
            </w:r>
            <w:r>
              <w:rPr>
                <w:rFonts w:hint="eastAsia"/>
                <w:b/>
                <w:bCs/>
                <w:highlight w:val="none"/>
                <w:lang w:val="en-US" w:eastAsia="zh-CN"/>
              </w:rPr>
              <w:t>5</w:t>
            </w:r>
            <w:r>
              <w:rPr>
                <w:rFonts w:hint="default"/>
                <w:b/>
                <w:bCs/>
                <w:highlight w:val="none"/>
                <w:lang w:val="en-US" w:eastAsia="zh-CN"/>
              </w:rPr>
              <w:t>条，有一条不满足，则投标文件由评标委员会作否决投标处理。</w:t>
            </w:r>
          </w:p>
          <w:p w14:paraId="6671B3F4">
            <w:pPr>
              <w:numPr>
                <w:ilvl w:val="0"/>
                <w:numId w:val="0"/>
              </w:numPr>
              <w:ind w:leftChars="200"/>
              <w:rPr>
                <w:rFonts w:hint="default"/>
                <w:b/>
                <w:bCs/>
                <w:highlight w:val="none"/>
                <w:lang w:val="en-US" w:eastAsia="zh-CN"/>
              </w:rPr>
            </w:pPr>
            <w:r>
              <w:rPr>
                <w:rFonts w:hint="default"/>
                <w:b/>
                <w:bCs/>
                <w:highlight w:val="none"/>
                <w:lang w:val="en-US" w:eastAsia="zh-CN"/>
              </w:rPr>
              <w:t>2. 上述1～</w:t>
            </w:r>
            <w:r>
              <w:rPr>
                <w:rFonts w:hint="eastAsia"/>
                <w:b/>
                <w:bCs/>
                <w:highlight w:val="none"/>
                <w:lang w:val="en-US" w:eastAsia="zh-CN"/>
              </w:rPr>
              <w:t>5</w:t>
            </w:r>
            <w:r>
              <w:rPr>
                <w:rFonts w:hint="default"/>
                <w:b/>
                <w:bCs/>
                <w:highlight w:val="none"/>
                <w:lang w:val="en-US" w:eastAsia="zh-CN"/>
              </w:rPr>
              <w:t>条所须提交的相关证明材料复印件的原件须提供评标委员会备查。</w:t>
            </w:r>
          </w:p>
          <w:p w14:paraId="31E5AC0B">
            <w:pPr>
              <w:numPr>
                <w:ilvl w:val="0"/>
                <w:numId w:val="0"/>
              </w:numPr>
              <w:ind w:leftChars="200"/>
              <w:rPr>
                <w:rFonts w:hint="default"/>
                <w:highlight w:val="none"/>
                <w:lang w:val="en-US" w:eastAsia="zh-CN"/>
              </w:rPr>
            </w:pPr>
            <w:r>
              <w:rPr>
                <w:rFonts w:hint="default"/>
                <w:b/>
                <w:bCs/>
                <w:highlight w:val="none"/>
                <w:lang w:val="en-US" w:eastAsia="zh-CN"/>
              </w:rPr>
              <w:t>3.招标人将进一步核查投标人在投标文件中提供的资料，若在评标期间有投标人投诉并经查实或评标委员会发现投标人提供了虚假资料，招标人将对投标人的投标文件作废标处理；若在合同谈判过程中有投标人投诉或经招标人核查并经查实发现作为中标候选人的投标人提供了虚假资料，招标人将取消其中标资格；若在合同实施期间发现投标人提供了虚假资料，招标人将从项目支付款中扣除不超过签约合同价的10%的金额作为违约金。</w:t>
            </w:r>
          </w:p>
        </w:tc>
      </w:tr>
      <w:tr w14:paraId="05C94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63961F3">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6BCBD94">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文件的份数</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FC76C37">
            <w:pPr>
              <w:spacing w:line="400" w:lineRule="exact"/>
              <w:ind w:firstLine="428" w:firstLineChars="205"/>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w:t>
            </w:r>
            <w:r>
              <w:rPr>
                <w:rFonts w:hint="eastAsia" w:ascii="宋体" w:hAnsi="宋体" w:cs="宋体"/>
                <w:b/>
                <w:bCs/>
                <w:color w:val="auto"/>
                <w:kern w:val="0"/>
                <w:szCs w:val="21"/>
                <w:highlight w:val="none"/>
                <w:lang w:val="en-US" w:eastAsia="zh-CN"/>
              </w:rPr>
              <w:t>贰</w:t>
            </w:r>
            <w:r>
              <w:rPr>
                <w:rFonts w:hint="eastAsia" w:ascii="宋体" w:hAnsi="宋体" w:eastAsia="宋体" w:cs="宋体"/>
                <w:b/>
                <w:bCs/>
                <w:color w:val="auto"/>
                <w:kern w:val="0"/>
                <w:szCs w:val="21"/>
                <w:highlight w:val="none"/>
              </w:rPr>
              <w:t>份</w:t>
            </w:r>
            <w:r>
              <w:rPr>
                <w:rFonts w:hint="eastAsia" w:ascii="宋体" w:hAnsi="宋体" w:eastAsia="宋体" w:cs="宋体"/>
                <w:color w:val="auto"/>
                <w:kern w:val="0"/>
                <w:szCs w:val="21"/>
                <w:highlight w:val="none"/>
              </w:rPr>
              <w:t>（正副本</w:t>
            </w:r>
            <w:r>
              <w:rPr>
                <w:rFonts w:hint="eastAsia" w:ascii="宋体" w:hAnsi="宋体" w:cs="宋体"/>
                <w:color w:val="auto"/>
                <w:kern w:val="0"/>
                <w:szCs w:val="21"/>
                <w:highlight w:val="none"/>
                <w:lang w:val="en-US" w:eastAsia="zh-CN"/>
              </w:rPr>
              <w:t>各一份</w:t>
            </w:r>
            <w:r>
              <w:rPr>
                <w:rFonts w:hint="eastAsia" w:ascii="宋体" w:hAnsi="宋体" w:eastAsia="宋体" w:cs="宋体"/>
                <w:color w:val="auto"/>
                <w:kern w:val="0"/>
                <w:szCs w:val="21"/>
                <w:highlight w:val="none"/>
              </w:rPr>
              <w:t>）</w:t>
            </w:r>
          </w:p>
        </w:tc>
      </w:tr>
      <w:tr w14:paraId="34DFA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2968AC2">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E2FE056">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文件的组成和装订</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6FD7002">
            <w:pPr>
              <w:spacing w:line="380" w:lineRule="exact"/>
              <w:ind w:left="4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文件的组成：</w:t>
            </w:r>
          </w:p>
          <w:p w14:paraId="6A36BEF0">
            <w:pPr>
              <w:spacing w:line="380" w:lineRule="exact"/>
              <w:ind w:left="43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w:t>
            </w:r>
            <w:r>
              <w:rPr>
                <w:rFonts w:hint="eastAsia" w:ascii="宋体" w:hAnsi="宋体" w:eastAsia="宋体" w:cs="宋体"/>
                <w:b w:val="0"/>
                <w:bCs/>
                <w:color w:val="auto"/>
                <w:szCs w:val="21"/>
                <w:highlight w:val="none"/>
                <w:lang w:val="en-US" w:eastAsia="zh-CN"/>
              </w:rPr>
              <w:t>投标</w:t>
            </w:r>
            <w:r>
              <w:rPr>
                <w:rFonts w:hint="eastAsia" w:ascii="宋体" w:hAnsi="宋体" w:eastAsia="宋体" w:cs="宋体"/>
                <w:b w:val="0"/>
                <w:bCs/>
                <w:color w:val="auto"/>
                <w:szCs w:val="21"/>
                <w:highlight w:val="none"/>
              </w:rPr>
              <w:t>函部分：</w:t>
            </w:r>
          </w:p>
          <w:p w14:paraId="31B70BC6">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承诺函</w:t>
            </w:r>
          </w:p>
          <w:p w14:paraId="422DF995">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2）法定代表人身份证明及授权委托书</w:t>
            </w:r>
          </w:p>
          <w:p w14:paraId="79289899">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人资格要求</w:t>
            </w:r>
          </w:p>
          <w:p w14:paraId="20DEDD4C">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二、装订</w:t>
            </w:r>
          </w:p>
          <w:p w14:paraId="3D85925A">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文件不论使用任何方式进行装订，必须保证</w:t>
            </w: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装订牢固，否则，</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人对由于</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文件装订松散而造成的丢失或其他后果不承担任何责任。</w:t>
            </w:r>
          </w:p>
          <w:p w14:paraId="4FDAB778">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函部分由比</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人自行装订成册。</w:t>
            </w:r>
          </w:p>
          <w:p w14:paraId="7D51AFF5">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三、</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文件要求签字或盖章处应由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人的法定代表人或其授权的代理人签字或盖章，并加盖</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人的单位公章。</w:t>
            </w:r>
          </w:p>
        </w:tc>
      </w:tr>
      <w:tr w14:paraId="3F2E9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D06A1F3">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96458C3">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文件的密封</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B9A2466">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文件袋使用“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人自备。</w:t>
            </w:r>
          </w:p>
          <w:p w14:paraId="5EEB90A0">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函部分装入“</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函部分”袋中，密封并在袋上加盖投标人单位章，同时“</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函部分”大袋应按本表第27条的规定写明相应内容。</w:t>
            </w:r>
          </w:p>
          <w:p w14:paraId="0A69BDB4">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3．如果“</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函部分”袋未按上述规定封装，</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人应当拒绝接收。</w:t>
            </w:r>
          </w:p>
        </w:tc>
      </w:tr>
      <w:tr w14:paraId="38C42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DC3CA13">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0C89002">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封套上写明</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3F129E6">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3D21862A">
            <w:pPr>
              <w:spacing w:line="380" w:lineRule="exact"/>
              <w:ind w:firstLine="428" w:firstLineChars="205"/>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人地址：</w:t>
            </w:r>
            <w:r>
              <w:rPr>
                <w:rFonts w:hint="eastAsia" w:ascii="宋体" w:hAnsi="宋体" w:eastAsia="宋体" w:cs="宋体"/>
                <w:color w:val="auto"/>
                <w:kern w:val="0"/>
                <w:szCs w:val="21"/>
                <w:highlight w:val="none"/>
                <w:u w:val="single"/>
              </w:rPr>
              <w:t xml:space="preserve">                     </w:t>
            </w:r>
          </w:p>
          <w:p w14:paraId="555BB892">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u w:val="single"/>
              </w:rPr>
              <w:t xml:space="preserve">                     </w:t>
            </w:r>
          </w:p>
          <w:p w14:paraId="04EC4D4E">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u w:val="single"/>
              </w:rPr>
              <w:t>202</w:t>
            </w:r>
            <w:r>
              <w:rPr>
                <w:rFonts w:hint="eastAsia" w:ascii="宋体" w:hAnsi="宋体" w:cs="宋体"/>
                <w:color w:val="auto"/>
                <w:kern w:val="0"/>
                <w:szCs w:val="21"/>
                <w:highlight w:val="none"/>
                <w:u w:val="single"/>
                <w:lang w:val="en-US" w:eastAsia="zh-CN"/>
              </w:rPr>
              <w:t>4</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u w:val="single"/>
                <w:lang w:val="en-US" w:eastAsia="zh-CN"/>
              </w:rPr>
              <w:t>8</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u w:val="single"/>
                <w:lang w:val="en-US" w:eastAsia="zh-CN"/>
              </w:rPr>
              <w:t>26</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u w:val="single"/>
                <w:lang w:val="en-US" w:eastAsia="zh-CN"/>
              </w:rPr>
              <w:t>1</w:t>
            </w:r>
            <w:r>
              <w:rPr>
                <w:rFonts w:hint="eastAsia" w:ascii="宋体" w:hAnsi="宋体" w:cs="宋体"/>
                <w:color w:val="auto"/>
                <w:kern w:val="0"/>
                <w:szCs w:val="21"/>
                <w:highlight w:val="none"/>
                <w:u w:val="single"/>
                <w:lang w:val="en-US" w:eastAsia="zh-CN"/>
              </w:rPr>
              <w:t>5</w:t>
            </w:r>
            <w:r>
              <w:rPr>
                <w:rFonts w:hint="eastAsia" w:ascii="宋体" w:hAnsi="宋体" w:eastAsia="宋体" w:cs="宋体"/>
                <w:color w:val="auto"/>
                <w:kern w:val="0"/>
                <w:szCs w:val="21"/>
                <w:highlight w:val="none"/>
              </w:rPr>
              <w:t>时</w:t>
            </w:r>
            <w:r>
              <w:rPr>
                <w:rFonts w:hint="eastAsia" w:ascii="宋体" w:hAnsi="宋体" w:cs="宋体"/>
                <w:color w:val="auto"/>
                <w:kern w:val="0"/>
                <w:szCs w:val="21"/>
                <w:highlight w:val="none"/>
                <w:u w:val="single"/>
                <w:lang w:val="en-US" w:eastAsia="zh-CN"/>
              </w:rPr>
              <w:t>3</w:t>
            </w:r>
            <w:r>
              <w:rPr>
                <w:rFonts w:hint="eastAsia" w:ascii="宋体" w:hAnsi="宋体" w:eastAsia="宋体" w:cs="宋体"/>
                <w:color w:val="auto"/>
                <w:kern w:val="0"/>
                <w:szCs w:val="21"/>
                <w:highlight w:val="none"/>
                <w:u w:val="single"/>
                <w:lang w:val="en-US" w:eastAsia="zh-CN"/>
              </w:rPr>
              <w:t>0</w:t>
            </w:r>
            <w:r>
              <w:rPr>
                <w:rFonts w:hint="eastAsia" w:ascii="宋体" w:hAnsi="宋体" w:eastAsia="宋体" w:cs="宋体"/>
                <w:color w:val="auto"/>
                <w:kern w:val="0"/>
                <w:szCs w:val="21"/>
                <w:highlight w:val="none"/>
              </w:rPr>
              <w:t>分前不得开启（规定的</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时间）</w:t>
            </w:r>
          </w:p>
        </w:tc>
      </w:tr>
      <w:tr w14:paraId="61817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8058184">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CDEBB91">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是否退</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498B4A2">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563E2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FBE7B1C">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0751F3D">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时间和地点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74F7935">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开标</w:t>
            </w:r>
            <w:r>
              <w:rPr>
                <w:rFonts w:hint="eastAsia" w:ascii="宋体" w:hAnsi="宋体" w:eastAsia="宋体" w:cs="宋体"/>
                <w:color w:val="auto"/>
                <w:szCs w:val="21"/>
                <w:highlight w:val="none"/>
              </w:rPr>
              <w:t>时间：202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8</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26</w:t>
            </w:r>
            <w:r>
              <w:rPr>
                <w:rFonts w:hint="eastAsia" w:ascii="宋体" w:hAnsi="宋体" w:eastAsia="宋体" w:cs="宋体"/>
                <w:color w:val="auto"/>
                <w:szCs w:val="21"/>
                <w:highlight w:val="none"/>
              </w:rPr>
              <w:t>日</w:t>
            </w:r>
            <w:r>
              <w:rPr>
                <w:rFonts w:hint="eastAsia" w:ascii="宋体" w:hAnsi="宋体" w:cs="宋体"/>
                <w:color w:val="auto"/>
                <w:szCs w:val="21"/>
                <w:highlight w:val="none"/>
                <w:u w:val="single"/>
                <w:lang w:val="en-US" w:eastAsia="zh-CN"/>
              </w:rPr>
              <w:t>15</w:t>
            </w:r>
            <w:r>
              <w:rPr>
                <w:rFonts w:hint="eastAsia" w:ascii="宋体" w:hAnsi="宋体" w:eastAsia="宋体" w:cs="宋体"/>
                <w:color w:val="auto"/>
                <w:szCs w:val="21"/>
                <w:highlight w:val="none"/>
              </w:rPr>
              <w:t>时</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rPr>
              <w:t>分</w:t>
            </w:r>
          </w:p>
          <w:p w14:paraId="0227AE60">
            <w:pPr>
              <w:spacing w:line="380" w:lineRule="exact"/>
              <w:ind w:left="1473" w:leftChars="205" w:hanging="1045" w:hangingChars="5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开标</w:t>
            </w:r>
            <w:r>
              <w:rPr>
                <w:rFonts w:hint="eastAsia" w:ascii="宋体" w:hAnsi="宋体" w:eastAsia="宋体" w:cs="宋体"/>
                <w:color w:val="auto"/>
                <w:szCs w:val="21"/>
                <w:highlight w:val="none"/>
              </w:rPr>
              <w:t>地点：</w:t>
            </w:r>
            <w:r>
              <w:rPr>
                <w:rFonts w:hint="eastAsia" w:ascii="宋体" w:hAnsi="宋体" w:cs="宋体"/>
                <w:color w:val="auto"/>
                <w:szCs w:val="21"/>
                <w:highlight w:val="none"/>
                <w:lang w:eastAsia="zh-CN"/>
              </w:rPr>
              <w:t>重庆中域财众旅游文化产业投资有限公司</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重庆市武隆区仙女山镇银杏大道157号3栋</w:t>
            </w:r>
            <w:r>
              <w:rPr>
                <w:rFonts w:hint="eastAsia" w:ascii="宋体" w:hAnsi="宋体" w:eastAsia="宋体" w:cs="宋体"/>
                <w:color w:val="auto"/>
                <w:szCs w:val="21"/>
                <w:highlight w:val="none"/>
              </w:rPr>
              <w:t>）</w:t>
            </w:r>
          </w:p>
        </w:tc>
      </w:tr>
      <w:tr w14:paraId="0A460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3455E3B4">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909FDB2">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项目</w:t>
            </w:r>
            <w:r>
              <w:rPr>
                <w:rFonts w:hint="eastAsia" w:ascii="宋体" w:hAnsi="宋体" w:eastAsia="宋体" w:cs="宋体"/>
                <w:color w:val="auto"/>
                <w:kern w:val="0"/>
                <w:szCs w:val="21"/>
                <w:highlight w:val="none"/>
              </w:rPr>
              <w:t>结算</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E212D2E">
            <w:pPr>
              <w:spacing w:line="380" w:lineRule="exact"/>
              <w:ind w:firstLine="314" w:firstLineChars="150"/>
              <w:rPr>
                <w:rFonts w:hint="default" w:ascii="宋体" w:hAnsi="宋体" w:eastAsia="宋体" w:cs="宋体"/>
                <w:color w:val="auto"/>
                <w:kern w:val="0"/>
                <w:szCs w:val="21"/>
                <w:highlight w:val="none"/>
                <w:lang w:val="en-US" w:eastAsia="zh-CN"/>
              </w:rPr>
            </w:pPr>
            <w:r>
              <w:rPr>
                <w:rFonts w:hint="eastAsia" w:ascii="宋体" w:hAnsi="宋体" w:eastAsia="宋体" w:cs="宋体"/>
                <w:b/>
                <w:bCs/>
                <w:color w:val="auto"/>
                <w:kern w:val="0"/>
                <w:szCs w:val="21"/>
                <w:highlight w:val="none"/>
              </w:rPr>
              <w:t xml:space="preserve"> </w:t>
            </w:r>
            <w:r>
              <w:rPr>
                <w:rFonts w:hint="eastAsia" w:ascii="宋体" w:hAnsi="宋体" w:cs="宋体"/>
                <w:color w:val="auto"/>
                <w:kern w:val="0"/>
                <w:szCs w:val="21"/>
                <w:highlight w:val="none"/>
                <w:lang w:val="en-US" w:eastAsia="zh-CN"/>
              </w:rPr>
              <w:t>固定单价</w:t>
            </w:r>
            <w:r>
              <w:rPr>
                <w:rFonts w:hint="default" w:ascii="宋体" w:hAnsi="宋体" w:eastAsia="宋体" w:cs="宋体"/>
                <w:color w:val="auto"/>
                <w:kern w:val="0"/>
                <w:szCs w:val="21"/>
                <w:highlight w:val="none"/>
                <w:lang w:val="en-US"/>
              </w:rPr>
              <w:t>包干，最终结算金额=</w:t>
            </w:r>
            <w:r>
              <w:rPr>
                <w:rFonts w:hint="eastAsia" w:ascii="宋体" w:hAnsi="宋体" w:cs="宋体"/>
                <w:color w:val="auto"/>
                <w:kern w:val="0"/>
                <w:szCs w:val="21"/>
                <w:highlight w:val="none"/>
                <w:lang w:val="en-US" w:eastAsia="zh-CN"/>
              </w:rPr>
              <w:t>投标固定单价*</w:t>
            </w:r>
            <w:r>
              <w:rPr>
                <w:rFonts w:hint="eastAsia" w:ascii="宋体" w:hAnsi="宋体" w:eastAsia="宋体" w:cs="宋体"/>
                <w:b w:val="0"/>
                <w:bCs w:val="0"/>
                <w:color w:val="auto"/>
                <w:sz w:val="21"/>
                <w:szCs w:val="21"/>
                <w:highlight w:val="none"/>
                <w:lang w:val="en-US" w:eastAsia="zh-CN"/>
              </w:rPr>
              <w:t>用地面积</w:t>
            </w:r>
          </w:p>
        </w:tc>
      </w:tr>
      <w:tr w14:paraId="1A10F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13295CC">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rPr>
              <w:t>30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E55E5AA">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程序</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EA75A8C">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1、宣布</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纪律；</w:t>
            </w:r>
          </w:p>
          <w:p w14:paraId="2A7E90D8">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2、公布在</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截止时间前递交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人名称，并点名确认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人是否派代表到场；</w:t>
            </w:r>
          </w:p>
          <w:p w14:paraId="7F413687">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kern w:val="0"/>
                <w:szCs w:val="21"/>
                <w:highlight w:val="none"/>
              </w:rPr>
              <w:t>人或者其推选的代表检查</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kern w:val="0"/>
                <w:szCs w:val="21"/>
                <w:highlight w:val="none"/>
              </w:rPr>
              <w:t>文件的密封情况，如发现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w:t>
            </w:r>
            <w:r>
              <w:rPr>
                <w:rFonts w:hint="eastAsia" w:ascii="宋体" w:hAnsi="宋体" w:eastAsia="宋体" w:cs="宋体"/>
                <w:color w:val="auto"/>
                <w:kern w:val="0"/>
                <w:szCs w:val="21"/>
                <w:highlight w:val="none"/>
              </w:rPr>
              <w:t>未按要求密封和标记的，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文件将退还给</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w:t>
            </w:r>
            <w:r>
              <w:rPr>
                <w:rFonts w:hint="eastAsia" w:ascii="宋体" w:hAnsi="宋体" w:eastAsia="宋体" w:cs="宋体"/>
                <w:color w:val="auto"/>
                <w:kern w:val="0"/>
                <w:szCs w:val="21"/>
                <w:highlight w:val="none"/>
              </w:rPr>
              <w:t>。</w:t>
            </w:r>
          </w:p>
          <w:p w14:paraId="5E4E743D">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文件开启顺序：随机开启。</w:t>
            </w:r>
          </w:p>
          <w:p w14:paraId="61B9C98C">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、由工作人员实施开启，当众开启</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w:t>
            </w:r>
            <w:r>
              <w:rPr>
                <w:rFonts w:hint="eastAsia" w:ascii="宋体" w:hAnsi="宋体" w:eastAsia="宋体" w:cs="宋体"/>
                <w:color w:val="auto"/>
                <w:kern w:val="0"/>
                <w:szCs w:val="21"/>
                <w:highlight w:val="none"/>
              </w:rPr>
              <w:t>，公布</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报价、质量要求及人员配备及其他内容。</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人代表、</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人代表、监标人、记录人等有关人员在</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记录表上签字确认。</w:t>
            </w:r>
          </w:p>
          <w:p w14:paraId="0C474B71">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会结束。</w:t>
            </w:r>
          </w:p>
        </w:tc>
      </w:tr>
      <w:tr w14:paraId="0ED1B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D1D8267">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182F97C">
            <w:pPr>
              <w:autoSpaceDE w:val="0"/>
              <w:autoSpaceDN w:val="0"/>
              <w:adjustRightInd w:val="0"/>
              <w:spacing w:before="64" w:line="38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服务费</w:t>
            </w:r>
            <w:r>
              <w:rPr>
                <w:rFonts w:hint="eastAsia" w:ascii="宋体" w:hAnsi="宋体" w:eastAsia="宋体" w:cs="宋体"/>
                <w:color w:val="auto"/>
                <w:kern w:val="0"/>
                <w:szCs w:val="21"/>
                <w:highlight w:val="none"/>
              </w:rPr>
              <w:t>支付</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6A1D4E7">
            <w:pPr>
              <w:tabs>
                <w:tab w:val="left" w:pos="0"/>
              </w:tabs>
              <w:autoSpaceDE w:val="0"/>
              <w:autoSpaceDN w:val="0"/>
              <w:adjustRightInd w:val="0"/>
              <w:snapToGrid w:val="0"/>
              <w:spacing w:before="64" w:line="380" w:lineRule="exact"/>
              <w:ind w:left="0" w:firstLine="418" w:firstLineChars="200"/>
              <w:jc w:val="left"/>
              <w:textAlignment w:val="baseline"/>
              <w:rPr>
                <w:rFonts w:hint="eastAsia" w:ascii="宋体" w:hAnsi="宋体" w:eastAsia="宋体" w:cs="宋体"/>
                <w:color w:val="auto"/>
                <w:kern w:val="0"/>
                <w:szCs w:val="21"/>
                <w:highlight w:val="none"/>
                <w:lang w:eastAsia="zh-CN"/>
              </w:rPr>
            </w:pPr>
            <w:r>
              <w:rPr>
                <w:rFonts w:hint="eastAsia" w:ascii="宋体" w:hAnsi="宋体" w:eastAsia="宋体" w:cs="宋体"/>
                <w:color w:val="auto"/>
                <w:spacing w:val="0"/>
                <w:w w:val="100"/>
                <w:kern w:val="0"/>
                <w:position w:val="0"/>
                <w:sz w:val="21"/>
                <w:szCs w:val="21"/>
                <w:highlight w:val="none"/>
                <w:lang w:eastAsia="zh-CN"/>
              </w:rPr>
              <w:t>详见合同条款</w:t>
            </w:r>
          </w:p>
        </w:tc>
      </w:tr>
      <w:tr w14:paraId="00D9A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3149E075">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EC8EDCD">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确定中</w:t>
            </w:r>
            <w:r>
              <w:rPr>
                <w:rFonts w:hint="eastAsia" w:ascii="宋体" w:hAnsi="宋体" w:eastAsia="宋体" w:cs="宋体"/>
                <w:color w:val="auto"/>
                <w:kern w:val="0"/>
                <w:szCs w:val="21"/>
                <w:highlight w:val="none"/>
                <w:lang w:val="en-US" w:eastAsia="zh-CN"/>
              </w:rPr>
              <w:t>标</w:t>
            </w:r>
            <w:r>
              <w:rPr>
                <w:rFonts w:hint="eastAsia" w:ascii="宋体" w:hAnsi="宋体" w:eastAsia="宋体" w:cs="宋体"/>
                <w:color w:val="auto"/>
                <w:kern w:val="0"/>
                <w:szCs w:val="21"/>
                <w:highlight w:val="none"/>
              </w:rPr>
              <w:t>候选人</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3C5055D">
            <w:pPr>
              <w:spacing w:line="400" w:lineRule="exact"/>
              <w:ind w:firstLine="418" w:firstLineChars="200"/>
              <w:jc w:val="left"/>
              <w:rPr>
                <w:rFonts w:hint="default" w:ascii="宋体" w:hAnsi="宋体" w:eastAsia="宋体" w:cs="宋体"/>
                <w:color w:val="auto"/>
                <w:kern w:val="0"/>
                <w:szCs w:val="21"/>
                <w:highlight w:val="none"/>
                <w:lang w:val="en-US" w:eastAsia="zh-CN"/>
              </w:rPr>
            </w:pPr>
            <w:r>
              <w:rPr>
                <w:rFonts w:hint="eastAsia" w:ascii="宋体" w:hAnsi="宋体" w:eastAsia="宋体" w:cs="宋体"/>
                <w:b/>
                <w:bCs/>
                <w:color w:val="auto"/>
                <w:szCs w:val="21"/>
                <w:highlight w:val="none"/>
              </w:rPr>
              <w:t>总报价得分</w:t>
            </w:r>
            <w:r>
              <w:rPr>
                <w:rFonts w:hint="eastAsia" w:ascii="宋体" w:hAnsi="宋体" w:eastAsia="宋体" w:cs="宋体"/>
                <w:b/>
                <w:bCs/>
                <w:color w:val="auto"/>
                <w:kern w:val="0"/>
                <w:szCs w:val="21"/>
                <w:highlight w:val="none"/>
              </w:rPr>
              <w:t>由</w:t>
            </w:r>
            <w:r>
              <w:rPr>
                <w:rFonts w:hint="eastAsia" w:ascii="宋体" w:hAnsi="宋体" w:cs="宋体"/>
                <w:b/>
                <w:bCs/>
                <w:color w:val="auto"/>
                <w:kern w:val="0"/>
                <w:szCs w:val="21"/>
                <w:highlight w:val="none"/>
                <w:lang w:val="en-US" w:eastAsia="zh-CN"/>
              </w:rPr>
              <w:t>高</w:t>
            </w:r>
            <w:r>
              <w:rPr>
                <w:rFonts w:hint="eastAsia" w:ascii="宋体" w:hAnsi="宋体" w:eastAsia="宋体" w:cs="宋体"/>
                <w:b/>
                <w:bCs/>
                <w:color w:val="auto"/>
                <w:kern w:val="0"/>
                <w:szCs w:val="21"/>
                <w:highlight w:val="none"/>
              </w:rPr>
              <w:t>到</w:t>
            </w:r>
            <w:r>
              <w:rPr>
                <w:rFonts w:hint="eastAsia" w:ascii="宋体" w:hAnsi="宋体" w:cs="宋体"/>
                <w:b/>
                <w:bCs/>
                <w:color w:val="auto"/>
                <w:kern w:val="0"/>
                <w:szCs w:val="21"/>
                <w:highlight w:val="none"/>
                <w:lang w:val="en-US" w:eastAsia="zh-CN"/>
              </w:rPr>
              <w:t>低</w:t>
            </w:r>
            <w:r>
              <w:rPr>
                <w:rFonts w:hint="eastAsia" w:ascii="宋体" w:hAnsi="宋体" w:eastAsia="宋体" w:cs="宋体"/>
                <w:b/>
                <w:bCs/>
                <w:color w:val="auto"/>
                <w:kern w:val="0"/>
                <w:szCs w:val="21"/>
                <w:highlight w:val="none"/>
              </w:rPr>
              <w:t>排名前三名为中</w:t>
            </w:r>
            <w:r>
              <w:rPr>
                <w:rFonts w:hint="eastAsia" w:ascii="宋体" w:hAnsi="宋体" w:eastAsia="宋体" w:cs="宋体"/>
                <w:b/>
                <w:bCs/>
                <w:color w:val="auto"/>
                <w:kern w:val="0"/>
                <w:szCs w:val="21"/>
                <w:highlight w:val="none"/>
                <w:lang w:val="en-US" w:eastAsia="zh-CN"/>
              </w:rPr>
              <w:t>标</w:t>
            </w:r>
            <w:r>
              <w:rPr>
                <w:rFonts w:hint="eastAsia" w:ascii="宋体" w:hAnsi="宋体" w:eastAsia="宋体" w:cs="宋体"/>
                <w:b/>
                <w:bCs/>
                <w:color w:val="auto"/>
                <w:kern w:val="0"/>
                <w:szCs w:val="21"/>
                <w:highlight w:val="none"/>
              </w:rPr>
              <w:t>候选人</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总报价相等时，以业绩优者（图审工程量高着优先）优先中标；业绩类似或相等时，由评标委员会按照</w:t>
            </w:r>
            <w:r>
              <w:rPr>
                <w:rFonts w:hint="eastAsia" w:ascii="宋体" w:hAnsi="宋体" w:cs="宋体"/>
                <w:b/>
                <w:bCs/>
                <w:color w:val="auto"/>
                <w:kern w:val="0"/>
                <w:szCs w:val="21"/>
                <w:highlight w:val="none"/>
                <w:u w:val="single"/>
                <w:lang w:val="en-US" w:eastAsia="zh-CN"/>
              </w:rPr>
              <w:t>抽签</w:t>
            </w:r>
            <w:r>
              <w:rPr>
                <w:rFonts w:hint="eastAsia" w:ascii="宋体" w:hAnsi="宋体" w:cs="宋体"/>
                <w:b/>
                <w:bCs/>
                <w:color w:val="auto"/>
                <w:kern w:val="0"/>
                <w:szCs w:val="21"/>
                <w:highlight w:val="none"/>
                <w:lang w:val="en-US" w:eastAsia="zh-CN"/>
              </w:rPr>
              <w:t>原则排序。</w:t>
            </w:r>
          </w:p>
        </w:tc>
      </w:tr>
      <w:tr w14:paraId="6AA75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893DF24">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C549AE5">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重新</w:t>
            </w:r>
            <w:r>
              <w:rPr>
                <w:rFonts w:hint="eastAsia" w:ascii="宋体" w:hAnsi="宋体" w:eastAsia="宋体" w:cs="宋体"/>
                <w:color w:val="auto"/>
                <w:kern w:val="0"/>
                <w:szCs w:val="21"/>
                <w:highlight w:val="none"/>
                <w:lang w:val="en-US" w:eastAsia="zh-CN"/>
              </w:rPr>
              <w:t>招标</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8384F06">
            <w:pPr>
              <w:spacing w:line="400" w:lineRule="exact"/>
              <w:ind w:firstLine="428"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（1）投标截止时间止，投标人少于 3 个的；</w:t>
            </w:r>
          </w:p>
          <w:p w14:paraId="5052A591">
            <w:pPr>
              <w:spacing w:line="400" w:lineRule="exact"/>
              <w:ind w:firstLine="428"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（2）经评标委员会评审后否决所有投标的；</w:t>
            </w:r>
          </w:p>
          <w:p w14:paraId="18EF22F1">
            <w:pPr>
              <w:spacing w:line="400" w:lineRule="exact"/>
              <w:ind w:firstLine="428"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（3）经评审后，如有效投标人不足三个的，且使得投标明显缺乏竞争的，评标委员会可以否决全部投标，招标人将重新组织招标。</w:t>
            </w:r>
          </w:p>
        </w:tc>
      </w:tr>
      <w:tr w14:paraId="2D30C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D7EA3C1">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99A5E9F">
            <w:pPr>
              <w:keepNext w:val="0"/>
              <w:keepLines w:val="0"/>
              <w:pageBreakBefore w:val="0"/>
              <w:widowControl w:val="0"/>
              <w:tabs>
                <w:tab w:val="left" w:pos="2032"/>
              </w:tabs>
              <w:kinsoku/>
              <w:wordWrap/>
              <w:overflowPunct/>
              <w:topLinePunct w:val="0"/>
              <w:autoSpaceDE w:val="0"/>
              <w:autoSpaceDN w:val="0"/>
              <w:bidi w:val="0"/>
              <w:adjustRightInd w:val="0"/>
              <w:snapToGrid/>
              <w:spacing w:line="500" w:lineRule="exact"/>
              <w:ind w:right="0"/>
              <w:jc w:val="center"/>
              <w:textAlignment w:val="auto"/>
              <w:rPr>
                <w:rFonts w:hint="eastAsia" w:ascii="宋体" w:hAnsi="宋体" w:eastAsia="宋体" w:cs="宋体"/>
                <w:color w:val="auto"/>
                <w:kern w:val="0"/>
                <w:szCs w:val="21"/>
                <w:highlight w:val="none"/>
              </w:rPr>
            </w:pPr>
            <w:bookmarkStart w:id="16" w:name="_Toc347847775"/>
            <w:r>
              <w:rPr>
                <w:rFonts w:hint="eastAsia" w:ascii="宋体" w:hAnsi="宋体" w:eastAsia="宋体" w:cs="宋体"/>
                <w:color w:val="auto"/>
                <w:kern w:val="0"/>
                <w:szCs w:val="21"/>
                <w:highlight w:val="none"/>
              </w:rPr>
              <w:t>二次招标和不再招标</w:t>
            </w:r>
            <w:bookmarkEnd w:id="16"/>
          </w:p>
        </w:tc>
        <w:tc>
          <w:tcPr>
            <w:tcW w:w="6121" w:type="dxa"/>
            <w:tcBorders>
              <w:top w:val="single" w:color="auto" w:sz="4" w:space="0"/>
              <w:left w:val="single" w:color="auto" w:sz="4" w:space="0"/>
              <w:bottom w:val="single" w:color="auto" w:sz="4" w:space="0"/>
              <w:right w:val="single" w:color="auto" w:sz="4" w:space="0"/>
            </w:tcBorders>
            <w:noWrap w:val="0"/>
            <w:vAlign w:val="center"/>
          </w:tcPr>
          <w:p w14:paraId="2C1CCDD5">
            <w:pPr>
              <w:spacing w:line="400" w:lineRule="exact"/>
              <w:ind w:firstLine="428"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重新招标后投标人仍少于3个，按法定程序开标和评标，确定中标人。经评审无合格投标人，属于必须审批或核准的工程建设项目，经原审批或核准部门批准后不再进行招标。</w:t>
            </w:r>
          </w:p>
        </w:tc>
      </w:tr>
    </w:tbl>
    <w:p w14:paraId="040F6F97">
      <w:pPr>
        <w:rPr>
          <w:rFonts w:hint="eastAsia" w:ascii="宋体" w:hAnsi="宋体" w:eastAsia="宋体" w:cs="宋体"/>
          <w:b/>
          <w:bCs/>
          <w:color w:val="auto"/>
          <w:sz w:val="24"/>
          <w:highlight w:val="none"/>
        </w:rPr>
        <w:sectPr>
          <w:headerReference r:id="rId7" w:type="default"/>
          <w:footerReference r:id="rId8" w:type="default"/>
          <w:footerReference r:id="rId9" w:type="even"/>
          <w:pgSz w:w="11906" w:h="16838"/>
          <w:pgMar w:top="1440" w:right="1080" w:bottom="1440" w:left="1080" w:header="964" w:footer="964" w:gutter="284"/>
          <w:lnNumType w:countBy="0" w:restart="continuous"/>
          <w:pgNumType w:fmt="decimal"/>
          <w:cols w:space="720" w:num="1"/>
          <w:docGrid w:type="linesAndChars" w:linePitch="447" w:charSpace="-338"/>
        </w:sectPr>
      </w:pPr>
      <w:bookmarkStart w:id="17" w:name="_Toc163707468"/>
      <w:bookmarkStart w:id="18" w:name="_Toc102227314"/>
    </w:p>
    <w:bookmarkEnd w:id="17"/>
    <w:bookmarkEnd w:id="18"/>
    <w:p w14:paraId="0A39B314">
      <w:pPr>
        <w:spacing w:line="360" w:lineRule="auto"/>
        <w:rPr>
          <w:rFonts w:hint="eastAsia" w:ascii="宋体" w:hAnsi="宋体" w:eastAsia="宋体" w:cs="宋体"/>
          <w:b/>
          <w:bCs/>
          <w:color w:val="auto"/>
          <w:sz w:val="24"/>
          <w:highlight w:val="none"/>
        </w:rPr>
      </w:pPr>
      <w:bookmarkStart w:id="19" w:name="_Toc163707476"/>
      <w:r>
        <w:rPr>
          <w:rFonts w:hint="eastAsia" w:ascii="宋体" w:hAnsi="宋体" w:eastAsia="宋体" w:cs="宋体"/>
          <w:b/>
          <w:bCs/>
          <w:color w:val="auto"/>
          <w:sz w:val="24"/>
          <w:highlight w:val="none"/>
        </w:rPr>
        <w:t>一、费用</w:t>
      </w:r>
    </w:p>
    <w:p w14:paraId="27D7DF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参与的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人应承担其编制</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文件</w:t>
      </w:r>
      <w:r>
        <w:rPr>
          <w:rFonts w:hint="eastAsia" w:ascii="宋体" w:hAnsi="宋体" w:eastAsia="宋体" w:cs="宋体"/>
          <w:color w:val="auto"/>
          <w:sz w:val="24"/>
          <w:highlight w:val="none"/>
        </w:rPr>
        <w:t>与递交</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文件</w:t>
      </w:r>
      <w:r>
        <w:rPr>
          <w:rFonts w:hint="eastAsia" w:ascii="宋体" w:hAnsi="宋体" w:eastAsia="宋体" w:cs="宋体"/>
          <w:color w:val="auto"/>
          <w:sz w:val="24"/>
          <w:highlight w:val="none"/>
        </w:rPr>
        <w:t>所涉及的一切费用，</w:t>
      </w:r>
      <w:r>
        <w:rPr>
          <w:rFonts w:hint="eastAsia" w:ascii="宋体" w:hAnsi="宋体" w:eastAsia="宋体" w:cs="宋体"/>
          <w:color w:val="auto"/>
          <w:sz w:val="24"/>
          <w:highlight w:val="none"/>
          <w:lang w:val="en-US" w:eastAsia="zh-CN"/>
        </w:rPr>
        <w:t>不论招标</w:t>
      </w:r>
      <w:r>
        <w:rPr>
          <w:rFonts w:hint="eastAsia" w:ascii="宋体" w:hAnsi="宋体" w:eastAsia="宋体" w:cs="宋体"/>
          <w:color w:val="auto"/>
          <w:sz w:val="24"/>
          <w:highlight w:val="none"/>
        </w:rPr>
        <w:t>结果如何，</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人在任何情况下无义务也无责任承担这些费用。</w:t>
      </w:r>
    </w:p>
    <w:p w14:paraId="49888BB8">
      <w:pPr>
        <w:keepNext/>
        <w:keepLines/>
        <w:spacing w:before="0" w:after="0" w:line="360" w:lineRule="auto"/>
        <w:outlineLvl w:val="2"/>
        <w:rPr>
          <w:rFonts w:hint="eastAsia" w:ascii="宋体" w:hAnsi="宋体" w:eastAsia="宋体" w:cs="宋体"/>
          <w:b/>
          <w:bCs/>
          <w:color w:val="auto"/>
          <w:sz w:val="24"/>
          <w:highlight w:val="none"/>
        </w:rPr>
      </w:pPr>
      <w:bookmarkStart w:id="20" w:name="_Toc163707469"/>
      <w:bookmarkStart w:id="21" w:name="_Toc102227316"/>
      <w:r>
        <w:rPr>
          <w:rFonts w:hint="eastAsia" w:ascii="宋体" w:hAnsi="宋体" w:eastAsia="宋体" w:cs="宋体"/>
          <w:b/>
          <w:bCs/>
          <w:color w:val="auto"/>
          <w:sz w:val="24"/>
          <w:highlight w:val="none"/>
        </w:rPr>
        <w:t>二、</w:t>
      </w:r>
      <w:r>
        <w:rPr>
          <w:rFonts w:hint="eastAsia" w:ascii="宋体" w:hAnsi="宋体" w:eastAsia="宋体" w:cs="宋体"/>
          <w:b/>
          <w:bCs/>
          <w:color w:val="auto"/>
          <w:sz w:val="24"/>
          <w:highlight w:val="none"/>
          <w:lang w:val="en-US" w:eastAsia="zh-CN"/>
        </w:rPr>
        <w:t>投标</w:t>
      </w:r>
      <w:r>
        <w:rPr>
          <w:rFonts w:hint="eastAsia" w:ascii="宋体" w:hAnsi="宋体" w:eastAsia="宋体" w:cs="宋体"/>
          <w:b/>
          <w:bCs/>
          <w:color w:val="auto"/>
          <w:sz w:val="24"/>
          <w:highlight w:val="none"/>
        </w:rPr>
        <w:t>资</w:t>
      </w:r>
      <w:bookmarkEnd w:id="20"/>
      <w:bookmarkEnd w:id="21"/>
      <w:r>
        <w:rPr>
          <w:rFonts w:hint="eastAsia" w:ascii="宋体" w:hAnsi="宋体" w:eastAsia="宋体" w:cs="宋体"/>
          <w:b/>
          <w:bCs/>
          <w:color w:val="auto"/>
          <w:sz w:val="24"/>
          <w:highlight w:val="none"/>
        </w:rPr>
        <w:t>格</w:t>
      </w:r>
    </w:p>
    <w:p w14:paraId="2CD0B7AC">
      <w:pPr>
        <w:snapToGrid w:val="0"/>
        <w:spacing w:line="360" w:lineRule="auto"/>
        <w:ind w:firstLine="5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详见</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人须知前附表第2</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条《</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人资格要求》</w:t>
      </w:r>
    </w:p>
    <w:p w14:paraId="37DE872C">
      <w:pPr>
        <w:keepNext/>
        <w:keepLines/>
        <w:spacing w:before="0" w:after="0" w:line="360" w:lineRule="auto"/>
        <w:outlineLvl w:val="2"/>
        <w:rPr>
          <w:rFonts w:hint="eastAsia" w:ascii="宋体" w:hAnsi="宋体" w:eastAsia="宋体" w:cs="宋体"/>
          <w:b/>
          <w:bCs/>
          <w:color w:val="auto"/>
          <w:sz w:val="24"/>
          <w:highlight w:val="none"/>
        </w:rPr>
      </w:pPr>
      <w:bookmarkStart w:id="22" w:name="_Toc102227317"/>
      <w:bookmarkStart w:id="23" w:name="_Toc163707470"/>
      <w:r>
        <w:rPr>
          <w:rFonts w:hint="eastAsia" w:ascii="宋体" w:hAnsi="宋体" w:eastAsia="宋体" w:cs="宋体"/>
          <w:b/>
          <w:bCs/>
          <w:color w:val="auto"/>
          <w:sz w:val="24"/>
          <w:highlight w:val="none"/>
        </w:rPr>
        <w:t>三、</w:t>
      </w: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rPr>
        <w:t>文件</w:t>
      </w:r>
      <w:bookmarkEnd w:id="22"/>
      <w:bookmarkEnd w:id="23"/>
    </w:p>
    <w:p w14:paraId="7DE72C4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文件由</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w:t>
      </w:r>
      <w:r>
        <w:rPr>
          <w:rFonts w:hint="eastAsia" w:ascii="宋体" w:hAnsi="宋体" w:eastAsia="宋体" w:cs="宋体"/>
          <w:color w:val="auto"/>
          <w:sz w:val="24"/>
          <w:highlight w:val="none"/>
        </w:rPr>
        <w:t>须知（含前附表）、合同主要条款和</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文件格式要求三部分组成。</w:t>
      </w:r>
    </w:p>
    <w:p w14:paraId="0A524FC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人所发出的一切有效的书面通知、修改及补充，都是</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文件不可分割的部分。</w:t>
      </w:r>
    </w:p>
    <w:p w14:paraId="3C94A773">
      <w:pPr>
        <w:spacing w:line="360" w:lineRule="auto"/>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文件的解释</w:t>
      </w:r>
    </w:p>
    <w:p w14:paraId="4E031E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人如对</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文件有疑问，必须以书面形式在规定时间内向</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人要求澄清，</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人可视具体情况做出处理或答复。如</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人未提出疑问，视为完全理解本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文件。一经进入</w:t>
      </w:r>
      <w:r>
        <w:rPr>
          <w:rFonts w:hint="eastAsia" w:ascii="宋体" w:hAnsi="宋体" w:eastAsia="宋体" w:cs="宋体"/>
          <w:color w:val="auto"/>
          <w:sz w:val="24"/>
          <w:highlight w:val="none"/>
          <w:lang w:val="en-US" w:eastAsia="zh-CN"/>
        </w:rPr>
        <w:t>开标</w:t>
      </w:r>
      <w:r>
        <w:rPr>
          <w:rFonts w:hint="eastAsia" w:ascii="宋体" w:hAnsi="宋体" w:eastAsia="宋体" w:cs="宋体"/>
          <w:color w:val="auto"/>
          <w:sz w:val="24"/>
          <w:highlight w:val="none"/>
        </w:rPr>
        <w:t>程序，即视为</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人已详细阅读全部文件资料，完全理解</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文件所有条款内容并同意放弃对这方面有不明白及误解的权利。</w:t>
      </w:r>
    </w:p>
    <w:p w14:paraId="2034E09D">
      <w:pPr>
        <w:keepNext/>
        <w:keepLines/>
        <w:spacing w:before="0" w:after="0" w:line="360" w:lineRule="auto"/>
        <w:outlineLvl w:val="2"/>
        <w:rPr>
          <w:rFonts w:hint="eastAsia" w:ascii="宋体" w:hAnsi="宋体" w:eastAsia="宋体" w:cs="宋体"/>
          <w:b/>
          <w:bCs/>
          <w:color w:val="auto"/>
          <w:sz w:val="24"/>
          <w:highlight w:val="none"/>
        </w:rPr>
      </w:pPr>
      <w:bookmarkStart w:id="24" w:name="_Toc163707471"/>
      <w:bookmarkStart w:id="25" w:name="_Toc102227318"/>
      <w:r>
        <w:rPr>
          <w:rFonts w:hint="eastAsia" w:ascii="宋体" w:hAnsi="宋体" w:eastAsia="宋体" w:cs="宋体"/>
          <w:b/>
          <w:bCs/>
          <w:color w:val="auto"/>
          <w:sz w:val="24"/>
          <w:highlight w:val="none"/>
        </w:rPr>
        <w:t>四、</w:t>
      </w: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rPr>
        <w:t>要求</w:t>
      </w:r>
      <w:bookmarkEnd w:id="24"/>
      <w:bookmarkEnd w:id="25"/>
    </w:p>
    <w:p w14:paraId="42320BB8">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人提交的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文件由以下部分和</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人所作的一切有效补充、修改和承诺等文件组成。具体内容详见申请人须知前附表第2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项。</w:t>
      </w:r>
    </w:p>
    <w:p w14:paraId="5DE9F97C">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有效期：从提交</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文件截止日起60天。</w:t>
      </w:r>
    </w:p>
    <w:p w14:paraId="655AFD49">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w:t>
      </w:r>
    </w:p>
    <w:p w14:paraId="3A71E92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人须知前附表1</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项：</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w:t>
      </w:r>
    </w:p>
    <w:p w14:paraId="0C5327E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项目结算 </w:t>
      </w:r>
    </w:p>
    <w:p w14:paraId="2A61321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w:t>
      </w:r>
      <w:r>
        <w:rPr>
          <w:rFonts w:hint="eastAsia" w:ascii="宋体" w:hAnsi="宋体" w:cs="宋体"/>
          <w:color w:val="auto"/>
          <w:sz w:val="24"/>
          <w:highlight w:val="none"/>
          <w:lang w:val="en-US" w:eastAsia="zh-CN"/>
        </w:rPr>
        <w:t>29</w:t>
      </w:r>
      <w:r>
        <w:rPr>
          <w:rFonts w:hint="eastAsia" w:ascii="宋体" w:hAnsi="宋体" w:eastAsia="宋体" w:cs="宋体"/>
          <w:color w:val="auto"/>
          <w:sz w:val="24"/>
          <w:highlight w:val="none"/>
        </w:rPr>
        <w:t>项：项目结算</w:t>
      </w:r>
    </w:p>
    <w:p w14:paraId="39292D73">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4、提交</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文件的份数和签署：详见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人须知前附表第</w:t>
      </w:r>
      <w:r>
        <w:rPr>
          <w:rFonts w:hint="eastAsia" w:ascii="宋体" w:hAnsi="宋体" w:cs="宋体"/>
          <w:color w:val="auto"/>
          <w:sz w:val="24"/>
          <w:highlight w:val="none"/>
          <w:lang w:val="en-US" w:eastAsia="zh-CN"/>
        </w:rPr>
        <w:t>23</w:t>
      </w:r>
      <w:r>
        <w:rPr>
          <w:rFonts w:hint="eastAsia" w:ascii="宋体" w:hAnsi="宋体" w:eastAsia="宋体" w:cs="宋体"/>
          <w:color w:val="auto"/>
          <w:sz w:val="24"/>
          <w:highlight w:val="none"/>
        </w:rPr>
        <w:t>项。</w:t>
      </w:r>
    </w:p>
    <w:p w14:paraId="47D3AF52">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文件的递交</w:t>
      </w:r>
    </w:p>
    <w:p w14:paraId="100846EE">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文件的密封与标记</w:t>
      </w:r>
    </w:p>
    <w:p w14:paraId="44618218">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详</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w:t>
      </w:r>
    </w:p>
    <w:p w14:paraId="3F91264B">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文件投递截止时间</w:t>
      </w:r>
    </w:p>
    <w:p w14:paraId="394ADFB9">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详</w:t>
      </w:r>
      <w:r>
        <w:rPr>
          <w:rFonts w:hint="eastAsia" w:ascii="宋体" w:hAnsi="宋体" w:eastAsia="宋体" w:cs="宋体"/>
          <w:color w:val="auto"/>
          <w:sz w:val="24"/>
          <w:highlight w:val="none"/>
          <w:lang w:val="en-US" w:eastAsia="zh-CN"/>
        </w:rPr>
        <w:t>见投标</w:t>
      </w:r>
      <w:r>
        <w:rPr>
          <w:rFonts w:hint="eastAsia" w:ascii="宋体" w:hAnsi="宋体" w:eastAsia="宋体" w:cs="宋体"/>
          <w:color w:val="auto"/>
          <w:sz w:val="24"/>
          <w:highlight w:val="none"/>
        </w:rPr>
        <w:t>人须知前附表</w:t>
      </w:r>
    </w:p>
    <w:p w14:paraId="5CD8496C">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人参与人员</w:t>
      </w:r>
    </w:p>
    <w:p w14:paraId="5CBE7C09">
      <w:pPr>
        <w:snapToGrid w:val="0"/>
        <w:spacing w:line="360" w:lineRule="auto"/>
        <w:ind w:firstLine="57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参加</w:t>
      </w:r>
      <w:r>
        <w:rPr>
          <w:rFonts w:hint="eastAsia" w:ascii="宋体" w:hAnsi="宋体" w:eastAsia="宋体" w:cs="宋体"/>
          <w:b/>
          <w:color w:val="auto"/>
          <w:sz w:val="24"/>
          <w:highlight w:val="none"/>
          <w:lang w:val="en-US" w:eastAsia="zh-CN"/>
        </w:rPr>
        <w:t>开标</w:t>
      </w:r>
      <w:r>
        <w:rPr>
          <w:rFonts w:hint="eastAsia" w:ascii="宋体" w:hAnsi="宋体" w:eastAsia="宋体" w:cs="宋体"/>
          <w:b/>
          <w:color w:val="auto"/>
          <w:sz w:val="24"/>
          <w:highlight w:val="none"/>
        </w:rPr>
        <w:t>会的</w:t>
      </w:r>
      <w:r>
        <w:rPr>
          <w:rFonts w:hint="eastAsia" w:ascii="宋体" w:hAnsi="宋体" w:eastAsia="宋体" w:cs="宋体"/>
          <w:b/>
          <w:color w:val="auto"/>
          <w:sz w:val="24"/>
          <w:highlight w:val="none"/>
          <w:lang w:val="en-US" w:eastAsia="zh-CN"/>
        </w:rPr>
        <w:t>投标</w:t>
      </w:r>
      <w:r>
        <w:rPr>
          <w:rFonts w:hint="eastAsia" w:ascii="宋体" w:hAnsi="宋体" w:eastAsia="宋体" w:cs="宋体"/>
          <w:b/>
          <w:color w:val="auto"/>
          <w:sz w:val="24"/>
          <w:highlight w:val="none"/>
        </w:rPr>
        <w:t>人的法定代表人或其授权的代理人应当随身携带本人身份证（原件），授权的代理人还应当随身携带法定代表人授权书（原件），以备核验其合法身份</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投标</w:t>
      </w:r>
      <w:r>
        <w:rPr>
          <w:rFonts w:hint="eastAsia" w:ascii="宋体" w:hAnsi="宋体" w:eastAsia="宋体" w:cs="宋体"/>
          <w:b/>
          <w:color w:val="auto"/>
          <w:sz w:val="24"/>
          <w:highlight w:val="none"/>
        </w:rPr>
        <w:t>人未派代表参</w:t>
      </w:r>
      <w:r>
        <w:rPr>
          <w:rFonts w:hint="eastAsia" w:ascii="宋体" w:hAnsi="宋体" w:eastAsia="宋体" w:cs="宋体"/>
          <w:b/>
          <w:color w:val="auto"/>
          <w:kern w:val="0"/>
          <w:sz w:val="24"/>
          <w:highlight w:val="none"/>
        </w:rPr>
        <w:t>加</w:t>
      </w:r>
      <w:r>
        <w:rPr>
          <w:rFonts w:hint="eastAsia" w:ascii="宋体" w:hAnsi="宋体" w:eastAsia="宋体" w:cs="宋体"/>
          <w:b/>
          <w:color w:val="auto"/>
          <w:kern w:val="0"/>
          <w:sz w:val="24"/>
          <w:highlight w:val="none"/>
          <w:lang w:val="en-US" w:eastAsia="zh-CN"/>
        </w:rPr>
        <w:t>开标</w:t>
      </w:r>
      <w:r>
        <w:rPr>
          <w:rFonts w:hint="eastAsia" w:ascii="宋体" w:hAnsi="宋体" w:eastAsia="宋体" w:cs="宋体"/>
          <w:b/>
          <w:color w:val="auto"/>
          <w:kern w:val="0"/>
          <w:sz w:val="24"/>
          <w:highlight w:val="none"/>
        </w:rPr>
        <w:t>会的，其</w:t>
      </w:r>
      <w:r>
        <w:rPr>
          <w:rFonts w:hint="eastAsia" w:ascii="宋体" w:hAnsi="宋体" w:eastAsia="宋体" w:cs="宋体"/>
          <w:b/>
          <w:color w:val="auto"/>
          <w:kern w:val="0"/>
          <w:sz w:val="24"/>
          <w:highlight w:val="none"/>
          <w:lang w:val="en-US" w:eastAsia="zh-CN"/>
        </w:rPr>
        <w:t>投标</w:t>
      </w:r>
      <w:r>
        <w:rPr>
          <w:rFonts w:hint="eastAsia" w:ascii="宋体" w:hAnsi="宋体" w:eastAsia="宋体" w:cs="宋体"/>
          <w:b/>
          <w:color w:val="auto"/>
          <w:kern w:val="0"/>
          <w:sz w:val="24"/>
          <w:highlight w:val="none"/>
        </w:rPr>
        <w:t>文件的有效性不受影响，但视同认可整个</w:t>
      </w:r>
      <w:r>
        <w:rPr>
          <w:rFonts w:hint="eastAsia" w:ascii="宋体" w:hAnsi="宋体" w:eastAsia="宋体" w:cs="宋体"/>
          <w:b/>
          <w:color w:val="auto"/>
          <w:kern w:val="0"/>
          <w:sz w:val="24"/>
          <w:highlight w:val="none"/>
          <w:lang w:val="en-US" w:eastAsia="zh-CN"/>
        </w:rPr>
        <w:t>开标</w:t>
      </w:r>
      <w:r>
        <w:rPr>
          <w:rFonts w:hint="eastAsia" w:ascii="宋体" w:hAnsi="宋体" w:eastAsia="宋体" w:cs="宋体"/>
          <w:b/>
          <w:color w:val="auto"/>
          <w:kern w:val="0"/>
          <w:sz w:val="24"/>
          <w:highlight w:val="none"/>
        </w:rPr>
        <w:t>过程及评审结果。</w:t>
      </w:r>
    </w:p>
    <w:p w14:paraId="4491F7EF">
      <w:pPr>
        <w:keepNext/>
        <w:keepLines/>
        <w:spacing w:before="0" w:after="0" w:line="360" w:lineRule="auto"/>
        <w:outlineLvl w:val="2"/>
        <w:rPr>
          <w:rFonts w:hint="eastAsia" w:ascii="宋体" w:hAnsi="宋体" w:eastAsia="宋体" w:cs="宋体"/>
          <w:b/>
          <w:bCs/>
          <w:color w:val="auto"/>
          <w:sz w:val="24"/>
          <w:highlight w:val="none"/>
        </w:rPr>
      </w:pPr>
      <w:bookmarkStart w:id="26" w:name="_Toc102227319"/>
      <w:bookmarkStart w:id="27" w:name="_Toc163707472"/>
      <w:r>
        <w:rPr>
          <w:rFonts w:hint="eastAsia" w:ascii="宋体" w:hAnsi="宋体" w:eastAsia="宋体" w:cs="宋体"/>
          <w:b/>
          <w:bCs/>
          <w:color w:val="auto"/>
          <w:sz w:val="24"/>
          <w:highlight w:val="none"/>
        </w:rPr>
        <w:t>五、</w:t>
      </w:r>
      <w:bookmarkEnd w:id="26"/>
      <w:bookmarkEnd w:id="27"/>
      <w:r>
        <w:rPr>
          <w:rFonts w:hint="eastAsia" w:ascii="宋体" w:hAnsi="宋体" w:eastAsia="宋体" w:cs="宋体"/>
          <w:b/>
          <w:bCs/>
          <w:color w:val="auto"/>
          <w:sz w:val="24"/>
          <w:highlight w:val="none"/>
          <w:lang w:val="en-US" w:eastAsia="zh-CN"/>
        </w:rPr>
        <w:t>开标</w:t>
      </w:r>
      <w:r>
        <w:rPr>
          <w:rFonts w:hint="eastAsia" w:ascii="宋体" w:hAnsi="宋体" w:eastAsia="宋体" w:cs="宋体"/>
          <w:b/>
          <w:bCs/>
          <w:color w:val="auto"/>
          <w:sz w:val="24"/>
          <w:highlight w:val="none"/>
        </w:rPr>
        <w:t>程序</w:t>
      </w:r>
    </w:p>
    <w:p w14:paraId="1038DFB6">
      <w:pPr>
        <w:snapToGrid w:val="0"/>
        <w:spacing w:line="360" w:lineRule="auto"/>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详前附表</w:t>
      </w:r>
    </w:p>
    <w:p w14:paraId="41DEBDAA">
      <w:pPr>
        <w:keepNext/>
        <w:keepLines/>
        <w:spacing w:before="0" w:after="0" w:line="360" w:lineRule="auto"/>
        <w:outlineLvl w:val="2"/>
        <w:rPr>
          <w:rFonts w:hint="eastAsia" w:ascii="宋体" w:hAnsi="宋体" w:eastAsia="宋体" w:cs="宋体"/>
          <w:b/>
          <w:bCs/>
          <w:color w:val="auto"/>
          <w:sz w:val="24"/>
          <w:highlight w:val="none"/>
        </w:rPr>
      </w:pPr>
      <w:bookmarkStart w:id="28" w:name="_Toc163707473"/>
      <w:bookmarkStart w:id="29" w:name="_Toc102227321"/>
      <w:r>
        <w:rPr>
          <w:rFonts w:hint="eastAsia" w:ascii="宋体" w:hAnsi="宋体" w:eastAsia="宋体" w:cs="宋体"/>
          <w:b/>
          <w:bCs/>
          <w:color w:val="auto"/>
          <w:sz w:val="24"/>
          <w:highlight w:val="none"/>
        </w:rPr>
        <w:t>六、评审方法及中</w:t>
      </w:r>
      <w:r>
        <w:rPr>
          <w:rFonts w:hint="eastAsia" w:ascii="宋体" w:hAnsi="宋体" w:eastAsia="宋体" w:cs="宋体"/>
          <w:b/>
          <w:bCs/>
          <w:color w:val="auto"/>
          <w:sz w:val="24"/>
          <w:highlight w:val="none"/>
          <w:lang w:val="en-US" w:eastAsia="zh-CN"/>
        </w:rPr>
        <w:t>标</w:t>
      </w:r>
      <w:r>
        <w:rPr>
          <w:rFonts w:hint="eastAsia" w:ascii="宋体" w:hAnsi="宋体" w:eastAsia="宋体" w:cs="宋体"/>
          <w:b/>
          <w:bCs/>
          <w:color w:val="auto"/>
          <w:sz w:val="24"/>
          <w:highlight w:val="none"/>
        </w:rPr>
        <w:t>原则</w:t>
      </w:r>
      <w:bookmarkEnd w:id="28"/>
    </w:p>
    <w:tbl>
      <w:tblPr>
        <w:tblStyle w:val="42"/>
        <w:tblW w:w="0" w:type="auto"/>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908"/>
        <w:gridCol w:w="1597"/>
        <w:gridCol w:w="6177"/>
      </w:tblGrid>
      <w:tr w14:paraId="799B0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trPr>
        <w:tc>
          <w:tcPr>
            <w:tcW w:w="1866" w:type="dxa"/>
            <w:gridSpan w:val="2"/>
            <w:noWrap w:val="0"/>
            <w:vAlign w:val="center"/>
          </w:tcPr>
          <w:p w14:paraId="6F4665A9">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1597" w:type="dxa"/>
            <w:noWrap w:val="0"/>
            <w:vAlign w:val="center"/>
          </w:tcPr>
          <w:p w14:paraId="03D3416A">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评审因素</w:t>
            </w:r>
          </w:p>
        </w:tc>
        <w:tc>
          <w:tcPr>
            <w:tcW w:w="6177" w:type="dxa"/>
            <w:noWrap w:val="0"/>
            <w:vAlign w:val="center"/>
          </w:tcPr>
          <w:p w14:paraId="28504736">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评审标准</w:t>
            </w:r>
          </w:p>
        </w:tc>
      </w:tr>
      <w:tr w14:paraId="47593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958" w:type="dxa"/>
            <w:vMerge w:val="restart"/>
            <w:noWrap w:val="0"/>
            <w:vAlign w:val="center"/>
          </w:tcPr>
          <w:p w14:paraId="1A74BAFB">
            <w:pPr>
              <w:autoSpaceDE w:val="0"/>
              <w:autoSpaceDN w:val="0"/>
              <w:adjustRightInd w:val="0"/>
              <w:spacing w:before="7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908" w:type="dxa"/>
            <w:vMerge w:val="restart"/>
            <w:noWrap w:val="0"/>
            <w:vAlign w:val="center"/>
          </w:tcPr>
          <w:p w14:paraId="1EEC97F6">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初</w:t>
            </w:r>
          </w:p>
          <w:p w14:paraId="13084F17">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步</w:t>
            </w:r>
          </w:p>
          <w:p w14:paraId="3AEADB55">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评</w:t>
            </w:r>
          </w:p>
          <w:p w14:paraId="053D18CD">
            <w:pPr>
              <w:autoSpaceDE w:val="0"/>
              <w:autoSpaceDN w:val="0"/>
              <w:adjustRightInd w:val="0"/>
              <w:spacing w:before="73"/>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rPr>
              <w:t>审</w:t>
            </w:r>
          </w:p>
        </w:tc>
        <w:tc>
          <w:tcPr>
            <w:tcW w:w="1597" w:type="dxa"/>
            <w:noWrap w:val="0"/>
            <w:vAlign w:val="center"/>
          </w:tcPr>
          <w:p w14:paraId="3DAB588B">
            <w:pPr>
              <w:autoSpaceDE w:val="0"/>
              <w:autoSpaceDN w:val="0"/>
              <w:adjustRightInd w:val="0"/>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p>
        </w:tc>
        <w:tc>
          <w:tcPr>
            <w:tcW w:w="6177" w:type="dxa"/>
            <w:noWrap w:val="0"/>
            <w:vAlign w:val="center"/>
          </w:tcPr>
          <w:p w14:paraId="2CFA9753">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与营业执照一致</w:t>
            </w:r>
          </w:p>
        </w:tc>
      </w:tr>
      <w:tr w14:paraId="336E9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68E36BBE">
            <w:pPr>
              <w:autoSpaceDE w:val="0"/>
              <w:autoSpaceDN w:val="0"/>
              <w:adjustRightInd w:val="0"/>
              <w:spacing w:before="4" w:line="440" w:lineRule="exact"/>
              <w:ind w:left="1765" w:right="-7" w:hanging="1662"/>
              <w:rPr>
                <w:rFonts w:hint="eastAsia" w:ascii="宋体" w:hAnsi="宋体" w:eastAsia="宋体" w:cs="宋体"/>
                <w:color w:val="auto"/>
                <w:kern w:val="0"/>
                <w:sz w:val="24"/>
                <w:highlight w:val="none"/>
              </w:rPr>
            </w:pPr>
          </w:p>
        </w:tc>
        <w:tc>
          <w:tcPr>
            <w:tcW w:w="908" w:type="dxa"/>
            <w:vMerge w:val="continue"/>
            <w:noWrap w:val="0"/>
            <w:vAlign w:val="center"/>
          </w:tcPr>
          <w:p w14:paraId="2C7DC7E2">
            <w:pPr>
              <w:autoSpaceDE w:val="0"/>
              <w:autoSpaceDN w:val="0"/>
              <w:adjustRightInd w:val="0"/>
              <w:spacing w:before="4" w:line="440" w:lineRule="exact"/>
              <w:ind w:left="1765" w:right="-7" w:hanging="1662"/>
              <w:rPr>
                <w:rFonts w:hint="eastAsia" w:ascii="宋体" w:hAnsi="宋体" w:eastAsia="宋体" w:cs="宋体"/>
                <w:color w:val="auto"/>
                <w:kern w:val="0"/>
                <w:sz w:val="24"/>
                <w:highlight w:val="none"/>
              </w:rPr>
            </w:pPr>
          </w:p>
        </w:tc>
        <w:tc>
          <w:tcPr>
            <w:tcW w:w="1597" w:type="dxa"/>
            <w:noWrap w:val="0"/>
            <w:vAlign w:val="center"/>
          </w:tcPr>
          <w:p w14:paraId="2483E8B8">
            <w:pPr>
              <w:autoSpaceDE w:val="0"/>
              <w:autoSpaceDN w:val="0"/>
              <w:adjustRightInd w:val="0"/>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函签字盖章</w:t>
            </w:r>
          </w:p>
        </w:tc>
        <w:tc>
          <w:tcPr>
            <w:tcW w:w="6177" w:type="dxa"/>
            <w:noWrap w:val="0"/>
            <w:vAlign w:val="center"/>
          </w:tcPr>
          <w:p w14:paraId="25E58A61">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有法定代表人或其委托代理人签字或盖章，并加盖单位公章。</w:t>
            </w:r>
          </w:p>
        </w:tc>
      </w:tr>
      <w:tr w14:paraId="4F86E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55739C67">
            <w:pPr>
              <w:autoSpaceDE w:val="0"/>
              <w:autoSpaceDN w:val="0"/>
              <w:adjustRightInd w:val="0"/>
              <w:spacing w:before="4" w:line="440" w:lineRule="exact"/>
              <w:ind w:left="1555" w:right="84" w:hanging="1366"/>
              <w:rPr>
                <w:rFonts w:hint="eastAsia" w:ascii="宋体" w:hAnsi="宋体" w:eastAsia="宋体" w:cs="宋体"/>
                <w:color w:val="auto"/>
                <w:kern w:val="0"/>
                <w:sz w:val="24"/>
                <w:highlight w:val="none"/>
              </w:rPr>
            </w:pPr>
          </w:p>
        </w:tc>
        <w:tc>
          <w:tcPr>
            <w:tcW w:w="908" w:type="dxa"/>
            <w:vMerge w:val="continue"/>
            <w:noWrap w:val="0"/>
            <w:vAlign w:val="center"/>
          </w:tcPr>
          <w:p w14:paraId="645ABCE8">
            <w:pPr>
              <w:autoSpaceDE w:val="0"/>
              <w:autoSpaceDN w:val="0"/>
              <w:adjustRightInd w:val="0"/>
              <w:spacing w:before="4" w:line="440" w:lineRule="exact"/>
              <w:ind w:left="1555" w:right="84" w:hanging="1366"/>
              <w:rPr>
                <w:rFonts w:hint="eastAsia" w:ascii="宋体" w:hAnsi="宋体" w:eastAsia="宋体" w:cs="宋体"/>
                <w:color w:val="auto"/>
                <w:kern w:val="0"/>
                <w:sz w:val="24"/>
                <w:highlight w:val="none"/>
              </w:rPr>
            </w:pPr>
          </w:p>
        </w:tc>
        <w:tc>
          <w:tcPr>
            <w:tcW w:w="1597" w:type="dxa"/>
            <w:noWrap w:val="0"/>
            <w:vAlign w:val="center"/>
          </w:tcPr>
          <w:p w14:paraId="36936535">
            <w:pPr>
              <w:autoSpaceDE w:val="0"/>
              <w:autoSpaceDN w:val="0"/>
              <w:adjustRightInd w:val="0"/>
              <w:spacing w:before="73"/>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文件格式</w:t>
            </w:r>
          </w:p>
        </w:tc>
        <w:tc>
          <w:tcPr>
            <w:tcW w:w="6177" w:type="dxa"/>
            <w:noWrap w:val="0"/>
            <w:vAlign w:val="center"/>
          </w:tcPr>
          <w:p w14:paraId="2DCDBBBE">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符合第三篇 “</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文件格式”的要求，字迹清晰可辩。</w:t>
            </w:r>
          </w:p>
          <w:p w14:paraId="32729593">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承诺函的所有内容齐全完整，内容符合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文件规定；</w:t>
            </w:r>
          </w:p>
        </w:tc>
      </w:tr>
      <w:tr w14:paraId="01BB2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074672C6">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14:paraId="19120643">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14:paraId="4D85CD29">
            <w:pPr>
              <w:autoSpaceDE w:val="0"/>
              <w:autoSpaceDN w:val="0"/>
              <w:adjustRightInd w:val="0"/>
              <w:spacing w:before="73"/>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报价唯一</w:t>
            </w:r>
          </w:p>
        </w:tc>
        <w:tc>
          <w:tcPr>
            <w:tcW w:w="6177" w:type="dxa"/>
            <w:noWrap w:val="0"/>
            <w:vAlign w:val="center"/>
          </w:tcPr>
          <w:p w14:paraId="744A1AAA">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只能有一个有效报价。</w:t>
            </w:r>
          </w:p>
        </w:tc>
      </w:tr>
      <w:tr w14:paraId="3B3E9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51CE754D">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14:paraId="302FD3F7">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14:paraId="07B46B9D">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文件的签署</w:t>
            </w:r>
          </w:p>
        </w:tc>
        <w:tc>
          <w:tcPr>
            <w:tcW w:w="6177" w:type="dxa"/>
            <w:noWrap w:val="0"/>
            <w:vAlign w:val="center"/>
          </w:tcPr>
          <w:p w14:paraId="55FCC8B5">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文件上法定代表人或其授权代理人的签字或盖章齐全。</w:t>
            </w:r>
          </w:p>
        </w:tc>
      </w:tr>
      <w:tr w14:paraId="01CD6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5A6D1903">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14:paraId="4C203A3E">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14:paraId="36B8AC17">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6177" w:type="dxa"/>
            <w:noWrap w:val="0"/>
            <w:vAlign w:val="center"/>
          </w:tcPr>
          <w:p w14:paraId="49776A48">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人法定代表人的委托代理人有法定代表人签署的授权委托书，且其授权委托书符合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文件规定的格式。</w:t>
            </w:r>
          </w:p>
        </w:tc>
      </w:tr>
      <w:tr w14:paraId="65764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4A27EA5F">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14:paraId="55FB12D5">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14:paraId="02A66F0D">
            <w:pPr>
              <w:autoSpaceDE w:val="0"/>
              <w:autoSpaceDN w:val="0"/>
              <w:adjustRightInd w:val="0"/>
              <w:ind w:right="-2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营业执照</w:t>
            </w:r>
            <w:r>
              <w:rPr>
                <w:rFonts w:hint="eastAsia" w:ascii="宋体" w:hAnsi="宋体" w:cs="宋体"/>
                <w:color w:val="auto"/>
                <w:kern w:val="0"/>
                <w:szCs w:val="21"/>
                <w:highlight w:val="none"/>
                <w:lang w:val="en-US" w:eastAsia="zh-CN"/>
              </w:rPr>
              <w:t>及资质文件</w:t>
            </w:r>
          </w:p>
        </w:tc>
        <w:tc>
          <w:tcPr>
            <w:tcW w:w="6177" w:type="dxa"/>
            <w:noWrap w:val="0"/>
            <w:vAlign w:val="center"/>
          </w:tcPr>
          <w:p w14:paraId="4B5D9A31">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22</w:t>
            </w:r>
            <w:r>
              <w:rPr>
                <w:rFonts w:hint="eastAsia" w:ascii="宋体" w:hAnsi="宋体" w:eastAsia="宋体" w:cs="宋体"/>
                <w:color w:val="auto"/>
                <w:kern w:val="0"/>
                <w:szCs w:val="21"/>
                <w:highlight w:val="none"/>
              </w:rPr>
              <w:t>条</w:t>
            </w:r>
          </w:p>
        </w:tc>
      </w:tr>
      <w:tr w14:paraId="12F63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1" w:hRule="exact"/>
        </w:trPr>
        <w:tc>
          <w:tcPr>
            <w:tcW w:w="958" w:type="dxa"/>
            <w:vMerge w:val="continue"/>
            <w:noWrap w:val="0"/>
            <w:vAlign w:val="center"/>
          </w:tcPr>
          <w:p w14:paraId="6D37C3CB">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14:paraId="2AD2F41B">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14:paraId="103488F4">
            <w:pPr>
              <w:autoSpaceDE w:val="0"/>
              <w:autoSpaceDN w:val="0"/>
              <w:adjustRightInd w:val="0"/>
              <w:ind w:right="-2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业绩要求</w:t>
            </w:r>
          </w:p>
        </w:tc>
        <w:tc>
          <w:tcPr>
            <w:tcW w:w="6177" w:type="dxa"/>
            <w:noWrap w:val="0"/>
            <w:vAlign w:val="center"/>
          </w:tcPr>
          <w:p w14:paraId="3A9C1EC4">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22</w:t>
            </w:r>
            <w:r>
              <w:rPr>
                <w:rFonts w:hint="eastAsia" w:ascii="宋体" w:hAnsi="宋体" w:eastAsia="宋体" w:cs="宋体"/>
                <w:color w:val="auto"/>
                <w:kern w:val="0"/>
                <w:szCs w:val="21"/>
                <w:highlight w:val="none"/>
              </w:rPr>
              <w:t>条</w:t>
            </w:r>
          </w:p>
        </w:tc>
      </w:tr>
      <w:tr w14:paraId="4BFBB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1" w:hRule="exact"/>
        </w:trPr>
        <w:tc>
          <w:tcPr>
            <w:tcW w:w="958" w:type="dxa"/>
            <w:vMerge w:val="continue"/>
            <w:noWrap w:val="0"/>
            <w:vAlign w:val="center"/>
          </w:tcPr>
          <w:p w14:paraId="3D92583C">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14:paraId="39F8EA17">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14:paraId="5FB77D96">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内容</w:t>
            </w:r>
          </w:p>
        </w:tc>
        <w:tc>
          <w:tcPr>
            <w:tcW w:w="6177" w:type="dxa"/>
            <w:noWrap w:val="0"/>
            <w:vAlign w:val="center"/>
          </w:tcPr>
          <w:p w14:paraId="49D45588">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rPr>
              <w:t>条</w:t>
            </w:r>
          </w:p>
        </w:tc>
      </w:tr>
      <w:tr w14:paraId="35F9F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2" w:hRule="exact"/>
        </w:trPr>
        <w:tc>
          <w:tcPr>
            <w:tcW w:w="958" w:type="dxa"/>
            <w:vMerge w:val="continue"/>
            <w:noWrap w:val="0"/>
            <w:vAlign w:val="center"/>
          </w:tcPr>
          <w:p w14:paraId="0C843199">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14:paraId="197DEDC4">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14:paraId="1358C8FD">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highlight w:val="none"/>
              </w:rPr>
              <w:t>服务期</w:t>
            </w:r>
          </w:p>
        </w:tc>
        <w:tc>
          <w:tcPr>
            <w:tcW w:w="6177" w:type="dxa"/>
            <w:noWrap w:val="0"/>
            <w:vAlign w:val="center"/>
          </w:tcPr>
          <w:p w14:paraId="47439618">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条</w:t>
            </w:r>
          </w:p>
        </w:tc>
      </w:tr>
      <w:tr w14:paraId="37894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8" w:hRule="exact"/>
        </w:trPr>
        <w:tc>
          <w:tcPr>
            <w:tcW w:w="958" w:type="dxa"/>
            <w:vMerge w:val="continue"/>
            <w:noWrap w:val="0"/>
            <w:vAlign w:val="center"/>
          </w:tcPr>
          <w:p w14:paraId="29FBF6DD">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14:paraId="7DD8DA27">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14:paraId="0CC728E2">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6177" w:type="dxa"/>
            <w:noWrap w:val="0"/>
            <w:vAlign w:val="center"/>
          </w:tcPr>
          <w:p w14:paraId="133101FF">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人须知”第1</w:t>
            </w:r>
            <w:r>
              <w:rPr>
                <w:rFonts w:hint="eastAsia" w:ascii="宋体" w:hAnsi="宋体" w:cs="宋体"/>
                <w:color w:val="auto"/>
                <w:kern w:val="0"/>
                <w:szCs w:val="21"/>
                <w:highlight w:val="none"/>
                <w:lang w:val="en-US" w:eastAsia="zh-CN"/>
              </w:rPr>
              <w:t>0</w:t>
            </w:r>
            <w:r>
              <w:rPr>
                <w:rFonts w:hint="eastAsia" w:ascii="宋体" w:hAnsi="宋体" w:eastAsia="宋体" w:cs="宋体"/>
                <w:color w:val="auto"/>
                <w:kern w:val="0"/>
                <w:szCs w:val="21"/>
                <w:highlight w:val="none"/>
              </w:rPr>
              <w:t>条</w:t>
            </w:r>
          </w:p>
        </w:tc>
      </w:tr>
      <w:tr w14:paraId="1D509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6" w:hRule="exact"/>
        </w:trPr>
        <w:tc>
          <w:tcPr>
            <w:tcW w:w="958" w:type="dxa"/>
            <w:vMerge w:val="continue"/>
            <w:noWrap w:val="0"/>
            <w:vAlign w:val="center"/>
          </w:tcPr>
          <w:p w14:paraId="50EE6D5A">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14:paraId="035D7EB9">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14:paraId="05DF05B2">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权利义务</w:t>
            </w:r>
          </w:p>
        </w:tc>
        <w:tc>
          <w:tcPr>
            <w:tcW w:w="6177" w:type="dxa"/>
            <w:noWrap w:val="0"/>
            <w:vAlign w:val="center"/>
          </w:tcPr>
          <w:p w14:paraId="5DFC53D6">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 “合同条款及格式”规定，</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文件不应附有</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人不能接受的条件。</w:t>
            </w:r>
          </w:p>
        </w:tc>
      </w:tr>
      <w:tr w14:paraId="5E7DD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exact"/>
        </w:trPr>
        <w:tc>
          <w:tcPr>
            <w:tcW w:w="958" w:type="dxa"/>
            <w:vMerge w:val="continue"/>
            <w:noWrap w:val="0"/>
            <w:vAlign w:val="center"/>
          </w:tcPr>
          <w:p w14:paraId="50F63A9B">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908" w:type="dxa"/>
            <w:vMerge w:val="continue"/>
            <w:noWrap w:val="0"/>
            <w:vAlign w:val="center"/>
          </w:tcPr>
          <w:p w14:paraId="0244FDE3">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1597" w:type="dxa"/>
            <w:noWrap w:val="0"/>
            <w:vAlign w:val="center"/>
          </w:tcPr>
          <w:p w14:paraId="03C6F235">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w:t>
            </w:r>
          </w:p>
        </w:tc>
        <w:tc>
          <w:tcPr>
            <w:tcW w:w="6177" w:type="dxa"/>
            <w:noWrap w:val="0"/>
            <w:vAlign w:val="center"/>
          </w:tcPr>
          <w:p w14:paraId="4DEFBC93">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文件给出的范围，且</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报价不得高于</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人公布的最高限价。</w:t>
            </w:r>
          </w:p>
        </w:tc>
      </w:tr>
      <w:tr w14:paraId="1A258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958" w:type="dxa"/>
            <w:vMerge w:val="continue"/>
            <w:noWrap w:val="0"/>
            <w:vAlign w:val="center"/>
          </w:tcPr>
          <w:p w14:paraId="29A66486">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908" w:type="dxa"/>
            <w:vMerge w:val="continue"/>
            <w:noWrap w:val="0"/>
            <w:vAlign w:val="center"/>
          </w:tcPr>
          <w:p w14:paraId="44AF3784">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1597" w:type="dxa"/>
            <w:noWrap w:val="0"/>
            <w:vAlign w:val="center"/>
          </w:tcPr>
          <w:p w14:paraId="7290D473">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实质性要求</w:t>
            </w:r>
          </w:p>
        </w:tc>
        <w:tc>
          <w:tcPr>
            <w:tcW w:w="6177" w:type="dxa"/>
            <w:noWrap w:val="0"/>
            <w:vAlign w:val="center"/>
          </w:tcPr>
          <w:p w14:paraId="32F6E241">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文件中规定的其他实质性要求。</w:t>
            </w:r>
          </w:p>
        </w:tc>
      </w:tr>
      <w:tr w14:paraId="6A1DC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70" w:hRule="exact"/>
        </w:trPr>
        <w:tc>
          <w:tcPr>
            <w:tcW w:w="958" w:type="dxa"/>
            <w:noWrap w:val="0"/>
            <w:vAlign w:val="center"/>
          </w:tcPr>
          <w:p w14:paraId="46E1F024">
            <w:pPr>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908" w:type="dxa"/>
            <w:noWrap w:val="0"/>
            <w:vAlign w:val="center"/>
          </w:tcPr>
          <w:p w14:paraId="29F17086">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lang w:val="en-US" w:eastAsia="zh-CN"/>
              </w:rPr>
              <w:t>详细评审</w:t>
            </w:r>
          </w:p>
        </w:tc>
        <w:tc>
          <w:tcPr>
            <w:tcW w:w="1597" w:type="dxa"/>
            <w:noWrap w:val="0"/>
            <w:vAlign w:val="center"/>
          </w:tcPr>
          <w:p w14:paraId="17DE22DB">
            <w:pPr>
              <w:spacing w:afterLines="1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评标程序</w:t>
            </w:r>
          </w:p>
        </w:tc>
        <w:tc>
          <w:tcPr>
            <w:tcW w:w="6177" w:type="dxa"/>
            <w:noWrap w:val="0"/>
            <w:vAlign w:val="center"/>
          </w:tcPr>
          <w:p w14:paraId="0FEFC91B">
            <w:pPr>
              <w:spacing w:afterLines="1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初步评审</w:t>
            </w:r>
            <w:r>
              <w:rPr>
                <w:rFonts w:hint="eastAsia" w:ascii="宋体" w:hAnsi="宋体" w:eastAsia="宋体" w:cs="宋体"/>
                <w:color w:val="auto"/>
                <w:kern w:val="0"/>
                <w:szCs w:val="21"/>
                <w:highlight w:val="none"/>
              </w:rPr>
              <w:t>合格的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人中，报价最低的成为第一中标候选人，报价次低的成为第二中标候选人，依次类推。</w:t>
            </w:r>
          </w:p>
          <w:p w14:paraId="76F482E8">
            <w:pPr>
              <w:spacing w:line="360" w:lineRule="auto"/>
              <w:ind w:firstLine="420" w:firstLineChars="200"/>
              <w:jc w:val="left"/>
              <w:rPr>
                <w:rFonts w:hint="eastAsia" w:ascii="宋体" w:hAnsi="宋体" w:eastAsia="宋体" w:cs="宋体"/>
                <w:color w:val="auto"/>
                <w:kern w:val="0"/>
                <w:szCs w:val="21"/>
                <w:highlight w:val="none"/>
              </w:rPr>
            </w:pPr>
          </w:p>
        </w:tc>
      </w:tr>
      <w:tr w14:paraId="00F28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35" w:hRule="exact"/>
        </w:trPr>
        <w:tc>
          <w:tcPr>
            <w:tcW w:w="958" w:type="dxa"/>
            <w:noWrap w:val="0"/>
            <w:vAlign w:val="center"/>
          </w:tcPr>
          <w:p w14:paraId="73D4A209">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2505" w:type="dxa"/>
            <w:gridSpan w:val="2"/>
            <w:noWrap w:val="0"/>
            <w:vAlign w:val="center"/>
          </w:tcPr>
          <w:p w14:paraId="1E471BA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评标结果</w:t>
            </w:r>
          </w:p>
        </w:tc>
        <w:tc>
          <w:tcPr>
            <w:tcW w:w="6177" w:type="dxa"/>
            <w:noWrap w:val="0"/>
            <w:vAlign w:val="center"/>
          </w:tcPr>
          <w:p w14:paraId="5722BC47">
            <w:pPr>
              <w:autoSpaceDE w:val="0"/>
              <w:autoSpaceDN w:val="0"/>
              <w:adjustRightInd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pacing w:val="-1"/>
                <w:kern w:val="0"/>
                <w:szCs w:val="21"/>
                <w:highlight w:val="none"/>
                <w:lang w:val="en-US" w:eastAsia="zh-CN"/>
              </w:rPr>
              <w:t>1</w:t>
            </w:r>
            <w:r>
              <w:rPr>
                <w:rFonts w:hint="eastAsia" w:ascii="宋体" w:hAnsi="宋体" w:eastAsia="宋体" w:cs="宋体"/>
                <w:color w:val="auto"/>
                <w:kern w:val="0"/>
                <w:szCs w:val="21"/>
                <w:highlight w:val="none"/>
              </w:rPr>
              <w:t>.1除第</w:t>
            </w:r>
            <w:r>
              <w:rPr>
                <w:rFonts w:hint="eastAsia" w:ascii="宋体" w:hAnsi="宋体" w:eastAsia="宋体" w:cs="宋体"/>
                <w:color w:val="auto"/>
                <w:kern w:val="0"/>
                <w:szCs w:val="21"/>
                <w:highlight w:val="none"/>
                <w:lang w:val="en-US" w:eastAsia="zh-CN"/>
              </w:rPr>
              <w:t>一</w:t>
            </w:r>
            <w:r>
              <w:rPr>
                <w:rFonts w:hint="eastAsia" w:ascii="宋体" w:hAnsi="宋体" w:eastAsia="宋体" w:cs="宋体"/>
                <w:color w:val="auto"/>
                <w:kern w:val="0"/>
                <w:szCs w:val="21"/>
                <w:highlight w:val="none"/>
              </w:rPr>
              <w:t>章“</w:t>
            </w:r>
            <w:r>
              <w:rPr>
                <w:rFonts w:hint="eastAsia" w:ascii="宋体" w:hAnsi="宋体" w:eastAsia="宋体" w:cs="宋体"/>
                <w:color w:val="auto"/>
                <w:kern w:val="0"/>
                <w:szCs w:val="21"/>
                <w:highlight w:val="none"/>
                <w:lang w:val="en-US" w:eastAsia="zh-CN"/>
              </w:rPr>
              <w:t>投标人申请</w:t>
            </w:r>
            <w:r>
              <w:rPr>
                <w:rFonts w:hint="eastAsia" w:ascii="宋体" w:hAnsi="宋体" w:eastAsia="宋体" w:cs="宋体"/>
                <w:color w:val="auto"/>
                <w:kern w:val="0"/>
                <w:szCs w:val="21"/>
                <w:highlight w:val="none"/>
              </w:rPr>
              <w:t>须知”前</w:t>
            </w:r>
            <w:r>
              <w:rPr>
                <w:rFonts w:hint="eastAsia" w:ascii="宋体" w:hAnsi="宋体" w:eastAsia="宋体" w:cs="宋体"/>
                <w:color w:val="auto"/>
                <w:spacing w:val="1"/>
                <w:kern w:val="0"/>
                <w:szCs w:val="21"/>
                <w:highlight w:val="none"/>
              </w:rPr>
              <w:t>附</w:t>
            </w:r>
            <w:r>
              <w:rPr>
                <w:rFonts w:hint="eastAsia" w:ascii="宋体" w:hAnsi="宋体" w:eastAsia="宋体" w:cs="宋体"/>
                <w:color w:val="auto"/>
                <w:kern w:val="0"/>
                <w:szCs w:val="21"/>
                <w:highlight w:val="none"/>
              </w:rPr>
              <w:t>表授权直</w:t>
            </w:r>
            <w:r>
              <w:rPr>
                <w:rFonts w:hint="eastAsia" w:ascii="宋体" w:hAnsi="宋体" w:eastAsia="宋体" w:cs="宋体"/>
                <w:color w:val="auto"/>
                <w:spacing w:val="1"/>
                <w:kern w:val="0"/>
                <w:szCs w:val="21"/>
                <w:highlight w:val="none"/>
              </w:rPr>
              <w:t>接</w:t>
            </w:r>
            <w:r>
              <w:rPr>
                <w:rFonts w:hint="eastAsia" w:ascii="宋体" w:hAnsi="宋体" w:eastAsia="宋体" w:cs="宋体"/>
                <w:color w:val="auto"/>
                <w:kern w:val="0"/>
                <w:szCs w:val="21"/>
                <w:highlight w:val="none"/>
              </w:rPr>
              <w:t>确定中标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外，评标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员会按</w:t>
            </w:r>
            <w:r>
              <w:rPr>
                <w:rFonts w:hint="eastAsia" w:ascii="宋体" w:hAnsi="宋体" w:eastAsia="宋体" w:cs="宋体"/>
                <w:b/>
                <w:bCs/>
                <w:color w:val="auto"/>
                <w:kern w:val="0"/>
                <w:szCs w:val="21"/>
                <w:highlight w:val="none"/>
              </w:rPr>
              <w:t>经评审的最低投标价法</w:t>
            </w:r>
            <w:r>
              <w:rPr>
                <w:rFonts w:hint="eastAsia" w:ascii="宋体" w:hAnsi="宋体" w:eastAsia="宋体" w:cs="宋体"/>
                <w:color w:val="auto"/>
                <w:kern w:val="0"/>
                <w:szCs w:val="21"/>
                <w:highlight w:val="none"/>
              </w:rPr>
              <w:t>推荐中标候选人。</w:t>
            </w:r>
          </w:p>
          <w:p w14:paraId="257DFF0C">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.2评标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员会完成评标后，应当向招标人提交书面评标报告。</w:t>
            </w:r>
          </w:p>
        </w:tc>
      </w:tr>
    </w:tbl>
    <w:p w14:paraId="2C00B9C4">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人评审时，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人或其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文件出现下列情况之一者，应为无效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w:t>
      </w:r>
    </w:p>
    <w:p w14:paraId="1B043EBB">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（1）经</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人按须知第六条第1小条规定标准进行初步评审，有一项不符合评审标准的，其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文件作为无效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p>
    <w:p w14:paraId="7F94BE50">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文件附有</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人不能接受的条件的。</w:t>
      </w:r>
    </w:p>
    <w:p w14:paraId="3CCD813F">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文件出现</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文件规定的其他废标条款的情况。</w:t>
      </w:r>
    </w:p>
    <w:p w14:paraId="0A8AC895">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4、中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 xml:space="preserve">原则： </w:t>
      </w:r>
    </w:p>
    <w:p w14:paraId="78C28F40">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初步评审</w:t>
      </w:r>
      <w:r>
        <w:rPr>
          <w:rFonts w:hint="eastAsia" w:ascii="宋体" w:hAnsi="宋体" w:eastAsia="宋体" w:cs="宋体"/>
          <w:color w:val="auto"/>
          <w:sz w:val="24"/>
          <w:highlight w:val="none"/>
        </w:rPr>
        <w:t>合格的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人中，报价最低的成为第一中标候选人，报价次低的成为第二中标候选人，依次类推。</w:t>
      </w:r>
    </w:p>
    <w:p w14:paraId="051FCB61">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5、定标办法：第一中选候选人若放弃中标，在</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文件规定时间内不与发包人签定合同的，或者被查实存在影响中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结果的违法行为等情形的，</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人将没收其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保证金。</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人可以按照现场开标结果提出的中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候选人排序依次确定其他中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候选人为中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人，也可以重新进行</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w:t>
      </w:r>
    </w:p>
    <w:p w14:paraId="31C937A8">
      <w:pPr>
        <w:keepNext/>
        <w:keepLines/>
        <w:spacing w:before="260" w:after="260" w:line="500" w:lineRule="exact"/>
        <w:outlineLvl w:val="2"/>
        <w:rPr>
          <w:rFonts w:hint="eastAsia" w:ascii="宋体" w:hAnsi="宋体" w:eastAsia="宋体" w:cs="宋体"/>
          <w:b/>
          <w:bCs/>
          <w:color w:val="auto"/>
          <w:sz w:val="24"/>
          <w:highlight w:val="none"/>
        </w:rPr>
      </w:pPr>
      <w:bookmarkStart w:id="30" w:name="_Toc163707474"/>
      <w:r>
        <w:rPr>
          <w:rFonts w:hint="eastAsia" w:ascii="宋体" w:hAnsi="宋体" w:eastAsia="宋体" w:cs="宋体"/>
          <w:b/>
          <w:bCs/>
          <w:color w:val="auto"/>
          <w:sz w:val="24"/>
          <w:highlight w:val="none"/>
        </w:rPr>
        <w:t>七、中</w:t>
      </w:r>
      <w:r>
        <w:rPr>
          <w:rFonts w:hint="eastAsia" w:ascii="宋体" w:hAnsi="宋体" w:eastAsia="宋体" w:cs="宋体"/>
          <w:b/>
          <w:bCs/>
          <w:color w:val="auto"/>
          <w:sz w:val="24"/>
          <w:highlight w:val="none"/>
          <w:lang w:val="en-US" w:eastAsia="zh-CN"/>
        </w:rPr>
        <w:t>标</w:t>
      </w:r>
      <w:r>
        <w:rPr>
          <w:rFonts w:hint="eastAsia" w:ascii="宋体" w:hAnsi="宋体" w:eastAsia="宋体" w:cs="宋体"/>
          <w:b/>
          <w:bCs/>
          <w:color w:val="auto"/>
          <w:sz w:val="24"/>
          <w:highlight w:val="none"/>
        </w:rPr>
        <w:t>通知</w:t>
      </w:r>
      <w:bookmarkEnd w:id="29"/>
      <w:bookmarkEnd w:id="30"/>
    </w:p>
    <w:p w14:paraId="223A2601">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结束5日内，</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人将以书面形式发出《中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通知书》一经发出即发生法律效力。</w:t>
      </w:r>
    </w:p>
    <w:p w14:paraId="7D769E98">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2、《中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通知书》将作为签订协议的依据。</w:t>
      </w:r>
    </w:p>
    <w:p w14:paraId="687A258B">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3、签订合同时，根据需要，</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人有权提出对技术条件发生变化的项目作局部调整或变更数量。</w:t>
      </w:r>
    </w:p>
    <w:p w14:paraId="3ED32044">
      <w:pPr>
        <w:keepNext/>
        <w:keepLines/>
        <w:spacing w:before="260" w:after="260" w:line="500" w:lineRule="exact"/>
        <w:outlineLvl w:val="2"/>
        <w:rPr>
          <w:rFonts w:hint="eastAsia" w:ascii="宋体" w:hAnsi="宋体" w:eastAsia="宋体" w:cs="宋体"/>
          <w:b/>
          <w:bCs/>
          <w:color w:val="auto"/>
          <w:sz w:val="24"/>
          <w:highlight w:val="none"/>
        </w:rPr>
      </w:pPr>
      <w:bookmarkStart w:id="31" w:name="_Toc102227322"/>
      <w:bookmarkStart w:id="32" w:name="_Toc163707475"/>
      <w:r>
        <w:rPr>
          <w:rFonts w:hint="eastAsia" w:ascii="宋体" w:hAnsi="宋体" w:eastAsia="宋体" w:cs="宋体"/>
          <w:b/>
          <w:bCs/>
          <w:color w:val="auto"/>
          <w:sz w:val="24"/>
          <w:highlight w:val="none"/>
        </w:rPr>
        <w:t>八、签订</w:t>
      </w:r>
      <w:bookmarkEnd w:id="31"/>
      <w:r>
        <w:rPr>
          <w:rFonts w:hint="eastAsia" w:ascii="宋体" w:hAnsi="宋体" w:eastAsia="宋体" w:cs="宋体"/>
          <w:b/>
          <w:bCs/>
          <w:color w:val="auto"/>
          <w:sz w:val="24"/>
          <w:highlight w:val="none"/>
        </w:rPr>
        <w:t>合同</w:t>
      </w:r>
      <w:bookmarkEnd w:id="32"/>
    </w:p>
    <w:p w14:paraId="48AFBA1D">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1、中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人按《中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通知书》指定的时间、地点与</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人签订合同。</w:t>
      </w:r>
    </w:p>
    <w:p w14:paraId="5E91B4C8">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文件及有效承诺文件等，均为签订合同的依据。</w:t>
      </w:r>
    </w:p>
    <w:p w14:paraId="730EB520">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3、如中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人放弃中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项目或在签订合同时改变中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状态，将取消其中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资格。</w:t>
      </w:r>
    </w:p>
    <w:p w14:paraId="20CBA850">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7EA3203E">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02257AFF">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566A28CA">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157DF503">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4D90AB83">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35330F72">
      <w:pPr>
        <w:keepNext/>
        <w:keepLines/>
        <w:spacing w:before="260" w:after="260" w:line="300" w:lineRule="exact"/>
        <w:jc w:val="center"/>
        <w:outlineLvl w:val="1"/>
        <w:rPr>
          <w:rFonts w:hint="eastAsia" w:ascii="宋体" w:hAnsi="宋体" w:eastAsia="宋体" w:cs="宋体"/>
          <w:b/>
          <w:bCs/>
          <w:color w:val="auto"/>
          <w:sz w:val="32"/>
          <w:szCs w:val="32"/>
          <w:highlight w:val="none"/>
        </w:rPr>
      </w:pPr>
    </w:p>
    <w:bookmarkEnd w:id="19"/>
    <w:p w14:paraId="59FA33B2">
      <w:pPr>
        <w:keepNext/>
        <w:keepLines/>
        <w:pageBreakBefore w:val="0"/>
        <w:widowControl w:val="0"/>
        <w:numPr>
          <w:ilvl w:val="0"/>
          <w:numId w:val="3"/>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合同条款及格式</w:t>
      </w:r>
    </w:p>
    <w:p w14:paraId="33FE3466">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46AF11A3">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33900661">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482EE926">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21FC90FF">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1BD9BB82">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70DFF183">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4204D691">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0705B0C9">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6122B561">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307E417B">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16FE9E0F">
      <w:pPr>
        <w:jc w:val="center"/>
        <w:rPr>
          <w:rFonts w:ascii="宋体" w:hAnsi="宋体"/>
          <w:b/>
          <w:bCs/>
          <w:color w:val="000000"/>
          <w:sz w:val="72"/>
          <w:szCs w:val="72"/>
          <w:highlight w:val="none"/>
        </w:rPr>
      </w:pPr>
      <w:bookmarkStart w:id="33" w:name="_Toc163707479"/>
      <w:bookmarkStart w:id="34" w:name="_Toc12789072"/>
      <w:r>
        <w:rPr>
          <w:rFonts w:hint="eastAsia" w:ascii="宋体" w:hAnsi="宋体"/>
          <w:b/>
          <w:bCs/>
          <w:color w:val="000000"/>
          <w:sz w:val="72"/>
          <w:szCs w:val="72"/>
          <w:highlight w:val="none"/>
        </w:rPr>
        <w:t>建设工程施工图设计文件</w:t>
      </w:r>
    </w:p>
    <w:p w14:paraId="3C534138">
      <w:pPr>
        <w:jc w:val="center"/>
        <w:rPr>
          <w:rFonts w:ascii="宋体" w:hAnsi="宋体"/>
          <w:b/>
          <w:bCs/>
          <w:color w:val="000000"/>
          <w:sz w:val="72"/>
          <w:szCs w:val="72"/>
          <w:highlight w:val="none"/>
        </w:rPr>
      </w:pPr>
    </w:p>
    <w:p w14:paraId="1821953E">
      <w:pPr>
        <w:jc w:val="center"/>
        <w:rPr>
          <w:rFonts w:ascii="宋体" w:hAnsi="宋体"/>
          <w:b/>
          <w:bCs/>
          <w:color w:val="000000"/>
          <w:sz w:val="72"/>
          <w:szCs w:val="72"/>
          <w:highlight w:val="none"/>
        </w:rPr>
      </w:pPr>
      <w:r>
        <w:rPr>
          <w:rFonts w:hint="eastAsia" w:ascii="宋体" w:hAnsi="宋体"/>
          <w:b/>
          <w:bCs/>
          <w:color w:val="000000"/>
          <w:sz w:val="72"/>
          <w:szCs w:val="72"/>
          <w:highlight w:val="none"/>
        </w:rPr>
        <w:t>审 查 合 同</w:t>
      </w:r>
    </w:p>
    <w:p w14:paraId="66A46763">
      <w:pPr>
        <w:jc w:val="center"/>
        <w:rPr>
          <w:rFonts w:ascii="宋体" w:hAnsi="宋体"/>
          <w:b/>
          <w:bCs/>
          <w:color w:val="000000"/>
          <w:sz w:val="52"/>
          <w:highlight w:val="none"/>
        </w:rPr>
      </w:pPr>
    </w:p>
    <w:p w14:paraId="1DED8148">
      <w:pPr>
        <w:ind w:firstLine="3915" w:firstLineChars="1300"/>
        <w:rPr>
          <w:rFonts w:ascii="宋体" w:hAnsi="宋体"/>
          <w:b/>
          <w:bCs/>
          <w:color w:val="000000"/>
          <w:sz w:val="30"/>
          <w:highlight w:val="none"/>
        </w:rPr>
      </w:pPr>
    </w:p>
    <w:p w14:paraId="568EFDBB">
      <w:pPr>
        <w:rPr>
          <w:rFonts w:ascii="宋体" w:hAnsi="宋体"/>
          <w:color w:val="000000"/>
          <w:sz w:val="28"/>
          <w:highlight w:val="none"/>
        </w:rPr>
      </w:pPr>
    </w:p>
    <w:p w14:paraId="75B35F5C">
      <w:pPr>
        <w:ind w:left="2553" w:leftChars="307" w:hanging="1908" w:hangingChars="594"/>
        <w:rPr>
          <w:rFonts w:ascii="宋体" w:hAnsi="宋体"/>
          <w:b/>
          <w:bCs/>
          <w:color w:val="000000"/>
          <w:sz w:val="28"/>
          <w:szCs w:val="28"/>
          <w:highlight w:val="none"/>
          <w:u w:val="single"/>
        </w:rPr>
      </w:pPr>
      <w:r>
        <w:rPr>
          <w:rFonts w:hint="eastAsia" w:ascii="宋体" w:hAnsi="宋体"/>
          <w:b/>
          <w:bCs/>
          <w:color w:val="000000"/>
          <w:sz w:val="32"/>
          <w:highlight w:val="none"/>
        </w:rPr>
        <w:t>工程名称</w:t>
      </w:r>
      <w:r>
        <w:rPr>
          <w:rFonts w:hint="eastAsia" w:ascii="宋体" w:hAnsi="宋体"/>
          <w:b/>
          <w:bCs/>
          <w:color w:val="000000"/>
          <w:sz w:val="32"/>
          <w:highlight w:val="none"/>
          <w:u w:val="single"/>
        </w:rPr>
        <w:t xml:space="preserve">： </w:t>
      </w:r>
      <w:r>
        <w:rPr>
          <w:rFonts w:hint="eastAsia" w:ascii="宋体" w:hAnsi="宋体"/>
          <w:b/>
          <w:bCs/>
          <w:color w:val="000000"/>
          <w:sz w:val="32"/>
          <w:highlight w:val="none"/>
          <w:u w:val="single"/>
          <w:lang w:val="en-US" w:eastAsia="zh-CN"/>
        </w:rPr>
        <w:t>仙山里（一、二、三期）项目</w:t>
      </w:r>
    </w:p>
    <w:p w14:paraId="4B9EC5A7">
      <w:pPr>
        <w:tabs>
          <w:tab w:val="left" w:pos="8845"/>
        </w:tabs>
        <w:ind w:firstLine="643" w:firstLineChars="200"/>
        <w:rPr>
          <w:rFonts w:ascii="宋体" w:hAnsi="宋体"/>
          <w:b/>
          <w:bCs/>
          <w:color w:val="000000"/>
          <w:sz w:val="32"/>
          <w:highlight w:val="none"/>
          <w:u w:val="single"/>
        </w:rPr>
      </w:pPr>
      <w:r>
        <w:rPr>
          <w:rFonts w:hint="eastAsia" w:ascii="宋体" w:hAnsi="宋体"/>
          <w:b/>
          <w:bCs/>
          <w:color w:val="000000"/>
          <w:sz w:val="32"/>
          <w:highlight w:val="none"/>
        </w:rPr>
        <w:t>工程地点</w:t>
      </w:r>
      <w:r>
        <w:rPr>
          <w:rFonts w:hint="eastAsia" w:ascii="宋体" w:hAnsi="宋体"/>
          <w:b/>
          <w:bCs/>
          <w:color w:val="000000"/>
          <w:sz w:val="32"/>
          <w:highlight w:val="none"/>
          <w:u w:val="single"/>
        </w:rPr>
        <w:t xml:space="preserve">：         </w:t>
      </w:r>
      <w:r>
        <w:rPr>
          <w:rFonts w:hint="eastAsia" w:ascii="宋体" w:hAnsi="宋体"/>
          <w:b/>
          <w:bCs/>
          <w:color w:val="000000"/>
          <w:sz w:val="28"/>
          <w:szCs w:val="28"/>
          <w:highlight w:val="none"/>
          <w:u w:val="single"/>
        </w:rPr>
        <w:t xml:space="preserve">             </w:t>
      </w:r>
    </w:p>
    <w:p w14:paraId="2CF5745B">
      <w:pPr>
        <w:ind w:firstLine="643" w:firstLineChars="200"/>
        <w:rPr>
          <w:rFonts w:ascii="宋体" w:hAnsi="宋体"/>
          <w:b/>
          <w:bCs/>
          <w:color w:val="000000"/>
          <w:sz w:val="32"/>
          <w:highlight w:val="none"/>
          <w:u w:val="single"/>
        </w:rPr>
      </w:pPr>
      <w:r>
        <w:rPr>
          <w:rFonts w:hint="eastAsia" w:ascii="宋体" w:hAnsi="宋体"/>
          <w:b/>
          <w:bCs/>
          <w:color w:val="000000"/>
          <w:sz w:val="32"/>
          <w:highlight w:val="none"/>
        </w:rPr>
        <w:t>合同编号</w:t>
      </w:r>
      <w:r>
        <w:rPr>
          <w:rFonts w:hint="eastAsia" w:ascii="宋体" w:hAnsi="宋体"/>
          <w:b/>
          <w:bCs/>
          <w:color w:val="000000"/>
          <w:sz w:val="32"/>
          <w:highlight w:val="none"/>
          <w:u w:val="single"/>
        </w:rPr>
        <w:t xml:space="preserve">：   </w:t>
      </w:r>
      <w:r>
        <w:rPr>
          <w:rFonts w:hint="eastAsia" w:ascii="宋体" w:hAnsi="宋体"/>
          <w:b/>
          <w:bCs/>
          <w:color w:val="000000"/>
          <w:sz w:val="28"/>
          <w:szCs w:val="28"/>
          <w:highlight w:val="none"/>
          <w:u w:val="single"/>
        </w:rPr>
        <w:t xml:space="preserve">       </w:t>
      </w:r>
      <w:r>
        <w:rPr>
          <w:rFonts w:hint="eastAsia" w:ascii="宋体" w:hAnsi="宋体"/>
          <w:b/>
          <w:bCs/>
          <w:color w:val="000000"/>
          <w:sz w:val="28"/>
          <w:szCs w:val="28"/>
          <w:highlight w:val="none"/>
          <w:u w:val="single"/>
          <w:lang w:val="en-US" w:eastAsia="zh-CN"/>
        </w:rPr>
        <w:t xml:space="preserve">         </w:t>
      </w:r>
      <w:r>
        <w:rPr>
          <w:rFonts w:hint="eastAsia" w:ascii="宋体" w:hAnsi="宋体"/>
          <w:b/>
          <w:bCs/>
          <w:color w:val="000000"/>
          <w:sz w:val="28"/>
          <w:szCs w:val="28"/>
          <w:highlight w:val="none"/>
          <w:u w:val="single"/>
        </w:rPr>
        <w:t xml:space="preserve">    </w:t>
      </w:r>
    </w:p>
    <w:p w14:paraId="1FFA9FA8">
      <w:pPr>
        <w:ind w:firstLine="643" w:firstLineChars="200"/>
        <w:rPr>
          <w:rFonts w:ascii="宋体" w:hAnsi="宋体"/>
          <w:b/>
          <w:bCs/>
          <w:color w:val="000000"/>
          <w:sz w:val="32"/>
          <w:highlight w:val="none"/>
          <w:u w:val="single"/>
        </w:rPr>
      </w:pPr>
      <w:r>
        <w:rPr>
          <w:rFonts w:hint="eastAsia" w:ascii="宋体" w:hAnsi="宋体"/>
          <w:b/>
          <w:bCs/>
          <w:color w:val="000000"/>
          <w:sz w:val="32"/>
          <w:highlight w:val="none"/>
        </w:rPr>
        <w:t>审查机构类别</w:t>
      </w:r>
      <w:r>
        <w:rPr>
          <w:rFonts w:hint="eastAsia" w:ascii="宋体" w:hAnsi="宋体"/>
          <w:b/>
          <w:bCs/>
          <w:color w:val="000000"/>
          <w:sz w:val="32"/>
          <w:highlight w:val="none"/>
          <w:u w:val="single"/>
        </w:rPr>
        <w:t xml:space="preserve">：      </w:t>
      </w:r>
      <w:r>
        <w:rPr>
          <w:rFonts w:hint="eastAsia" w:ascii="宋体" w:hAnsi="宋体"/>
          <w:b/>
          <w:bCs/>
          <w:color w:val="000000"/>
          <w:sz w:val="28"/>
          <w:szCs w:val="28"/>
          <w:highlight w:val="none"/>
          <w:u w:val="single"/>
        </w:rPr>
        <w:t xml:space="preserve">  </w:t>
      </w:r>
      <w:r>
        <w:rPr>
          <w:rFonts w:hint="eastAsia" w:ascii="宋体" w:hAnsi="宋体"/>
          <w:b/>
          <w:bCs/>
          <w:color w:val="000000"/>
          <w:sz w:val="28"/>
          <w:szCs w:val="28"/>
          <w:highlight w:val="none"/>
          <w:u w:val="single"/>
          <w:lang w:val="en-US" w:eastAsia="zh-CN"/>
        </w:rPr>
        <w:t xml:space="preserve">   </w:t>
      </w:r>
      <w:r>
        <w:rPr>
          <w:rFonts w:hint="eastAsia" w:ascii="宋体" w:hAnsi="宋体"/>
          <w:b/>
          <w:bCs/>
          <w:color w:val="000000"/>
          <w:sz w:val="28"/>
          <w:szCs w:val="28"/>
          <w:highlight w:val="none"/>
          <w:u w:val="single"/>
        </w:rPr>
        <w:t xml:space="preserve">     </w:t>
      </w:r>
      <w:r>
        <w:rPr>
          <w:rFonts w:hint="eastAsia" w:ascii="宋体" w:hAnsi="宋体"/>
          <w:b/>
          <w:bCs/>
          <w:color w:val="000000"/>
          <w:sz w:val="28"/>
          <w:szCs w:val="28"/>
          <w:highlight w:val="none"/>
          <w:u w:val="single"/>
          <w:lang w:val="en-US" w:eastAsia="zh-CN"/>
        </w:rPr>
        <w:t xml:space="preserve"> </w:t>
      </w:r>
      <w:r>
        <w:rPr>
          <w:rFonts w:hint="eastAsia" w:ascii="宋体" w:hAnsi="宋体"/>
          <w:b/>
          <w:bCs/>
          <w:color w:val="000000"/>
          <w:sz w:val="28"/>
          <w:szCs w:val="28"/>
          <w:highlight w:val="none"/>
          <w:u w:val="single"/>
        </w:rPr>
        <w:t xml:space="preserve"> </w:t>
      </w:r>
    </w:p>
    <w:p w14:paraId="4ABF6959">
      <w:pPr>
        <w:ind w:firstLine="643" w:firstLineChars="200"/>
        <w:rPr>
          <w:rFonts w:hint="eastAsia" w:ascii="宋体" w:hAnsi="宋体" w:eastAsia="宋体"/>
          <w:b/>
          <w:bCs/>
          <w:color w:val="000000"/>
          <w:sz w:val="32"/>
          <w:highlight w:val="none"/>
          <w:u w:val="single"/>
          <w:lang w:val="en-US" w:eastAsia="zh-CN"/>
        </w:rPr>
      </w:pPr>
      <w:r>
        <w:rPr>
          <w:rFonts w:hint="eastAsia" w:ascii="宋体" w:hAnsi="宋体"/>
          <w:b/>
          <w:bCs/>
          <w:color w:val="000000"/>
          <w:sz w:val="32"/>
          <w:highlight w:val="none"/>
        </w:rPr>
        <w:t>工  程 类 别</w:t>
      </w:r>
      <w:r>
        <w:rPr>
          <w:rFonts w:hint="eastAsia" w:ascii="宋体" w:hAnsi="宋体"/>
          <w:b/>
          <w:bCs/>
          <w:color w:val="000000"/>
          <w:sz w:val="32"/>
          <w:highlight w:val="none"/>
          <w:u w:val="single"/>
        </w:rPr>
        <w:t>：</w:t>
      </w:r>
      <w:r>
        <w:rPr>
          <w:rFonts w:hint="eastAsia" w:ascii="宋体" w:hAnsi="宋体"/>
          <w:b/>
          <w:bCs/>
          <w:color w:val="000000"/>
          <w:sz w:val="28"/>
          <w:szCs w:val="28"/>
          <w:highlight w:val="none"/>
          <w:u w:val="single"/>
        </w:rPr>
        <w:t xml:space="preserve">房建工程        </w:t>
      </w:r>
      <w:r>
        <w:rPr>
          <w:rFonts w:hint="eastAsia" w:ascii="宋体" w:hAnsi="宋体"/>
          <w:b/>
          <w:bCs/>
          <w:color w:val="000000"/>
          <w:sz w:val="28"/>
          <w:szCs w:val="28"/>
          <w:highlight w:val="none"/>
          <w:u w:val="single"/>
          <w:lang w:val="en-US" w:eastAsia="zh-CN"/>
        </w:rPr>
        <w:t xml:space="preserve"> </w:t>
      </w:r>
      <w:r>
        <w:rPr>
          <w:rFonts w:hint="eastAsia" w:ascii="宋体" w:hAnsi="宋体"/>
          <w:b/>
          <w:bCs/>
          <w:color w:val="000000"/>
          <w:sz w:val="28"/>
          <w:szCs w:val="28"/>
          <w:highlight w:val="none"/>
          <w:u w:val="single"/>
        </w:rPr>
        <w:t xml:space="preserve"> </w:t>
      </w:r>
      <w:r>
        <w:rPr>
          <w:rFonts w:hint="eastAsia" w:ascii="宋体" w:hAnsi="宋体"/>
          <w:b/>
          <w:bCs/>
          <w:color w:val="000000"/>
          <w:sz w:val="28"/>
          <w:szCs w:val="28"/>
          <w:highlight w:val="none"/>
          <w:u w:val="single"/>
          <w:lang w:val="en-US" w:eastAsia="zh-CN"/>
        </w:rPr>
        <w:t xml:space="preserve"> </w:t>
      </w:r>
    </w:p>
    <w:p w14:paraId="6680C9FA">
      <w:pPr>
        <w:spacing w:line="216" w:lineRule="auto"/>
        <w:ind w:firstLine="643" w:firstLineChars="200"/>
        <w:rPr>
          <w:rFonts w:ascii="宋体" w:hAnsi="宋体"/>
          <w:b/>
          <w:bCs/>
          <w:color w:val="000000"/>
          <w:sz w:val="32"/>
          <w:highlight w:val="none"/>
          <w:u w:val="single"/>
        </w:rPr>
      </w:pPr>
      <w:r>
        <w:rPr>
          <w:rFonts w:hint="eastAsia" w:ascii="宋体" w:hAnsi="宋体"/>
          <w:b/>
          <w:bCs/>
          <w:color w:val="000000"/>
          <w:sz w:val="32"/>
          <w:highlight w:val="none"/>
        </w:rPr>
        <w:t>建  设 单 位</w:t>
      </w:r>
      <w:r>
        <w:rPr>
          <w:rFonts w:hint="eastAsia" w:ascii="宋体" w:hAnsi="宋体"/>
          <w:b/>
          <w:bCs/>
          <w:color w:val="000000"/>
          <w:sz w:val="32"/>
          <w:highlight w:val="none"/>
          <w:u w:val="single"/>
        </w:rPr>
        <w:t xml:space="preserve">：  </w:t>
      </w:r>
      <w:r>
        <w:rPr>
          <w:rFonts w:hint="eastAsia" w:ascii="宋体" w:hAnsi="宋体"/>
          <w:b/>
          <w:bCs/>
          <w:color w:val="000000"/>
          <w:sz w:val="28"/>
          <w:szCs w:val="28"/>
          <w:highlight w:val="none"/>
          <w:u w:val="single"/>
        </w:rPr>
        <w:t xml:space="preserve">     </w:t>
      </w:r>
      <w:r>
        <w:rPr>
          <w:rFonts w:hint="eastAsia" w:ascii="宋体" w:hAnsi="宋体"/>
          <w:b/>
          <w:bCs/>
          <w:color w:val="000000"/>
          <w:sz w:val="28"/>
          <w:szCs w:val="28"/>
          <w:highlight w:val="none"/>
          <w:u w:val="single"/>
          <w:lang w:val="en-US" w:eastAsia="zh-CN"/>
        </w:rPr>
        <w:t xml:space="preserve">           </w:t>
      </w:r>
      <w:r>
        <w:rPr>
          <w:rFonts w:hint="eastAsia" w:ascii="宋体" w:hAnsi="宋体"/>
          <w:b/>
          <w:bCs/>
          <w:color w:val="000000"/>
          <w:sz w:val="28"/>
          <w:szCs w:val="28"/>
          <w:highlight w:val="none"/>
          <w:u w:val="single"/>
        </w:rPr>
        <w:t xml:space="preserve"> </w:t>
      </w:r>
    </w:p>
    <w:p w14:paraId="49D81696">
      <w:pPr>
        <w:ind w:firstLine="643" w:firstLineChars="200"/>
        <w:rPr>
          <w:rFonts w:ascii="宋体" w:hAnsi="宋体"/>
          <w:b/>
          <w:bCs/>
          <w:color w:val="000000"/>
          <w:sz w:val="32"/>
          <w:highlight w:val="none"/>
          <w:u w:val="single"/>
        </w:rPr>
      </w:pPr>
      <w:r>
        <w:rPr>
          <w:rFonts w:hint="eastAsia" w:ascii="宋体" w:hAnsi="宋体"/>
          <w:b/>
          <w:bCs/>
          <w:color w:val="000000"/>
          <w:sz w:val="32"/>
          <w:highlight w:val="none"/>
        </w:rPr>
        <w:t>审 查 机  构</w:t>
      </w:r>
      <w:r>
        <w:rPr>
          <w:rFonts w:hint="eastAsia" w:ascii="宋体" w:hAnsi="宋体"/>
          <w:b/>
          <w:bCs/>
          <w:color w:val="000000"/>
          <w:sz w:val="32"/>
          <w:highlight w:val="none"/>
          <w:u w:val="single"/>
        </w:rPr>
        <w:t xml:space="preserve">： </w:t>
      </w:r>
      <w:r>
        <w:rPr>
          <w:rFonts w:hint="eastAsia" w:ascii="宋体" w:hAnsi="宋体"/>
          <w:b/>
          <w:bCs/>
          <w:color w:val="000000"/>
          <w:sz w:val="32"/>
          <w:highlight w:val="none"/>
          <w:u w:val="single"/>
          <w:lang w:val="en-US" w:eastAsia="zh-CN"/>
        </w:rPr>
        <w:t xml:space="preserve">                </w:t>
      </w:r>
    </w:p>
    <w:p w14:paraId="335BDF97">
      <w:pPr>
        <w:ind w:firstLine="964" w:firstLineChars="300"/>
        <w:rPr>
          <w:rFonts w:ascii="宋体" w:hAnsi="宋体"/>
          <w:b/>
          <w:bCs/>
          <w:color w:val="000000"/>
          <w:sz w:val="32"/>
          <w:highlight w:val="none"/>
          <w:u w:val="single"/>
        </w:rPr>
      </w:pPr>
    </w:p>
    <w:p w14:paraId="101390B7">
      <w:pPr>
        <w:rPr>
          <w:rFonts w:ascii="宋体" w:hAnsi="宋体"/>
          <w:b/>
          <w:color w:val="000000"/>
          <w:sz w:val="32"/>
          <w:highlight w:val="none"/>
          <w:u w:val="single"/>
        </w:rPr>
      </w:pPr>
    </w:p>
    <w:p w14:paraId="27FE5E2F">
      <w:pPr>
        <w:ind w:firstLine="2891" w:firstLineChars="900"/>
        <w:rPr>
          <w:rFonts w:ascii="宋体" w:hAnsi="宋体"/>
          <w:b/>
          <w:color w:val="000000"/>
          <w:sz w:val="32"/>
          <w:highlight w:val="none"/>
          <w:u w:val="single"/>
        </w:rPr>
      </w:pPr>
      <w:r>
        <w:rPr>
          <w:rFonts w:hint="eastAsia" w:ascii="宋体" w:hAnsi="宋体"/>
          <w:b/>
          <w:color w:val="000000"/>
          <w:sz w:val="32"/>
          <w:highlight w:val="none"/>
        </w:rPr>
        <w:t>签订日期：202</w:t>
      </w:r>
      <w:r>
        <w:rPr>
          <w:rFonts w:hint="eastAsia" w:ascii="宋体" w:hAnsi="宋体"/>
          <w:b/>
          <w:color w:val="000000"/>
          <w:sz w:val="32"/>
          <w:highlight w:val="none"/>
          <w:lang w:val="en-US" w:eastAsia="zh-CN"/>
        </w:rPr>
        <w:t>4</w:t>
      </w:r>
      <w:r>
        <w:rPr>
          <w:rFonts w:hint="eastAsia" w:ascii="宋体" w:hAnsi="宋体"/>
          <w:b/>
          <w:color w:val="000000"/>
          <w:sz w:val="32"/>
          <w:highlight w:val="none"/>
        </w:rPr>
        <w:t>年   月   日</w:t>
      </w:r>
    </w:p>
    <w:p w14:paraId="590B4575">
      <w:pPr>
        <w:rPr>
          <w:rFonts w:ascii="宋体" w:hAnsi="宋体"/>
          <w:color w:val="000000"/>
          <w:sz w:val="32"/>
          <w:highlight w:val="none"/>
        </w:rPr>
        <w:sectPr>
          <w:headerReference r:id="rId10" w:type="default"/>
          <w:footerReference r:id="rId11" w:type="even"/>
          <w:pgSz w:w="11906" w:h="16838"/>
          <w:pgMar w:top="1247" w:right="1247" w:bottom="1247" w:left="1247" w:header="851" w:footer="992" w:gutter="0"/>
          <w:cols w:space="425" w:num="1"/>
          <w:docGrid w:type="lines" w:linePitch="312" w:charSpace="0"/>
        </w:sectPr>
      </w:pPr>
    </w:p>
    <w:p w14:paraId="136C1AAD">
      <w:pPr>
        <w:ind w:firstLine="560" w:firstLineChars="200"/>
        <w:rPr>
          <w:rFonts w:hint="eastAsia" w:ascii="宋体" w:hAnsi="宋体" w:eastAsia="宋体"/>
          <w:b w:val="0"/>
          <w:bCs w:val="0"/>
          <w:color w:val="000000"/>
          <w:sz w:val="32"/>
          <w:highlight w:val="none"/>
          <w:u w:val="none"/>
          <w:lang w:eastAsia="zh-CN"/>
        </w:rPr>
      </w:pPr>
      <w:r>
        <w:rPr>
          <w:rFonts w:hint="eastAsia" w:ascii="宋体" w:hAnsi="宋体"/>
          <w:color w:val="000000"/>
          <w:sz w:val="28"/>
          <w:szCs w:val="28"/>
          <w:highlight w:val="none"/>
        </w:rPr>
        <w:t>建设单位：</w:t>
      </w:r>
      <w:r>
        <w:rPr>
          <w:rFonts w:hint="eastAsia" w:ascii="宋体" w:hAnsi="宋体"/>
          <w:b/>
          <w:bCs/>
          <w:color w:val="000000"/>
          <w:sz w:val="28"/>
          <w:szCs w:val="28"/>
          <w:highlight w:val="none"/>
          <w:u w:val="single"/>
          <w:lang w:val="en-US" w:eastAsia="zh-CN"/>
        </w:rPr>
        <w:t xml:space="preserve"> </w:t>
      </w:r>
      <w:r>
        <w:rPr>
          <w:rFonts w:hint="eastAsia" w:ascii="宋体" w:hAnsi="宋体"/>
          <w:b/>
          <w:bCs/>
          <w:color w:val="000000"/>
          <w:sz w:val="28"/>
          <w:szCs w:val="28"/>
          <w:highlight w:val="none"/>
          <w:u w:val="single"/>
        </w:rPr>
        <w:t xml:space="preserve"> </w:t>
      </w:r>
      <w:r>
        <w:rPr>
          <w:rFonts w:hint="eastAsia" w:ascii="宋体" w:hAnsi="宋体"/>
          <w:b/>
          <w:bCs/>
          <w:color w:val="000000"/>
          <w:sz w:val="32"/>
          <w:highlight w:val="none"/>
          <w:u w:val="single"/>
        </w:rPr>
        <w:t xml:space="preserve">              </w:t>
      </w:r>
      <w:r>
        <w:rPr>
          <w:rFonts w:hint="eastAsia" w:ascii="宋体" w:hAnsi="宋体"/>
          <w:b w:val="0"/>
          <w:bCs w:val="0"/>
          <w:color w:val="000000"/>
          <w:sz w:val="32"/>
          <w:highlight w:val="none"/>
          <w:u w:val="none"/>
          <w:lang w:eastAsia="zh-CN"/>
        </w:rPr>
        <w:t>（</w:t>
      </w:r>
      <w:r>
        <w:rPr>
          <w:rFonts w:hint="eastAsia" w:ascii="仿宋_GB2312" w:eastAsia="仿宋_GB2312"/>
          <w:bCs/>
          <w:sz w:val="28"/>
          <w:szCs w:val="28"/>
          <w:highlight w:val="none"/>
        </w:rPr>
        <w:t>以下简称</w:t>
      </w:r>
      <w:r>
        <w:rPr>
          <w:rFonts w:hint="eastAsia" w:ascii="仿宋_GB2312" w:eastAsia="仿宋_GB2312"/>
          <w:bCs/>
          <w:sz w:val="28"/>
          <w:szCs w:val="28"/>
          <w:highlight w:val="none"/>
          <w:lang w:eastAsia="zh-CN"/>
        </w:rPr>
        <w:t>：</w:t>
      </w:r>
      <w:r>
        <w:rPr>
          <w:rFonts w:hint="eastAsia" w:ascii="仿宋_GB2312" w:eastAsia="仿宋_GB2312"/>
          <w:bCs/>
          <w:sz w:val="28"/>
          <w:szCs w:val="28"/>
          <w:highlight w:val="none"/>
          <w:lang w:val="en-US" w:eastAsia="zh-CN"/>
        </w:rPr>
        <w:t>甲方1</w:t>
      </w:r>
      <w:r>
        <w:rPr>
          <w:rFonts w:hint="eastAsia" w:ascii="宋体" w:hAnsi="宋体"/>
          <w:b w:val="0"/>
          <w:bCs w:val="0"/>
          <w:color w:val="000000"/>
          <w:sz w:val="32"/>
          <w:highlight w:val="none"/>
          <w:u w:val="none"/>
          <w:lang w:eastAsia="zh-CN"/>
        </w:rPr>
        <w:t>）</w:t>
      </w:r>
    </w:p>
    <w:p w14:paraId="154482BB">
      <w:pPr>
        <w:ind w:firstLine="643" w:firstLineChars="200"/>
        <w:rPr>
          <w:rFonts w:hint="default" w:ascii="宋体" w:hAnsi="宋体" w:eastAsia="宋体"/>
          <w:b/>
          <w:bCs/>
          <w:color w:val="000000"/>
          <w:sz w:val="32"/>
          <w:highlight w:val="none"/>
          <w:u w:val="single"/>
          <w:lang w:val="en-US" w:eastAsia="zh-CN"/>
        </w:rPr>
      </w:pPr>
      <w:r>
        <w:rPr>
          <w:rFonts w:hint="eastAsia" w:ascii="宋体" w:hAnsi="宋体"/>
          <w:b/>
          <w:bCs/>
          <w:color w:val="000000"/>
          <w:sz w:val="32"/>
          <w:highlight w:val="none"/>
          <w:u w:val="none"/>
          <w:lang w:val="en-US" w:eastAsia="zh-CN"/>
        </w:rPr>
        <w:t xml:space="preserve">        </w:t>
      </w:r>
      <w:r>
        <w:rPr>
          <w:rFonts w:hint="eastAsia" w:ascii="宋体" w:hAnsi="宋体"/>
          <w:b/>
          <w:bCs/>
          <w:color w:val="000000"/>
          <w:sz w:val="32"/>
          <w:highlight w:val="none"/>
          <w:u w:val="single"/>
          <w:lang w:val="en-US" w:eastAsia="zh-CN"/>
        </w:rPr>
        <w:t xml:space="preserve">                </w:t>
      </w:r>
      <w:r>
        <w:rPr>
          <w:rFonts w:hint="eastAsia" w:ascii="宋体" w:hAnsi="宋体"/>
          <w:b w:val="0"/>
          <w:bCs w:val="0"/>
          <w:color w:val="000000"/>
          <w:sz w:val="32"/>
          <w:highlight w:val="none"/>
          <w:u w:val="none"/>
          <w:lang w:eastAsia="zh-CN"/>
        </w:rPr>
        <w:t>（</w:t>
      </w:r>
      <w:r>
        <w:rPr>
          <w:rFonts w:hint="eastAsia" w:ascii="仿宋_GB2312" w:eastAsia="仿宋_GB2312"/>
          <w:bCs/>
          <w:sz w:val="28"/>
          <w:szCs w:val="28"/>
          <w:highlight w:val="none"/>
        </w:rPr>
        <w:t>以下简称</w:t>
      </w:r>
      <w:r>
        <w:rPr>
          <w:rFonts w:hint="eastAsia" w:ascii="仿宋_GB2312" w:eastAsia="仿宋_GB2312"/>
          <w:bCs/>
          <w:sz w:val="28"/>
          <w:szCs w:val="28"/>
          <w:highlight w:val="none"/>
          <w:lang w:eastAsia="zh-CN"/>
        </w:rPr>
        <w:t>：</w:t>
      </w:r>
      <w:r>
        <w:rPr>
          <w:rFonts w:hint="eastAsia" w:ascii="仿宋_GB2312" w:eastAsia="仿宋_GB2312"/>
          <w:bCs/>
          <w:sz w:val="28"/>
          <w:szCs w:val="28"/>
          <w:highlight w:val="none"/>
          <w:lang w:val="en-US" w:eastAsia="zh-CN"/>
        </w:rPr>
        <w:t>甲方2</w:t>
      </w:r>
      <w:r>
        <w:rPr>
          <w:rFonts w:hint="eastAsia" w:ascii="宋体" w:hAnsi="宋体"/>
          <w:b w:val="0"/>
          <w:bCs w:val="0"/>
          <w:color w:val="000000"/>
          <w:sz w:val="32"/>
          <w:highlight w:val="none"/>
          <w:u w:val="none"/>
          <w:lang w:eastAsia="zh-CN"/>
        </w:rPr>
        <w:t>）</w:t>
      </w:r>
    </w:p>
    <w:p w14:paraId="2F8271AB">
      <w:pPr>
        <w:snapToGrid w:val="0"/>
        <w:ind w:firstLine="560" w:firstLineChars="200"/>
        <w:rPr>
          <w:rFonts w:hint="eastAsia" w:ascii="宋体" w:hAnsi="宋体"/>
          <w:b/>
          <w:bCs/>
          <w:color w:val="000000"/>
          <w:sz w:val="28"/>
          <w:szCs w:val="28"/>
          <w:highlight w:val="none"/>
          <w:u w:val="single"/>
          <w:lang w:val="en-US" w:eastAsia="zh-CN"/>
        </w:rPr>
      </w:pPr>
      <w:r>
        <w:rPr>
          <w:rFonts w:hint="eastAsia" w:ascii="宋体" w:hAnsi="宋体"/>
          <w:color w:val="000000"/>
          <w:sz w:val="28"/>
          <w:szCs w:val="28"/>
          <w:highlight w:val="none"/>
        </w:rPr>
        <w:t>审查机构：</w:t>
      </w:r>
      <w:r>
        <w:rPr>
          <w:rFonts w:hint="eastAsia" w:ascii="宋体" w:hAnsi="宋体"/>
          <w:b/>
          <w:bCs/>
          <w:color w:val="000000"/>
          <w:sz w:val="32"/>
          <w:highlight w:val="none"/>
          <w:u w:val="single"/>
          <w:lang w:val="en-US" w:eastAsia="zh-CN"/>
        </w:rPr>
        <w:t xml:space="preserve">                </w:t>
      </w:r>
      <w:r>
        <w:rPr>
          <w:rFonts w:hint="eastAsia" w:ascii="宋体" w:hAnsi="宋体"/>
          <w:b w:val="0"/>
          <w:bCs w:val="0"/>
          <w:color w:val="000000"/>
          <w:sz w:val="28"/>
          <w:szCs w:val="28"/>
          <w:highlight w:val="none"/>
          <w:u w:val="none"/>
          <w:lang w:val="en-US" w:eastAsia="zh-CN"/>
        </w:rPr>
        <w:t>（</w:t>
      </w:r>
      <w:r>
        <w:rPr>
          <w:rFonts w:hint="eastAsia" w:ascii="仿宋_GB2312" w:eastAsia="仿宋_GB2312"/>
          <w:bCs/>
          <w:sz w:val="28"/>
          <w:szCs w:val="28"/>
          <w:highlight w:val="none"/>
        </w:rPr>
        <w:t>以下简称</w:t>
      </w:r>
      <w:r>
        <w:rPr>
          <w:rFonts w:hint="eastAsia" w:ascii="仿宋_GB2312" w:eastAsia="仿宋_GB2312"/>
          <w:bCs/>
          <w:sz w:val="28"/>
          <w:szCs w:val="28"/>
          <w:highlight w:val="none"/>
          <w:lang w:val="en-US" w:eastAsia="zh-CN"/>
        </w:rPr>
        <w:t>：乙方</w:t>
      </w:r>
      <w:r>
        <w:rPr>
          <w:rFonts w:hint="eastAsia" w:ascii="宋体" w:hAnsi="宋体"/>
          <w:b w:val="0"/>
          <w:bCs w:val="0"/>
          <w:color w:val="000000"/>
          <w:sz w:val="28"/>
          <w:szCs w:val="28"/>
          <w:highlight w:val="none"/>
          <w:u w:val="none"/>
          <w:lang w:val="en-US" w:eastAsia="zh-CN"/>
        </w:rPr>
        <w:t>）</w:t>
      </w:r>
    </w:p>
    <w:p w14:paraId="33BF2220">
      <w:pPr>
        <w:snapToGrid w:val="0"/>
        <w:ind w:firstLine="562" w:firstLineChars="200"/>
        <w:rPr>
          <w:rFonts w:hint="default" w:ascii="宋体" w:hAnsi="宋体"/>
          <w:b/>
          <w:bCs/>
          <w:color w:val="000000"/>
          <w:sz w:val="28"/>
          <w:szCs w:val="28"/>
          <w:highlight w:val="none"/>
          <w:u w:val="single"/>
          <w:lang w:val="en-US" w:eastAsia="zh-CN"/>
        </w:rPr>
      </w:pPr>
    </w:p>
    <w:p w14:paraId="52162A8B">
      <w:pPr>
        <w:tabs>
          <w:tab w:val="left" w:pos="180"/>
          <w:tab w:val="left" w:pos="720"/>
          <w:tab w:val="left" w:pos="3060"/>
        </w:tabs>
        <w:snapToGrid w:val="0"/>
        <w:ind w:left="1" w:firstLine="560" w:firstLineChars="200"/>
        <w:rPr>
          <w:rFonts w:ascii="宋体" w:hAnsi="宋体"/>
          <w:color w:val="000000"/>
          <w:sz w:val="28"/>
          <w:szCs w:val="28"/>
          <w:highlight w:val="none"/>
        </w:rPr>
      </w:pPr>
      <w:r>
        <w:rPr>
          <w:rFonts w:hint="eastAsia" w:ascii="宋体" w:hAnsi="宋体"/>
          <w:color w:val="000000"/>
          <w:sz w:val="28"/>
          <w:szCs w:val="28"/>
          <w:highlight w:val="none"/>
          <w:lang w:val="en-US" w:eastAsia="zh-CN"/>
        </w:rPr>
        <w:t>甲方1、2</w:t>
      </w:r>
      <w:r>
        <w:rPr>
          <w:rFonts w:hint="eastAsia" w:ascii="宋体" w:hAnsi="宋体"/>
          <w:color w:val="000000"/>
          <w:sz w:val="28"/>
          <w:szCs w:val="28"/>
          <w:highlight w:val="none"/>
        </w:rPr>
        <w:t>委托</w:t>
      </w:r>
      <w:r>
        <w:rPr>
          <w:rFonts w:hint="eastAsia" w:ascii="宋体" w:hAnsi="宋体"/>
          <w:color w:val="000000"/>
          <w:sz w:val="28"/>
          <w:szCs w:val="28"/>
          <w:highlight w:val="none"/>
          <w:lang w:val="en-US" w:eastAsia="zh-CN"/>
        </w:rPr>
        <w:t>乙方</w:t>
      </w:r>
      <w:r>
        <w:rPr>
          <w:rFonts w:hint="eastAsia" w:ascii="宋体" w:hAnsi="宋体"/>
          <w:color w:val="000000"/>
          <w:sz w:val="28"/>
          <w:szCs w:val="28"/>
          <w:highlight w:val="none"/>
        </w:rPr>
        <w:t>承担</w:t>
      </w:r>
      <w:r>
        <w:rPr>
          <w:rFonts w:hint="eastAsia" w:ascii="宋体" w:hAnsi="宋体"/>
          <w:color w:val="000000"/>
          <w:sz w:val="28"/>
          <w:szCs w:val="28"/>
          <w:highlight w:val="none"/>
          <w:u w:val="single"/>
          <w:lang w:val="en-US" w:eastAsia="zh-CN"/>
        </w:rPr>
        <w:t>仙山里（一、二、三期）项目海绵城市</w:t>
      </w:r>
      <w:r>
        <w:rPr>
          <w:rFonts w:hint="eastAsia" w:ascii="宋体" w:hAnsi="宋体"/>
          <w:color w:val="000000"/>
          <w:sz w:val="28"/>
          <w:szCs w:val="28"/>
          <w:highlight w:val="none"/>
        </w:rPr>
        <w:t>施工图设计文件的审查，经双方协商一致，签订本合同，共同遵守。</w:t>
      </w:r>
    </w:p>
    <w:p w14:paraId="3A843EFF">
      <w:pPr>
        <w:numPr>
          <w:ilvl w:val="0"/>
          <w:numId w:val="4"/>
        </w:numPr>
        <w:tabs>
          <w:tab w:val="left" w:pos="567"/>
          <w:tab w:val="clear" w:pos="1400"/>
        </w:tabs>
        <w:snapToGrid w:val="0"/>
        <w:ind w:hanging="1400"/>
        <w:rPr>
          <w:rFonts w:ascii="宋体" w:hAnsi="宋体"/>
          <w:b/>
          <w:color w:val="000000"/>
          <w:sz w:val="28"/>
          <w:szCs w:val="28"/>
          <w:highlight w:val="none"/>
        </w:rPr>
      </w:pPr>
      <w:r>
        <w:rPr>
          <w:rFonts w:hint="eastAsia" w:ascii="宋体" w:hAnsi="宋体"/>
          <w:b/>
          <w:color w:val="000000"/>
          <w:sz w:val="28"/>
          <w:szCs w:val="28"/>
          <w:highlight w:val="none"/>
        </w:rPr>
        <w:t xml:space="preserve">  本合同依据下列文件签订</w:t>
      </w:r>
    </w:p>
    <w:p w14:paraId="51E891A3">
      <w:pPr>
        <w:tabs>
          <w:tab w:val="left" w:pos="180"/>
          <w:tab w:val="left" w:pos="720"/>
          <w:tab w:val="left" w:pos="3060"/>
        </w:tabs>
        <w:snapToGrid w:val="0"/>
        <w:ind w:left="1" w:firstLine="560" w:firstLineChars="200"/>
        <w:rPr>
          <w:rFonts w:ascii="宋体" w:hAnsi="宋体"/>
          <w:color w:val="000000"/>
          <w:sz w:val="28"/>
          <w:szCs w:val="28"/>
          <w:highlight w:val="none"/>
        </w:rPr>
      </w:pPr>
      <w:r>
        <w:rPr>
          <w:rFonts w:hint="eastAsia" w:ascii="宋体" w:hAnsi="宋体"/>
          <w:color w:val="000000"/>
          <w:sz w:val="28"/>
          <w:szCs w:val="28"/>
          <w:highlight w:val="none"/>
        </w:rPr>
        <w:t>1.1 《中华人民共和国合同法》、《中华人民共和国建筑法》、《建设工程勘察设计管理条例》、《建设工程质量管理条例》、《重庆市建设工程勘察设计管理条例》；</w:t>
      </w:r>
    </w:p>
    <w:p w14:paraId="7DE30E20">
      <w:pPr>
        <w:snapToGrid w:val="0"/>
        <w:ind w:left="-19" w:leftChars="-9" w:firstLine="560" w:firstLineChars="200"/>
        <w:rPr>
          <w:rFonts w:ascii="宋体" w:hAnsi="宋体"/>
          <w:color w:val="000000"/>
          <w:sz w:val="28"/>
          <w:szCs w:val="28"/>
          <w:highlight w:val="none"/>
        </w:rPr>
      </w:pPr>
      <w:r>
        <w:rPr>
          <w:rFonts w:hint="eastAsia" w:ascii="宋体" w:hAnsi="宋体"/>
          <w:color w:val="000000"/>
          <w:sz w:val="28"/>
          <w:szCs w:val="28"/>
          <w:highlight w:val="none"/>
        </w:rPr>
        <w:t>1.2  住建部第13号令《房屋建筑和市政基础设施工程施工图设计文件审查管理办法》；</w:t>
      </w:r>
    </w:p>
    <w:p w14:paraId="1E1EF710">
      <w:pPr>
        <w:snapToGrid w:val="0"/>
        <w:ind w:left="-19" w:leftChars="-9" w:firstLine="560" w:firstLineChars="200"/>
        <w:rPr>
          <w:rFonts w:ascii="宋体" w:hAnsi="宋体"/>
          <w:color w:val="000000"/>
          <w:sz w:val="28"/>
          <w:szCs w:val="28"/>
          <w:highlight w:val="none"/>
        </w:rPr>
      </w:pPr>
      <w:r>
        <w:rPr>
          <w:rFonts w:hint="eastAsia" w:ascii="宋体" w:hAnsi="宋体"/>
          <w:color w:val="000000"/>
          <w:sz w:val="28"/>
          <w:szCs w:val="28"/>
          <w:highlight w:val="none"/>
        </w:rPr>
        <w:t>1.3 《重庆市物价局关于规范建筑工程施工图设计审查收费标准的通知》（渝价【2013】423号）；</w:t>
      </w:r>
    </w:p>
    <w:p w14:paraId="28F5F574">
      <w:pPr>
        <w:snapToGrid w:val="0"/>
        <w:ind w:firstLine="537" w:firstLineChars="192"/>
        <w:rPr>
          <w:rFonts w:ascii="宋体" w:hAnsi="宋体"/>
          <w:color w:val="000000"/>
          <w:sz w:val="28"/>
          <w:szCs w:val="28"/>
          <w:highlight w:val="none"/>
        </w:rPr>
      </w:pPr>
      <w:r>
        <w:rPr>
          <w:rFonts w:hint="eastAsia" w:ascii="宋体" w:hAnsi="宋体"/>
          <w:color w:val="000000"/>
          <w:sz w:val="28"/>
          <w:szCs w:val="28"/>
          <w:highlight w:val="none"/>
        </w:rPr>
        <w:t>1.4 《重庆市城乡建设委员会关于加强施工图审查工作的意见》（渝建发【2008】158号）；</w:t>
      </w:r>
    </w:p>
    <w:p w14:paraId="1E209537">
      <w:pPr>
        <w:tabs>
          <w:tab w:val="left" w:pos="900"/>
        </w:tabs>
        <w:snapToGrid w:val="0"/>
        <w:ind w:firstLine="537" w:firstLineChars="192"/>
        <w:rPr>
          <w:rFonts w:ascii="宋体" w:hAnsi="宋体"/>
          <w:color w:val="000000"/>
          <w:sz w:val="28"/>
          <w:szCs w:val="28"/>
          <w:highlight w:val="none"/>
        </w:rPr>
      </w:pPr>
      <w:r>
        <w:rPr>
          <w:rFonts w:hint="eastAsia" w:ascii="宋体" w:hAnsi="宋体"/>
          <w:color w:val="000000"/>
          <w:sz w:val="28"/>
          <w:szCs w:val="28"/>
          <w:highlight w:val="none"/>
        </w:rPr>
        <w:t xml:space="preserve">1.5  重庆市城乡建设委员会关于贯彻实施住建部《房屋建筑和市政基础设施工程施工图设计文件审查管理办法》（住建部13号令）的通知（渝建【2013】557号） </w:t>
      </w:r>
    </w:p>
    <w:p w14:paraId="1F82F799">
      <w:pPr>
        <w:snapToGrid w:val="0"/>
        <w:ind w:firstLine="537" w:firstLineChars="192"/>
        <w:rPr>
          <w:rFonts w:ascii="宋体" w:hAnsi="宋体"/>
          <w:color w:val="000000"/>
          <w:sz w:val="28"/>
          <w:szCs w:val="28"/>
          <w:highlight w:val="none"/>
        </w:rPr>
      </w:pPr>
      <w:r>
        <w:rPr>
          <w:rFonts w:hint="eastAsia" w:ascii="宋体" w:hAnsi="宋体"/>
          <w:color w:val="000000"/>
          <w:sz w:val="28"/>
          <w:szCs w:val="28"/>
          <w:highlight w:val="none"/>
        </w:rPr>
        <w:t>1.6  重庆市城乡建设委员会关于转发《重庆市物价局关于建筑工程施工图设计文件审查收费标准》的通知（渝建【2014】82号）</w:t>
      </w:r>
    </w:p>
    <w:p w14:paraId="4F494C51">
      <w:pPr>
        <w:snapToGrid w:val="0"/>
        <w:ind w:left="-19" w:leftChars="-9" w:firstLine="560" w:firstLineChars="200"/>
        <w:rPr>
          <w:rFonts w:ascii="宋体" w:hAnsi="宋体"/>
          <w:color w:val="000000"/>
          <w:sz w:val="28"/>
          <w:szCs w:val="28"/>
          <w:highlight w:val="none"/>
        </w:rPr>
      </w:pPr>
      <w:r>
        <w:rPr>
          <w:rFonts w:hint="eastAsia" w:ascii="宋体" w:hAnsi="宋体"/>
          <w:color w:val="000000"/>
          <w:sz w:val="28"/>
          <w:szCs w:val="28"/>
          <w:highlight w:val="none"/>
        </w:rPr>
        <w:t>1.7  政府有关部门和建设主管部门的批准文件及附件，建设工程初步设计批复文件。</w:t>
      </w:r>
    </w:p>
    <w:p w14:paraId="43895E3B">
      <w:pPr>
        <w:snapToGrid w:val="0"/>
        <w:rPr>
          <w:rFonts w:ascii="宋体" w:hAnsi="宋体"/>
          <w:b/>
          <w:color w:val="000000"/>
          <w:sz w:val="28"/>
          <w:szCs w:val="28"/>
          <w:highlight w:val="none"/>
        </w:rPr>
      </w:pPr>
      <w:r>
        <w:rPr>
          <w:rFonts w:hint="eastAsia" w:ascii="宋体" w:hAnsi="宋体"/>
          <w:b/>
          <w:color w:val="000000"/>
          <w:sz w:val="28"/>
          <w:szCs w:val="28"/>
          <w:highlight w:val="none"/>
        </w:rPr>
        <w:t>第二条 工程概况（详情见合同附件一）</w:t>
      </w:r>
    </w:p>
    <w:p w14:paraId="12A52770">
      <w:pPr>
        <w:ind w:left="1187" w:leftChars="232" w:hanging="700" w:hangingChars="250"/>
        <w:rPr>
          <w:rFonts w:ascii="宋体" w:hAnsi="宋体"/>
          <w:szCs w:val="21"/>
          <w:highlight w:val="none"/>
          <w:u w:val="single"/>
        </w:rPr>
      </w:pPr>
      <w:r>
        <w:rPr>
          <w:rFonts w:hint="eastAsia" w:ascii="宋体" w:hAnsi="宋体"/>
          <w:color w:val="000000"/>
          <w:sz w:val="28"/>
          <w:szCs w:val="28"/>
          <w:highlight w:val="none"/>
        </w:rPr>
        <w:t>2.1  工程名称：</w:t>
      </w:r>
      <w:r>
        <w:rPr>
          <w:rFonts w:hint="eastAsia" w:ascii="宋体" w:hAnsi="宋体"/>
          <w:color w:val="000000"/>
          <w:sz w:val="28"/>
          <w:szCs w:val="28"/>
          <w:highlight w:val="none"/>
          <w:u w:val="single"/>
          <w:lang w:val="en-US" w:eastAsia="zh-CN"/>
        </w:rPr>
        <w:t>仙山里（一、二、三期）项目海绵城市施工图设计文件审查服务</w:t>
      </w:r>
    </w:p>
    <w:p w14:paraId="28F82F36">
      <w:pPr>
        <w:snapToGrid w:val="0"/>
        <w:ind w:firstLine="560" w:firstLineChars="200"/>
        <w:rPr>
          <w:rFonts w:ascii="宋体" w:hAnsi="宋体"/>
          <w:color w:val="000000"/>
          <w:sz w:val="28"/>
          <w:szCs w:val="28"/>
          <w:highlight w:val="none"/>
        </w:rPr>
      </w:pPr>
      <w:r>
        <w:rPr>
          <w:rFonts w:hint="eastAsia" w:ascii="宋体" w:hAnsi="宋体"/>
          <w:color w:val="000000"/>
          <w:sz w:val="28"/>
          <w:szCs w:val="28"/>
          <w:highlight w:val="none"/>
        </w:rPr>
        <w:t>2.2  工程建设地点：</w:t>
      </w:r>
      <w:r>
        <w:rPr>
          <w:rFonts w:hint="eastAsia" w:ascii="宋体" w:hAnsi="宋体"/>
          <w:color w:val="000000"/>
          <w:sz w:val="28"/>
          <w:szCs w:val="28"/>
          <w:highlight w:val="none"/>
          <w:u w:val="single"/>
        </w:rPr>
        <w:t xml:space="preserve">重庆市武隆区仙女山街道宏泰路8号      </w:t>
      </w:r>
    </w:p>
    <w:p w14:paraId="1BF765E8">
      <w:pPr>
        <w:snapToGrid w:val="0"/>
        <w:ind w:firstLine="560" w:firstLineChars="200"/>
        <w:rPr>
          <w:rFonts w:ascii="宋体" w:hAnsi="宋体"/>
          <w:color w:val="000000"/>
          <w:sz w:val="28"/>
          <w:szCs w:val="28"/>
          <w:highlight w:val="none"/>
        </w:rPr>
      </w:pPr>
      <w:r>
        <w:rPr>
          <w:rFonts w:hint="eastAsia" w:ascii="宋体" w:hAnsi="宋体"/>
          <w:color w:val="000000"/>
          <w:sz w:val="28"/>
          <w:szCs w:val="28"/>
          <w:highlight w:val="none"/>
        </w:rPr>
        <w:t>2.3  工程类别：√</w:t>
      </w:r>
      <w:r>
        <w:rPr>
          <w:rFonts w:hint="eastAsia" w:ascii="宋体" w:hAnsi="宋体"/>
          <w:color w:val="000000"/>
          <w:sz w:val="28"/>
          <w:szCs w:val="28"/>
          <w:highlight w:val="none"/>
          <w:u w:val="single"/>
        </w:rPr>
        <w:t>房建工程</w:t>
      </w:r>
      <w:r>
        <w:rPr>
          <w:rFonts w:hint="eastAsia" w:ascii="宋体" w:hAnsi="宋体"/>
          <w:color w:val="000000"/>
          <w:sz w:val="28"/>
          <w:szCs w:val="28"/>
          <w:highlight w:val="none"/>
        </w:rPr>
        <w:t>；</w:t>
      </w:r>
      <w:r>
        <w:rPr>
          <w:rFonts w:hint="eastAsia" w:ascii="宋体" w:hAnsi="宋体"/>
          <w:color w:val="000000"/>
          <w:sz w:val="28"/>
          <w:szCs w:val="28"/>
          <w:highlight w:val="none"/>
          <w:u w:val="single"/>
          <w:lang w:eastAsia="zh-CN"/>
        </w:rPr>
        <w:t>□</w:t>
      </w:r>
      <w:r>
        <w:rPr>
          <w:rFonts w:hint="eastAsia" w:ascii="宋体" w:hAnsi="宋体"/>
          <w:color w:val="000000"/>
          <w:sz w:val="28"/>
          <w:szCs w:val="28"/>
          <w:highlight w:val="none"/>
          <w:u w:val="single"/>
        </w:rPr>
        <w:t>市政工程</w:t>
      </w:r>
      <w:r>
        <w:rPr>
          <w:rFonts w:hint="eastAsia" w:ascii="宋体" w:hAnsi="宋体"/>
          <w:color w:val="000000"/>
          <w:sz w:val="28"/>
          <w:szCs w:val="28"/>
          <w:highlight w:val="none"/>
        </w:rPr>
        <w:t>；</w:t>
      </w:r>
      <w:r>
        <w:rPr>
          <w:rFonts w:hint="eastAsia" w:ascii="宋体" w:hAnsi="宋体"/>
          <w:color w:val="000000"/>
          <w:sz w:val="28"/>
          <w:szCs w:val="28"/>
          <w:highlight w:val="none"/>
          <w:u w:val="single"/>
        </w:rPr>
        <w:t>□岩土工程</w:t>
      </w:r>
      <w:r>
        <w:rPr>
          <w:rFonts w:hint="eastAsia" w:ascii="宋体" w:hAnsi="宋体"/>
          <w:color w:val="000000"/>
          <w:sz w:val="28"/>
          <w:szCs w:val="28"/>
          <w:highlight w:val="none"/>
        </w:rPr>
        <w:t>；</w:t>
      </w:r>
      <w:r>
        <w:rPr>
          <w:rFonts w:hint="eastAsia" w:ascii="宋体" w:hAnsi="宋体"/>
          <w:color w:val="000000"/>
          <w:sz w:val="28"/>
          <w:szCs w:val="28"/>
          <w:highlight w:val="none"/>
          <w:u w:val="single"/>
        </w:rPr>
        <w:t>□装饰工程</w:t>
      </w:r>
      <w:r>
        <w:rPr>
          <w:rFonts w:hint="eastAsia" w:ascii="宋体" w:hAnsi="宋体"/>
          <w:color w:val="000000"/>
          <w:sz w:val="28"/>
          <w:szCs w:val="28"/>
          <w:highlight w:val="none"/>
        </w:rPr>
        <w:t>；</w:t>
      </w:r>
    </w:p>
    <w:p w14:paraId="35C8B923">
      <w:pPr>
        <w:snapToGrid w:val="0"/>
        <w:ind w:right="-32" w:firstLine="560" w:firstLineChars="200"/>
        <w:rPr>
          <w:rFonts w:ascii="宋体" w:hAnsi="宋体"/>
          <w:color w:val="000000"/>
          <w:sz w:val="28"/>
          <w:szCs w:val="28"/>
          <w:highlight w:val="none"/>
        </w:rPr>
      </w:pPr>
      <w:r>
        <w:rPr>
          <w:rFonts w:hint="eastAsia" w:ascii="宋体" w:hAnsi="宋体"/>
          <w:color w:val="000000"/>
          <w:sz w:val="28"/>
          <w:szCs w:val="28"/>
          <w:highlight w:val="none"/>
        </w:rPr>
        <w:t>2.4  施工图设计文件审查工作范围见表一打“√”者：</w:t>
      </w:r>
    </w:p>
    <w:p w14:paraId="76AEB590">
      <w:pPr>
        <w:snapToGrid w:val="0"/>
        <w:ind w:right="-32" w:firstLine="8520" w:firstLineChars="3550"/>
        <w:rPr>
          <w:rFonts w:ascii="宋体" w:hAnsi="宋体"/>
          <w:color w:val="000000"/>
          <w:sz w:val="24"/>
          <w:highlight w:val="none"/>
        </w:rPr>
      </w:pPr>
      <w:r>
        <w:rPr>
          <w:rFonts w:hint="eastAsia" w:ascii="宋体" w:hAnsi="宋体"/>
          <w:color w:val="000000"/>
          <w:sz w:val="24"/>
          <w:highlight w:val="none"/>
        </w:rPr>
        <w:t>表一</w:t>
      </w:r>
    </w:p>
    <w:tbl>
      <w:tblPr>
        <w:tblStyle w:val="42"/>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460"/>
        <w:gridCol w:w="461"/>
        <w:gridCol w:w="461"/>
        <w:gridCol w:w="460"/>
        <w:gridCol w:w="461"/>
        <w:gridCol w:w="461"/>
        <w:gridCol w:w="460"/>
        <w:gridCol w:w="461"/>
        <w:gridCol w:w="461"/>
        <w:gridCol w:w="460"/>
        <w:gridCol w:w="461"/>
        <w:gridCol w:w="461"/>
        <w:gridCol w:w="460"/>
        <w:gridCol w:w="719"/>
        <w:gridCol w:w="720"/>
        <w:gridCol w:w="443"/>
        <w:gridCol w:w="457"/>
      </w:tblGrid>
      <w:tr w14:paraId="17AB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0" w:type="dxa"/>
            <w:vAlign w:val="center"/>
          </w:tcPr>
          <w:p w14:paraId="1613CC27">
            <w:pPr>
              <w:snapToGrid w:val="0"/>
              <w:jc w:val="center"/>
              <w:rPr>
                <w:rFonts w:ascii="宋体" w:hAnsi="宋体"/>
                <w:color w:val="000000"/>
                <w:sz w:val="24"/>
                <w:highlight w:val="none"/>
              </w:rPr>
            </w:pPr>
            <w:r>
              <w:rPr>
                <w:rFonts w:hint="eastAsia" w:ascii="宋体" w:hAnsi="宋体"/>
                <w:color w:val="000000"/>
                <w:sz w:val="24"/>
                <w:highlight w:val="none"/>
              </w:rPr>
              <w:t>专业及</w:t>
            </w:r>
          </w:p>
          <w:p w14:paraId="0E88D566">
            <w:pPr>
              <w:snapToGrid w:val="0"/>
              <w:jc w:val="center"/>
              <w:rPr>
                <w:rFonts w:ascii="宋体" w:hAnsi="宋体"/>
                <w:color w:val="000000"/>
                <w:sz w:val="24"/>
                <w:highlight w:val="none"/>
              </w:rPr>
            </w:pPr>
            <w:r>
              <w:rPr>
                <w:rFonts w:hint="eastAsia" w:ascii="宋体" w:hAnsi="宋体"/>
                <w:color w:val="000000"/>
                <w:sz w:val="24"/>
                <w:highlight w:val="none"/>
              </w:rPr>
              <w:t>专项</w:t>
            </w:r>
          </w:p>
        </w:tc>
        <w:tc>
          <w:tcPr>
            <w:tcW w:w="460" w:type="dxa"/>
            <w:vAlign w:val="center"/>
          </w:tcPr>
          <w:p w14:paraId="31DB4F29">
            <w:pPr>
              <w:snapToGrid w:val="0"/>
              <w:jc w:val="center"/>
              <w:rPr>
                <w:rFonts w:ascii="宋体" w:hAnsi="宋体"/>
                <w:color w:val="000000"/>
                <w:sz w:val="24"/>
                <w:highlight w:val="none"/>
              </w:rPr>
            </w:pPr>
            <w:r>
              <w:rPr>
                <w:rFonts w:hint="eastAsia" w:ascii="宋体" w:hAnsi="宋体"/>
                <w:color w:val="000000"/>
                <w:sz w:val="24"/>
                <w:highlight w:val="none"/>
              </w:rPr>
              <w:t>建筑</w:t>
            </w:r>
          </w:p>
        </w:tc>
        <w:tc>
          <w:tcPr>
            <w:tcW w:w="461" w:type="dxa"/>
            <w:vAlign w:val="center"/>
          </w:tcPr>
          <w:p w14:paraId="1B2E960B">
            <w:pPr>
              <w:snapToGrid w:val="0"/>
              <w:jc w:val="center"/>
              <w:rPr>
                <w:rFonts w:ascii="宋体" w:hAnsi="宋体"/>
                <w:color w:val="000000"/>
                <w:sz w:val="24"/>
                <w:highlight w:val="none"/>
              </w:rPr>
            </w:pPr>
            <w:r>
              <w:rPr>
                <w:rFonts w:hint="eastAsia" w:ascii="宋体" w:hAnsi="宋体"/>
                <w:color w:val="000000"/>
                <w:sz w:val="24"/>
                <w:highlight w:val="none"/>
              </w:rPr>
              <w:t>结构</w:t>
            </w:r>
          </w:p>
        </w:tc>
        <w:tc>
          <w:tcPr>
            <w:tcW w:w="461" w:type="dxa"/>
            <w:vAlign w:val="center"/>
          </w:tcPr>
          <w:p w14:paraId="69BDB6E9">
            <w:pPr>
              <w:snapToGrid w:val="0"/>
              <w:jc w:val="center"/>
              <w:rPr>
                <w:rFonts w:ascii="宋体" w:hAnsi="宋体"/>
                <w:color w:val="000000"/>
                <w:sz w:val="24"/>
                <w:highlight w:val="none"/>
              </w:rPr>
            </w:pPr>
            <w:r>
              <w:rPr>
                <w:rFonts w:hint="eastAsia" w:ascii="宋体" w:hAnsi="宋体"/>
                <w:color w:val="000000"/>
                <w:sz w:val="24"/>
                <w:highlight w:val="none"/>
              </w:rPr>
              <w:t>给水</w:t>
            </w:r>
          </w:p>
        </w:tc>
        <w:tc>
          <w:tcPr>
            <w:tcW w:w="460" w:type="dxa"/>
            <w:vAlign w:val="center"/>
          </w:tcPr>
          <w:p w14:paraId="797A51DE">
            <w:pPr>
              <w:snapToGrid w:val="0"/>
              <w:jc w:val="center"/>
              <w:rPr>
                <w:rFonts w:ascii="宋体" w:hAnsi="宋体"/>
                <w:color w:val="000000"/>
                <w:sz w:val="24"/>
                <w:highlight w:val="none"/>
              </w:rPr>
            </w:pPr>
            <w:r>
              <w:rPr>
                <w:rFonts w:hint="eastAsia" w:ascii="宋体" w:hAnsi="宋体"/>
                <w:color w:val="000000"/>
                <w:sz w:val="24"/>
                <w:highlight w:val="none"/>
              </w:rPr>
              <w:t>排</w:t>
            </w:r>
          </w:p>
          <w:p w14:paraId="22EAB747">
            <w:pPr>
              <w:snapToGrid w:val="0"/>
              <w:jc w:val="center"/>
              <w:rPr>
                <w:rFonts w:ascii="宋体" w:hAnsi="宋体"/>
                <w:color w:val="000000"/>
                <w:sz w:val="24"/>
                <w:highlight w:val="none"/>
              </w:rPr>
            </w:pPr>
            <w:r>
              <w:rPr>
                <w:rFonts w:hint="eastAsia" w:ascii="宋体" w:hAnsi="宋体"/>
                <w:color w:val="000000"/>
                <w:sz w:val="24"/>
                <w:highlight w:val="none"/>
              </w:rPr>
              <w:t>水</w:t>
            </w:r>
          </w:p>
        </w:tc>
        <w:tc>
          <w:tcPr>
            <w:tcW w:w="461" w:type="dxa"/>
            <w:vAlign w:val="center"/>
          </w:tcPr>
          <w:p w14:paraId="2528F6C5">
            <w:pPr>
              <w:snapToGrid w:val="0"/>
              <w:jc w:val="center"/>
              <w:rPr>
                <w:rFonts w:ascii="宋体" w:hAnsi="宋体"/>
                <w:color w:val="000000"/>
                <w:sz w:val="24"/>
                <w:highlight w:val="none"/>
              </w:rPr>
            </w:pPr>
            <w:r>
              <w:rPr>
                <w:rFonts w:hint="eastAsia" w:ascii="宋体" w:hAnsi="宋体"/>
                <w:color w:val="000000"/>
                <w:sz w:val="24"/>
                <w:highlight w:val="none"/>
              </w:rPr>
              <w:t>电气</w:t>
            </w:r>
          </w:p>
        </w:tc>
        <w:tc>
          <w:tcPr>
            <w:tcW w:w="461" w:type="dxa"/>
            <w:vAlign w:val="center"/>
          </w:tcPr>
          <w:p w14:paraId="300C950F">
            <w:pPr>
              <w:snapToGrid w:val="0"/>
              <w:jc w:val="center"/>
              <w:rPr>
                <w:rFonts w:ascii="宋体" w:hAnsi="宋体"/>
                <w:color w:val="000000"/>
                <w:sz w:val="24"/>
                <w:highlight w:val="none"/>
              </w:rPr>
            </w:pPr>
            <w:r>
              <w:rPr>
                <w:rFonts w:hint="eastAsia" w:ascii="宋体" w:hAnsi="宋体"/>
                <w:color w:val="000000"/>
                <w:sz w:val="24"/>
                <w:highlight w:val="none"/>
              </w:rPr>
              <w:t>通</w:t>
            </w:r>
          </w:p>
          <w:p w14:paraId="2407088C">
            <w:pPr>
              <w:snapToGrid w:val="0"/>
              <w:jc w:val="center"/>
              <w:rPr>
                <w:rFonts w:ascii="宋体" w:hAnsi="宋体"/>
                <w:color w:val="000000"/>
                <w:sz w:val="24"/>
                <w:highlight w:val="none"/>
              </w:rPr>
            </w:pPr>
            <w:r>
              <w:rPr>
                <w:rFonts w:hint="eastAsia" w:ascii="宋体" w:hAnsi="宋体"/>
                <w:color w:val="000000"/>
                <w:sz w:val="24"/>
                <w:highlight w:val="none"/>
              </w:rPr>
              <w:t>风</w:t>
            </w:r>
          </w:p>
        </w:tc>
        <w:tc>
          <w:tcPr>
            <w:tcW w:w="460" w:type="dxa"/>
            <w:vAlign w:val="center"/>
          </w:tcPr>
          <w:p w14:paraId="024A2E13">
            <w:pPr>
              <w:snapToGrid w:val="0"/>
              <w:jc w:val="center"/>
              <w:rPr>
                <w:rFonts w:ascii="宋体" w:hAnsi="宋体"/>
                <w:color w:val="000000"/>
                <w:sz w:val="24"/>
                <w:highlight w:val="none"/>
              </w:rPr>
            </w:pPr>
            <w:r>
              <w:rPr>
                <w:rFonts w:hint="eastAsia" w:ascii="宋体" w:hAnsi="宋体"/>
                <w:color w:val="000000"/>
                <w:sz w:val="24"/>
                <w:highlight w:val="none"/>
              </w:rPr>
              <w:t>消防</w:t>
            </w:r>
          </w:p>
        </w:tc>
        <w:tc>
          <w:tcPr>
            <w:tcW w:w="461" w:type="dxa"/>
            <w:vAlign w:val="center"/>
          </w:tcPr>
          <w:p w14:paraId="6A8783F5">
            <w:pPr>
              <w:snapToGrid w:val="0"/>
              <w:jc w:val="center"/>
              <w:rPr>
                <w:rFonts w:ascii="宋体" w:hAnsi="宋体"/>
                <w:color w:val="000000"/>
                <w:sz w:val="24"/>
                <w:highlight w:val="none"/>
              </w:rPr>
            </w:pPr>
            <w:r>
              <w:rPr>
                <w:rFonts w:hint="eastAsia" w:ascii="宋体" w:hAnsi="宋体"/>
                <w:color w:val="000000"/>
                <w:sz w:val="24"/>
                <w:highlight w:val="none"/>
              </w:rPr>
              <w:t>节</w:t>
            </w:r>
          </w:p>
          <w:p w14:paraId="0B787EE5">
            <w:pPr>
              <w:snapToGrid w:val="0"/>
              <w:jc w:val="center"/>
              <w:rPr>
                <w:rFonts w:ascii="宋体" w:hAnsi="宋体"/>
                <w:color w:val="000000"/>
                <w:sz w:val="24"/>
                <w:highlight w:val="none"/>
              </w:rPr>
            </w:pPr>
            <w:r>
              <w:rPr>
                <w:rFonts w:hint="eastAsia" w:ascii="宋体" w:hAnsi="宋体"/>
                <w:color w:val="000000"/>
                <w:sz w:val="24"/>
                <w:highlight w:val="none"/>
              </w:rPr>
              <w:t>能</w:t>
            </w:r>
          </w:p>
        </w:tc>
        <w:tc>
          <w:tcPr>
            <w:tcW w:w="461" w:type="dxa"/>
            <w:vAlign w:val="center"/>
          </w:tcPr>
          <w:p w14:paraId="13A2078E">
            <w:pPr>
              <w:snapToGrid w:val="0"/>
              <w:jc w:val="center"/>
              <w:rPr>
                <w:rFonts w:ascii="宋体" w:hAnsi="宋体"/>
                <w:color w:val="000000"/>
                <w:sz w:val="24"/>
                <w:highlight w:val="none"/>
              </w:rPr>
            </w:pPr>
            <w:r>
              <w:rPr>
                <w:rFonts w:hint="eastAsia" w:ascii="宋体" w:hAnsi="宋体"/>
                <w:color w:val="000000"/>
                <w:sz w:val="24"/>
                <w:highlight w:val="none"/>
              </w:rPr>
              <w:t>道路</w:t>
            </w:r>
          </w:p>
        </w:tc>
        <w:tc>
          <w:tcPr>
            <w:tcW w:w="460" w:type="dxa"/>
            <w:vAlign w:val="center"/>
          </w:tcPr>
          <w:p w14:paraId="41E1A601">
            <w:pPr>
              <w:snapToGrid w:val="0"/>
              <w:jc w:val="center"/>
              <w:rPr>
                <w:rFonts w:ascii="宋体" w:hAnsi="宋体"/>
                <w:color w:val="000000"/>
                <w:sz w:val="24"/>
                <w:highlight w:val="none"/>
              </w:rPr>
            </w:pPr>
            <w:r>
              <w:rPr>
                <w:rFonts w:hint="eastAsia" w:ascii="宋体" w:hAnsi="宋体"/>
                <w:color w:val="000000"/>
                <w:sz w:val="24"/>
                <w:highlight w:val="none"/>
              </w:rPr>
              <w:t>桥</w:t>
            </w:r>
          </w:p>
          <w:p w14:paraId="49E449DF">
            <w:pPr>
              <w:snapToGrid w:val="0"/>
              <w:jc w:val="center"/>
              <w:rPr>
                <w:rFonts w:ascii="宋体" w:hAnsi="宋体"/>
                <w:color w:val="000000"/>
                <w:sz w:val="24"/>
                <w:highlight w:val="none"/>
              </w:rPr>
            </w:pPr>
            <w:r>
              <w:rPr>
                <w:rFonts w:hint="eastAsia" w:ascii="宋体" w:hAnsi="宋体"/>
                <w:color w:val="000000"/>
                <w:sz w:val="24"/>
                <w:highlight w:val="none"/>
              </w:rPr>
              <w:t>梁</w:t>
            </w:r>
          </w:p>
        </w:tc>
        <w:tc>
          <w:tcPr>
            <w:tcW w:w="461" w:type="dxa"/>
            <w:vAlign w:val="center"/>
          </w:tcPr>
          <w:p w14:paraId="7069208E">
            <w:pPr>
              <w:snapToGrid w:val="0"/>
              <w:jc w:val="center"/>
              <w:rPr>
                <w:rFonts w:ascii="宋体" w:hAnsi="宋体"/>
                <w:color w:val="000000"/>
                <w:sz w:val="24"/>
                <w:highlight w:val="none"/>
              </w:rPr>
            </w:pPr>
            <w:r>
              <w:rPr>
                <w:rFonts w:hint="eastAsia" w:ascii="宋体" w:hAnsi="宋体"/>
                <w:color w:val="000000"/>
                <w:sz w:val="24"/>
                <w:highlight w:val="none"/>
              </w:rPr>
              <w:t>隧道</w:t>
            </w:r>
          </w:p>
        </w:tc>
        <w:tc>
          <w:tcPr>
            <w:tcW w:w="461" w:type="dxa"/>
            <w:vAlign w:val="center"/>
          </w:tcPr>
          <w:p w14:paraId="10BB9362">
            <w:pPr>
              <w:snapToGrid w:val="0"/>
              <w:jc w:val="center"/>
              <w:rPr>
                <w:rFonts w:ascii="宋体" w:hAnsi="宋体"/>
                <w:color w:val="000000"/>
                <w:sz w:val="24"/>
                <w:highlight w:val="none"/>
              </w:rPr>
            </w:pPr>
            <w:r>
              <w:rPr>
                <w:rFonts w:hint="eastAsia" w:ascii="宋体" w:hAnsi="宋体"/>
                <w:color w:val="000000"/>
                <w:sz w:val="24"/>
                <w:highlight w:val="none"/>
              </w:rPr>
              <w:t>环卫</w:t>
            </w:r>
          </w:p>
        </w:tc>
        <w:tc>
          <w:tcPr>
            <w:tcW w:w="460" w:type="dxa"/>
            <w:vAlign w:val="center"/>
          </w:tcPr>
          <w:p w14:paraId="554D033B">
            <w:pPr>
              <w:snapToGrid w:val="0"/>
              <w:jc w:val="center"/>
              <w:rPr>
                <w:rFonts w:ascii="宋体" w:hAnsi="宋体"/>
                <w:color w:val="000000"/>
                <w:sz w:val="24"/>
                <w:highlight w:val="none"/>
              </w:rPr>
            </w:pPr>
            <w:r>
              <w:rPr>
                <w:rFonts w:hint="eastAsia" w:ascii="宋体" w:hAnsi="宋体"/>
                <w:color w:val="000000"/>
                <w:sz w:val="24"/>
                <w:highlight w:val="none"/>
              </w:rPr>
              <w:t>人防</w:t>
            </w:r>
          </w:p>
        </w:tc>
        <w:tc>
          <w:tcPr>
            <w:tcW w:w="719" w:type="dxa"/>
            <w:vAlign w:val="center"/>
          </w:tcPr>
          <w:p w14:paraId="73D2C7C5">
            <w:pPr>
              <w:snapToGrid w:val="0"/>
              <w:jc w:val="center"/>
              <w:rPr>
                <w:rFonts w:ascii="宋体" w:hAnsi="宋体"/>
                <w:color w:val="000000"/>
                <w:sz w:val="24"/>
                <w:highlight w:val="none"/>
              </w:rPr>
            </w:pPr>
            <w:r>
              <w:rPr>
                <w:rFonts w:hint="eastAsia" w:ascii="宋体" w:hAnsi="宋体"/>
                <w:color w:val="000000"/>
                <w:sz w:val="24"/>
                <w:highlight w:val="none"/>
              </w:rPr>
              <w:t>边坡基坑</w:t>
            </w:r>
          </w:p>
        </w:tc>
        <w:tc>
          <w:tcPr>
            <w:tcW w:w="720" w:type="dxa"/>
            <w:vAlign w:val="center"/>
          </w:tcPr>
          <w:p w14:paraId="7EA56DB2">
            <w:pPr>
              <w:snapToGrid w:val="0"/>
              <w:jc w:val="center"/>
              <w:rPr>
                <w:rFonts w:ascii="宋体" w:hAnsi="宋体"/>
                <w:color w:val="000000"/>
                <w:sz w:val="24"/>
                <w:highlight w:val="none"/>
              </w:rPr>
            </w:pPr>
            <w:r>
              <w:rPr>
                <w:rFonts w:hint="eastAsia" w:ascii="宋体" w:hAnsi="宋体"/>
                <w:color w:val="000000"/>
                <w:sz w:val="24"/>
                <w:highlight w:val="none"/>
              </w:rPr>
              <w:t xml:space="preserve">方案评估 </w:t>
            </w:r>
          </w:p>
        </w:tc>
        <w:tc>
          <w:tcPr>
            <w:tcW w:w="443" w:type="dxa"/>
            <w:vAlign w:val="center"/>
          </w:tcPr>
          <w:p w14:paraId="65A94C90">
            <w:pPr>
              <w:snapToGrid w:val="0"/>
              <w:jc w:val="center"/>
              <w:rPr>
                <w:rFonts w:ascii="宋体" w:hAnsi="宋体"/>
                <w:color w:val="000000"/>
                <w:sz w:val="24"/>
                <w:highlight w:val="none"/>
              </w:rPr>
            </w:pPr>
            <w:r>
              <w:rPr>
                <w:rFonts w:hint="eastAsia" w:ascii="宋体" w:hAnsi="宋体"/>
                <w:color w:val="000000"/>
                <w:sz w:val="24"/>
                <w:highlight w:val="none"/>
              </w:rPr>
              <w:t>装饰</w:t>
            </w:r>
          </w:p>
        </w:tc>
        <w:tc>
          <w:tcPr>
            <w:tcW w:w="457" w:type="dxa"/>
            <w:vAlign w:val="center"/>
          </w:tcPr>
          <w:p w14:paraId="0B36E2C4">
            <w:pPr>
              <w:snapToGrid w:val="0"/>
              <w:jc w:val="center"/>
              <w:rPr>
                <w:rFonts w:ascii="宋体" w:hAnsi="宋体"/>
                <w:color w:val="000000"/>
                <w:sz w:val="24"/>
                <w:highlight w:val="none"/>
              </w:rPr>
            </w:pPr>
            <w:r>
              <w:rPr>
                <w:rFonts w:hint="eastAsia" w:ascii="宋体" w:hAnsi="宋体"/>
                <w:color w:val="000000"/>
                <w:sz w:val="24"/>
                <w:highlight w:val="none"/>
              </w:rPr>
              <w:t>海绵</w:t>
            </w:r>
          </w:p>
        </w:tc>
      </w:tr>
      <w:tr w14:paraId="4BD5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20" w:type="dxa"/>
            <w:vAlign w:val="center"/>
          </w:tcPr>
          <w:p w14:paraId="3E658186">
            <w:pPr>
              <w:snapToGrid w:val="0"/>
              <w:jc w:val="center"/>
              <w:rPr>
                <w:rFonts w:ascii="宋体" w:hAnsi="宋体"/>
                <w:color w:val="000000"/>
                <w:sz w:val="24"/>
                <w:highlight w:val="none"/>
              </w:rPr>
            </w:pPr>
            <w:r>
              <w:rPr>
                <w:rFonts w:hint="eastAsia" w:ascii="宋体" w:hAnsi="宋体"/>
                <w:color w:val="000000"/>
                <w:sz w:val="24"/>
                <w:highlight w:val="none"/>
              </w:rPr>
              <w:t>审查</w:t>
            </w:r>
          </w:p>
          <w:p w14:paraId="1686BE0F">
            <w:pPr>
              <w:snapToGrid w:val="0"/>
              <w:jc w:val="center"/>
              <w:rPr>
                <w:rFonts w:ascii="宋体" w:hAnsi="宋体"/>
                <w:color w:val="000000"/>
                <w:sz w:val="24"/>
                <w:highlight w:val="none"/>
              </w:rPr>
            </w:pPr>
            <w:r>
              <w:rPr>
                <w:rFonts w:hint="eastAsia" w:ascii="宋体" w:hAnsi="宋体"/>
                <w:color w:val="000000"/>
                <w:sz w:val="24"/>
                <w:highlight w:val="none"/>
              </w:rPr>
              <w:t>内容</w:t>
            </w:r>
          </w:p>
        </w:tc>
        <w:tc>
          <w:tcPr>
            <w:tcW w:w="460" w:type="dxa"/>
            <w:vAlign w:val="center"/>
          </w:tcPr>
          <w:p w14:paraId="0B3067A2">
            <w:pPr>
              <w:snapToGrid w:val="0"/>
              <w:jc w:val="center"/>
              <w:rPr>
                <w:rFonts w:ascii="宋体" w:hAnsi="宋体"/>
                <w:color w:val="000000"/>
                <w:sz w:val="24"/>
                <w:highlight w:val="none"/>
              </w:rPr>
            </w:pPr>
          </w:p>
        </w:tc>
        <w:tc>
          <w:tcPr>
            <w:tcW w:w="461" w:type="dxa"/>
            <w:vAlign w:val="center"/>
          </w:tcPr>
          <w:p w14:paraId="7AE2D8CF">
            <w:pPr>
              <w:snapToGrid w:val="0"/>
              <w:rPr>
                <w:rFonts w:ascii="宋体" w:hAnsi="宋体"/>
                <w:color w:val="000000"/>
                <w:sz w:val="24"/>
                <w:highlight w:val="none"/>
              </w:rPr>
            </w:pPr>
          </w:p>
        </w:tc>
        <w:tc>
          <w:tcPr>
            <w:tcW w:w="461" w:type="dxa"/>
            <w:vAlign w:val="center"/>
          </w:tcPr>
          <w:p w14:paraId="270C3EA3">
            <w:pPr>
              <w:snapToGrid w:val="0"/>
              <w:jc w:val="center"/>
              <w:rPr>
                <w:rFonts w:ascii="宋体" w:hAnsi="宋体"/>
                <w:color w:val="000000"/>
                <w:sz w:val="24"/>
                <w:highlight w:val="none"/>
              </w:rPr>
            </w:pPr>
          </w:p>
        </w:tc>
        <w:tc>
          <w:tcPr>
            <w:tcW w:w="460" w:type="dxa"/>
            <w:vAlign w:val="center"/>
          </w:tcPr>
          <w:p w14:paraId="76915849">
            <w:pPr>
              <w:snapToGrid w:val="0"/>
              <w:jc w:val="center"/>
              <w:rPr>
                <w:rFonts w:ascii="宋体" w:hAnsi="宋体"/>
                <w:color w:val="000000"/>
                <w:sz w:val="24"/>
                <w:highlight w:val="none"/>
              </w:rPr>
            </w:pPr>
          </w:p>
        </w:tc>
        <w:tc>
          <w:tcPr>
            <w:tcW w:w="461" w:type="dxa"/>
            <w:vAlign w:val="center"/>
          </w:tcPr>
          <w:p w14:paraId="2FBD0BFC">
            <w:pPr>
              <w:snapToGrid w:val="0"/>
              <w:jc w:val="center"/>
              <w:rPr>
                <w:rFonts w:ascii="宋体" w:hAnsi="宋体"/>
                <w:color w:val="000000"/>
                <w:sz w:val="24"/>
                <w:highlight w:val="none"/>
              </w:rPr>
            </w:pPr>
          </w:p>
        </w:tc>
        <w:tc>
          <w:tcPr>
            <w:tcW w:w="461" w:type="dxa"/>
            <w:vAlign w:val="center"/>
          </w:tcPr>
          <w:p w14:paraId="48D3D499">
            <w:pPr>
              <w:snapToGrid w:val="0"/>
              <w:jc w:val="center"/>
              <w:rPr>
                <w:rFonts w:ascii="宋体" w:hAnsi="宋体"/>
                <w:color w:val="000000"/>
                <w:sz w:val="24"/>
                <w:highlight w:val="none"/>
              </w:rPr>
            </w:pPr>
          </w:p>
        </w:tc>
        <w:tc>
          <w:tcPr>
            <w:tcW w:w="460" w:type="dxa"/>
            <w:vAlign w:val="center"/>
          </w:tcPr>
          <w:p w14:paraId="26E6CF5D">
            <w:pPr>
              <w:snapToGrid w:val="0"/>
              <w:jc w:val="center"/>
              <w:rPr>
                <w:rFonts w:ascii="宋体" w:hAnsi="宋体"/>
                <w:color w:val="000000"/>
                <w:sz w:val="24"/>
                <w:highlight w:val="none"/>
              </w:rPr>
            </w:pPr>
          </w:p>
        </w:tc>
        <w:tc>
          <w:tcPr>
            <w:tcW w:w="461" w:type="dxa"/>
            <w:vAlign w:val="center"/>
          </w:tcPr>
          <w:p w14:paraId="4F1E0576">
            <w:pPr>
              <w:snapToGrid w:val="0"/>
              <w:jc w:val="center"/>
              <w:rPr>
                <w:rFonts w:ascii="宋体" w:hAnsi="宋体"/>
                <w:color w:val="000000"/>
                <w:sz w:val="24"/>
                <w:highlight w:val="none"/>
              </w:rPr>
            </w:pPr>
          </w:p>
        </w:tc>
        <w:tc>
          <w:tcPr>
            <w:tcW w:w="461" w:type="dxa"/>
            <w:vAlign w:val="center"/>
          </w:tcPr>
          <w:p w14:paraId="1CA8D312">
            <w:pPr>
              <w:snapToGrid w:val="0"/>
              <w:jc w:val="center"/>
              <w:rPr>
                <w:rFonts w:ascii="宋体" w:hAnsi="宋体"/>
                <w:color w:val="000000"/>
                <w:sz w:val="24"/>
                <w:highlight w:val="none"/>
              </w:rPr>
            </w:pPr>
          </w:p>
        </w:tc>
        <w:tc>
          <w:tcPr>
            <w:tcW w:w="460" w:type="dxa"/>
            <w:vAlign w:val="center"/>
          </w:tcPr>
          <w:p w14:paraId="48116BE9">
            <w:pPr>
              <w:snapToGrid w:val="0"/>
              <w:jc w:val="center"/>
              <w:rPr>
                <w:rFonts w:ascii="宋体" w:hAnsi="宋体"/>
                <w:color w:val="000000"/>
                <w:sz w:val="24"/>
                <w:highlight w:val="none"/>
              </w:rPr>
            </w:pPr>
          </w:p>
        </w:tc>
        <w:tc>
          <w:tcPr>
            <w:tcW w:w="461" w:type="dxa"/>
            <w:vAlign w:val="center"/>
          </w:tcPr>
          <w:p w14:paraId="3EC8021B">
            <w:pPr>
              <w:snapToGrid w:val="0"/>
              <w:jc w:val="center"/>
              <w:rPr>
                <w:rFonts w:ascii="宋体" w:hAnsi="宋体"/>
                <w:color w:val="000000"/>
                <w:sz w:val="24"/>
                <w:highlight w:val="none"/>
              </w:rPr>
            </w:pPr>
          </w:p>
        </w:tc>
        <w:tc>
          <w:tcPr>
            <w:tcW w:w="461" w:type="dxa"/>
            <w:vAlign w:val="center"/>
          </w:tcPr>
          <w:p w14:paraId="2FE9D6AD">
            <w:pPr>
              <w:snapToGrid w:val="0"/>
              <w:jc w:val="center"/>
              <w:rPr>
                <w:rFonts w:ascii="宋体" w:hAnsi="宋体"/>
                <w:color w:val="000000"/>
                <w:sz w:val="24"/>
                <w:highlight w:val="none"/>
              </w:rPr>
            </w:pPr>
          </w:p>
        </w:tc>
        <w:tc>
          <w:tcPr>
            <w:tcW w:w="460" w:type="dxa"/>
          </w:tcPr>
          <w:p w14:paraId="648AC9E5">
            <w:pPr>
              <w:snapToGrid w:val="0"/>
              <w:jc w:val="center"/>
              <w:rPr>
                <w:rFonts w:ascii="宋体" w:hAnsi="宋体"/>
                <w:color w:val="000000"/>
                <w:sz w:val="24"/>
                <w:highlight w:val="none"/>
              </w:rPr>
            </w:pPr>
          </w:p>
        </w:tc>
        <w:tc>
          <w:tcPr>
            <w:tcW w:w="719" w:type="dxa"/>
            <w:vAlign w:val="center"/>
          </w:tcPr>
          <w:p w14:paraId="1E75EDF7">
            <w:pPr>
              <w:snapToGrid w:val="0"/>
              <w:jc w:val="center"/>
              <w:rPr>
                <w:rFonts w:ascii="宋体" w:hAnsi="宋体"/>
                <w:color w:val="000000"/>
                <w:sz w:val="24"/>
                <w:highlight w:val="none"/>
              </w:rPr>
            </w:pPr>
          </w:p>
        </w:tc>
        <w:tc>
          <w:tcPr>
            <w:tcW w:w="720" w:type="dxa"/>
            <w:vAlign w:val="center"/>
          </w:tcPr>
          <w:p w14:paraId="55C8BFEE">
            <w:pPr>
              <w:snapToGrid w:val="0"/>
              <w:jc w:val="center"/>
              <w:rPr>
                <w:rFonts w:ascii="宋体" w:hAnsi="宋体"/>
                <w:color w:val="000000"/>
                <w:sz w:val="24"/>
                <w:highlight w:val="none"/>
              </w:rPr>
            </w:pPr>
          </w:p>
        </w:tc>
        <w:tc>
          <w:tcPr>
            <w:tcW w:w="443" w:type="dxa"/>
            <w:vAlign w:val="center"/>
          </w:tcPr>
          <w:p w14:paraId="4C4122F9">
            <w:pPr>
              <w:snapToGrid w:val="0"/>
              <w:jc w:val="center"/>
              <w:rPr>
                <w:rFonts w:ascii="宋体" w:hAnsi="宋体"/>
                <w:color w:val="000000"/>
                <w:sz w:val="24"/>
                <w:highlight w:val="none"/>
              </w:rPr>
            </w:pPr>
          </w:p>
        </w:tc>
        <w:tc>
          <w:tcPr>
            <w:tcW w:w="457" w:type="dxa"/>
            <w:vAlign w:val="center"/>
          </w:tcPr>
          <w:p w14:paraId="7D5FD516">
            <w:pPr>
              <w:snapToGrid w:val="0"/>
              <w:jc w:val="center"/>
              <w:rPr>
                <w:rFonts w:ascii="宋体" w:hAnsi="宋体"/>
                <w:color w:val="000000"/>
                <w:sz w:val="24"/>
                <w:highlight w:val="none"/>
              </w:rPr>
            </w:pPr>
            <w:r>
              <w:rPr>
                <w:rFonts w:hint="eastAsia" w:ascii="宋体" w:hAnsi="宋体"/>
                <w:b/>
                <w:color w:val="000000"/>
                <w:szCs w:val="21"/>
                <w:highlight w:val="none"/>
              </w:rPr>
              <w:t>√</w:t>
            </w:r>
          </w:p>
        </w:tc>
      </w:tr>
    </w:tbl>
    <w:p w14:paraId="7401A1D1">
      <w:pPr>
        <w:snapToGrid w:val="0"/>
        <w:ind w:firstLine="538"/>
        <w:rPr>
          <w:rFonts w:ascii="宋体" w:hAnsi="宋体"/>
          <w:color w:val="000000"/>
          <w:sz w:val="28"/>
          <w:szCs w:val="28"/>
          <w:highlight w:val="none"/>
        </w:rPr>
      </w:pPr>
      <w:r>
        <w:rPr>
          <w:rFonts w:hint="eastAsia" w:ascii="宋体" w:hAnsi="宋体"/>
          <w:color w:val="000000"/>
          <w:sz w:val="28"/>
          <w:szCs w:val="28"/>
          <w:highlight w:val="none"/>
        </w:rPr>
        <w:t>2.5  工程建设费：</w:t>
      </w:r>
      <w:r>
        <w:rPr>
          <w:rFonts w:hint="eastAsia" w:ascii="宋体" w:hAnsi="宋体"/>
          <w:color w:val="000000"/>
          <w:sz w:val="28"/>
          <w:szCs w:val="28"/>
          <w:highlight w:val="none"/>
          <w:u w:val="single"/>
        </w:rPr>
        <w:t xml:space="preserve">   /   </w:t>
      </w:r>
      <w:r>
        <w:rPr>
          <w:rFonts w:hint="eastAsia" w:ascii="宋体" w:hAnsi="宋体"/>
          <w:color w:val="000000"/>
          <w:sz w:val="28"/>
          <w:szCs w:val="28"/>
          <w:highlight w:val="none"/>
        </w:rPr>
        <w:t>万元</w:t>
      </w:r>
    </w:p>
    <w:p w14:paraId="4415E69C">
      <w:pPr>
        <w:snapToGrid w:val="0"/>
        <w:rPr>
          <w:rFonts w:ascii="宋体" w:hAnsi="宋体"/>
          <w:b/>
          <w:color w:val="000000"/>
          <w:sz w:val="28"/>
          <w:szCs w:val="28"/>
          <w:highlight w:val="none"/>
        </w:rPr>
      </w:pPr>
      <w:r>
        <w:rPr>
          <w:rFonts w:hint="eastAsia" w:ascii="宋体" w:hAnsi="宋体"/>
          <w:b/>
          <w:color w:val="000000"/>
          <w:sz w:val="28"/>
          <w:szCs w:val="28"/>
          <w:highlight w:val="none"/>
        </w:rPr>
        <w:t>第三条  审查的主要内容</w:t>
      </w:r>
    </w:p>
    <w:p w14:paraId="5A2ACEA9">
      <w:pPr>
        <w:snapToGrid w:val="0"/>
        <w:ind w:firstLine="538"/>
        <w:rPr>
          <w:rFonts w:ascii="宋体" w:hAnsi="宋体"/>
          <w:color w:val="000000"/>
          <w:sz w:val="28"/>
          <w:szCs w:val="28"/>
          <w:highlight w:val="none"/>
        </w:rPr>
      </w:pPr>
      <w:r>
        <w:rPr>
          <w:rFonts w:hint="eastAsia" w:ascii="宋体" w:hAnsi="宋体"/>
          <w:color w:val="000000"/>
          <w:sz w:val="28"/>
          <w:szCs w:val="28"/>
          <w:highlight w:val="none"/>
        </w:rPr>
        <w:t>按照有关法律、法规和规章，对施工图涉及公共利益、公众安全和工程建设强制性标准等内容进行审查；</w:t>
      </w:r>
    </w:p>
    <w:p w14:paraId="00BF1CF0">
      <w:pPr>
        <w:snapToGrid w:val="0"/>
        <w:ind w:firstLine="538"/>
        <w:rPr>
          <w:rFonts w:hint="eastAsia" w:ascii="宋体" w:hAnsi="宋体" w:cs="Times New Roman"/>
          <w:color w:val="000000"/>
          <w:sz w:val="28"/>
          <w:szCs w:val="28"/>
          <w:highlight w:val="none"/>
        </w:rPr>
      </w:pPr>
      <w:r>
        <w:rPr>
          <w:rFonts w:hint="eastAsia" w:ascii="宋体" w:hAnsi="宋体" w:cs="Times New Roman"/>
          <w:color w:val="000000"/>
          <w:sz w:val="28"/>
          <w:szCs w:val="28"/>
          <w:highlight w:val="none"/>
        </w:rPr>
        <w:t>3.1  是否满足国家和本市勘察设计文件编制深度要求；</w:t>
      </w:r>
    </w:p>
    <w:p w14:paraId="75A62560">
      <w:pPr>
        <w:snapToGrid w:val="0"/>
        <w:ind w:firstLine="538"/>
        <w:rPr>
          <w:rFonts w:hint="eastAsia" w:ascii="宋体" w:hAnsi="宋体" w:cs="Times New Roman"/>
          <w:color w:val="000000"/>
          <w:sz w:val="28"/>
          <w:szCs w:val="28"/>
          <w:highlight w:val="none"/>
        </w:rPr>
      </w:pPr>
      <w:r>
        <w:rPr>
          <w:rFonts w:hint="eastAsia" w:ascii="宋体" w:hAnsi="宋体" w:cs="Times New Roman"/>
          <w:color w:val="000000"/>
          <w:sz w:val="28"/>
          <w:szCs w:val="28"/>
          <w:highlight w:val="none"/>
        </w:rPr>
        <w:t xml:space="preserve">3.2  是否符合《建筑工程初步设计批复》及附件（按规定不需要进行初步设计审批的项目应当符合建设工程初步设计备案文件或《建设用地规划许可证》及附件）；  </w:t>
      </w:r>
    </w:p>
    <w:p w14:paraId="0DA0E3EE">
      <w:pPr>
        <w:snapToGrid w:val="0"/>
        <w:ind w:firstLine="538"/>
        <w:rPr>
          <w:rFonts w:hint="eastAsia" w:ascii="宋体" w:hAnsi="宋体" w:cs="Times New Roman"/>
          <w:color w:val="000000"/>
          <w:sz w:val="28"/>
          <w:szCs w:val="28"/>
          <w:highlight w:val="none"/>
        </w:rPr>
      </w:pPr>
      <w:r>
        <w:rPr>
          <w:rFonts w:hint="eastAsia" w:ascii="宋体" w:hAnsi="宋体" w:cs="Times New Roman"/>
          <w:color w:val="000000"/>
          <w:sz w:val="28"/>
          <w:szCs w:val="28"/>
          <w:highlight w:val="none"/>
        </w:rPr>
        <w:t>3.</w:t>
      </w:r>
      <w:r>
        <w:rPr>
          <w:rFonts w:hint="eastAsia" w:ascii="宋体" w:hAnsi="宋体" w:cs="Times New Roman"/>
          <w:color w:val="000000"/>
          <w:sz w:val="28"/>
          <w:szCs w:val="28"/>
          <w:highlight w:val="none"/>
          <w:lang w:val="en-US" w:eastAsia="zh-CN"/>
        </w:rPr>
        <w:t>3</w:t>
      </w:r>
      <w:r>
        <w:rPr>
          <w:rFonts w:hint="eastAsia" w:ascii="宋体" w:hAnsi="宋体" w:cs="Times New Roman"/>
          <w:color w:val="000000"/>
          <w:sz w:val="28"/>
          <w:szCs w:val="28"/>
          <w:highlight w:val="none"/>
        </w:rPr>
        <w:t xml:space="preserve">  是否符合工程建设强制性标准； </w:t>
      </w:r>
    </w:p>
    <w:p w14:paraId="5A25A4F3">
      <w:pPr>
        <w:snapToGrid w:val="0"/>
        <w:ind w:firstLine="538"/>
        <w:rPr>
          <w:rFonts w:hint="eastAsia" w:ascii="宋体" w:hAnsi="宋体" w:cs="Times New Roman"/>
          <w:color w:val="000000"/>
          <w:sz w:val="28"/>
          <w:szCs w:val="28"/>
          <w:highlight w:val="none"/>
        </w:rPr>
      </w:pPr>
      <w:r>
        <w:rPr>
          <w:rFonts w:hint="eastAsia" w:ascii="宋体" w:hAnsi="宋体" w:cs="Times New Roman"/>
          <w:color w:val="000000"/>
          <w:sz w:val="28"/>
          <w:szCs w:val="28"/>
          <w:highlight w:val="none"/>
        </w:rPr>
        <w:t>3.</w:t>
      </w:r>
      <w:r>
        <w:rPr>
          <w:rFonts w:hint="eastAsia" w:ascii="宋体" w:hAnsi="宋体" w:cs="Times New Roman"/>
          <w:color w:val="000000"/>
          <w:sz w:val="28"/>
          <w:szCs w:val="28"/>
          <w:highlight w:val="none"/>
          <w:lang w:val="en-US" w:eastAsia="zh-CN"/>
        </w:rPr>
        <w:t>4</w:t>
      </w:r>
      <w:r>
        <w:rPr>
          <w:rFonts w:hint="eastAsia" w:ascii="宋体" w:hAnsi="宋体" w:cs="Times New Roman"/>
          <w:color w:val="000000"/>
          <w:sz w:val="28"/>
          <w:szCs w:val="28"/>
          <w:highlight w:val="none"/>
        </w:rPr>
        <w:t xml:space="preserve">  勘察设计企业资质是否符合有关规定； </w:t>
      </w:r>
    </w:p>
    <w:p w14:paraId="75F3C13A">
      <w:pPr>
        <w:snapToGrid w:val="0"/>
        <w:ind w:firstLine="538"/>
        <w:rPr>
          <w:rFonts w:hint="eastAsia" w:ascii="宋体" w:hAnsi="宋体" w:cs="Times New Roman"/>
          <w:color w:val="000000"/>
          <w:sz w:val="28"/>
          <w:szCs w:val="28"/>
          <w:highlight w:val="none"/>
        </w:rPr>
      </w:pPr>
      <w:r>
        <w:rPr>
          <w:rFonts w:hint="eastAsia" w:ascii="宋体" w:hAnsi="宋体" w:cs="Times New Roman"/>
          <w:color w:val="000000"/>
          <w:sz w:val="28"/>
          <w:szCs w:val="28"/>
          <w:highlight w:val="none"/>
        </w:rPr>
        <w:t>3.</w:t>
      </w:r>
      <w:r>
        <w:rPr>
          <w:rFonts w:hint="eastAsia" w:ascii="宋体" w:hAnsi="宋体" w:cs="Times New Roman"/>
          <w:color w:val="000000"/>
          <w:sz w:val="28"/>
          <w:szCs w:val="28"/>
          <w:highlight w:val="none"/>
          <w:lang w:val="en-US" w:eastAsia="zh-CN"/>
        </w:rPr>
        <w:t>5</w:t>
      </w:r>
      <w:r>
        <w:rPr>
          <w:rFonts w:hint="eastAsia" w:ascii="宋体" w:hAnsi="宋体" w:cs="Times New Roman"/>
          <w:color w:val="000000"/>
          <w:sz w:val="28"/>
          <w:szCs w:val="28"/>
          <w:highlight w:val="none"/>
        </w:rPr>
        <w:t xml:space="preserve">  签章是否符合有关规定；</w:t>
      </w:r>
    </w:p>
    <w:p w14:paraId="365217C7">
      <w:pPr>
        <w:snapToGrid w:val="0"/>
        <w:ind w:firstLine="538"/>
        <w:rPr>
          <w:rFonts w:hint="eastAsia" w:ascii="宋体" w:hAnsi="宋体" w:cs="Times New Roman"/>
          <w:color w:val="000000"/>
          <w:sz w:val="28"/>
          <w:szCs w:val="28"/>
          <w:highlight w:val="none"/>
        </w:rPr>
      </w:pPr>
      <w:r>
        <w:rPr>
          <w:rFonts w:hint="eastAsia" w:ascii="宋体" w:hAnsi="宋体" w:cs="Times New Roman"/>
          <w:color w:val="000000"/>
          <w:sz w:val="28"/>
          <w:szCs w:val="28"/>
          <w:highlight w:val="none"/>
        </w:rPr>
        <w:t>3.</w:t>
      </w:r>
      <w:r>
        <w:rPr>
          <w:rFonts w:hint="eastAsia" w:ascii="宋体" w:hAnsi="宋体" w:cs="Times New Roman"/>
          <w:color w:val="000000"/>
          <w:sz w:val="28"/>
          <w:szCs w:val="28"/>
          <w:highlight w:val="none"/>
          <w:lang w:val="en-US" w:eastAsia="zh-CN"/>
        </w:rPr>
        <w:t>6</w:t>
      </w:r>
      <w:r>
        <w:rPr>
          <w:rFonts w:hint="eastAsia" w:ascii="宋体" w:hAnsi="宋体" w:cs="Times New Roman"/>
          <w:color w:val="000000"/>
          <w:sz w:val="28"/>
          <w:szCs w:val="28"/>
          <w:highlight w:val="none"/>
        </w:rPr>
        <w:t xml:space="preserve">  其他法律、法规、规章规定必须审查的内容。</w:t>
      </w:r>
    </w:p>
    <w:p w14:paraId="1E0AF1D4">
      <w:pPr>
        <w:snapToGrid w:val="0"/>
        <w:ind w:firstLine="538"/>
        <w:rPr>
          <w:rFonts w:hint="default" w:ascii="宋体" w:hAnsi="宋体" w:cs="Times New Roman"/>
          <w:color w:val="000000"/>
          <w:sz w:val="28"/>
          <w:szCs w:val="28"/>
          <w:highlight w:val="none"/>
          <w:lang w:val="en-US" w:eastAsia="zh-CN"/>
        </w:rPr>
      </w:pPr>
      <w:r>
        <w:rPr>
          <w:rFonts w:hint="eastAsia" w:ascii="宋体" w:hAnsi="宋体" w:cs="Times New Roman"/>
          <w:color w:val="000000"/>
          <w:sz w:val="28"/>
          <w:szCs w:val="28"/>
          <w:highlight w:val="none"/>
          <w:lang w:val="en-US" w:eastAsia="zh-CN"/>
        </w:rPr>
        <w:t xml:space="preserve">3.7  </w:t>
      </w:r>
      <w:r>
        <w:rPr>
          <w:rFonts w:hint="default" w:ascii="宋体" w:hAnsi="宋体" w:cs="Times New Roman"/>
          <w:color w:val="000000"/>
          <w:sz w:val="28"/>
          <w:szCs w:val="28"/>
          <w:highlight w:val="none"/>
          <w:lang w:val="en-US" w:eastAsia="zh-CN"/>
        </w:rPr>
        <w:t>设计文件的完整性、合规性。</w:t>
      </w:r>
    </w:p>
    <w:p w14:paraId="71219D5A">
      <w:pPr>
        <w:snapToGrid w:val="0"/>
        <w:ind w:firstLine="538"/>
        <w:rPr>
          <w:rFonts w:hint="default" w:ascii="宋体" w:hAnsi="宋体" w:cs="Times New Roman"/>
          <w:color w:val="000000"/>
          <w:sz w:val="28"/>
          <w:szCs w:val="28"/>
          <w:highlight w:val="none"/>
          <w:lang w:val="en-US" w:eastAsia="zh-CN"/>
        </w:rPr>
      </w:pPr>
      <w:r>
        <w:rPr>
          <w:rFonts w:hint="eastAsia" w:ascii="宋体" w:hAnsi="宋体" w:cs="Times New Roman"/>
          <w:color w:val="000000"/>
          <w:sz w:val="28"/>
          <w:szCs w:val="28"/>
          <w:highlight w:val="none"/>
          <w:lang w:val="en-US" w:eastAsia="zh-CN"/>
        </w:rPr>
        <w:t xml:space="preserve">3.8  </w:t>
      </w:r>
      <w:r>
        <w:rPr>
          <w:rFonts w:hint="default" w:ascii="宋体" w:hAnsi="宋体" w:cs="Times New Roman"/>
          <w:color w:val="000000"/>
          <w:sz w:val="28"/>
          <w:szCs w:val="28"/>
          <w:highlight w:val="none"/>
          <w:lang w:val="en-US" w:eastAsia="zh-CN"/>
        </w:rPr>
        <w:t>海绵城市设计目标、指标的合理性及达成情况。</w:t>
      </w:r>
    </w:p>
    <w:p w14:paraId="3258944A">
      <w:pPr>
        <w:snapToGrid w:val="0"/>
        <w:ind w:firstLine="538"/>
        <w:rPr>
          <w:rFonts w:hint="default" w:ascii="宋体" w:hAnsi="宋体" w:cs="Times New Roman"/>
          <w:color w:val="000000"/>
          <w:sz w:val="28"/>
          <w:szCs w:val="28"/>
          <w:highlight w:val="none"/>
          <w:lang w:val="en-US" w:eastAsia="zh-CN"/>
        </w:rPr>
      </w:pPr>
      <w:r>
        <w:rPr>
          <w:rFonts w:hint="eastAsia" w:ascii="宋体" w:hAnsi="宋体" w:cs="Times New Roman"/>
          <w:color w:val="000000"/>
          <w:sz w:val="28"/>
          <w:szCs w:val="28"/>
          <w:highlight w:val="none"/>
          <w:lang w:val="en-US" w:eastAsia="zh-CN"/>
        </w:rPr>
        <w:t xml:space="preserve">3.9 </w:t>
      </w:r>
      <w:r>
        <w:rPr>
          <w:rFonts w:hint="default" w:ascii="宋体" w:hAnsi="宋体" w:cs="Times New Roman"/>
          <w:color w:val="000000"/>
          <w:sz w:val="28"/>
          <w:szCs w:val="28"/>
          <w:highlight w:val="none"/>
          <w:lang w:val="en-US" w:eastAsia="zh-CN"/>
        </w:rPr>
        <w:t>雨水径流组织、收集、排放系统的设计合理性。</w:t>
      </w:r>
    </w:p>
    <w:p w14:paraId="6011ECEE">
      <w:pPr>
        <w:snapToGrid w:val="0"/>
        <w:ind w:firstLine="538"/>
        <w:rPr>
          <w:rFonts w:hint="default" w:ascii="宋体" w:hAnsi="宋体" w:cs="Times New Roman"/>
          <w:color w:val="000000"/>
          <w:sz w:val="28"/>
          <w:szCs w:val="28"/>
          <w:highlight w:val="none"/>
          <w:lang w:val="en-US" w:eastAsia="zh-CN"/>
        </w:rPr>
      </w:pPr>
      <w:r>
        <w:rPr>
          <w:rFonts w:hint="eastAsia" w:ascii="宋体" w:hAnsi="宋体" w:cs="Times New Roman"/>
          <w:color w:val="000000"/>
          <w:sz w:val="28"/>
          <w:szCs w:val="28"/>
          <w:highlight w:val="none"/>
          <w:lang w:val="en-US" w:eastAsia="zh-CN"/>
        </w:rPr>
        <w:t xml:space="preserve">3.10 </w:t>
      </w:r>
      <w:r>
        <w:rPr>
          <w:rFonts w:hint="default" w:ascii="宋体" w:hAnsi="宋体" w:cs="Times New Roman"/>
          <w:color w:val="000000"/>
          <w:sz w:val="28"/>
          <w:szCs w:val="28"/>
          <w:highlight w:val="none"/>
          <w:lang w:val="en-US" w:eastAsia="zh-CN"/>
        </w:rPr>
        <w:t>各类海绵城市设施（如雨水花园、下凹式绿地、透水铺装等）的设计是否符合规范要求。</w:t>
      </w:r>
    </w:p>
    <w:p w14:paraId="3CD0B3B4">
      <w:pPr>
        <w:snapToGrid w:val="0"/>
        <w:ind w:firstLine="538"/>
        <w:rPr>
          <w:rFonts w:hint="default" w:ascii="宋体" w:hAnsi="宋体" w:cs="Times New Roman"/>
          <w:color w:val="000000"/>
          <w:sz w:val="28"/>
          <w:szCs w:val="28"/>
          <w:highlight w:val="none"/>
          <w:lang w:val="en-US" w:eastAsia="zh-CN"/>
        </w:rPr>
      </w:pPr>
      <w:r>
        <w:rPr>
          <w:rFonts w:hint="eastAsia" w:ascii="宋体" w:hAnsi="宋体" w:cs="Times New Roman"/>
          <w:color w:val="000000"/>
          <w:sz w:val="28"/>
          <w:szCs w:val="28"/>
          <w:highlight w:val="none"/>
          <w:lang w:val="en-US" w:eastAsia="zh-CN"/>
        </w:rPr>
        <w:t xml:space="preserve">3.11 </w:t>
      </w:r>
      <w:r>
        <w:rPr>
          <w:rFonts w:hint="default" w:ascii="宋体" w:hAnsi="宋体" w:cs="Times New Roman"/>
          <w:color w:val="000000"/>
          <w:sz w:val="28"/>
          <w:szCs w:val="28"/>
          <w:highlight w:val="none"/>
          <w:lang w:val="en-US" w:eastAsia="zh-CN"/>
        </w:rPr>
        <w:t>与其他相关专业（如建筑、给排水、景观等）设计的衔接协调性。</w:t>
      </w:r>
    </w:p>
    <w:p w14:paraId="578A1547">
      <w:pPr>
        <w:tabs>
          <w:tab w:val="left" w:pos="525"/>
        </w:tabs>
        <w:snapToGrid w:val="0"/>
        <w:ind w:firstLine="561"/>
        <w:rPr>
          <w:rFonts w:ascii="宋体" w:hAnsi="宋体"/>
          <w:color w:val="000000"/>
          <w:sz w:val="28"/>
          <w:szCs w:val="28"/>
          <w:highlight w:val="none"/>
        </w:rPr>
      </w:pPr>
      <w:r>
        <w:rPr>
          <w:rFonts w:hint="eastAsia" w:ascii="宋体" w:hAnsi="宋体"/>
          <w:b/>
          <w:color w:val="000000"/>
          <w:sz w:val="28"/>
          <w:szCs w:val="28"/>
          <w:highlight w:val="none"/>
        </w:rPr>
        <w:t>第四条  建设单位应在</w:t>
      </w:r>
      <w:r>
        <w:rPr>
          <w:rFonts w:hint="eastAsia" w:ascii="宋体" w:hAnsi="宋体"/>
          <w:b/>
          <w:color w:val="000000"/>
          <w:sz w:val="28"/>
          <w:szCs w:val="28"/>
          <w:highlight w:val="none"/>
          <w:u w:val="single"/>
        </w:rPr>
        <w:t xml:space="preserve">  2   </w:t>
      </w:r>
      <w:r>
        <w:rPr>
          <w:rFonts w:hint="eastAsia" w:ascii="宋体" w:hAnsi="宋体"/>
          <w:b/>
          <w:color w:val="000000"/>
          <w:sz w:val="28"/>
          <w:szCs w:val="28"/>
          <w:highlight w:val="none"/>
        </w:rPr>
        <w:t>个工作日内向审查机构提供表二所列文件资料（打“√”者），并对其准确性、真实性负责</w:t>
      </w:r>
      <w:r>
        <w:rPr>
          <w:rFonts w:hint="eastAsia" w:ascii="宋体" w:hAnsi="宋体"/>
          <w:color w:val="000000"/>
          <w:sz w:val="28"/>
          <w:szCs w:val="28"/>
          <w:highlight w:val="none"/>
        </w:rPr>
        <w:t>。</w:t>
      </w:r>
    </w:p>
    <w:p w14:paraId="18E475A3">
      <w:pPr>
        <w:tabs>
          <w:tab w:val="left" w:pos="525"/>
        </w:tabs>
        <w:snapToGrid w:val="0"/>
        <w:ind w:firstLine="8280" w:firstLineChars="3450"/>
        <w:rPr>
          <w:rFonts w:ascii="宋体" w:hAnsi="宋体"/>
          <w:color w:val="000000"/>
          <w:sz w:val="28"/>
          <w:szCs w:val="28"/>
          <w:highlight w:val="none"/>
        </w:rPr>
      </w:pPr>
      <w:r>
        <w:rPr>
          <w:rFonts w:hint="eastAsia" w:ascii="宋体" w:hAnsi="宋体"/>
          <w:color w:val="000000"/>
          <w:sz w:val="24"/>
          <w:highlight w:val="none"/>
        </w:rPr>
        <w:t>表二</w:t>
      </w:r>
    </w:p>
    <w:tbl>
      <w:tblPr>
        <w:tblStyle w:val="42"/>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1"/>
        <w:gridCol w:w="1674"/>
        <w:gridCol w:w="593"/>
        <w:gridCol w:w="593"/>
        <w:gridCol w:w="593"/>
        <w:gridCol w:w="593"/>
        <w:gridCol w:w="593"/>
        <w:gridCol w:w="597"/>
        <w:gridCol w:w="593"/>
        <w:gridCol w:w="599"/>
      </w:tblGrid>
      <w:tr w14:paraId="2438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5" w:type="dxa"/>
            <w:gridSpan w:val="2"/>
            <w:vMerge w:val="restart"/>
            <w:noWrap w:val="0"/>
            <w:vAlign w:val="center"/>
          </w:tcPr>
          <w:p w14:paraId="3037C646">
            <w:pPr>
              <w:tabs>
                <w:tab w:val="left" w:pos="525"/>
              </w:tabs>
              <w:spacing w:before="62" w:beforeLines="20"/>
              <w:jc w:val="center"/>
              <w:rPr>
                <w:rFonts w:hint="eastAsia" w:ascii="仿宋_GB2312" w:hAnsi="宋体" w:eastAsia="仿宋_GB2312"/>
                <w:sz w:val="18"/>
                <w:szCs w:val="18"/>
                <w:highlight w:val="none"/>
              </w:rPr>
            </w:pPr>
            <w:r>
              <w:rPr>
                <w:rFonts w:hint="eastAsia" w:ascii="仿宋_GB2312" w:hAnsi="宋体" w:eastAsia="仿宋_GB2312"/>
                <w:sz w:val="18"/>
                <w:szCs w:val="18"/>
                <w:highlight w:val="none"/>
              </w:rPr>
              <mc:AlternateContent>
                <mc:Choice Requires="wps">
                  <w:drawing>
                    <wp:anchor distT="0" distB="0" distL="114300" distR="114300" simplePos="0" relativeHeight="251665408" behindDoc="0" locked="0" layoutInCell="1" allowOverlap="1">
                      <wp:simplePos x="0" y="0"/>
                      <wp:positionH relativeFrom="column">
                        <wp:posOffset>-40005</wp:posOffset>
                      </wp:positionH>
                      <wp:positionV relativeFrom="paragraph">
                        <wp:posOffset>17145</wp:posOffset>
                      </wp:positionV>
                      <wp:extent cx="2899410" cy="345440"/>
                      <wp:effectExtent l="635" t="4445" r="14605" b="12065"/>
                      <wp:wrapNone/>
                      <wp:docPr id="10" name="直接连接符 10"/>
                      <wp:cNvGraphicFramePr/>
                      <a:graphic xmlns:a="http://schemas.openxmlformats.org/drawingml/2006/main">
                        <a:graphicData uri="http://schemas.microsoft.com/office/word/2010/wordprocessingShape">
                          <wps:wsp>
                            <wps:cNvCnPr/>
                            <wps:spPr>
                              <a:xfrm>
                                <a:off x="0" y="0"/>
                                <a:ext cx="2899410" cy="3454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5pt;margin-top:1.35pt;height:27.2pt;width:228.3pt;z-index:251665408;mso-width-relative:page;mso-height-relative:page;" filled="f" stroked="t" coordsize="21600,21600" o:gfxdata="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ANKNUAAAAHAQAADwAAAAAAAAABACAAAAAiAAAAZHJzL2Rvd25yZXYueG1s&#10;UEsBAhQAFAAAAAgAh07iQK/ynwD7AQAA6wMAAA4AAAAAAAAAAQAgAAAAJAEAAGRycy9lMm9Eb2Mu&#10;eG1sUEsFBgAAAAAGAAYAWQEAAJEFAAAAAA==&#10;">
                      <v:fill on="f" focussize="0,0"/>
                      <v:stroke color="#000000" joinstyle="round"/>
                      <v:imagedata o:title=""/>
                      <o:lock v:ext="edit" aspectratio="f"/>
                    </v:line>
                  </w:pict>
                </mc:Fallback>
              </mc:AlternateContent>
            </w:r>
            <w:r>
              <w:rPr>
                <w:rFonts w:hint="eastAsia" w:ascii="仿宋_GB2312" w:hAnsi="宋体" w:eastAsia="仿宋_GB2312"/>
                <w:sz w:val="18"/>
                <w:szCs w:val="18"/>
                <w:highlight w:val="none"/>
              </w:rPr>
              <mc:AlternateContent>
                <mc:Choice Requires="wps">
                  <w:drawing>
                    <wp:anchor distT="0" distB="0" distL="114300" distR="114300" simplePos="0" relativeHeight="251663360" behindDoc="0" locked="0" layoutInCell="1" allowOverlap="1">
                      <wp:simplePos x="0" y="0"/>
                      <wp:positionH relativeFrom="column">
                        <wp:posOffset>-74930</wp:posOffset>
                      </wp:positionH>
                      <wp:positionV relativeFrom="paragraph">
                        <wp:posOffset>12700</wp:posOffset>
                      </wp:positionV>
                      <wp:extent cx="2613025" cy="653415"/>
                      <wp:effectExtent l="1270" t="4445" r="14605" b="8890"/>
                      <wp:wrapNone/>
                      <wp:docPr id="12" name="直接连接符 12"/>
                      <wp:cNvGraphicFramePr/>
                      <a:graphic xmlns:a="http://schemas.openxmlformats.org/drawingml/2006/main">
                        <a:graphicData uri="http://schemas.microsoft.com/office/word/2010/wordprocessingShape">
                          <wps:wsp>
                            <wps:cNvCnPr/>
                            <wps:spPr>
                              <a:xfrm>
                                <a:off x="0" y="0"/>
                                <a:ext cx="2613025" cy="6534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9pt;margin-top:1pt;height:51.45pt;width:205.75pt;z-index:251663360;mso-width-relative:page;mso-height-relative:page;" filled="f" stroked="t" coordsize="21600,21600" o:gfxdata="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ndqf1wAAAAkBAAAPAAAAAAAAAAEAIAAAACIAAABkcnMvZG93bnJldi54bWxQ&#10;SwECFAAUAAAACACHTuJAd9Oh3vgBAADrAwAADgAAAAAAAAABACAAAAAmAQAAZHJzL2Uyb0RvYy54&#10;bWxQSwUGAAAAAAYABgBZAQAAkAUAAAAA&#10;">
                      <v:fill on="f" focussize="0,0"/>
                      <v:stroke color="#000000" joinstyle="round"/>
                      <v:imagedata o:title=""/>
                      <o:lock v:ext="edit" aspectratio="f"/>
                    </v:line>
                  </w:pict>
                </mc:Fallback>
              </mc:AlternateContent>
            </w:r>
            <w:r>
              <w:rPr>
                <w:rFonts w:hint="eastAsia" w:ascii="仿宋_GB2312" w:hAnsi="宋体" w:eastAsia="仿宋_GB2312"/>
                <w:sz w:val="18"/>
                <w:szCs w:val="18"/>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11" name="直接连接符 1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pt;width:0.05pt;z-index:251664384;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r9GbHfEBAADi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5ImYcaZA0sdv/38&#10;49enr3c/v9B6+/0boxOSaQhYU/S1W8fjDsM6Zs77Ntr8JzZsX6Q9nKRV+8QEOS+fX3Am7v3Vw6UQ&#10;Mb1W3rJsNNxolxlDDbs3mCgRhd6HZLdxbGj4y4t5hgMav5baTqYNRAFdV+6iN1reaGPyDYzd5tpE&#10;toM8AuXLdAj3r7CcZAXYj3HlaByOXoF85SRLh0DaOHoTPJdgleTMKHpC2SJAqBNoc04kpTaOKsiK&#10;jhpma+PlgVqxDVF3PSlRRC8x1PpS73FM82z9uS9ID09z+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rkdN+1QAAAAkBAAAPAAAAAAAAAAEAIAAAACIAAABkcnMvZG93bnJldi54bWxQSwECFAAUAAAA&#10;CACHTuJAr9GbHfEBAADiAwAADgAAAAAAAAABACAAAAAkAQAAZHJzL2Uyb0RvYy54bWxQSwUGAAAA&#10;AAYABgBZAQAAhwUAAAAA&#10;">
                      <v:fill on="f" focussize="0,0"/>
                      <v:stroke color="#000000" joinstyle="round"/>
                      <v:imagedata o:title=""/>
                      <o:lock v:ext="edit" aspectratio="f"/>
                    </v:line>
                  </w:pict>
                </mc:Fallback>
              </mc:AlternateContent>
            </w:r>
            <w:r>
              <w:rPr>
                <w:rFonts w:hint="eastAsia" w:ascii="仿宋_GB2312" w:hAnsi="宋体" w:eastAsia="仿宋_GB2312"/>
                <w:sz w:val="18"/>
                <w:szCs w:val="18"/>
                <w:highlight w:val="none"/>
              </w:rPr>
              <w:t xml:space="preserve">                              工程类别</w:t>
            </w:r>
          </w:p>
          <w:p w14:paraId="72AE2E0B">
            <w:pPr>
              <w:spacing w:before="124" w:beforeLines="40"/>
              <w:ind w:firstLine="450" w:firstLineChars="250"/>
              <w:rPr>
                <w:rFonts w:hint="eastAsia" w:ascii="仿宋_GB2312" w:hAnsi="宋体" w:eastAsia="仿宋_GB2312"/>
                <w:sz w:val="18"/>
                <w:szCs w:val="18"/>
                <w:highlight w:val="none"/>
              </w:rPr>
            </w:pPr>
            <w:r>
              <w:rPr>
                <w:rFonts w:hint="eastAsia" w:ascii="仿宋_GB2312" w:hAnsi="宋体" w:eastAsia="仿宋_GB2312"/>
                <w:sz w:val="18"/>
                <w:szCs w:val="18"/>
                <w:highlight w:val="none"/>
              </w:rPr>
              <w:t>资料名称                   要求</w:t>
            </w:r>
          </w:p>
        </w:tc>
        <w:tc>
          <w:tcPr>
            <w:tcW w:w="1779" w:type="dxa"/>
            <w:gridSpan w:val="3"/>
            <w:noWrap w:val="0"/>
            <w:vAlign w:val="center"/>
          </w:tcPr>
          <w:p w14:paraId="26351F8A">
            <w:pPr>
              <w:jc w:val="center"/>
              <w:rPr>
                <w:rFonts w:hint="eastAsia" w:ascii="仿宋_GB2312" w:hAnsi="宋体" w:eastAsia="仿宋_GB2312"/>
                <w:sz w:val="18"/>
                <w:szCs w:val="18"/>
                <w:highlight w:val="none"/>
              </w:rPr>
            </w:pPr>
            <w:r>
              <w:rPr>
                <w:rFonts w:hint="eastAsia" w:ascii="仿宋_GB2312" w:hAnsi="宋体" w:eastAsia="仿宋_GB2312"/>
                <w:sz w:val="18"/>
                <w:szCs w:val="18"/>
                <w:highlight w:val="none"/>
              </w:rPr>
              <w:t>建筑工程</w:t>
            </w:r>
          </w:p>
        </w:tc>
        <w:tc>
          <w:tcPr>
            <w:tcW w:w="593" w:type="dxa"/>
            <w:vMerge w:val="restart"/>
            <w:noWrap w:val="0"/>
            <w:vAlign w:val="center"/>
          </w:tcPr>
          <w:p w14:paraId="72D4C201">
            <w:pPr>
              <w:spacing w:line="240" w:lineRule="exact"/>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市政工程</w:t>
            </w:r>
          </w:p>
        </w:tc>
        <w:tc>
          <w:tcPr>
            <w:tcW w:w="1190" w:type="dxa"/>
            <w:gridSpan w:val="2"/>
            <w:noWrap w:val="0"/>
            <w:vAlign w:val="center"/>
          </w:tcPr>
          <w:p w14:paraId="2D5460DE">
            <w:pPr>
              <w:jc w:val="center"/>
              <w:rPr>
                <w:rFonts w:hint="eastAsia" w:ascii="仿宋_GB2312" w:hAnsi="宋体" w:eastAsia="仿宋_GB2312"/>
                <w:sz w:val="18"/>
                <w:szCs w:val="18"/>
                <w:highlight w:val="none"/>
              </w:rPr>
            </w:pPr>
            <w:r>
              <w:rPr>
                <w:rFonts w:hint="eastAsia" w:ascii="仿宋_GB2312" w:hAnsi="宋体" w:eastAsia="仿宋_GB2312"/>
                <w:sz w:val="18"/>
                <w:szCs w:val="18"/>
                <w:highlight w:val="none"/>
              </w:rPr>
              <w:t>岩土工程</w:t>
            </w:r>
          </w:p>
        </w:tc>
        <w:tc>
          <w:tcPr>
            <w:tcW w:w="1192" w:type="dxa"/>
            <w:gridSpan w:val="2"/>
            <w:noWrap w:val="0"/>
            <w:vAlign w:val="center"/>
          </w:tcPr>
          <w:p w14:paraId="5B6C08E1">
            <w:pPr>
              <w:jc w:val="center"/>
              <w:rPr>
                <w:rFonts w:hint="eastAsia" w:ascii="仿宋_GB2312" w:hAnsi="宋体" w:eastAsia="仿宋_GB2312"/>
                <w:sz w:val="18"/>
                <w:szCs w:val="18"/>
                <w:highlight w:val="none"/>
              </w:rPr>
            </w:pPr>
            <w:r>
              <w:rPr>
                <w:rFonts w:hint="eastAsia" w:ascii="仿宋_GB2312" w:hAnsi="宋体" w:eastAsia="仿宋_GB2312"/>
                <w:sz w:val="18"/>
                <w:szCs w:val="18"/>
                <w:highlight w:val="none"/>
              </w:rPr>
              <w:t>装饰工程</w:t>
            </w:r>
          </w:p>
        </w:tc>
      </w:tr>
      <w:tr w14:paraId="2712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655" w:type="dxa"/>
            <w:gridSpan w:val="2"/>
            <w:vMerge w:val="continue"/>
            <w:noWrap w:val="0"/>
            <w:vAlign w:val="center"/>
          </w:tcPr>
          <w:p w14:paraId="7DFB6637">
            <w:pPr>
              <w:jc w:val="center"/>
              <w:rPr>
                <w:rFonts w:hint="eastAsia" w:ascii="仿宋_GB2312" w:hAnsi="宋体" w:eastAsia="仿宋_GB2312"/>
                <w:sz w:val="18"/>
                <w:szCs w:val="18"/>
                <w:highlight w:val="none"/>
              </w:rPr>
            </w:pPr>
          </w:p>
        </w:tc>
        <w:tc>
          <w:tcPr>
            <w:tcW w:w="593" w:type="dxa"/>
            <w:noWrap w:val="0"/>
            <w:vAlign w:val="center"/>
          </w:tcPr>
          <w:p w14:paraId="5A5D172D">
            <w:pPr>
              <w:spacing w:line="240" w:lineRule="exact"/>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居住建筑</w:t>
            </w:r>
          </w:p>
        </w:tc>
        <w:tc>
          <w:tcPr>
            <w:tcW w:w="593" w:type="dxa"/>
            <w:noWrap w:val="0"/>
            <w:vAlign w:val="center"/>
          </w:tcPr>
          <w:p w14:paraId="6B5EE728">
            <w:pPr>
              <w:spacing w:line="240" w:lineRule="exact"/>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公共建筑</w:t>
            </w:r>
          </w:p>
        </w:tc>
        <w:tc>
          <w:tcPr>
            <w:tcW w:w="593" w:type="dxa"/>
            <w:noWrap w:val="0"/>
            <w:vAlign w:val="center"/>
          </w:tcPr>
          <w:p w14:paraId="75DFEDAA">
            <w:pPr>
              <w:spacing w:line="240" w:lineRule="exact"/>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工业建筑</w:t>
            </w:r>
          </w:p>
        </w:tc>
        <w:tc>
          <w:tcPr>
            <w:tcW w:w="593" w:type="dxa"/>
            <w:vMerge w:val="continue"/>
            <w:noWrap w:val="0"/>
            <w:vAlign w:val="center"/>
          </w:tcPr>
          <w:p w14:paraId="214366D3">
            <w:pPr>
              <w:spacing w:line="240" w:lineRule="exact"/>
              <w:jc w:val="left"/>
              <w:rPr>
                <w:rFonts w:hint="eastAsia" w:ascii="仿宋_GB2312" w:hAnsi="宋体" w:eastAsia="仿宋_GB2312"/>
                <w:sz w:val="18"/>
                <w:szCs w:val="18"/>
                <w:highlight w:val="none"/>
              </w:rPr>
            </w:pPr>
          </w:p>
        </w:tc>
        <w:tc>
          <w:tcPr>
            <w:tcW w:w="593" w:type="dxa"/>
            <w:noWrap w:val="0"/>
            <w:vAlign w:val="center"/>
          </w:tcPr>
          <w:p w14:paraId="5C1BC3C8">
            <w:pPr>
              <w:spacing w:line="240" w:lineRule="exact"/>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边坡基坑工程</w:t>
            </w:r>
          </w:p>
        </w:tc>
        <w:tc>
          <w:tcPr>
            <w:tcW w:w="597" w:type="dxa"/>
            <w:noWrap w:val="0"/>
            <w:vAlign w:val="center"/>
          </w:tcPr>
          <w:p w14:paraId="750444CF">
            <w:pPr>
              <w:spacing w:line="240" w:lineRule="exact"/>
              <w:jc w:val="left"/>
              <w:rPr>
                <w:rFonts w:hint="eastAsia" w:ascii="仿宋_GB2312" w:hAnsi="宋体" w:eastAsia="仿宋_GB2312"/>
                <w:spacing w:val="20"/>
                <w:sz w:val="18"/>
                <w:szCs w:val="18"/>
                <w:highlight w:val="none"/>
              </w:rPr>
            </w:pPr>
            <w:r>
              <w:rPr>
                <w:rFonts w:hint="eastAsia" w:ascii="仿宋_GB2312" w:hAnsi="宋体" w:eastAsia="仿宋_GB2312"/>
                <w:sz w:val="18"/>
                <w:szCs w:val="18"/>
                <w:highlight w:val="none"/>
              </w:rPr>
              <w:t>地基处理工程</w:t>
            </w:r>
          </w:p>
        </w:tc>
        <w:tc>
          <w:tcPr>
            <w:tcW w:w="593" w:type="dxa"/>
            <w:noWrap w:val="0"/>
            <w:vAlign w:val="center"/>
          </w:tcPr>
          <w:p w14:paraId="3400482E">
            <w:pPr>
              <w:spacing w:line="240" w:lineRule="exact"/>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室内</w:t>
            </w:r>
          </w:p>
        </w:tc>
        <w:tc>
          <w:tcPr>
            <w:tcW w:w="599" w:type="dxa"/>
            <w:noWrap w:val="0"/>
            <w:vAlign w:val="center"/>
          </w:tcPr>
          <w:p w14:paraId="69710919">
            <w:pPr>
              <w:spacing w:line="240" w:lineRule="exact"/>
              <w:jc w:val="center"/>
              <w:rPr>
                <w:rFonts w:hint="eastAsia" w:ascii="仿宋_GB2312" w:hAnsi="宋体" w:eastAsia="仿宋_GB2312"/>
                <w:sz w:val="18"/>
                <w:szCs w:val="18"/>
                <w:highlight w:val="none"/>
              </w:rPr>
            </w:pPr>
            <w:r>
              <w:rPr>
                <w:rFonts w:hint="eastAsia" w:ascii="仿宋_GB2312" w:hAnsi="宋体" w:eastAsia="仿宋_GB2312"/>
                <w:sz w:val="18"/>
                <w:szCs w:val="18"/>
                <w:highlight w:val="none"/>
              </w:rPr>
              <w:t>幕墙</w:t>
            </w:r>
          </w:p>
        </w:tc>
      </w:tr>
      <w:tr w14:paraId="2AA3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981" w:type="dxa"/>
            <w:noWrap w:val="0"/>
            <w:vAlign w:val="center"/>
          </w:tcPr>
          <w:p w14:paraId="43E01EAD">
            <w:pPr>
              <w:tabs>
                <w:tab w:val="left" w:pos="-32"/>
              </w:tabs>
              <w:spacing w:line="240" w:lineRule="exact"/>
              <w:ind w:leftChars="-15" w:right="-29" w:rightChars="-14" w:hanging="30" w:hangingChars="17"/>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1．建设工程初步设计批复文件或工程规划许可证</w:t>
            </w:r>
          </w:p>
        </w:tc>
        <w:tc>
          <w:tcPr>
            <w:tcW w:w="1674" w:type="dxa"/>
            <w:vMerge w:val="restart"/>
            <w:noWrap w:val="0"/>
            <w:vAlign w:val="center"/>
          </w:tcPr>
          <w:p w14:paraId="2214B961">
            <w:pPr>
              <w:tabs>
                <w:tab w:val="left" w:pos="525"/>
              </w:tabs>
              <w:spacing w:line="240" w:lineRule="exact"/>
              <w:ind w:left="-1" w:leftChars="-20" w:right="-55" w:rightChars="-26" w:hanging="41" w:hangingChars="23"/>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1份，复印件</w:t>
            </w:r>
          </w:p>
        </w:tc>
        <w:tc>
          <w:tcPr>
            <w:tcW w:w="593" w:type="dxa"/>
            <w:noWrap w:val="0"/>
            <w:vAlign w:val="center"/>
          </w:tcPr>
          <w:p w14:paraId="78DAA1D1">
            <w:pPr>
              <w:spacing w:line="240" w:lineRule="exact"/>
              <w:jc w:val="center"/>
              <w:rPr>
                <w:rFonts w:hint="eastAsia" w:ascii="仿宋_GB2312" w:eastAsia="仿宋_GB2312"/>
                <w:b/>
                <w:szCs w:val="21"/>
                <w:highlight w:val="none"/>
              </w:rPr>
            </w:pPr>
            <w:r>
              <w:rPr>
                <w:rFonts w:hint="eastAsia" w:ascii="仿宋_GB2312" w:hAnsi="宋体" w:eastAsia="仿宋_GB2312"/>
                <w:b/>
                <w:szCs w:val="21"/>
                <w:highlight w:val="none"/>
              </w:rPr>
              <w:t>√</w:t>
            </w:r>
          </w:p>
        </w:tc>
        <w:tc>
          <w:tcPr>
            <w:tcW w:w="593" w:type="dxa"/>
            <w:noWrap w:val="0"/>
            <w:vAlign w:val="center"/>
          </w:tcPr>
          <w:p w14:paraId="3D004214">
            <w:pPr>
              <w:spacing w:line="240" w:lineRule="exact"/>
              <w:jc w:val="center"/>
              <w:rPr>
                <w:rFonts w:hint="eastAsia" w:ascii="仿宋_GB2312" w:eastAsia="仿宋_GB2312"/>
                <w:szCs w:val="21"/>
                <w:highlight w:val="none"/>
              </w:rPr>
            </w:pPr>
            <w:r>
              <w:rPr>
                <w:rFonts w:hint="eastAsia" w:ascii="仿宋_GB2312" w:hAnsi="宋体" w:eastAsia="仿宋_GB2312"/>
                <w:b/>
                <w:szCs w:val="21"/>
                <w:highlight w:val="none"/>
              </w:rPr>
              <w:t>√</w:t>
            </w:r>
          </w:p>
        </w:tc>
        <w:tc>
          <w:tcPr>
            <w:tcW w:w="593" w:type="dxa"/>
            <w:noWrap w:val="0"/>
            <w:vAlign w:val="center"/>
          </w:tcPr>
          <w:p w14:paraId="60316D6E">
            <w:pPr>
              <w:spacing w:line="240" w:lineRule="exact"/>
              <w:jc w:val="center"/>
              <w:rPr>
                <w:rFonts w:hint="eastAsia" w:ascii="仿宋_GB2312" w:eastAsia="仿宋_GB2312"/>
                <w:highlight w:val="none"/>
              </w:rPr>
            </w:pPr>
          </w:p>
        </w:tc>
        <w:tc>
          <w:tcPr>
            <w:tcW w:w="593" w:type="dxa"/>
            <w:noWrap w:val="0"/>
            <w:vAlign w:val="center"/>
          </w:tcPr>
          <w:p w14:paraId="5133F1CF">
            <w:pPr>
              <w:spacing w:line="240" w:lineRule="exact"/>
              <w:jc w:val="center"/>
              <w:rPr>
                <w:rFonts w:hint="eastAsia" w:ascii="仿宋_GB2312" w:eastAsia="仿宋_GB2312"/>
                <w:highlight w:val="none"/>
              </w:rPr>
            </w:pPr>
          </w:p>
        </w:tc>
        <w:tc>
          <w:tcPr>
            <w:tcW w:w="593" w:type="dxa"/>
            <w:noWrap w:val="0"/>
            <w:vAlign w:val="center"/>
          </w:tcPr>
          <w:p w14:paraId="2748A46D">
            <w:pPr>
              <w:spacing w:line="240" w:lineRule="exact"/>
              <w:jc w:val="center"/>
              <w:rPr>
                <w:rFonts w:hint="eastAsia" w:ascii="仿宋_GB2312" w:eastAsia="仿宋_GB2312"/>
                <w:highlight w:val="none"/>
              </w:rPr>
            </w:pPr>
          </w:p>
        </w:tc>
        <w:tc>
          <w:tcPr>
            <w:tcW w:w="597" w:type="dxa"/>
            <w:noWrap w:val="0"/>
            <w:vAlign w:val="center"/>
          </w:tcPr>
          <w:p w14:paraId="29AF838A">
            <w:pPr>
              <w:spacing w:line="240" w:lineRule="exact"/>
              <w:jc w:val="center"/>
              <w:rPr>
                <w:rFonts w:hint="eastAsia" w:ascii="仿宋_GB2312" w:eastAsia="仿宋_GB2312"/>
                <w:highlight w:val="none"/>
              </w:rPr>
            </w:pPr>
          </w:p>
        </w:tc>
        <w:tc>
          <w:tcPr>
            <w:tcW w:w="593" w:type="dxa"/>
            <w:noWrap w:val="0"/>
            <w:vAlign w:val="center"/>
          </w:tcPr>
          <w:p w14:paraId="25FCA233">
            <w:pPr>
              <w:spacing w:line="240" w:lineRule="exact"/>
              <w:jc w:val="center"/>
              <w:rPr>
                <w:rFonts w:hint="eastAsia" w:ascii="仿宋_GB2312" w:eastAsia="仿宋_GB2312"/>
                <w:szCs w:val="21"/>
                <w:highlight w:val="none"/>
              </w:rPr>
            </w:pPr>
          </w:p>
        </w:tc>
        <w:tc>
          <w:tcPr>
            <w:tcW w:w="599" w:type="dxa"/>
            <w:noWrap w:val="0"/>
            <w:vAlign w:val="center"/>
          </w:tcPr>
          <w:p w14:paraId="7D5A1DBC">
            <w:pPr>
              <w:spacing w:line="240" w:lineRule="exact"/>
              <w:jc w:val="center"/>
              <w:rPr>
                <w:rFonts w:hint="eastAsia" w:ascii="仿宋_GB2312" w:eastAsia="仿宋_GB2312"/>
                <w:szCs w:val="21"/>
                <w:highlight w:val="none"/>
              </w:rPr>
            </w:pPr>
          </w:p>
        </w:tc>
      </w:tr>
      <w:tr w14:paraId="610C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981" w:type="dxa"/>
            <w:noWrap w:val="0"/>
            <w:vAlign w:val="center"/>
          </w:tcPr>
          <w:p w14:paraId="115D756D">
            <w:pPr>
              <w:tabs>
                <w:tab w:val="left" w:pos="-32"/>
              </w:tabs>
              <w:spacing w:line="240" w:lineRule="exact"/>
              <w:ind w:leftChars="-15" w:right="-29" w:rightChars="-14" w:hanging="30" w:hangingChars="17"/>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2.立项备案证</w:t>
            </w:r>
          </w:p>
        </w:tc>
        <w:tc>
          <w:tcPr>
            <w:tcW w:w="1674" w:type="dxa"/>
            <w:vMerge w:val="continue"/>
            <w:noWrap w:val="0"/>
            <w:vAlign w:val="center"/>
          </w:tcPr>
          <w:p w14:paraId="6A093992">
            <w:pPr>
              <w:tabs>
                <w:tab w:val="left" w:pos="525"/>
              </w:tabs>
              <w:spacing w:line="240" w:lineRule="exact"/>
              <w:ind w:left="-1" w:leftChars="-20" w:right="-55" w:rightChars="-26" w:hanging="41" w:hangingChars="23"/>
              <w:jc w:val="left"/>
              <w:rPr>
                <w:rFonts w:hint="eastAsia" w:ascii="仿宋_GB2312" w:hAnsi="宋体" w:eastAsia="仿宋_GB2312"/>
                <w:sz w:val="18"/>
                <w:szCs w:val="18"/>
                <w:highlight w:val="none"/>
              </w:rPr>
            </w:pPr>
          </w:p>
        </w:tc>
        <w:tc>
          <w:tcPr>
            <w:tcW w:w="593" w:type="dxa"/>
            <w:noWrap w:val="0"/>
            <w:vAlign w:val="center"/>
          </w:tcPr>
          <w:p w14:paraId="25311E3B">
            <w:pPr>
              <w:spacing w:line="240" w:lineRule="exact"/>
              <w:jc w:val="center"/>
              <w:rPr>
                <w:rFonts w:hint="eastAsia" w:ascii="仿宋_GB2312" w:hAnsi="宋体" w:eastAsia="仿宋_GB2312"/>
                <w:b/>
                <w:szCs w:val="21"/>
                <w:highlight w:val="none"/>
              </w:rPr>
            </w:pPr>
            <w:r>
              <w:rPr>
                <w:rFonts w:hint="eastAsia" w:ascii="仿宋_GB2312" w:hAnsi="宋体" w:eastAsia="仿宋_GB2312"/>
                <w:b/>
                <w:szCs w:val="21"/>
                <w:highlight w:val="none"/>
              </w:rPr>
              <w:t>√</w:t>
            </w:r>
          </w:p>
        </w:tc>
        <w:tc>
          <w:tcPr>
            <w:tcW w:w="593" w:type="dxa"/>
            <w:noWrap w:val="0"/>
            <w:vAlign w:val="center"/>
          </w:tcPr>
          <w:p w14:paraId="0EECAC19">
            <w:pPr>
              <w:spacing w:line="240" w:lineRule="exact"/>
              <w:jc w:val="center"/>
              <w:rPr>
                <w:rFonts w:hint="eastAsia" w:ascii="仿宋_GB2312" w:hAnsi="宋体" w:eastAsia="仿宋_GB2312"/>
                <w:b/>
                <w:szCs w:val="21"/>
                <w:highlight w:val="none"/>
              </w:rPr>
            </w:pPr>
            <w:r>
              <w:rPr>
                <w:rFonts w:hint="eastAsia" w:ascii="仿宋_GB2312" w:hAnsi="宋体" w:eastAsia="仿宋_GB2312"/>
                <w:b/>
                <w:szCs w:val="21"/>
                <w:highlight w:val="none"/>
              </w:rPr>
              <w:t>√</w:t>
            </w:r>
          </w:p>
        </w:tc>
        <w:tc>
          <w:tcPr>
            <w:tcW w:w="593" w:type="dxa"/>
            <w:noWrap w:val="0"/>
            <w:vAlign w:val="center"/>
          </w:tcPr>
          <w:p w14:paraId="0DDE1E7C">
            <w:pPr>
              <w:spacing w:line="240" w:lineRule="exact"/>
              <w:jc w:val="center"/>
              <w:rPr>
                <w:rFonts w:hint="eastAsia" w:ascii="仿宋_GB2312" w:hAnsi="宋体" w:eastAsia="仿宋_GB2312"/>
                <w:b/>
                <w:szCs w:val="21"/>
                <w:highlight w:val="none"/>
              </w:rPr>
            </w:pPr>
          </w:p>
        </w:tc>
        <w:tc>
          <w:tcPr>
            <w:tcW w:w="593" w:type="dxa"/>
            <w:noWrap w:val="0"/>
            <w:vAlign w:val="center"/>
          </w:tcPr>
          <w:p w14:paraId="65E9F6F6">
            <w:pPr>
              <w:spacing w:line="240" w:lineRule="exact"/>
              <w:jc w:val="center"/>
              <w:rPr>
                <w:rFonts w:hint="eastAsia" w:ascii="仿宋_GB2312" w:eastAsia="仿宋_GB2312"/>
                <w:szCs w:val="21"/>
                <w:highlight w:val="none"/>
              </w:rPr>
            </w:pPr>
          </w:p>
        </w:tc>
        <w:tc>
          <w:tcPr>
            <w:tcW w:w="593" w:type="dxa"/>
            <w:noWrap w:val="0"/>
            <w:vAlign w:val="center"/>
          </w:tcPr>
          <w:p w14:paraId="5940BF37">
            <w:pPr>
              <w:spacing w:line="240" w:lineRule="exact"/>
              <w:jc w:val="center"/>
              <w:rPr>
                <w:rFonts w:hint="eastAsia" w:ascii="仿宋_GB2312" w:eastAsia="仿宋_GB2312"/>
                <w:szCs w:val="21"/>
                <w:highlight w:val="none"/>
              </w:rPr>
            </w:pPr>
          </w:p>
        </w:tc>
        <w:tc>
          <w:tcPr>
            <w:tcW w:w="597" w:type="dxa"/>
            <w:noWrap w:val="0"/>
            <w:vAlign w:val="center"/>
          </w:tcPr>
          <w:p w14:paraId="04E91E15">
            <w:pPr>
              <w:spacing w:line="240" w:lineRule="exact"/>
              <w:jc w:val="center"/>
              <w:rPr>
                <w:rFonts w:hint="eastAsia" w:ascii="仿宋_GB2312" w:eastAsia="仿宋_GB2312"/>
                <w:szCs w:val="21"/>
                <w:highlight w:val="none"/>
              </w:rPr>
            </w:pPr>
          </w:p>
        </w:tc>
        <w:tc>
          <w:tcPr>
            <w:tcW w:w="593" w:type="dxa"/>
            <w:noWrap w:val="0"/>
            <w:vAlign w:val="center"/>
          </w:tcPr>
          <w:p w14:paraId="78BD7302">
            <w:pPr>
              <w:spacing w:line="240" w:lineRule="exact"/>
              <w:jc w:val="center"/>
              <w:rPr>
                <w:rFonts w:hint="eastAsia" w:ascii="仿宋_GB2312" w:eastAsia="仿宋_GB2312"/>
                <w:szCs w:val="21"/>
                <w:highlight w:val="none"/>
              </w:rPr>
            </w:pPr>
          </w:p>
        </w:tc>
        <w:tc>
          <w:tcPr>
            <w:tcW w:w="599" w:type="dxa"/>
            <w:noWrap w:val="0"/>
            <w:vAlign w:val="center"/>
          </w:tcPr>
          <w:p w14:paraId="439339BE">
            <w:pPr>
              <w:spacing w:line="240" w:lineRule="exact"/>
              <w:jc w:val="center"/>
              <w:rPr>
                <w:rFonts w:hint="eastAsia" w:ascii="仿宋_GB2312" w:eastAsia="仿宋_GB2312"/>
                <w:szCs w:val="21"/>
                <w:highlight w:val="none"/>
              </w:rPr>
            </w:pPr>
          </w:p>
        </w:tc>
      </w:tr>
      <w:tr w14:paraId="5114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981" w:type="dxa"/>
            <w:noWrap w:val="0"/>
            <w:vAlign w:val="center"/>
          </w:tcPr>
          <w:p w14:paraId="2748757A">
            <w:pPr>
              <w:tabs>
                <w:tab w:val="left" w:pos="-32"/>
              </w:tabs>
              <w:spacing w:line="240" w:lineRule="exact"/>
              <w:ind w:leftChars="-15" w:right="-29" w:rightChars="-14" w:hanging="30" w:hangingChars="17"/>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4．超限高层结构抗震设防专项审查意见（如有超限高层）</w:t>
            </w:r>
          </w:p>
        </w:tc>
        <w:tc>
          <w:tcPr>
            <w:tcW w:w="1674" w:type="dxa"/>
            <w:vMerge w:val="continue"/>
            <w:noWrap w:val="0"/>
            <w:vAlign w:val="center"/>
          </w:tcPr>
          <w:p w14:paraId="4BC2A52C">
            <w:pPr>
              <w:tabs>
                <w:tab w:val="left" w:pos="525"/>
              </w:tabs>
              <w:spacing w:line="240" w:lineRule="exact"/>
              <w:ind w:left="-1" w:leftChars="-20" w:right="-55" w:rightChars="-26" w:hanging="41" w:hangingChars="23"/>
              <w:jc w:val="left"/>
              <w:rPr>
                <w:rFonts w:hint="eastAsia" w:ascii="仿宋_GB2312" w:hAnsi="宋体" w:eastAsia="仿宋_GB2312"/>
                <w:sz w:val="18"/>
                <w:szCs w:val="18"/>
                <w:highlight w:val="none"/>
              </w:rPr>
            </w:pPr>
          </w:p>
        </w:tc>
        <w:tc>
          <w:tcPr>
            <w:tcW w:w="593" w:type="dxa"/>
            <w:noWrap w:val="0"/>
            <w:vAlign w:val="center"/>
          </w:tcPr>
          <w:p w14:paraId="1C49E5BE">
            <w:pPr>
              <w:spacing w:line="240" w:lineRule="exact"/>
              <w:jc w:val="center"/>
              <w:rPr>
                <w:rFonts w:hint="eastAsia" w:ascii="仿宋_GB2312" w:hAnsi="宋体" w:eastAsia="仿宋_GB2312"/>
                <w:b/>
                <w:szCs w:val="21"/>
                <w:highlight w:val="none"/>
              </w:rPr>
            </w:pPr>
          </w:p>
        </w:tc>
        <w:tc>
          <w:tcPr>
            <w:tcW w:w="593" w:type="dxa"/>
            <w:noWrap w:val="0"/>
            <w:vAlign w:val="center"/>
          </w:tcPr>
          <w:p w14:paraId="49169C97">
            <w:pPr>
              <w:spacing w:line="240" w:lineRule="exact"/>
              <w:jc w:val="center"/>
              <w:rPr>
                <w:rFonts w:hint="eastAsia" w:ascii="仿宋_GB2312" w:hAnsi="宋体" w:eastAsia="仿宋_GB2312"/>
                <w:b/>
                <w:szCs w:val="21"/>
                <w:highlight w:val="none"/>
              </w:rPr>
            </w:pPr>
          </w:p>
        </w:tc>
        <w:tc>
          <w:tcPr>
            <w:tcW w:w="593" w:type="dxa"/>
            <w:noWrap w:val="0"/>
            <w:vAlign w:val="center"/>
          </w:tcPr>
          <w:p w14:paraId="369B2B6C">
            <w:pPr>
              <w:spacing w:line="240" w:lineRule="exact"/>
              <w:jc w:val="center"/>
              <w:rPr>
                <w:rFonts w:hint="eastAsia" w:ascii="仿宋_GB2312" w:hAnsi="宋体" w:eastAsia="仿宋_GB2312"/>
                <w:b/>
                <w:szCs w:val="21"/>
                <w:highlight w:val="none"/>
              </w:rPr>
            </w:pPr>
          </w:p>
        </w:tc>
        <w:tc>
          <w:tcPr>
            <w:tcW w:w="593" w:type="dxa"/>
            <w:noWrap w:val="0"/>
            <w:vAlign w:val="center"/>
          </w:tcPr>
          <w:p w14:paraId="2843105F">
            <w:pPr>
              <w:spacing w:line="240" w:lineRule="exact"/>
              <w:jc w:val="center"/>
              <w:rPr>
                <w:rFonts w:hint="eastAsia" w:ascii="仿宋_GB2312" w:eastAsia="仿宋_GB2312"/>
                <w:szCs w:val="21"/>
                <w:highlight w:val="none"/>
              </w:rPr>
            </w:pPr>
          </w:p>
        </w:tc>
        <w:tc>
          <w:tcPr>
            <w:tcW w:w="593" w:type="dxa"/>
            <w:noWrap w:val="0"/>
            <w:vAlign w:val="center"/>
          </w:tcPr>
          <w:p w14:paraId="61AF1794">
            <w:pPr>
              <w:spacing w:line="240" w:lineRule="exact"/>
              <w:jc w:val="center"/>
              <w:rPr>
                <w:rFonts w:hint="eastAsia" w:ascii="仿宋_GB2312" w:eastAsia="仿宋_GB2312"/>
                <w:szCs w:val="21"/>
                <w:highlight w:val="none"/>
              </w:rPr>
            </w:pPr>
          </w:p>
        </w:tc>
        <w:tc>
          <w:tcPr>
            <w:tcW w:w="597" w:type="dxa"/>
            <w:noWrap w:val="0"/>
            <w:vAlign w:val="center"/>
          </w:tcPr>
          <w:p w14:paraId="43B60295">
            <w:pPr>
              <w:spacing w:line="240" w:lineRule="exact"/>
              <w:jc w:val="center"/>
              <w:rPr>
                <w:rFonts w:hint="eastAsia" w:ascii="仿宋_GB2312" w:eastAsia="仿宋_GB2312"/>
                <w:szCs w:val="21"/>
                <w:highlight w:val="none"/>
              </w:rPr>
            </w:pPr>
          </w:p>
        </w:tc>
        <w:tc>
          <w:tcPr>
            <w:tcW w:w="593" w:type="dxa"/>
            <w:noWrap w:val="0"/>
            <w:vAlign w:val="center"/>
          </w:tcPr>
          <w:p w14:paraId="247F206D">
            <w:pPr>
              <w:spacing w:line="240" w:lineRule="exact"/>
              <w:jc w:val="center"/>
              <w:rPr>
                <w:rFonts w:hint="eastAsia" w:ascii="仿宋_GB2312" w:eastAsia="仿宋_GB2312"/>
                <w:szCs w:val="21"/>
                <w:highlight w:val="none"/>
              </w:rPr>
            </w:pPr>
          </w:p>
        </w:tc>
        <w:tc>
          <w:tcPr>
            <w:tcW w:w="599" w:type="dxa"/>
            <w:noWrap w:val="0"/>
            <w:vAlign w:val="center"/>
          </w:tcPr>
          <w:p w14:paraId="3DBC1A72">
            <w:pPr>
              <w:spacing w:line="240" w:lineRule="exact"/>
              <w:jc w:val="center"/>
              <w:rPr>
                <w:rFonts w:hint="eastAsia" w:ascii="仿宋_GB2312" w:eastAsia="仿宋_GB2312"/>
                <w:szCs w:val="21"/>
                <w:highlight w:val="none"/>
              </w:rPr>
            </w:pPr>
          </w:p>
        </w:tc>
      </w:tr>
      <w:tr w14:paraId="0960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981" w:type="dxa"/>
            <w:noWrap w:val="0"/>
            <w:vAlign w:val="center"/>
          </w:tcPr>
          <w:p w14:paraId="52CB5024">
            <w:pPr>
              <w:tabs>
                <w:tab w:val="left" w:pos="-32"/>
              </w:tabs>
              <w:spacing w:line="240" w:lineRule="exact"/>
              <w:ind w:leftChars="-15" w:right="-29" w:rightChars="-14" w:hanging="30" w:hangingChars="17"/>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5. 重大、复杂边坡支护设计方案专项论证意见（如有超限边坡）</w:t>
            </w:r>
          </w:p>
        </w:tc>
        <w:tc>
          <w:tcPr>
            <w:tcW w:w="1674" w:type="dxa"/>
            <w:vMerge w:val="continue"/>
            <w:noWrap w:val="0"/>
            <w:vAlign w:val="center"/>
          </w:tcPr>
          <w:p w14:paraId="652F8DEA">
            <w:pPr>
              <w:tabs>
                <w:tab w:val="left" w:pos="525"/>
              </w:tabs>
              <w:spacing w:line="240" w:lineRule="exact"/>
              <w:ind w:left="-1" w:leftChars="-20" w:right="-55" w:rightChars="-26" w:hanging="41" w:hangingChars="23"/>
              <w:jc w:val="left"/>
              <w:rPr>
                <w:rFonts w:hint="eastAsia" w:ascii="仿宋_GB2312" w:hAnsi="宋体" w:eastAsia="仿宋_GB2312"/>
                <w:sz w:val="18"/>
                <w:szCs w:val="18"/>
                <w:highlight w:val="none"/>
              </w:rPr>
            </w:pPr>
          </w:p>
        </w:tc>
        <w:tc>
          <w:tcPr>
            <w:tcW w:w="593" w:type="dxa"/>
            <w:noWrap w:val="0"/>
            <w:vAlign w:val="center"/>
          </w:tcPr>
          <w:p w14:paraId="2A29D2F3">
            <w:pPr>
              <w:spacing w:line="240" w:lineRule="exact"/>
              <w:jc w:val="center"/>
              <w:rPr>
                <w:rFonts w:hint="eastAsia" w:ascii="仿宋_GB2312" w:hAnsi="宋体" w:eastAsia="仿宋_GB2312"/>
                <w:b/>
                <w:szCs w:val="21"/>
                <w:highlight w:val="none"/>
              </w:rPr>
            </w:pPr>
          </w:p>
        </w:tc>
        <w:tc>
          <w:tcPr>
            <w:tcW w:w="593" w:type="dxa"/>
            <w:noWrap w:val="0"/>
            <w:vAlign w:val="center"/>
          </w:tcPr>
          <w:p w14:paraId="5D258499">
            <w:pPr>
              <w:spacing w:line="240" w:lineRule="exact"/>
              <w:jc w:val="center"/>
              <w:rPr>
                <w:rFonts w:hint="eastAsia" w:ascii="仿宋_GB2312" w:hAnsi="宋体" w:eastAsia="仿宋_GB2312"/>
                <w:b/>
                <w:szCs w:val="21"/>
                <w:highlight w:val="none"/>
              </w:rPr>
            </w:pPr>
          </w:p>
        </w:tc>
        <w:tc>
          <w:tcPr>
            <w:tcW w:w="593" w:type="dxa"/>
            <w:noWrap w:val="0"/>
            <w:vAlign w:val="center"/>
          </w:tcPr>
          <w:p w14:paraId="105BF52F">
            <w:pPr>
              <w:spacing w:line="240" w:lineRule="exact"/>
              <w:jc w:val="center"/>
              <w:rPr>
                <w:rFonts w:hint="eastAsia" w:ascii="仿宋_GB2312" w:eastAsia="仿宋_GB2312"/>
                <w:highlight w:val="none"/>
              </w:rPr>
            </w:pPr>
          </w:p>
        </w:tc>
        <w:tc>
          <w:tcPr>
            <w:tcW w:w="593" w:type="dxa"/>
            <w:noWrap w:val="0"/>
            <w:vAlign w:val="center"/>
          </w:tcPr>
          <w:p w14:paraId="31348C9D">
            <w:pPr>
              <w:spacing w:line="240" w:lineRule="exact"/>
              <w:jc w:val="center"/>
              <w:rPr>
                <w:rFonts w:hint="eastAsia" w:ascii="仿宋_GB2312" w:eastAsia="仿宋_GB2312"/>
                <w:highlight w:val="none"/>
              </w:rPr>
            </w:pPr>
          </w:p>
        </w:tc>
        <w:tc>
          <w:tcPr>
            <w:tcW w:w="593" w:type="dxa"/>
            <w:noWrap w:val="0"/>
            <w:vAlign w:val="center"/>
          </w:tcPr>
          <w:p w14:paraId="59120639">
            <w:pPr>
              <w:spacing w:line="240" w:lineRule="exact"/>
              <w:jc w:val="center"/>
              <w:rPr>
                <w:rFonts w:hint="eastAsia" w:ascii="仿宋_GB2312" w:eastAsia="仿宋_GB2312"/>
                <w:highlight w:val="none"/>
              </w:rPr>
            </w:pPr>
          </w:p>
        </w:tc>
        <w:tc>
          <w:tcPr>
            <w:tcW w:w="597" w:type="dxa"/>
            <w:noWrap w:val="0"/>
            <w:vAlign w:val="center"/>
          </w:tcPr>
          <w:p w14:paraId="1C4070A6">
            <w:pPr>
              <w:spacing w:line="240" w:lineRule="exact"/>
              <w:jc w:val="center"/>
              <w:rPr>
                <w:rFonts w:hint="eastAsia" w:ascii="仿宋_GB2312" w:eastAsia="仿宋_GB2312"/>
                <w:szCs w:val="21"/>
                <w:highlight w:val="none"/>
              </w:rPr>
            </w:pPr>
          </w:p>
        </w:tc>
        <w:tc>
          <w:tcPr>
            <w:tcW w:w="593" w:type="dxa"/>
            <w:noWrap w:val="0"/>
            <w:vAlign w:val="center"/>
          </w:tcPr>
          <w:p w14:paraId="6BBB91CF">
            <w:pPr>
              <w:spacing w:line="240" w:lineRule="exact"/>
              <w:jc w:val="center"/>
              <w:rPr>
                <w:rFonts w:hint="eastAsia" w:ascii="仿宋_GB2312" w:hAnsi="宋体" w:eastAsia="仿宋_GB2312"/>
                <w:b/>
                <w:szCs w:val="21"/>
                <w:highlight w:val="none"/>
              </w:rPr>
            </w:pPr>
          </w:p>
        </w:tc>
        <w:tc>
          <w:tcPr>
            <w:tcW w:w="599" w:type="dxa"/>
            <w:noWrap w:val="0"/>
            <w:vAlign w:val="center"/>
          </w:tcPr>
          <w:p w14:paraId="4B04FB19">
            <w:pPr>
              <w:spacing w:line="240" w:lineRule="exact"/>
              <w:jc w:val="center"/>
              <w:rPr>
                <w:rFonts w:hint="eastAsia" w:ascii="仿宋_GB2312" w:eastAsia="仿宋_GB2312"/>
                <w:szCs w:val="21"/>
                <w:highlight w:val="none"/>
              </w:rPr>
            </w:pPr>
          </w:p>
        </w:tc>
      </w:tr>
      <w:tr w14:paraId="60F9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81" w:type="dxa"/>
            <w:noWrap w:val="0"/>
            <w:vAlign w:val="center"/>
          </w:tcPr>
          <w:p w14:paraId="1F35E2FA">
            <w:pPr>
              <w:tabs>
                <w:tab w:val="left" w:pos="-32"/>
              </w:tabs>
              <w:spacing w:line="240" w:lineRule="exact"/>
              <w:ind w:leftChars="-15" w:right="-29" w:rightChars="-14" w:hanging="30" w:hangingChars="17"/>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6．施工图审查送审表(建筑工程)</w:t>
            </w:r>
          </w:p>
        </w:tc>
        <w:tc>
          <w:tcPr>
            <w:tcW w:w="1674" w:type="dxa"/>
            <w:noWrap w:val="0"/>
            <w:vAlign w:val="center"/>
          </w:tcPr>
          <w:p w14:paraId="395A634A">
            <w:pPr>
              <w:tabs>
                <w:tab w:val="left" w:pos="525"/>
              </w:tabs>
              <w:spacing w:line="240" w:lineRule="exact"/>
              <w:ind w:left="-1" w:leftChars="-20" w:right="-55" w:rightChars="-26" w:hanging="41" w:hangingChars="23"/>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12份，盖章、原件</w:t>
            </w:r>
          </w:p>
        </w:tc>
        <w:tc>
          <w:tcPr>
            <w:tcW w:w="593" w:type="dxa"/>
            <w:noWrap w:val="0"/>
            <w:vAlign w:val="center"/>
          </w:tcPr>
          <w:p w14:paraId="30FF9B63">
            <w:pPr>
              <w:spacing w:line="240" w:lineRule="exact"/>
              <w:jc w:val="center"/>
              <w:rPr>
                <w:rFonts w:hint="eastAsia" w:ascii="仿宋_GB2312" w:eastAsia="仿宋_GB2312"/>
                <w:szCs w:val="21"/>
                <w:highlight w:val="none"/>
              </w:rPr>
            </w:pPr>
            <w:r>
              <w:rPr>
                <w:rFonts w:hint="eastAsia" w:ascii="仿宋_GB2312" w:hAnsi="宋体" w:eastAsia="仿宋_GB2312"/>
                <w:b/>
                <w:szCs w:val="21"/>
                <w:highlight w:val="none"/>
              </w:rPr>
              <w:t>√</w:t>
            </w:r>
          </w:p>
        </w:tc>
        <w:tc>
          <w:tcPr>
            <w:tcW w:w="593" w:type="dxa"/>
            <w:noWrap w:val="0"/>
            <w:vAlign w:val="center"/>
          </w:tcPr>
          <w:p w14:paraId="60346814">
            <w:pPr>
              <w:spacing w:line="240" w:lineRule="exact"/>
              <w:jc w:val="center"/>
              <w:rPr>
                <w:rFonts w:hint="eastAsia" w:ascii="仿宋_GB2312" w:eastAsia="仿宋_GB2312"/>
                <w:szCs w:val="21"/>
                <w:highlight w:val="none"/>
              </w:rPr>
            </w:pPr>
            <w:r>
              <w:rPr>
                <w:rFonts w:hint="eastAsia" w:ascii="仿宋_GB2312" w:hAnsi="宋体" w:eastAsia="仿宋_GB2312"/>
                <w:b/>
                <w:szCs w:val="21"/>
                <w:highlight w:val="none"/>
              </w:rPr>
              <w:t>√</w:t>
            </w:r>
          </w:p>
        </w:tc>
        <w:tc>
          <w:tcPr>
            <w:tcW w:w="593" w:type="dxa"/>
            <w:noWrap w:val="0"/>
            <w:vAlign w:val="center"/>
          </w:tcPr>
          <w:p w14:paraId="221B6640">
            <w:pPr>
              <w:spacing w:line="240" w:lineRule="exact"/>
              <w:jc w:val="center"/>
              <w:rPr>
                <w:rFonts w:hint="eastAsia" w:ascii="仿宋_GB2312" w:eastAsia="仿宋_GB2312"/>
                <w:szCs w:val="21"/>
                <w:highlight w:val="none"/>
              </w:rPr>
            </w:pPr>
          </w:p>
        </w:tc>
        <w:tc>
          <w:tcPr>
            <w:tcW w:w="593" w:type="dxa"/>
            <w:noWrap w:val="0"/>
            <w:vAlign w:val="center"/>
          </w:tcPr>
          <w:p w14:paraId="5BC5BB72">
            <w:pPr>
              <w:spacing w:line="240" w:lineRule="exact"/>
              <w:jc w:val="center"/>
              <w:rPr>
                <w:rFonts w:hint="eastAsia" w:ascii="仿宋_GB2312" w:eastAsia="仿宋_GB2312"/>
                <w:szCs w:val="21"/>
                <w:highlight w:val="none"/>
              </w:rPr>
            </w:pPr>
          </w:p>
        </w:tc>
        <w:tc>
          <w:tcPr>
            <w:tcW w:w="593" w:type="dxa"/>
            <w:noWrap w:val="0"/>
            <w:vAlign w:val="center"/>
          </w:tcPr>
          <w:p w14:paraId="1EB64919">
            <w:pPr>
              <w:spacing w:line="240" w:lineRule="exact"/>
              <w:jc w:val="center"/>
              <w:rPr>
                <w:rFonts w:hint="eastAsia" w:ascii="仿宋_GB2312" w:eastAsia="仿宋_GB2312"/>
                <w:szCs w:val="21"/>
                <w:highlight w:val="none"/>
              </w:rPr>
            </w:pPr>
          </w:p>
        </w:tc>
        <w:tc>
          <w:tcPr>
            <w:tcW w:w="597" w:type="dxa"/>
            <w:noWrap w:val="0"/>
            <w:vAlign w:val="center"/>
          </w:tcPr>
          <w:p w14:paraId="4CA4B470">
            <w:pPr>
              <w:spacing w:line="240" w:lineRule="exact"/>
              <w:jc w:val="center"/>
              <w:rPr>
                <w:rFonts w:hint="eastAsia" w:ascii="仿宋_GB2312" w:eastAsia="仿宋_GB2312"/>
                <w:szCs w:val="21"/>
                <w:highlight w:val="none"/>
              </w:rPr>
            </w:pPr>
          </w:p>
        </w:tc>
        <w:tc>
          <w:tcPr>
            <w:tcW w:w="593" w:type="dxa"/>
            <w:noWrap w:val="0"/>
            <w:vAlign w:val="center"/>
          </w:tcPr>
          <w:p w14:paraId="017700D5">
            <w:pPr>
              <w:spacing w:line="240" w:lineRule="exact"/>
              <w:jc w:val="center"/>
              <w:rPr>
                <w:rFonts w:hint="eastAsia" w:ascii="仿宋_GB2312" w:eastAsia="仿宋_GB2312"/>
                <w:szCs w:val="21"/>
                <w:highlight w:val="none"/>
              </w:rPr>
            </w:pPr>
          </w:p>
        </w:tc>
        <w:tc>
          <w:tcPr>
            <w:tcW w:w="599" w:type="dxa"/>
            <w:noWrap w:val="0"/>
            <w:vAlign w:val="center"/>
          </w:tcPr>
          <w:p w14:paraId="07D4C2C9">
            <w:pPr>
              <w:spacing w:line="240" w:lineRule="exact"/>
              <w:jc w:val="center"/>
              <w:rPr>
                <w:rFonts w:hint="eastAsia" w:ascii="仿宋_GB2312" w:eastAsia="仿宋_GB2312"/>
                <w:szCs w:val="21"/>
                <w:highlight w:val="none"/>
              </w:rPr>
            </w:pPr>
          </w:p>
        </w:tc>
      </w:tr>
      <w:tr w14:paraId="3CDA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81" w:type="dxa"/>
            <w:noWrap w:val="0"/>
            <w:vAlign w:val="center"/>
          </w:tcPr>
          <w:p w14:paraId="624F7739">
            <w:pPr>
              <w:tabs>
                <w:tab w:val="left" w:pos="-32"/>
              </w:tabs>
              <w:spacing w:line="240" w:lineRule="exact"/>
              <w:ind w:leftChars="-15" w:right="-29" w:rightChars="-14" w:hanging="30" w:hangingChars="17"/>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7．施工图审查送审表(市政工程)</w:t>
            </w:r>
          </w:p>
        </w:tc>
        <w:tc>
          <w:tcPr>
            <w:tcW w:w="1674" w:type="dxa"/>
            <w:vMerge w:val="restart"/>
            <w:noWrap w:val="0"/>
            <w:vAlign w:val="center"/>
          </w:tcPr>
          <w:p w14:paraId="26C4D715">
            <w:pPr>
              <w:tabs>
                <w:tab w:val="left" w:pos="525"/>
              </w:tabs>
              <w:spacing w:line="240" w:lineRule="exact"/>
              <w:ind w:left="-1" w:leftChars="-20" w:right="-55" w:rightChars="-26" w:hanging="41" w:hangingChars="23"/>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6份，盖章、原件</w:t>
            </w:r>
          </w:p>
        </w:tc>
        <w:tc>
          <w:tcPr>
            <w:tcW w:w="593" w:type="dxa"/>
            <w:noWrap w:val="0"/>
            <w:vAlign w:val="center"/>
          </w:tcPr>
          <w:p w14:paraId="61AA2A39">
            <w:pPr>
              <w:spacing w:line="240" w:lineRule="exact"/>
              <w:jc w:val="center"/>
              <w:rPr>
                <w:rFonts w:hint="eastAsia" w:ascii="仿宋_GB2312" w:eastAsia="仿宋_GB2312"/>
                <w:szCs w:val="21"/>
                <w:highlight w:val="none"/>
              </w:rPr>
            </w:pPr>
          </w:p>
        </w:tc>
        <w:tc>
          <w:tcPr>
            <w:tcW w:w="593" w:type="dxa"/>
            <w:noWrap w:val="0"/>
            <w:vAlign w:val="center"/>
          </w:tcPr>
          <w:p w14:paraId="1DB19634">
            <w:pPr>
              <w:spacing w:line="240" w:lineRule="exact"/>
              <w:jc w:val="center"/>
              <w:rPr>
                <w:rFonts w:hint="eastAsia" w:ascii="仿宋_GB2312" w:eastAsia="仿宋_GB2312"/>
                <w:szCs w:val="21"/>
                <w:highlight w:val="none"/>
              </w:rPr>
            </w:pPr>
          </w:p>
        </w:tc>
        <w:tc>
          <w:tcPr>
            <w:tcW w:w="593" w:type="dxa"/>
            <w:noWrap w:val="0"/>
            <w:vAlign w:val="center"/>
          </w:tcPr>
          <w:p w14:paraId="79367477">
            <w:pPr>
              <w:spacing w:line="240" w:lineRule="exact"/>
              <w:jc w:val="center"/>
              <w:rPr>
                <w:rFonts w:hint="eastAsia" w:ascii="仿宋_GB2312" w:eastAsia="仿宋_GB2312"/>
                <w:szCs w:val="21"/>
                <w:highlight w:val="none"/>
              </w:rPr>
            </w:pPr>
          </w:p>
        </w:tc>
        <w:tc>
          <w:tcPr>
            <w:tcW w:w="593" w:type="dxa"/>
            <w:noWrap w:val="0"/>
            <w:vAlign w:val="center"/>
          </w:tcPr>
          <w:p w14:paraId="02037796">
            <w:pPr>
              <w:spacing w:line="240" w:lineRule="exact"/>
              <w:jc w:val="center"/>
              <w:rPr>
                <w:rFonts w:hint="eastAsia" w:ascii="仿宋_GB2312" w:eastAsia="仿宋_GB2312"/>
                <w:szCs w:val="21"/>
                <w:highlight w:val="none"/>
              </w:rPr>
            </w:pPr>
          </w:p>
        </w:tc>
        <w:tc>
          <w:tcPr>
            <w:tcW w:w="593" w:type="dxa"/>
            <w:noWrap w:val="0"/>
            <w:vAlign w:val="center"/>
          </w:tcPr>
          <w:p w14:paraId="0ECF8C3F">
            <w:pPr>
              <w:spacing w:line="240" w:lineRule="exact"/>
              <w:jc w:val="center"/>
              <w:rPr>
                <w:rFonts w:hint="eastAsia" w:ascii="仿宋_GB2312" w:eastAsia="仿宋_GB2312"/>
                <w:szCs w:val="21"/>
                <w:highlight w:val="none"/>
              </w:rPr>
            </w:pPr>
          </w:p>
        </w:tc>
        <w:tc>
          <w:tcPr>
            <w:tcW w:w="597" w:type="dxa"/>
            <w:noWrap w:val="0"/>
            <w:vAlign w:val="center"/>
          </w:tcPr>
          <w:p w14:paraId="54D6E345">
            <w:pPr>
              <w:spacing w:line="240" w:lineRule="exact"/>
              <w:jc w:val="center"/>
              <w:rPr>
                <w:rFonts w:hint="eastAsia" w:ascii="仿宋_GB2312" w:eastAsia="仿宋_GB2312"/>
                <w:szCs w:val="21"/>
                <w:highlight w:val="none"/>
              </w:rPr>
            </w:pPr>
          </w:p>
        </w:tc>
        <w:tc>
          <w:tcPr>
            <w:tcW w:w="593" w:type="dxa"/>
            <w:noWrap w:val="0"/>
            <w:vAlign w:val="center"/>
          </w:tcPr>
          <w:p w14:paraId="36688DA0">
            <w:pPr>
              <w:spacing w:line="240" w:lineRule="exact"/>
              <w:jc w:val="center"/>
              <w:rPr>
                <w:rFonts w:hint="eastAsia" w:ascii="仿宋_GB2312" w:eastAsia="仿宋_GB2312"/>
                <w:szCs w:val="21"/>
                <w:highlight w:val="none"/>
              </w:rPr>
            </w:pPr>
          </w:p>
        </w:tc>
        <w:tc>
          <w:tcPr>
            <w:tcW w:w="599" w:type="dxa"/>
            <w:noWrap w:val="0"/>
            <w:vAlign w:val="center"/>
          </w:tcPr>
          <w:p w14:paraId="1463DF29">
            <w:pPr>
              <w:spacing w:line="240" w:lineRule="exact"/>
              <w:jc w:val="center"/>
              <w:rPr>
                <w:rFonts w:hint="eastAsia" w:ascii="仿宋_GB2312" w:eastAsia="仿宋_GB2312"/>
                <w:szCs w:val="21"/>
                <w:highlight w:val="none"/>
              </w:rPr>
            </w:pPr>
          </w:p>
        </w:tc>
      </w:tr>
      <w:tr w14:paraId="33E3B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81" w:type="dxa"/>
            <w:noWrap w:val="0"/>
            <w:vAlign w:val="center"/>
          </w:tcPr>
          <w:p w14:paraId="2B861C8D">
            <w:pPr>
              <w:tabs>
                <w:tab w:val="left" w:pos="-32"/>
              </w:tabs>
              <w:spacing w:line="240" w:lineRule="exact"/>
              <w:ind w:leftChars="-15" w:right="-29" w:rightChars="-14" w:hanging="30" w:hangingChars="17"/>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8．施工图审查送审表（岩土工程)</w:t>
            </w:r>
          </w:p>
        </w:tc>
        <w:tc>
          <w:tcPr>
            <w:tcW w:w="1674" w:type="dxa"/>
            <w:vMerge w:val="continue"/>
            <w:noWrap w:val="0"/>
            <w:vAlign w:val="center"/>
          </w:tcPr>
          <w:p w14:paraId="327965A3">
            <w:pPr>
              <w:tabs>
                <w:tab w:val="left" w:pos="525"/>
              </w:tabs>
              <w:spacing w:line="240" w:lineRule="exact"/>
              <w:ind w:left="-1" w:leftChars="-20" w:right="-55" w:rightChars="-26" w:hanging="41" w:hangingChars="23"/>
              <w:jc w:val="left"/>
              <w:rPr>
                <w:rFonts w:hint="eastAsia" w:ascii="仿宋_GB2312" w:hAnsi="宋体" w:eastAsia="仿宋_GB2312"/>
                <w:sz w:val="18"/>
                <w:szCs w:val="18"/>
                <w:highlight w:val="none"/>
              </w:rPr>
            </w:pPr>
          </w:p>
        </w:tc>
        <w:tc>
          <w:tcPr>
            <w:tcW w:w="593" w:type="dxa"/>
            <w:noWrap w:val="0"/>
            <w:vAlign w:val="center"/>
          </w:tcPr>
          <w:p w14:paraId="43372213">
            <w:pPr>
              <w:spacing w:line="240" w:lineRule="exact"/>
              <w:jc w:val="center"/>
              <w:rPr>
                <w:rFonts w:hint="eastAsia" w:ascii="仿宋_GB2312" w:eastAsia="仿宋_GB2312"/>
                <w:szCs w:val="21"/>
                <w:highlight w:val="none"/>
              </w:rPr>
            </w:pPr>
          </w:p>
        </w:tc>
        <w:tc>
          <w:tcPr>
            <w:tcW w:w="593" w:type="dxa"/>
            <w:noWrap w:val="0"/>
            <w:vAlign w:val="center"/>
          </w:tcPr>
          <w:p w14:paraId="0D397ACA">
            <w:pPr>
              <w:spacing w:line="240" w:lineRule="exact"/>
              <w:jc w:val="center"/>
              <w:rPr>
                <w:rFonts w:hint="eastAsia" w:ascii="仿宋_GB2312" w:eastAsia="仿宋_GB2312"/>
                <w:szCs w:val="21"/>
                <w:highlight w:val="none"/>
              </w:rPr>
            </w:pPr>
          </w:p>
        </w:tc>
        <w:tc>
          <w:tcPr>
            <w:tcW w:w="593" w:type="dxa"/>
            <w:noWrap w:val="0"/>
            <w:vAlign w:val="center"/>
          </w:tcPr>
          <w:p w14:paraId="57A94DC4">
            <w:pPr>
              <w:spacing w:line="240" w:lineRule="exact"/>
              <w:jc w:val="center"/>
              <w:rPr>
                <w:rFonts w:hint="eastAsia" w:ascii="仿宋_GB2312" w:eastAsia="仿宋_GB2312"/>
                <w:szCs w:val="21"/>
                <w:highlight w:val="none"/>
              </w:rPr>
            </w:pPr>
          </w:p>
        </w:tc>
        <w:tc>
          <w:tcPr>
            <w:tcW w:w="593" w:type="dxa"/>
            <w:noWrap w:val="0"/>
            <w:vAlign w:val="center"/>
          </w:tcPr>
          <w:p w14:paraId="5CF34928">
            <w:pPr>
              <w:spacing w:line="240" w:lineRule="exact"/>
              <w:jc w:val="center"/>
              <w:rPr>
                <w:rFonts w:hint="eastAsia" w:ascii="仿宋_GB2312" w:eastAsia="仿宋_GB2312"/>
                <w:szCs w:val="21"/>
                <w:highlight w:val="none"/>
              </w:rPr>
            </w:pPr>
          </w:p>
        </w:tc>
        <w:tc>
          <w:tcPr>
            <w:tcW w:w="593" w:type="dxa"/>
            <w:noWrap w:val="0"/>
            <w:vAlign w:val="center"/>
          </w:tcPr>
          <w:p w14:paraId="6729727D">
            <w:pPr>
              <w:spacing w:line="240" w:lineRule="exact"/>
              <w:jc w:val="center"/>
              <w:rPr>
                <w:rFonts w:hint="eastAsia" w:ascii="仿宋_GB2312" w:eastAsia="仿宋_GB2312"/>
                <w:highlight w:val="none"/>
              </w:rPr>
            </w:pPr>
          </w:p>
        </w:tc>
        <w:tc>
          <w:tcPr>
            <w:tcW w:w="597" w:type="dxa"/>
            <w:noWrap w:val="0"/>
            <w:vAlign w:val="center"/>
          </w:tcPr>
          <w:p w14:paraId="76CE2E26">
            <w:pPr>
              <w:spacing w:line="240" w:lineRule="exact"/>
              <w:jc w:val="center"/>
              <w:rPr>
                <w:rFonts w:hint="eastAsia" w:ascii="仿宋_GB2312" w:eastAsia="仿宋_GB2312"/>
                <w:highlight w:val="none"/>
              </w:rPr>
            </w:pPr>
          </w:p>
        </w:tc>
        <w:tc>
          <w:tcPr>
            <w:tcW w:w="593" w:type="dxa"/>
            <w:noWrap w:val="0"/>
            <w:vAlign w:val="center"/>
          </w:tcPr>
          <w:p w14:paraId="7DA295C5">
            <w:pPr>
              <w:spacing w:line="240" w:lineRule="exact"/>
              <w:jc w:val="center"/>
              <w:rPr>
                <w:rFonts w:hint="eastAsia" w:ascii="仿宋_GB2312" w:eastAsia="仿宋_GB2312"/>
                <w:szCs w:val="21"/>
                <w:highlight w:val="none"/>
              </w:rPr>
            </w:pPr>
          </w:p>
        </w:tc>
        <w:tc>
          <w:tcPr>
            <w:tcW w:w="599" w:type="dxa"/>
            <w:noWrap w:val="0"/>
            <w:vAlign w:val="center"/>
          </w:tcPr>
          <w:p w14:paraId="2C121C55">
            <w:pPr>
              <w:spacing w:line="240" w:lineRule="exact"/>
              <w:jc w:val="center"/>
              <w:rPr>
                <w:rFonts w:hint="eastAsia" w:ascii="仿宋_GB2312" w:eastAsia="仿宋_GB2312"/>
                <w:szCs w:val="21"/>
                <w:highlight w:val="none"/>
              </w:rPr>
            </w:pPr>
          </w:p>
        </w:tc>
      </w:tr>
      <w:tr w14:paraId="0A04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81" w:type="dxa"/>
            <w:noWrap w:val="0"/>
            <w:vAlign w:val="center"/>
          </w:tcPr>
          <w:p w14:paraId="0E755A6B">
            <w:pPr>
              <w:tabs>
                <w:tab w:val="left" w:pos="-32"/>
              </w:tabs>
              <w:spacing w:line="240" w:lineRule="exact"/>
              <w:ind w:leftChars="-15" w:right="-29" w:rightChars="-14" w:hanging="30" w:hangingChars="17"/>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9．施工图审查送审表(装饰工程)</w:t>
            </w:r>
          </w:p>
        </w:tc>
        <w:tc>
          <w:tcPr>
            <w:tcW w:w="1674" w:type="dxa"/>
            <w:vMerge w:val="restart"/>
            <w:noWrap w:val="0"/>
            <w:vAlign w:val="center"/>
          </w:tcPr>
          <w:p w14:paraId="28E18CBF">
            <w:pPr>
              <w:tabs>
                <w:tab w:val="left" w:pos="525"/>
              </w:tabs>
              <w:spacing w:line="240" w:lineRule="exact"/>
              <w:ind w:left="-1" w:leftChars="-20" w:right="-55" w:rightChars="-26" w:hanging="41" w:hangingChars="23"/>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9份，盖章、原件</w:t>
            </w:r>
          </w:p>
        </w:tc>
        <w:tc>
          <w:tcPr>
            <w:tcW w:w="593" w:type="dxa"/>
            <w:noWrap w:val="0"/>
            <w:vAlign w:val="center"/>
          </w:tcPr>
          <w:p w14:paraId="05A4E289">
            <w:pPr>
              <w:spacing w:line="240" w:lineRule="exact"/>
              <w:jc w:val="center"/>
              <w:rPr>
                <w:rFonts w:hint="eastAsia" w:ascii="仿宋_GB2312" w:eastAsia="仿宋_GB2312"/>
                <w:szCs w:val="21"/>
                <w:highlight w:val="none"/>
              </w:rPr>
            </w:pPr>
          </w:p>
        </w:tc>
        <w:tc>
          <w:tcPr>
            <w:tcW w:w="593" w:type="dxa"/>
            <w:noWrap w:val="0"/>
            <w:vAlign w:val="center"/>
          </w:tcPr>
          <w:p w14:paraId="51EB452B">
            <w:pPr>
              <w:spacing w:line="240" w:lineRule="exact"/>
              <w:jc w:val="center"/>
              <w:rPr>
                <w:rFonts w:hint="eastAsia" w:ascii="仿宋_GB2312" w:eastAsia="仿宋_GB2312"/>
                <w:szCs w:val="21"/>
                <w:highlight w:val="none"/>
              </w:rPr>
            </w:pPr>
          </w:p>
        </w:tc>
        <w:tc>
          <w:tcPr>
            <w:tcW w:w="593" w:type="dxa"/>
            <w:noWrap w:val="0"/>
            <w:vAlign w:val="center"/>
          </w:tcPr>
          <w:p w14:paraId="234E313C">
            <w:pPr>
              <w:spacing w:line="240" w:lineRule="exact"/>
              <w:jc w:val="center"/>
              <w:rPr>
                <w:rFonts w:hint="eastAsia" w:ascii="仿宋_GB2312" w:eastAsia="仿宋_GB2312"/>
                <w:szCs w:val="21"/>
                <w:highlight w:val="none"/>
              </w:rPr>
            </w:pPr>
          </w:p>
        </w:tc>
        <w:tc>
          <w:tcPr>
            <w:tcW w:w="593" w:type="dxa"/>
            <w:noWrap w:val="0"/>
            <w:vAlign w:val="center"/>
          </w:tcPr>
          <w:p w14:paraId="73E0A49C">
            <w:pPr>
              <w:spacing w:line="240" w:lineRule="exact"/>
              <w:jc w:val="center"/>
              <w:rPr>
                <w:rFonts w:hint="eastAsia" w:ascii="仿宋_GB2312" w:eastAsia="仿宋_GB2312"/>
                <w:szCs w:val="21"/>
                <w:highlight w:val="none"/>
              </w:rPr>
            </w:pPr>
          </w:p>
        </w:tc>
        <w:tc>
          <w:tcPr>
            <w:tcW w:w="593" w:type="dxa"/>
            <w:noWrap w:val="0"/>
            <w:vAlign w:val="center"/>
          </w:tcPr>
          <w:p w14:paraId="2CA38FF0">
            <w:pPr>
              <w:spacing w:line="240" w:lineRule="exact"/>
              <w:jc w:val="center"/>
              <w:rPr>
                <w:rFonts w:hint="eastAsia" w:ascii="仿宋_GB2312" w:eastAsia="仿宋_GB2312"/>
                <w:szCs w:val="21"/>
                <w:highlight w:val="none"/>
              </w:rPr>
            </w:pPr>
          </w:p>
        </w:tc>
        <w:tc>
          <w:tcPr>
            <w:tcW w:w="597" w:type="dxa"/>
            <w:noWrap w:val="0"/>
            <w:vAlign w:val="center"/>
          </w:tcPr>
          <w:p w14:paraId="0EB1D605">
            <w:pPr>
              <w:spacing w:line="240" w:lineRule="exact"/>
              <w:jc w:val="center"/>
              <w:rPr>
                <w:rFonts w:hint="eastAsia" w:ascii="仿宋_GB2312" w:eastAsia="仿宋_GB2312"/>
                <w:szCs w:val="21"/>
                <w:highlight w:val="none"/>
              </w:rPr>
            </w:pPr>
          </w:p>
        </w:tc>
        <w:tc>
          <w:tcPr>
            <w:tcW w:w="593" w:type="dxa"/>
            <w:noWrap w:val="0"/>
            <w:vAlign w:val="center"/>
          </w:tcPr>
          <w:p w14:paraId="3CF8B604">
            <w:pPr>
              <w:spacing w:line="240" w:lineRule="exact"/>
              <w:jc w:val="center"/>
              <w:rPr>
                <w:rFonts w:hint="eastAsia" w:ascii="仿宋_GB2312" w:eastAsia="仿宋_GB2312"/>
                <w:highlight w:val="none"/>
              </w:rPr>
            </w:pPr>
          </w:p>
        </w:tc>
        <w:tc>
          <w:tcPr>
            <w:tcW w:w="599" w:type="dxa"/>
            <w:noWrap w:val="0"/>
            <w:vAlign w:val="center"/>
          </w:tcPr>
          <w:p w14:paraId="5795CEDB">
            <w:pPr>
              <w:spacing w:line="240" w:lineRule="exact"/>
              <w:jc w:val="center"/>
              <w:rPr>
                <w:rFonts w:hint="eastAsia" w:ascii="仿宋_GB2312" w:eastAsia="仿宋_GB2312"/>
                <w:highlight w:val="none"/>
              </w:rPr>
            </w:pPr>
          </w:p>
        </w:tc>
      </w:tr>
      <w:tr w14:paraId="5837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81" w:type="dxa"/>
            <w:noWrap w:val="0"/>
            <w:vAlign w:val="center"/>
          </w:tcPr>
          <w:p w14:paraId="127421EB">
            <w:pPr>
              <w:tabs>
                <w:tab w:val="left" w:pos="-32"/>
              </w:tabs>
              <w:spacing w:line="240" w:lineRule="exact"/>
              <w:ind w:leftChars="-15" w:right="-29" w:rightChars="-14" w:hanging="30" w:hangingChars="17"/>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10.</w:t>
            </w:r>
            <w:r>
              <w:rPr>
                <w:rFonts w:hint="eastAsia" w:ascii="仿宋_GB2312" w:hAnsi="宋体" w:eastAsia="仿宋_GB2312"/>
                <w:sz w:val="18"/>
                <w:szCs w:val="18"/>
                <w:highlight w:val="none"/>
                <w:lang w:val="en-US" w:eastAsia="zh-CN"/>
              </w:rPr>
              <w:t>海绵</w:t>
            </w:r>
            <w:r>
              <w:rPr>
                <w:rFonts w:hint="eastAsia" w:ascii="仿宋_GB2312" w:hAnsi="宋体" w:eastAsia="仿宋_GB2312"/>
                <w:sz w:val="18"/>
                <w:szCs w:val="18"/>
                <w:highlight w:val="none"/>
              </w:rPr>
              <w:t>设计基本情况表</w:t>
            </w:r>
          </w:p>
        </w:tc>
        <w:tc>
          <w:tcPr>
            <w:tcW w:w="1674" w:type="dxa"/>
            <w:vMerge w:val="continue"/>
            <w:noWrap w:val="0"/>
            <w:vAlign w:val="center"/>
          </w:tcPr>
          <w:p w14:paraId="071FECC1">
            <w:pPr>
              <w:tabs>
                <w:tab w:val="left" w:pos="525"/>
              </w:tabs>
              <w:spacing w:line="240" w:lineRule="exact"/>
              <w:ind w:left="-1" w:leftChars="-20" w:right="-55" w:rightChars="-26" w:hanging="41" w:hangingChars="23"/>
              <w:jc w:val="left"/>
              <w:rPr>
                <w:rFonts w:hint="eastAsia" w:ascii="仿宋_GB2312" w:hAnsi="宋体" w:eastAsia="仿宋_GB2312"/>
                <w:sz w:val="18"/>
                <w:szCs w:val="18"/>
                <w:highlight w:val="none"/>
              </w:rPr>
            </w:pPr>
          </w:p>
        </w:tc>
        <w:tc>
          <w:tcPr>
            <w:tcW w:w="593" w:type="dxa"/>
            <w:noWrap w:val="0"/>
            <w:vAlign w:val="center"/>
          </w:tcPr>
          <w:p w14:paraId="310D5B3A">
            <w:pPr>
              <w:spacing w:line="240" w:lineRule="exact"/>
              <w:jc w:val="center"/>
              <w:rPr>
                <w:rFonts w:hint="eastAsia" w:ascii="仿宋_GB2312" w:eastAsia="仿宋_GB2312"/>
                <w:szCs w:val="21"/>
                <w:highlight w:val="none"/>
              </w:rPr>
            </w:pPr>
            <w:r>
              <w:rPr>
                <w:rFonts w:hint="eastAsia" w:ascii="仿宋_GB2312" w:hAnsi="宋体" w:eastAsia="仿宋_GB2312"/>
                <w:b/>
                <w:szCs w:val="21"/>
                <w:highlight w:val="none"/>
              </w:rPr>
              <w:t>√</w:t>
            </w:r>
          </w:p>
        </w:tc>
        <w:tc>
          <w:tcPr>
            <w:tcW w:w="593" w:type="dxa"/>
            <w:noWrap w:val="0"/>
            <w:vAlign w:val="center"/>
          </w:tcPr>
          <w:p w14:paraId="2DDE032D">
            <w:pPr>
              <w:spacing w:line="240" w:lineRule="exact"/>
              <w:jc w:val="center"/>
              <w:rPr>
                <w:rFonts w:hint="eastAsia" w:ascii="仿宋_GB2312" w:eastAsia="仿宋_GB2312"/>
                <w:szCs w:val="21"/>
                <w:highlight w:val="none"/>
              </w:rPr>
            </w:pPr>
            <w:r>
              <w:rPr>
                <w:rFonts w:hint="eastAsia" w:ascii="仿宋_GB2312" w:hAnsi="宋体" w:eastAsia="仿宋_GB2312"/>
                <w:b/>
                <w:szCs w:val="21"/>
                <w:highlight w:val="none"/>
              </w:rPr>
              <w:t>√</w:t>
            </w:r>
          </w:p>
        </w:tc>
        <w:tc>
          <w:tcPr>
            <w:tcW w:w="593" w:type="dxa"/>
            <w:noWrap w:val="0"/>
            <w:vAlign w:val="center"/>
          </w:tcPr>
          <w:p w14:paraId="3D4E8D7B">
            <w:pPr>
              <w:spacing w:line="240" w:lineRule="exact"/>
              <w:jc w:val="center"/>
              <w:rPr>
                <w:rFonts w:hint="eastAsia" w:ascii="仿宋_GB2312" w:eastAsia="仿宋_GB2312"/>
                <w:szCs w:val="21"/>
                <w:highlight w:val="none"/>
              </w:rPr>
            </w:pPr>
          </w:p>
        </w:tc>
        <w:tc>
          <w:tcPr>
            <w:tcW w:w="593" w:type="dxa"/>
            <w:noWrap w:val="0"/>
            <w:vAlign w:val="center"/>
          </w:tcPr>
          <w:p w14:paraId="65A6729C">
            <w:pPr>
              <w:spacing w:line="240" w:lineRule="exact"/>
              <w:jc w:val="center"/>
              <w:rPr>
                <w:rFonts w:hint="eastAsia" w:ascii="仿宋_GB2312" w:eastAsia="仿宋_GB2312"/>
                <w:szCs w:val="21"/>
                <w:highlight w:val="none"/>
              </w:rPr>
            </w:pPr>
          </w:p>
        </w:tc>
        <w:tc>
          <w:tcPr>
            <w:tcW w:w="593" w:type="dxa"/>
            <w:noWrap w:val="0"/>
            <w:vAlign w:val="center"/>
          </w:tcPr>
          <w:p w14:paraId="49007255">
            <w:pPr>
              <w:spacing w:line="240" w:lineRule="exact"/>
              <w:jc w:val="center"/>
              <w:rPr>
                <w:rFonts w:hint="eastAsia" w:ascii="仿宋_GB2312" w:eastAsia="仿宋_GB2312"/>
                <w:szCs w:val="21"/>
                <w:highlight w:val="none"/>
              </w:rPr>
            </w:pPr>
          </w:p>
        </w:tc>
        <w:tc>
          <w:tcPr>
            <w:tcW w:w="597" w:type="dxa"/>
            <w:noWrap w:val="0"/>
            <w:vAlign w:val="center"/>
          </w:tcPr>
          <w:p w14:paraId="6C329665">
            <w:pPr>
              <w:spacing w:line="240" w:lineRule="exact"/>
              <w:jc w:val="center"/>
              <w:rPr>
                <w:rFonts w:hint="eastAsia" w:ascii="仿宋_GB2312" w:eastAsia="仿宋_GB2312"/>
                <w:szCs w:val="21"/>
                <w:highlight w:val="none"/>
              </w:rPr>
            </w:pPr>
          </w:p>
        </w:tc>
        <w:tc>
          <w:tcPr>
            <w:tcW w:w="593" w:type="dxa"/>
            <w:noWrap w:val="0"/>
            <w:vAlign w:val="center"/>
          </w:tcPr>
          <w:p w14:paraId="0B102522">
            <w:pPr>
              <w:spacing w:line="240" w:lineRule="exact"/>
              <w:jc w:val="center"/>
              <w:rPr>
                <w:rFonts w:hint="eastAsia" w:ascii="仿宋_GB2312" w:eastAsia="仿宋_GB2312"/>
                <w:szCs w:val="21"/>
                <w:highlight w:val="none"/>
              </w:rPr>
            </w:pPr>
          </w:p>
        </w:tc>
        <w:tc>
          <w:tcPr>
            <w:tcW w:w="599" w:type="dxa"/>
            <w:noWrap w:val="0"/>
            <w:vAlign w:val="center"/>
          </w:tcPr>
          <w:p w14:paraId="11F235EB">
            <w:pPr>
              <w:spacing w:line="240" w:lineRule="exact"/>
              <w:jc w:val="center"/>
              <w:rPr>
                <w:rFonts w:hint="eastAsia" w:ascii="仿宋_GB2312" w:eastAsia="仿宋_GB2312"/>
                <w:szCs w:val="21"/>
                <w:highlight w:val="none"/>
              </w:rPr>
            </w:pPr>
          </w:p>
        </w:tc>
      </w:tr>
      <w:tr w14:paraId="2B04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81" w:type="dxa"/>
            <w:noWrap w:val="0"/>
            <w:vAlign w:val="center"/>
          </w:tcPr>
          <w:p w14:paraId="12752BC5">
            <w:pPr>
              <w:tabs>
                <w:tab w:val="left" w:pos="-32"/>
              </w:tabs>
              <w:spacing w:line="240" w:lineRule="exact"/>
              <w:ind w:leftChars="-15" w:right="-29" w:rightChars="-14" w:hanging="30" w:hangingChars="17"/>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11.节能设计基本情况表(公共建筑)</w:t>
            </w:r>
          </w:p>
        </w:tc>
        <w:tc>
          <w:tcPr>
            <w:tcW w:w="1674" w:type="dxa"/>
            <w:vMerge w:val="continue"/>
            <w:noWrap w:val="0"/>
            <w:vAlign w:val="center"/>
          </w:tcPr>
          <w:p w14:paraId="3DFF4742">
            <w:pPr>
              <w:tabs>
                <w:tab w:val="left" w:pos="525"/>
              </w:tabs>
              <w:spacing w:line="240" w:lineRule="exact"/>
              <w:ind w:left="-1" w:leftChars="-20" w:right="-55" w:rightChars="-26" w:hanging="41" w:hangingChars="23"/>
              <w:jc w:val="left"/>
              <w:rPr>
                <w:rFonts w:hint="eastAsia" w:ascii="仿宋_GB2312" w:hAnsi="宋体" w:eastAsia="仿宋_GB2312"/>
                <w:sz w:val="18"/>
                <w:szCs w:val="18"/>
                <w:highlight w:val="none"/>
              </w:rPr>
            </w:pPr>
          </w:p>
        </w:tc>
        <w:tc>
          <w:tcPr>
            <w:tcW w:w="593" w:type="dxa"/>
            <w:noWrap w:val="0"/>
            <w:vAlign w:val="center"/>
          </w:tcPr>
          <w:p w14:paraId="59542BF8">
            <w:pPr>
              <w:spacing w:line="240" w:lineRule="exact"/>
              <w:jc w:val="center"/>
              <w:rPr>
                <w:rFonts w:hint="eastAsia" w:ascii="仿宋_GB2312" w:eastAsia="仿宋_GB2312"/>
                <w:szCs w:val="21"/>
                <w:highlight w:val="none"/>
              </w:rPr>
            </w:pPr>
          </w:p>
        </w:tc>
        <w:tc>
          <w:tcPr>
            <w:tcW w:w="593" w:type="dxa"/>
            <w:noWrap w:val="0"/>
            <w:vAlign w:val="center"/>
          </w:tcPr>
          <w:p w14:paraId="146EF877">
            <w:pPr>
              <w:spacing w:line="240" w:lineRule="exact"/>
              <w:jc w:val="center"/>
              <w:rPr>
                <w:rFonts w:hint="eastAsia" w:ascii="仿宋_GB2312" w:eastAsia="仿宋_GB2312"/>
                <w:szCs w:val="21"/>
                <w:highlight w:val="none"/>
              </w:rPr>
            </w:pPr>
          </w:p>
        </w:tc>
        <w:tc>
          <w:tcPr>
            <w:tcW w:w="593" w:type="dxa"/>
            <w:noWrap w:val="0"/>
            <w:vAlign w:val="center"/>
          </w:tcPr>
          <w:p w14:paraId="6AF16939">
            <w:pPr>
              <w:spacing w:line="240" w:lineRule="exact"/>
              <w:jc w:val="center"/>
              <w:rPr>
                <w:rFonts w:hint="eastAsia" w:ascii="仿宋_GB2312" w:eastAsia="仿宋_GB2312"/>
                <w:szCs w:val="21"/>
                <w:highlight w:val="none"/>
              </w:rPr>
            </w:pPr>
          </w:p>
        </w:tc>
        <w:tc>
          <w:tcPr>
            <w:tcW w:w="593" w:type="dxa"/>
            <w:noWrap w:val="0"/>
            <w:vAlign w:val="center"/>
          </w:tcPr>
          <w:p w14:paraId="42537D16">
            <w:pPr>
              <w:spacing w:line="240" w:lineRule="exact"/>
              <w:jc w:val="center"/>
              <w:rPr>
                <w:rFonts w:hint="eastAsia" w:ascii="仿宋_GB2312" w:eastAsia="仿宋_GB2312"/>
                <w:szCs w:val="21"/>
                <w:highlight w:val="none"/>
              </w:rPr>
            </w:pPr>
          </w:p>
        </w:tc>
        <w:tc>
          <w:tcPr>
            <w:tcW w:w="593" w:type="dxa"/>
            <w:noWrap w:val="0"/>
            <w:vAlign w:val="center"/>
          </w:tcPr>
          <w:p w14:paraId="0442A548">
            <w:pPr>
              <w:spacing w:line="240" w:lineRule="exact"/>
              <w:jc w:val="center"/>
              <w:rPr>
                <w:rFonts w:hint="eastAsia" w:ascii="仿宋_GB2312" w:eastAsia="仿宋_GB2312"/>
                <w:szCs w:val="21"/>
                <w:highlight w:val="none"/>
              </w:rPr>
            </w:pPr>
          </w:p>
        </w:tc>
        <w:tc>
          <w:tcPr>
            <w:tcW w:w="597" w:type="dxa"/>
            <w:noWrap w:val="0"/>
            <w:vAlign w:val="center"/>
          </w:tcPr>
          <w:p w14:paraId="60990C14">
            <w:pPr>
              <w:spacing w:line="240" w:lineRule="exact"/>
              <w:jc w:val="center"/>
              <w:rPr>
                <w:rFonts w:hint="eastAsia" w:ascii="仿宋_GB2312" w:eastAsia="仿宋_GB2312"/>
                <w:szCs w:val="21"/>
                <w:highlight w:val="none"/>
              </w:rPr>
            </w:pPr>
          </w:p>
        </w:tc>
        <w:tc>
          <w:tcPr>
            <w:tcW w:w="593" w:type="dxa"/>
            <w:noWrap w:val="0"/>
            <w:vAlign w:val="center"/>
          </w:tcPr>
          <w:p w14:paraId="375A80ED">
            <w:pPr>
              <w:spacing w:line="240" w:lineRule="exact"/>
              <w:jc w:val="center"/>
              <w:rPr>
                <w:rFonts w:hint="eastAsia" w:ascii="仿宋_GB2312" w:eastAsia="仿宋_GB2312"/>
                <w:szCs w:val="21"/>
                <w:highlight w:val="none"/>
              </w:rPr>
            </w:pPr>
          </w:p>
        </w:tc>
        <w:tc>
          <w:tcPr>
            <w:tcW w:w="599" w:type="dxa"/>
            <w:noWrap w:val="0"/>
            <w:vAlign w:val="center"/>
          </w:tcPr>
          <w:p w14:paraId="75C869A2">
            <w:pPr>
              <w:spacing w:line="240" w:lineRule="exact"/>
              <w:jc w:val="center"/>
              <w:rPr>
                <w:rFonts w:hint="eastAsia" w:ascii="仿宋_GB2312" w:eastAsia="仿宋_GB2312"/>
                <w:szCs w:val="21"/>
                <w:highlight w:val="none"/>
              </w:rPr>
            </w:pPr>
          </w:p>
        </w:tc>
      </w:tr>
      <w:tr w14:paraId="5877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81" w:type="dxa"/>
            <w:noWrap w:val="0"/>
            <w:vAlign w:val="center"/>
          </w:tcPr>
          <w:p w14:paraId="38EA0119">
            <w:pPr>
              <w:tabs>
                <w:tab w:val="left" w:pos="-32"/>
              </w:tabs>
              <w:spacing w:line="240" w:lineRule="exact"/>
              <w:ind w:leftChars="-15" w:right="-29" w:rightChars="-14" w:hanging="30" w:hangingChars="17"/>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12.节能设计基本情况表(居住建筑)</w:t>
            </w:r>
          </w:p>
        </w:tc>
        <w:tc>
          <w:tcPr>
            <w:tcW w:w="1674" w:type="dxa"/>
            <w:vMerge w:val="continue"/>
            <w:noWrap w:val="0"/>
            <w:vAlign w:val="center"/>
          </w:tcPr>
          <w:p w14:paraId="7C14FBC9">
            <w:pPr>
              <w:tabs>
                <w:tab w:val="left" w:pos="525"/>
              </w:tabs>
              <w:spacing w:line="240" w:lineRule="exact"/>
              <w:ind w:left="-1" w:leftChars="-20" w:right="-55" w:rightChars="-26" w:hanging="41" w:hangingChars="23"/>
              <w:jc w:val="left"/>
              <w:rPr>
                <w:rFonts w:hint="eastAsia" w:ascii="仿宋_GB2312" w:hAnsi="宋体" w:eastAsia="仿宋_GB2312"/>
                <w:sz w:val="18"/>
                <w:szCs w:val="18"/>
                <w:highlight w:val="none"/>
              </w:rPr>
            </w:pPr>
          </w:p>
        </w:tc>
        <w:tc>
          <w:tcPr>
            <w:tcW w:w="593" w:type="dxa"/>
            <w:noWrap w:val="0"/>
            <w:vAlign w:val="center"/>
          </w:tcPr>
          <w:p w14:paraId="2DEDAC20">
            <w:pPr>
              <w:spacing w:line="240" w:lineRule="exact"/>
              <w:jc w:val="center"/>
              <w:rPr>
                <w:rFonts w:hint="eastAsia" w:ascii="仿宋_GB2312" w:eastAsia="仿宋_GB2312"/>
                <w:szCs w:val="21"/>
                <w:highlight w:val="none"/>
              </w:rPr>
            </w:pPr>
          </w:p>
        </w:tc>
        <w:tc>
          <w:tcPr>
            <w:tcW w:w="593" w:type="dxa"/>
            <w:noWrap w:val="0"/>
            <w:vAlign w:val="center"/>
          </w:tcPr>
          <w:p w14:paraId="0092F210">
            <w:pPr>
              <w:spacing w:line="240" w:lineRule="exact"/>
              <w:jc w:val="center"/>
              <w:rPr>
                <w:rFonts w:hint="eastAsia" w:ascii="仿宋_GB2312" w:eastAsia="仿宋_GB2312"/>
                <w:szCs w:val="21"/>
                <w:highlight w:val="none"/>
              </w:rPr>
            </w:pPr>
          </w:p>
        </w:tc>
        <w:tc>
          <w:tcPr>
            <w:tcW w:w="593" w:type="dxa"/>
            <w:noWrap w:val="0"/>
            <w:vAlign w:val="center"/>
          </w:tcPr>
          <w:p w14:paraId="5DB39DAF">
            <w:pPr>
              <w:spacing w:line="240" w:lineRule="exact"/>
              <w:jc w:val="center"/>
              <w:rPr>
                <w:rFonts w:hint="eastAsia" w:ascii="仿宋_GB2312" w:eastAsia="仿宋_GB2312"/>
                <w:szCs w:val="21"/>
                <w:highlight w:val="none"/>
              </w:rPr>
            </w:pPr>
          </w:p>
        </w:tc>
        <w:tc>
          <w:tcPr>
            <w:tcW w:w="593" w:type="dxa"/>
            <w:noWrap w:val="0"/>
            <w:vAlign w:val="center"/>
          </w:tcPr>
          <w:p w14:paraId="2FE53F0A">
            <w:pPr>
              <w:spacing w:line="240" w:lineRule="exact"/>
              <w:jc w:val="center"/>
              <w:rPr>
                <w:rFonts w:hint="eastAsia" w:ascii="仿宋_GB2312" w:eastAsia="仿宋_GB2312"/>
                <w:szCs w:val="21"/>
                <w:highlight w:val="none"/>
              </w:rPr>
            </w:pPr>
          </w:p>
        </w:tc>
        <w:tc>
          <w:tcPr>
            <w:tcW w:w="593" w:type="dxa"/>
            <w:noWrap w:val="0"/>
            <w:vAlign w:val="center"/>
          </w:tcPr>
          <w:p w14:paraId="1F1ECD9D">
            <w:pPr>
              <w:spacing w:line="240" w:lineRule="exact"/>
              <w:jc w:val="center"/>
              <w:rPr>
                <w:rFonts w:hint="eastAsia" w:ascii="仿宋_GB2312" w:eastAsia="仿宋_GB2312"/>
                <w:szCs w:val="21"/>
                <w:highlight w:val="none"/>
              </w:rPr>
            </w:pPr>
          </w:p>
        </w:tc>
        <w:tc>
          <w:tcPr>
            <w:tcW w:w="597" w:type="dxa"/>
            <w:noWrap w:val="0"/>
            <w:vAlign w:val="center"/>
          </w:tcPr>
          <w:p w14:paraId="38580BCF">
            <w:pPr>
              <w:spacing w:line="240" w:lineRule="exact"/>
              <w:jc w:val="center"/>
              <w:rPr>
                <w:rFonts w:hint="eastAsia" w:ascii="仿宋_GB2312" w:eastAsia="仿宋_GB2312"/>
                <w:szCs w:val="21"/>
                <w:highlight w:val="none"/>
              </w:rPr>
            </w:pPr>
          </w:p>
        </w:tc>
        <w:tc>
          <w:tcPr>
            <w:tcW w:w="593" w:type="dxa"/>
            <w:noWrap w:val="0"/>
            <w:vAlign w:val="center"/>
          </w:tcPr>
          <w:p w14:paraId="75C2033C">
            <w:pPr>
              <w:spacing w:line="240" w:lineRule="exact"/>
              <w:jc w:val="center"/>
              <w:rPr>
                <w:rFonts w:hint="eastAsia" w:ascii="仿宋_GB2312" w:eastAsia="仿宋_GB2312"/>
                <w:szCs w:val="21"/>
                <w:highlight w:val="none"/>
              </w:rPr>
            </w:pPr>
          </w:p>
        </w:tc>
        <w:tc>
          <w:tcPr>
            <w:tcW w:w="599" w:type="dxa"/>
            <w:noWrap w:val="0"/>
            <w:vAlign w:val="center"/>
          </w:tcPr>
          <w:p w14:paraId="55856F67">
            <w:pPr>
              <w:spacing w:line="240" w:lineRule="exact"/>
              <w:jc w:val="center"/>
              <w:rPr>
                <w:rFonts w:hint="eastAsia" w:ascii="仿宋_GB2312" w:eastAsia="仿宋_GB2312"/>
                <w:szCs w:val="21"/>
                <w:highlight w:val="none"/>
              </w:rPr>
            </w:pPr>
          </w:p>
        </w:tc>
      </w:tr>
      <w:tr w14:paraId="5EA7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981" w:type="dxa"/>
            <w:noWrap w:val="0"/>
            <w:vAlign w:val="center"/>
          </w:tcPr>
          <w:p w14:paraId="490DD940">
            <w:pPr>
              <w:tabs>
                <w:tab w:val="left" w:pos="-32"/>
              </w:tabs>
              <w:spacing w:line="240" w:lineRule="exact"/>
              <w:ind w:leftChars="-15" w:right="-29" w:rightChars="-14" w:hanging="30" w:hangingChars="17"/>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13.重庆市高层建筑工程结构抗震基本参数表（如有高层建筑）</w:t>
            </w:r>
          </w:p>
        </w:tc>
        <w:tc>
          <w:tcPr>
            <w:tcW w:w="1674" w:type="dxa"/>
            <w:noWrap w:val="0"/>
            <w:vAlign w:val="center"/>
          </w:tcPr>
          <w:p w14:paraId="139D1F74">
            <w:pPr>
              <w:tabs>
                <w:tab w:val="left" w:pos="525"/>
              </w:tabs>
              <w:spacing w:line="240" w:lineRule="exact"/>
              <w:ind w:left="-1" w:leftChars="-20" w:right="-55" w:rightChars="-26" w:hanging="41" w:hangingChars="23"/>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4份，盖章、原件</w:t>
            </w:r>
          </w:p>
        </w:tc>
        <w:tc>
          <w:tcPr>
            <w:tcW w:w="593" w:type="dxa"/>
            <w:noWrap w:val="0"/>
            <w:vAlign w:val="center"/>
          </w:tcPr>
          <w:p w14:paraId="33902AE8">
            <w:pPr>
              <w:spacing w:line="240" w:lineRule="exact"/>
              <w:jc w:val="center"/>
              <w:rPr>
                <w:rFonts w:hint="eastAsia" w:ascii="仿宋_GB2312" w:eastAsia="仿宋_GB2312"/>
                <w:szCs w:val="21"/>
                <w:highlight w:val="none"/>
              </w:rPr>
            </w:pPr>
          </w:p>
        </w:tc>
        <w:tc>
          <w:tcPr>
            <w:tcW w:w="593" w:type="dxa"/>
            <w:noWrap w:val="0"/>
            <w:vAlign w:val="center"/>
          </w:tcPr>
          <w:p w14:paraId="2B544154">
            <w:pPr>
              <w:spacing w:line="240" w:lineRule="exact"/>
              <w:jc w:val="center"/>
              <w:rPr>
                <w:rFonts w:hint="eastAsia" w:ascii="仿宋_GB2312" w:eastAsia="仿宋_GB2312"/>
                <w:szCs w:val="21"/>
                <w:highlight w:val="none"/>
              </w:rPr>
            </w:pPr>
          </w:p>
        </w:tc>
        <w:tc>
          <w:tcPr>
            <w:tcW w:w="593" w:type="dxa"/>
            <w:noWrap w:val="0"/>
            <w:vAlign w:val="center"/>
          </w:tcPr>
          <w:p w14:paraId="0E37F1DA">
            <w:pPr>
              <w:spacing w:line="240" w:lineRule="exact"/>
              <w:jc w:val="center"/>
              <w:rPr>
                <w:rFonts w:hint="eastAsia" w:ascii="仿宋_GB2312" w:eastAsia="仿宋_GB2312"/>
                <w:szCs w:val="21"/>
                <w:highlight w:val="none"/>
              </w:rPr>
            </w:pPr>
          </w:p>
        </w:tc>
        <w:tc>
          <w:tcPr>
            <w:tcW w:w="593" w:type="dxa"/>
            <w:noWrap w:val="0"/>
            <w:vAlign w:val="center"/>
          </w:tcPr>
          <w:p w14:paraId="00C47BE3">
            <w:pPr>
              <w:spacing w:line="240" w:lineRule="exact"/>
              <w:jc w:val="center"/>
              <w:rPr>
                <w:rFonts w:hint="eastAsia" w:ascii="仿宋_GB2312" w:eastAsia="仿宋_GB2312"/>
                <w:szCs w:val="21"/>
                <w:highlight w:val="none"/>
              </w:rPr>
            </w:pPr>
          </w:p>
        </w:tc>
        <w:tc>
          <w:tcPr>
            <w:tcW w:w="593" w:type="dxa"/>
            <w:noWrap w:val="0"/>
            <w:vAlign w:val="center"/>
          </w:tcPr>
          <w:p w14:paraId="2C122F4C">
            <w:pPr>
              <w:spacing w:line="240" w:lineRule="exact"/>
              <w:jc w:val="center"/>
              <w:rPr>
                <w:rFonts w:hint="eastAsia" w:ascii="仿宋_GB2312" w:eastAsia="仿宋_GB2312"/>
                <w:szCs w:val="21"/>
                <w:highlight w:val="none"/>
              </w:rPr>
            </w:pPr>
          </w:p>
        </w:tc>
        <w:tc>
          <w:tcPr>
            <w:tcW w:w="597" w:type="dxa"/>
            <w:noWrap w:val="0"/>
            <w:vAlign w:val="center"/>
          </w:tcPr>
          <w:p w14:paraId="445D8225">
            <w:pPr>
              <w:spacing w:line="240" w:lineRule="exact"/>
              <w:jc w:val="center"/>
              <w:rPr>
                <w:rFonts w:hint="eastAsia" w:ascii="仿宋_GB2312" w:eastAsia="仿宋_GB2312"/>
                <w:szCs w:val="21"/>
                <w:highlight w:val="none"/>
              </w:rPr>
            </w:pPr>
          </w:p>
        </w:tc>
        <w:tc>
          <w:tcPr>
            <w:tcW w:w="593" w:type="dxa"/>
            <w:noWrap w:val="0"/>
            <w:vAlign w:val="center"/>
          </w:tcPr>
          <w:p w14:paraId="3C24C59C">
            <w:pPr>
              <w:spacing w:line="240" w:lineRule="exact"/>
              <w:jc w:val="center"/>
              <w:rPr>
                <w:rFonts w:hint="eastAsia" w:ascii="仿宋_GB2312" w:eastAsia="仿宋_GB2312"/>
                <w:szCs w:val="21"/>
                <w:highlight w:val="none"/>
              </w:rPr>
            </w:pPr>
          </w:p>
        </w:tc>
        <w:tc>
          <w:tcPr>
            <w:tcW w:w="599" w:type="dxa"/>
            <w:noWrap w:val="0"/>
            <w:vAlign w:val="center"/>
          </w:tcPr>
          <w:p w14:paraId="4C4B6252">
            <w:pPr>
              <w:spacing w:line="240" w:lineRule="exact"/>
              <w:jc w:val="center"/>
              <w:rPr>
                <w:rFonts w:hint="eastAsia" w:ascii="仿宋_GB2312" w:eastAsia="仿宋_GB2312"/>
                <w:szCs w:val="21"/>
                <w:highlight w:val="none"/>
              </w:rPr>
            </w:pPr>
          </w:p>
        </w:tc>
      </w:tr>
      <w:tr w14:paraId="0406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981" w:type="dxa"/>
            <w:noWrap w:val="0"/>
            <w:vAlign w:val="center"/>
          </w:tcPr>
          <w:p w14:paraId="4F4A4462">
            <w:pPr>
              <w:tabs>
                <w:tab w:val="left" w:pos="-32"/>
              </w:tabs>
              <w:spacing w:line="240" w:lineRule="exact"/>
              <w:ind w:leftChars="-15" w:right="-29" w:rightChars="-14" w:hanging="30" w:hangingChars="17"/>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14.地质勘察报告（含审查合格书）</w:t>
            </w:r>
          </w:p>
        </w:tc>
        <w:tc>
          <w:tcPr>
            <w:tcW w:w="1674" w:type="dxa"/>
            <w:noWrap w:val="0"/>
            <w:vAlign w:val="center"/>
          </w:tcPr>
          <w:p w14:paraId="3EC9BA7D">
            <w:pPr>
              <w:tabs>
                <w:tab w:val="left" w:pos="525"/>
              </w:tabs>
              <w:spacing w:line="240" w:lineRule="exact"/>
              <w:ind w:left="-1" w:leftChars="-20" w:right="-55" w:rightChars="-26" w:hanging="41" w:hangingChars="23"/>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1本，原件</w:t>
            </w:r>
          </w:p>
        </w:tc>
        <w:tc>
          <w:tcPr>
            <w:tcW w:w="593" w:type="dxa"/>
            <w:noWrap w:val="0"/>
            <w:vAlign w:val="center"/>
          </w:tcPr>
          <w:p w14:paraId="4F79008F">
            <w:pPr>
              <w:spacing w:line="240" w:lineRule="exact"/>
              <w:jc w:val="center"/>
              <w:rPr>
                <w:rFonts w:hint="eastAsia" w:ascii="仿宋_GB2312" w:eastAsia="仿宋_GB2312"/>
                <w:szCs w:val="21"/>
                <w:highlight w:val="none"/>
              </w:rPr>
            </w:pPr>
            <w:r>
              <w:rPr>
                <w:rFonts w:hint="eastAsia" w:ascii="仿宋_GB2312" w:hAnsi="宋体" w:eastAsia="仿宋_GB2312"/>
                <w:b/>
                <w:szCs w:val="21"/>
                <w:highlight w:val="none"/>
              </w:rPr>
              <w:t>√</w:t>
            </w:r>
          </w:p>
        </w:tc>
        <w:tc>
          <w:tcPr>
            <w:tcW w:w="593" w:type="dxa"/>
            <w:noWrap w:val="0"/>
            <w:vAlign w:val="center"/>
          </w:tcPr>
          <w:p w14:paraId="517328C9">
            <w:pPr>
              <w:spacing w:line="240" w:lineRule="exact"/>
              <w:jc w:val="center"/>
              <w:rPr>
                <w:rFonts w:hint="eastAsia" w:ascii="仿宋_GB2312" w:eastAsia="仿宋_GB2312"/>
                <w:szCs w:val="21"/>
                <w:highlight w:val="none"/>
              </w:rPr>
            </w:pPr>
            <w:r>
              <w:rPr>
                <w:rFonts w:hint="eastAsia" w:ascii="仿宋_GB2312" w:hAnsi="宋体" w:eastAsia="仿宋_GB2312"/>
                <w:b/>
                <w:szCs w:val="21"/>
                <w:highlight w:val="none"/>
              </w:rPr>
              <w:t>√</w:t>
            </w:r>
          </w:p>
        </w:tc>
        <w:tc>
          <w:tcPr>
            <w:tcW w:w="593" w:type="dxa"/>
            <w:noWrap w:val="0"/>
            <w:vAlign w:val="center"/>
          </w:tcPr>
          <w:p w14:paraId="0AC86C3C">
            <w:pPr>
              <w:spacing w:line="240" w:lineRule="exact"/>
              <w:jc w:val="center"/>
              <w:rPr>
                <w:rFonts w:hint="eastAsia" w:ascii="仿宋_GB2312" w:eastAsia="仿宋_GB2312"/>
                <w:highlight w:val="none"/>
              </w:rPr>
            </w:pPr>
          </w:p>
        </w:tc>
        <w:tc>
          <w:tcPr>
            <w:tcW w:w="593" w:type="dxa"/>
            <w:noWrap w:val="0"/>
            <w:vAlign w:val="center"/>
          </w:tcPr>
          <w:p w14:paraId="7873640B">
            <w:pPr>
              <w:spacing w:line="240" w:lineRule="exact"/>
              <w:jc w:val="center"/>
              <w:rPr>
                <w:rFonts w:hint="eastAsia" w:ascii="仿宋_GB2312" w:eastAsia="仿宋_GB2312"/>
                <w:highlight w:val="none"/>
              </w:rPr>
            </w:pPr>
          </w:p>
        </w:tc>
        <w:tc>
          <w:tcPr>
            <w:tcW w:w="593" w:type="dxa"/>
            <w:noWrap w:val="0"/>
            <w:vAlign w:val="center"/>
          </w:tcPr>
          <w:p w14:paraId="04770352">
            <w:pPr>
              <w:spacing w:line="240" w:lineRule="exact"/>
              <w:jc w:val="center"/>
              <w:rPr>
                <w:rFonts w:hint="eastAsia" w:ascii="仿宋_GB2312" w:eastAsia="仿宋_GB2312"/>
                <w:highlight w:val="none"/>
              </w:rPr>
            </w:pPr>
          </w:p>
        </w:tc>
        <w:tc>
          <w:tcPr>
            <w:tcW w:w="597" w:type="dxa"/>
            <w:noWrap w:val="0"/>
            <w:vAlign w:val="center"/>
          </w:tcPr>
          <w:p w14:paraId="03426A09">
            <w:pPr>
              <w:spacing w:line="240" w:lineRule="exact"/>
              <w:jc w:val="center"/>
              <w:rPr>
                <w:rFonts w:hint="eastAsia" w:ascii="仿宋_GB2312" w:eastAsia="仿宋_GB2312"/>
                <w:highlight w:val="none"/>
              </w:rPr>
            </w:pPr>
          </w:p>
        </w:tc>
        <w:tc>
          <w:tcPr>
            <w:tcW w:w="593" w:type="dxa"/>
            <w:noWrap w:val="0"/>
            <w:vAlign w:val="center"/>
          </w:tcPr>
          <w:p w14:paraId="3E0B1089">
            <w:pPr>
              <w:spacing w:line="240" w:lineRule="exact"/>
              <w:jc w:val="center"/>
              <w:rPr>
                <w:rFonts w:hint="eastAsia" w:ascii="仿宋_GB2312" w:eastAsia="仿宋_GB2312"/>
                <w:szCs w:val="21"/>
                <w:highlight w:val="none"/>
              </w:rPr>
            </w:pPr>
          </w:p>
        </w:tc>
        <w:tc>
          <w:tcPr>
            <w:tcW w:w="599" w:type="dxa"/>
            <w:noWrap w:val="0"/>
            <w:vAlign w:val="center"/>
          </w:tcPr>
          <w:p w14:paraId="59E89907">
            <w:pPr>
              <w:spacing w:line="240" w:lineRule="exact"/>
              <w:jc w:val="center"/>
              <w:rPr>
                <w:rFonts w:hint="eastAsia" w:ascii="仿宋_GB2312" w:eastAsia="仿宋_GB2312"/>
                <w:szCs w:val="21"/>
                <w:highlight w:val="none"/>
              </w:rPr>
            </w:pPr>
          </w:p>
        </w:tc>
      </w:tr>
      <w:tr w14:paraId="32EB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981" w:type="dxa"/>
            <w:noWrap w:val="0"/>
            <w:vAlign w:val="center"/>
          </w:tcPr>
          <w:p w14:paraId="6AC7B5C7">
            <w:pPr>
              <w:tabs>
                <w:tab w:val="left" w:pos="-32"/>
              </w:tabs>
              <w:spacing w:line="240" w:lineRule="exact"/>
              <w:ind w:leftChars="-15" w:right="-29" w:rightChars="-14" w:hanging="30" w:hangingChars="17"/>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15.全套施工图文件</w:t>
            </w:r>
          </w:p>
        </w:tc>
        <w:tc>
          <w:tcPr>
            <w:tcW w:w="1674" w:type="dxa"/>
            <w:noWrap w:val="0"/>
            <w:vAlign w:val="center"/>
          </w:tcPr>
          <w:p w14:paraId="03A74E9F">
            <w:pPr>
              <w:tabs>
                <w:tab w:val="left" w:pos="-43"/>
              </w:tabs>
              <w:spacing w:line="240" w:lineRule="exact"/>
              <w:ind w:left="-1" w:leftChars="-20" w:right="-55" w:rightChars="-26" w:hanging="41" w:hangingChars="23"/>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1套，非硫酸纸，与蓝图同比例，经校审，签署盖章齐全</w:t>
            </w:r>
          </w:p>
        </w:tc>
        <w:tc>
          <w:tcPr>
            <w:tcW w:w="593" w:type="dxa"/>
            <w:noWrap w:val="0"/>
            <w:vAlign w:val="center"/>
          </w:tcPr>
          <w:p w14:paraId="28A46380">
            <w:pPr>
              <w:spacing w:line="240" w:lineRule="exact"/>
              <w:jc w:val="center"/>
              <w:rPr>
                <w:rFonts w:hint="eastAsia" w:ascii="仿宋_GB2312" w:eastAsia="仿宋_GB2312"/>
                <w:szCs w:val="21"/>
                <w:highlight w:val="none"/>
              </w:rPr>
            </w:pPr>
            <w:r>
              <w:rPr>
                <w:rFonts w:hint="eastAsia" w:ascii="仿宋_GB2312" w:hAnsi="宋体" w:eastAsia="仿宋_GB2312"/>
                <w:b/>
                <w:szCs w:val="21"/>
                <w:highlight w:val="none"/>
              </w:rPr>
              <w:t>√</w:t>
            </w:r>
          </w:p>
        </w:tc>
        <w:tc>
          <w:tcPr>
            <w:tcW w:w="593" w:type="dxa"/>
            <w:noWrap w:val="0"/>
            <w:vAlign w:val="center"/>
          </w:tcPr>
          <w:p w14:paraId="456AF488">
            <w:pPr>
              <w:spacing w:line="240" w:lineRule="exact"/>
              <w:jc w:val="center"/>
              <w:rPr>
                <w:rFonts w:hint="eastAsia" w:ascii="仿宋_GB2312" w:eastAsia="仿宋_GB2312"/>
                <w:szCs w:val="21"/>
                <w:highlight w:val="none"/>
              </w:rPr>
            </w:pPr>
            <w:r>
              <w:rPr>
                <w:rFonts w:hint="eastAsia" w:ascii="仿宋_GB2312" w:hAnsi="宋体" w:eastAsia="仿宋_GB2312"/>
                <w:b/>
                <w:szCs w:val="21"/>
                <w:highlight w:val="none"/>
              </w:rPr>
              <w:t>√</w:t>
            </w:r>
          </w:p>
        </w:tc>
        <w:tc>
          <w:tcPr>
            <w:tcW w:w="593" w:type="dxa"/>
            <w:noWrap w:val="0"/>
            <w:vAlign w:val="center"/>
          </w:tcPr>
          <w:p w14:paraId="3AAC9800">
            <w:pPr>
              <w:spacing w:line="240" w:lineRule="exact"/>
              <w:jc w:val="center"/>
              <w:rPr>
                <w:rFonts w:hint="eastAsia" w:ascii="仿宋_GB2312" w:hAnsi="宋体" w:eastAsia="仿宋_GB2312"/>
                <w:b/>
                <w:szCs w:val="21"/>
                <w:highlight w:val="none"/>
              </w:rPr>
            </w:pPr>
          </w:p>
        </w:tc>
        <w:tc>
          <w:tcPr>
            <w:tcW w:w="593" w:type="dxa"/>
            <w:noWrap w:val="0"/>
            <w:vAlign w:val="center"/>
          </w:tcPr>
          <w:p w14:paraId="0543561E">
            <w:pPr>
              <w:spacing w:line="240" w:lineRule="exact"/>
              <w:jc w:val="center"/>
              <w:rPr>
                <w:rFonts w:hint="eastAsia" w:ascii="仿宋_GB2312" w:hAnsi="宋体" w:eastAsia="仿宋_GB2312"/>
                <w:b/>
                <w:szCs w:val="21"/>
                <w:highlight w:val="none"/>
              </w:rPr>
            </w:pPr>
          </w:p>
        </w:tc>
        <w:tc>
          <w:tcPr>
            <w:tcW w:w="593" w:type="dxa"/>
            <w:noWrap w:val="0"/>
            <w:vAlign w:val="center"/>
          </w:tcPr>
          <w:p w14:paraId="2F72F78B">
            <w:pPr>
              <w:spacing w:line="240" w:lineRule="exact"/>
              <w:jc w:val="center"/>
              <w:rPr>
                <w:rFonts w:hint="eastAsia" w:ascii="仿宋_GB2312" w:hAnsi="宋体" w:eastAsia="仿宋_GB2312"/>
                <w:b/>
                <w:szCs w:val="21"/>
                <w:highlight w:val="none"/>
              </w:rPr>
            </w:pPr>
          </w:p>
        </w:tc>
        <w:tc>
          <w:tcPr>
            <w:tcW w:w="597" w:type="dxa"/>
            <w:noWrap w:val="0"/>
            <w:vAlign w:val="center"/>
          </w:tcPr>
          <w:p w14:paraId="11FD5D48">
            <w:pPr>
              <w:spacing w:line="240" w:lineRule="exact"/>
              <w:jc w:val="center"/>
              <w:rPr>
                <w:rFonts w:hint="eastAsia" w:ascii="仿宋_GB2312" w:hAnsi="宋体" w:eastAsia="仿宋_GB2312"/>
                <w:b/>
                <w:szCs w:val="21"/>
                <w:highlight w:val="none"/>
              </w:rPr>
            </w:pPr>
          </w:p>
        </w:tc>
        <w:tc>
          <w:tcPr>
            <w:tcW w:w="593" w:type="dxa"/>
            <w:noWrap w:val="0"/>
            <w:vAlign w:val="center"/>
          </w:tcPr>
          <w:p w14:paraId="3C448608">
            <w:pPr>
              <w:spacing w:line="240" w:lineRule="exact"/>
              <w:jc w:val="center"/>
              <w:rPr>
                <w:rFonts w:hint="eastAsia" w:ascii="仿宋_GB2312" w:hAnsi="宋体" w:eastAsia="仿宋_GB2312"/>
                <w:b/>
                <w:szCs w:val="21"/>
                <w:highlight w:val="none"/>
              </w:rPr>
            </w:pPr>
          </w:p>
        </w:tc>
        <w:tc>
          <w:tcPr>
            <w:tcW w:w="599" w:type="dxa"/>
            <w:noWrap w:val="0"/>
            <w:vAlign w:val="center"/>
          </w:tcPr>
          <w:p w14:paraId="4E79B01D">
            <w:pPr>
              <w:spacing w:line="240" w:lineRule="exact"/>
              <w:jc w:val="center"/>
              <w:rPr>
                <w:rFonts w:hint="eastAsia" w:ascii="仿宋_GB2312" w:hAnsi="宋体" w:eastAsia="仿宋_GB2312"/>
                <w:b/>
                <w:szCs w:val="21"/>
                <w:highlight w:val="none"/>
              </w:rPr>
            </w:pPr>
          </w:p>
        </w:tc>
      </w:tr>
      <w:tr w14:paraId="5E58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1" w:type="dxa"/>
            <w:noWrap w:val="0"/>
            <w:vAlign w:val="center"/>
          </w:tcPr>
          <w:p w14:paraId="20DFF178">
            <w:pPr>
              <w:tabs>
                <w:tab w:val="left" w:pos="-32"/>
              </w:tabs>
              <w:spacing w:line="240" w:lineRule="exact"/>
              <w:ind w:leftChars="-15" w:right="-29" w:rightChars="-14" w:hanging="30" w:hangingChars="17"/>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16.结构计算书</w:t>
            </w:r>
          </w:p>
        </w:tc>
        <w:tc>
          <w:tcPr>
            <w:tcW w:w="1674" w:type="dxa"/>
            <w:vMerge w:val="restart"/>
            <w:noWrap w:val="0"/>
            <w:vAlign w:val="center"/>
          </w:tcPr>
          <w:p w14:paraId="122DE682">
            <w:pPr>
              <w:tabs>
                <w:tab w:val="left" w:pos="525"/>
              </w:tabs>
              <w:spacing w:line="240" w:lineRule="exact"/>
              <w:ind w:left="-1" w:leftChars="-20" w:right="-55" w:rightChars="-26" w:hanging="41" w:hangingChars="23"/>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1套，原件，经校审，</w:t>
            </w:r>
          </w:p>
          <w:p w14:paraId="604790C0">
            <w:pPr>
              <w:tabs>
                <w:tab w:val="left" w:pos="525"/>
              </w:tabs>
              <w:spacing w:line="240" w:lineRule="exact"/>
              <w:ind w:left="-1" w:leftChars="-20" w:right="-55" w:rightChars="-26" w:hanging="41" w:hangingChars="23"/>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签署盖章齐全</w:t>
            </w:r>
          </w:p>
        </w:tc>
        <w:tc>
          <w:tcPr>
            <w:tcW w:w="593" w:type="dxa"/>
            <w:noWrap w:val="0"/>
            <w:vAlign w:val="center"/>
          </w:tcPr>
          <w:p w14:paraId="6A65FF9E">
            <w:pPr>
              <w:spacing w:line="240" w:lineRule="exact"/>
              <w:jc w:val="center"/>
              <w:rPr>
                <w:rFonts w:hint="eastAsia" w:ascii="仿宋_GB2312" w:eastAsia="仿宋_GB2312"/>
                <w:szCs w:val="21"/>
                <w:highlight w:val="none"/>
              </w:rPr>
            </w:pPr>
          </w:p>
        </w:tc>
        <w:tc>
          <w:tcPr>
            <w:tcW w:w="593" w:type="dxa"/>
            <w:noWrap w:val="0"/>
            <w:vAlign w:val="center"/>
          </w:tcPr>
          <w:p w14:paraId="43C57649">
            <w:pPr>
              <w:spacing w:line="240" w:lineRule="exact"/>
              <w:jc w:val="center"/>
              <w:rPr>
                <w:rFonts w:hint="eastAsia" w:ascii="仿宋_GB2312" w:eastAsia="仿宋_GB2312"/>
                <w:szCs w:val="21"/>
                <w:highlight w:val="none"/>
              </w:rPr>
            </w:pPr>
          </w:p>
        </w:tc>
        <w:tc>
          <w:tcPr>
            <w:tcW w:w="593" w:type="dxa"/>
            <w:noWrap w:val="0"/>
            <w:vAlign w:val="center"/>
          </w:tcPr>
          <w:p w14:paraId="2054ABC2">
            <w:pPr>
              <w:spacing w:line="240" w:lineRule="exact"/>
              <w:jc w:val="center"/>
              <w:rPr>
                <w:rFonts w:hint="eastAsia" w:ascii="仿宋_GB2312" w:eastAsia="仿宋_GB2312"/>
                <w:highlight w:val="none"/>
              </w:rPr>
            </w:pPr>
          </w:p>
        </w:tc>
        <w:tc>
          <w:tcPr>
            <w:tcW w:w="593" w:type="dxa"/>
            <w:noWrap w:val="0"/>
            <w:vAlign w:val="center"/>
          </w:tcPr>
          <w:p w14:paraId="1A00BD7B">
            <w:pPr>
              <w:spacing w:line="240" w:lineRule="exact"/>
              <w:jc w:val="center"/>
              <w:rPr>
                <w:rFonts w:hint="eastAsia" w:ascii="仿宋_GB2312" w:eastAsia="仿宋_GB2312"/>
                <w:highlight w:val="none"/>
              </w:rPr>
            </w:pPr>
          </w:p>
        </w:tc>
        <w:tc>
          <w:tcPr>
            <w:tcW w:w="593" w:type="dxa"/>
            <w:noWrap w:val="0"/>
            <w:vAlign w:val="center"/>
          </w:tcPr>
          <w:p w14:paraId="5838FD06">
            <w:pPr>
              <w:spacing w:line="240" w:lineRule="exact"/>
              <w:jc w:val="center"/>
              <w:rPr>
                <w:rFonts w:hint="eastAsia" w:ascii="仿宋_GB2312" w:eastAsia="仿宋_GB2312"/>
                <w:highlight w:val="none"/>
              </w:rPr>
            </w:pPr>
          </w:p>
        </w:tc>
        <w:tc>
          <w:tcPr>
            <w:tcW w:w="597" w:type="dxa"/>
            <w:noWrap w:val="0"/>
            <w:vAlign w:val="center"/>
          </w:tcPr>
          <w:p w14:paraId="5493783A">
            <w:pPr>
              <w:spacing w:line="240" w:lineRule="exact"/>
              <w:jc w:val="center"/>
              <w:rPr>
                <w:rFonts w:hint="eastAsia" w:ascii="仿宋_GB2312" w:eastAsia="仿宋_GB2312"/>
                <w:highlight w:val="none"/>
              </w:rPr>
            </w:pPr>
          </w:p>
        </w:tc>
        <w:tc>
          <w:tcPr>
            <w:tcW w:w="593" w:type="dxa"/>
            <w:noWrap w:val="0"/>
            <w:vAlign w:val="center"/>
          </w:tcPr>
          <w:p w14:paraId="39190BFB">
            <w:pPr>
              <w:spacing w:line="240" w:lineRule="exact"/>
              <w:jc w:val="center"/>
              <w:rPr>
                <w:rFonts w:hint="eastAsia" w:ascii="仿宋_GB2312" w:eastAsia="仿宋_GB2312"/>
                <w:highlight w:val="none"/>
              </w:rPr>
            </w:pPr>
          </w:p>
        </w:tc>
        <w:tc>
          <w:tcPr>
            <w:tcW w:w="599" w:type="dxa"/>
            <w:noWrap w:val="0"/>
            <w:vAlign w:val="center"/>
          </w:tcPr>
          <w:p w14:paraId="38F52F51">
            <w:pPr>
              <w:spacing w:line="240" w:lineRule="exact"/>
              <w:jc w:val="center"/>
              <w:rPr>
                <w:rFonts w:hint="eastAsia" w:ascii="仿宋_GB2312" w:eastAsia="仿宋_GB2312"/>
                <w:highlight w:val="none"/>
              </w:rPr>
            </w:pPr>
          </w:p>
        </w:tc>
      </w:tr>
      <w:tr w14:paraId="5159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1" w:type="dxa"/>
            <w:noWrap w:val="0"/>
            <w:vAlign w:val="center"/>
          </w:tcPr>
          <w:p w14:paraId="687833BA">
            <w:pPr>
              <w:tabs>
                <w:tab w:val="left" w:pos="-32"/>
              </w:tabs>
              <w:spacing w:line="240" w:lineRule="exact"/>
              <w:ind w:leftChars="-15" w:right="-29" w:rightChars="-14" w:hanging="30" w:hangingChars="17"/>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17.建筑节能热工计算书</w:t>
            </w:r>
          </w:p>
        </w:tc>
        <w:tc>
          <w:tcPr>
            <w:tcW w:w="1674" w:type="dxa"/>
            <w:vMerge w:val="continue"/>
            <w:noWrap w:val="0"/>
            <w:vAlign w:val="center"/>
          </w:tcPr>
          <w:p w14:paraId="6B8B1913">
            <w:pPr>
              <w:tabs>
                <w:tab w:val="left" w:pos="525"/>
              </w:tabs>
              <w:spacing w:line="240" w:lineRule="exact"/>
              <w:ind w:left="-1" w:leftChars="-20" w:right="-55" w:rightChars="-26" w:hanging="41" w:hangingChars="23"/>
              <w:jc w:val="left"/>
              <w:rPr>
                <w:rFonts w:hint="eastAsia" w:ascii="仿宋_GB2312" w:hAnsi="宋体" w:eastAsia="仿宋_GB2312"/>
                <w:sz w:val="18"/>
                <w:szCs w:val="18"/>
                <w:highlight w:val="none"/>
              </w:rPr>
            </w:pPr>
          </w:p>
        </w:tc>
        <w:tc>
          <w:tcPr>
            <w:tcW w:w="593" w:type="dxa"/>
            <w:noWrap w:val="0"/>
            <w:vAlign w:val="center"/>
          </w:tcPr>
          <w:p w14:paraId="3A233AB5">
            <w:pPr>
              <w:spacing w:line="240" w:lineRule="exact"/>
              <w:jc w:val="center"/>
              <w:rPr>
                <w:rFonts w:hint="eastAsia" w:ascii="仿宋_GB2312" w:eastAsia="仿宋_GB2312"/>
                <w:szCs w:val="21"/>
                <w:highlight w:val="none"/>
              </w:rPr>
            </w:pPr>
          </w:p>
        </w:tc>
        <w:tc>
          <w:tcPr>
            <w:tcW w:w="593" w:type="dxa"/>
            <w:noWrap w:val="0"/>
            <w:vAlign w:val="center"/>
          </w:tcPr>
          <w:p w14:paraId="4F38EAE9">
            <w:pPr>
              <w:spacing w:line="240" w:lineRule="exact"/>
              <w:jc w:val="center"/>
              <w:rPr>
                <w:rFonts w:hint="eastAsia" w:ascii="仿宋_GB2312" w:eastAsia="仿宋_GB2312"/>
                <w:szCs w:val="21"/>
                <w:highlight w:val="none"/>
              </w:rPr>
            </w:pPr>
          </w:p>
        </w:tc>
        <w:tc>
          <w:tcPr>
            <w:tcW w:w="593" w:type="dxa"/>
            <w:noWrap w:val="0"/>
            <w:vAlign w:val="center"/>
          </w:tcPr>
          <w:p w14:paraId="617A2C2A">
            <w:pPr>
              <w:spacing w:line="240" w:lineRule="exact"/>
              <w:jc w:val="center"/>
              <w:rPr>
                <w:rFonts w:hint="eastAsia" w:ascii="仿宋_GB2312" w:eastAsia="仿宋_GB2312"/>
                <w:szCs w:val="21"/>
                <w:highlight w:val="none"/>
              </w:rPr>
            </w:pPr>
          </w:p>
        </w:tc>
        <w:tc>
          <w:tcPr>
            <w:tcW w:w="593" w:type="dxa"/>
            <w:noWrap w:val="0"/>
            <w:vAlign w:val="center"/>
          </w:tcPr>
          <w:p w14:paraId="4BD797FB">
            <w:pPr>
              <w:spacing w:line="240" w:lineRule="exact"/>
              <w:jc w:val="center"/>
              <w:rPr>
                <w:rFonts w:hint="eastAsia" w:ascii="仿宋_GB2312" w:eastAsia="仿宋_GB2312"/>
                <w:szCs w:val="21"/>
                <w:highlight w:val="none"/>
              </w:rPr>
            </w:pPr>
          </w:p>
        </w:tc>
        <w:tc>
          <w:tcPr>
            <w:tcW w:w="593" w:type="dxa"/>
            <w:noWrap w:val="0"/>
            <w:vAlign w:val="center"/>
          </w:tcPr>
          <w:p w14:paraId="502AA6F8">
            <w:pPr>
              <w:spacing w:line="240" w:lineRule="exact"/>
              <w:jc w:val="center"/>
              <w:rPr>
                <w:rFonts w:hint="eastAsia" w:ascii="仿宋_GB2312" w:eastAsia="仿宋_GB2312"/>
                <w:szCs w:val="21"/>
                <w:highlight w:val="none"/>
              </w:rPr>
            </w:pPr>
          </w:p>
        </w:tc>
        <w:tc>
          <w:tcPr>
            <w:tcW w:w="597" w:type="dxa"/>
            <w:noWrap w:val="0"/>
            <w:vAlign w:val="center"/>
          </w:tcPr>
          <w:p w14:paraId="1E59BA2F">
            <w:pPr>
              <w:spacing w:line="240" w:lineRule="exact"/>
              <w:jc w:val="center"/>
              <w:rPr>
                <w:rFonts w:hint="eastAsia" w:ascii="仿宋_GB2312" w:eastAsia="仿宋_GB2312"/>
                <w:szCs w:val="21"/>
                <w:highlight w:val="none"/>
              </w:rPr>
            </w:pPr>
          </w:p>
        </w:tc>
        <w:tc>
          <w:tcPr>
            <w:tcW w:w="593" w:type="dxa"/>
            <w:noWrap w:val="0"/>
            <w:vAlign w:val="center"/>
          </w:tcPr>
          <w:p w14:paraId="63E54C66">
            <w:pPr>
              <w:spacing w:line="240" w:lineRule="exact"/>
              <w:jc w:val="center"/>
              <w:rPr>
                <w:rFonts w:hint="eastAsia" w:ascii="仿宋_GB2312" w:eastAsia="仿宋_GB2312"/>
                <w:szCs w:val="21"/>
                <w:highlight w:val="none"/>
              </w:rPr>
            </w:pPr>
          </w:p>
        </w:tc>
        <w:tc>
          <w:tcPr>
            <w:tcW w:w="599" w:type="dxa"/>
            <w:noWrap w:val="0"/>
            <w:vAlign w:val="center"/>
          </w:tcPr>
          <w:p w14:paraId="65B4AA16">
            <w:pPr>
              <w:spacing w:line="240" w:lineRule="exact"/>
              <w:jc w:val="center"/>
              <w:rPr>
                <w:rFonts w:hint="eastAsia" w:ascii="仿宋_GB2312" w:eastAsia="仿宋_GB2312"/>
                <w:szCs w:val="21"/>
                <w:highlight w:val="none"/>
              </w:rPr>
            </w:pPr>
          </w:p>
        </w:tc>
      </w:tr>
      <w:tr w14:paraId="45DF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81" w:type="dxa"/>
            <w:noWrap w:val="0"/>
            <w:vAlign w:val="center"/>
          </w:tcPr>
          <w:p w14:paraId="3A36386B">
            <w:pPr>
              <w:tabs>
                <w:tab w:val="left" w:pos="-32"/>
              </w:tabs>
              <w:spacing w:line="240" w:lineRule="exact"/>
              <w:ind w:leftChars="-15" w:right="-29" w:rightChars="-14" w:hanging="30" w:hangingChars="17"/>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18.暖通热工计算书（如采用集中空调）</w:t>
            </w:r>
          </w:p>
        </w:tc>
        <w:tc>
          <w:tcPr>
            <w:tcW w:w="1674" w:type="dxa"/>
            <w:vMerge w:val="continue"/>
            <w:noWrap w:val="0"/>
            <w:vAlign w:val="center"/>
          </w:tcPr>
          <w:p w14:paraId="5898AC9E">
            <w:pPr>
              <w:tabs>
                <w:tab w:val="left" w:pos="525"/>
              </w:tabs>
              <w:spacing w:line="240" w:lineRule="exact"/>
              <w:ind w:left="-1" w:leftChars="-20" w:right="-55" w:rightChars="-26" w:hanging="41" w:hangingChars="23"/>
              <w:jc w:val="left"/>
              <w:rPr>
                <w:rFonts w:hint="eastAsia" w:ascii="仿宋_GB2312" w:hAnsi="宋体" w:eastAsia="仿宋_GB2312"/>
                <w:sz w:val="18"/>
                <w:szCs w:val="18"/>
                <w:highlight w:val="none"/>
              </w:rPr>
            </w:pPr>
          </w:p>
        </w:tc>
        <w:tc>
          <w:tcPr>
            <w:tcW w:w="593" w:type="dxa"/>
            <w:noWrap w:val="0"/>
            <w:vAlign w:val="center"/>
          </w:tcPr>
          <w:p w14:paraId="5A5CACDF">
            <w:pPr>
              <w:spacing w:line="240" w:lineRule="exact"/>
              <w:jc w:val="center"/>
              <w:rPr>
                <w:rFonts w:hint="eastAsia" w:ascii="仿宋_GB2312" w:eastAsia="仿宋_GB2312"/>
                <w:szCs w:val="21"/>
                <w:highlight w:val="none"/>
              </w:rPr>
            </w:pPr>
          </w:p>
        </w:tc>
        <w:tc>
          <w:tcPr>
            <w:tcW w:w="593" w:type="dxa"/>
            <w:noWrap w:val="0"/>
            <w:vAlign w:val="center"/>
          </w:tcPr>
          <w:p w14:paraId="5B6B65D2">
            <w:pPr>
              <w:spacing w:line="240" w:lineRule="exact"/>
              <w:jc w:val="center"/>
              <w:rPr>
                <w:rFonts w:hint="eastAsia" w:ascii="仿宋_GB2312" w:eastAsia="仿宋_GB2312"/>
                <w:szCs w:val="21"/>
                <w:highlight w:val="none"/>
              </w:rPr>
            </w:pPr>
          </w:p>
        </w:tc>
        <w:tc>
          <w:tcPr>
            <w:tcW w:w="593" w:type="dxa"/>
            <w:noWrap w:val="0"/>
            <w:vAlign w:val="center"/>
          </w:tcPr>
          <w:p w14:paraId="27089D67">
            <w:pPr>
              <w:spacing w:line="240" w:lineRule="exact"/>
              <w:jc w:val="center"/>
              <w:rPr>
                <w:rFonts w:hint="eastAsia" w:ascii="仿宋_GB2312" w:eastAsia="仿宋_GB2312"/>
                <w:szCs w:val="21"/>
                <w:highlight w:val="none"/>
              </w:rPr>
            </w:pPr>
          </w:p>
        </w:tc>
        <w:tc>
          <w:tcPr>
            <w:tcW w:w="593" w:type="dxa"/>
            <w:noWrap w:val="0"/>
            <w:vAlign w:val="center"/>
          </w:tcPr>
          <w:p w14:paraId="4B9D659A">
            <w:pPr>
              <w:spacing w:line="240" w:lineRule="exact"/>
              <w:jc w:val="center"/>
              <w:rPr>
                <w:rFonts w:hint="eastAsia" w:ascii="仿宋_GB2312" w:eastAsia="仿宋_GB2312"/>
                <w:szCs w:val="21"/>
                <w:highlight w:val="none"/>
              </w:rPr>
            </w:pPr>
          </w:p>
        </w:tc>
        <w:tc>
          <w:tcPr>
            <w:tcW w:w="593" w:type="dxa"/>
            <w:noWrap w:val="0"/>
            <w:vAlign w:val="center"/>
          </w:tcPr>
          <w:p w14:paraId="6EA7ED58">
            <w:pPr>
              <w:spacing w:line="240" w:lineRule="exact"/>
              <w:jc w:val="center"/>
              <w:rPr>
                <w:rFonts w:hint="eastAsia" w:ascii="仿宋_GB2312" w:eastAsia="仿宋_GB2312"/>
                <w:szCs w:val="21"/>
                <w:highlight w:val="none"/>
              </w:rPr>
            </w:pPr>
          </w:p>
        </w:tc>
        <w:tc>
          <w:tcPr>
            <w:tcW w:w="597" w:type="dxa"/>
            <w:noWrap w:val="0"/>
            <w:vAlign w:val="center"/>
          </w:tcPr>
          <w:p w14:paraId="680ADE47">
            <w:pPr>
              <w:spacing w:line="240" w:lineRule="exact"/>
              <w:jc w:val="center"/>
              <w:rPr>
                <w:rFonts w:hint="eastAsia" w:ascii="仿宋_GB2312" w:eastAsia="仿宋_GB2312"/>
                <w:szCs w:val="21"/>
                <w:highlight w:val="none"/>
              </w:rPr>
            </w:pPr>
          </w:p>
        </w:tc>
        <w:tc>
          <w:tcPr>
            <w:tcW w:w="593" w:type="dxa"/>
            <w:noWrap w:val="0"/>
            <w:vAlign w:val="center"/>
          </w:tcPr>
          <w:p w14:paraId="17FED4D0">
            <w:pPr>
              <w:spacing w:line="240" w:lineRule="exact"/>
              <w:jc w:val="center"/>
              <w:rPr>
                <w:rFonts w:hint="eastAsia" w:ascii="仿宋_GB2312" w:eastAsia="仿宋_GB2312"/>
                <w:szCs w:val="21"/>
                <w:highlight w:val="none"/>
              </w:rPr>
            </w:pPr>
          </w:p>
        </w:tc>
        <w:tc>
          <w:tcPr>
            <w:tcW w:w="599" w:type="dxa"/>
            <w:noWrap w:val="0"/>
            <w:vAlign w:val="center"/>
          </w:tcPr>
          <w:p w14:paraId="20BBDEAC">
            <w:pPr>
              <w:spacing w:line="240" w:lineRule="exact"/>
              <w:jc w:val="center"/>
              <w:rPr>
                <w:rFonts w:hint="eastAsia" w:ascii="仿宋_GB2312" w:eastAsia="仿宋_GB2312"/>
                <w:szCs w:val="21"/>
                <w:highlight w:val="none"/>
              </w:rPr>
            </w:pPr>
          </w:p>
        </w:tc>
      </w:tr>
      <w:tr w14:paraId="5246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981" w:type="dxa"/>
            <w:noWrap w:val="0"/>
            <w:vAlign w:val="center"/>
          </w:tcPr>
          <w:p w14:paraId="57DB9D62">
            <w:pPr>
              <w:tabs>
                <w:tab w:val="left" w:pos="-32"/>
              </w:tabs>
              <w:spacing w:line="240" w:lineRule="exact"/>
              <w:ind w:leftChars="-15" w:right="-29" w:rightChars="-14" w:hanging="30" w:hangingChars="17"/>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19.建筑专业CAD施工图、节能热工计算模型</w:t>
            </w:r>
          </w:p>
        </w:tc>
        <w:tc>
          <w:tcPr>
            <w:tcW w:w="1674" w:type="dxa"/>
            <w:noWrap w:val="0"/>
            <w:vAlign w:val="center"/>
          </w:tcPr>
          <w:p w14:paraId="6F61F3BA">
            <w:pPr>
              <w:tabs>
                <w:tab w:val="left" w:pos="525"/>
              </w:tabs>
              <w:spacing w:line="240" w:lineRule="exact"/>
              <w:ind w:left="-1" w:leftChars="-20" w:right="-55" w:rightChars="-26" w:hanging="41" w:hangingChars="23"/>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1套，电子版光盘</w:t>
            </w:r>
          </w:p>
        </w:tc>
        <w:tc>
          <w:tcPr>
            <w:tcW w:w="593" w:type="dxa"/>
            <w:noWrap w:val="0"/>
            <w:vAlign w:val="center"/>
          </w:tcPr>
          <w:p w14:paraId="41932957">
            <w:pPr>
              <w:spacing w:line="240" w:lineRule="exact"/>
              <w:jc w:val="center"/>
              <w:rPr>
                <w:rFonts w:hint="eastAsia" w:ascii="仿宋_GB2312" w:eastAsia="仿宋_GB2312"/>
                <w:szCs w:val="21"/>
                <w:highlight w:val="none"/>
              </w:rPr>
            </w:pPr>
          </w:p>
        </w:tc>
        <w:tc>
          <w:tcPr>
            <w:tcW w:w="593" w:type="dxa"/>
            <w:noWrap w:val="0"/>
            <w:vAlign w:val="center"/>
          </w:tcPr>
          <w:p w14:paraId="485E3FFB">
            <w:pPr>
              <w:spacing w:line="240" w:lineRule="exact"/>
              <w:jc w:val="center"/>
              <w:rPr>
                <w:rFonts w:hint="eastAsia" w:ascii="仿宋_GB2312" w:hAnsi="宋体" w:eastAsia="仿宋_GB2312"/>
                <w:b/>
                <w:szCs w:val="21"/>
                <w:highlight w:val="none"/>
              </w:rPr>
            </w:pPr>
          </w:p>
        </w:tc>
        <w:tc>
          <w:tcPr>
            <w:tcW w:w="593" w:type="dxa"/>
            <w:noWrap w:val="0"/>
            <w:vAlign w:val="center"/>
          </w:tcPr>
          <w:p w14:paraId="095F306D">
            <w:pPr>
              <w:spacing w:line="240" w:lineRule="exact"/>
              <w:jc w:val="center"/>
              <w:rPr>
                <w:rFonts w:hint="eastAsia" w:ascii="仿宋_GB2312" w:eastAsia="仿宋_GB2312"/>
                <w:szCs w:val="21"/>
                <w:highlight w:val="none"/>
              </w:rPr>
            </w:pPr>
          </w:p>
        </w:tc>
        <w:tc>
          <w:tcPr>
            <w:tcW w:w="593" w:type="dxa"/>
            <w:noWrap w:val="0"/>
            <w:vAlign w:val="center"/>
          </w:tcPr>
          <w:p w14:paraId="30E3FB48">
            <w:pPr>
              <w:spacing w:line="240" w:lineRule="exact"/>
              <w:jc w:val="center"/>
              <w:rPr>
                <w:rFonts w:hint="eastAsia" w:ascii="仿宋_GB2312" w:eastAsia="仿宋_GB2312"/>
                <w:szCs w:val="21"/>
                <w:highlight w:val="none"/>
              </w:rPr>
            </w:pPr>
          </w:p>
        </w:tc>
        <w:tc>
          <w:tcPr>
            <w:tcW w:w="593" w:type="dxa"/>
            <w:noWrap w:val="0"/>
            <w:vAlign w:val="center"/>
          </w:tcPr>
          <w:p w14:paraId="6DB23F55">
            <w:pPr>
              <w:spacing w:line="240" w:lineRule="exact"/>
              <w:jc w:val="center"/>
              <w:rPr>
                <w:rFonts w:hint="eastAsia" w:ascii="仿宋_GB2312" w:eastAsia="仿宋_GB2312"/>
                <w:szCs w:val="21"/>
                <w:highlight w:val="none"/>
              </w:rPr>
            </w:pPr>
          </w:p>
        </w:tc>
        <w:tc>
          <w:tcPr>
            <w:tcW w:w="597" w:type="dxa"/>
            <w:noWrap w:val="0"/>
            <w:vAlign w:val="center"/>
          </w:tcPr>
          <w:p w14:paraId="5A14062E">
            <w:pPr>
              <w:spacing w:line="240" w:lineRule="exact"/>
              <w:jc w:val="center"/>
              <w:rPr>
                <w:rFonts w:hint="eastAsia" w:ascii="仿宋_GB2312" w:eastAsia="仿宋_GB2312"/>
                <w:szCs w:val="21"/>
                <w:highlight w:val="none"/>
              </w:rPr>
            </w:pPr>
          </w:p>
        </w:tc>
        <w:tc>
          <w:tcPr>
            <w:tcW w:w="593" w:type="dxa"/>
            <w:noWrap w:val="0"/>
            <w:vAlign w:val="center"/>
          </w:tcPr>
          <w:p w14:paraId="2E4D5E43">
            <w:pPr>
              <w:spacing w:line="240" w:lineRule="exact"/>
              <w:jc w:val="center"/>
              <w:rPr>
                <w:rFonts w:hint="eastAsia" w:ascii="仿宋_GB2312" w:eastAsia="仿宋_GB2312"/>
                <w:szCs w:val="21"/>
                <w:highlight w:val="none"/>
              </w:rPr>
            </w:pPr>
          </w:p>
        </w:tc>
        <w:tc>
          <w:tcPr>
            <w:tcW w:w="599" w:type="dxa"/>
            <w:noWrap w:val="0"/>
            <w:vAlign w:val="center"/>
          </w:tcPr>
          <w:p w14:paraId="4F52EF1C">
            <w:pPr>
              <w:spacing w:line="240" w:lineRule="exact"/>
              <w:jc w:val="center"/>
              <w:rPr>
                <w:rFonts w:hint="eastAsia" w:ascii="仿宋_GB2312" w:eastAsia="仿宋_GB2312"/>
                <w:szCs w:val="21"/>
                <w:highlight w:val="none"/>
              </w:rPr>
            </w:pPr>
          </w:p>
        </w:tc>
      </w:tr>
      <w:tr w14:paraId="6AAF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981" w:type="dxa"/>
            <w:noWrap w:val="0"/>
            <w:vAlign w:val="center"/>
          </w:tcPr>
          <w:p w14:paraId="1E71008F">
            <w:pPr>
              <w:tabs>
                <w:tab w:val="left" w:pos="-32"/>
              </w:tabs>
              <w:spacing w:line="240" w:lineRule="exact"/>
              <w:ind w:leftChars="-15" w:right="-29" w:rightChars="-14" w:hanging="30" w:hangingChars="17"/>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20.原主体建筑设计单位对保证主体结构设计安全的认可意见</w:t>
            </w:r>
          </w:p>
        </w:tc>
        <w:tc>
          <w:tcPr>
            <w:tcW w:w="1674" w:type="dxa"/>
            <w:vMerge w:val="restart"/>
            <w:noWrap w:val="0"/>
            <w:vAlign w:val="center"/>
          </w:tcPr>
          <w:p w14:paraId="3DCFB012">
            <w:pPr>
              <w:tabs>
                <w:tab w:val="left" w:pos="525"/>
              </w:tabs>
              <w:spacing w:line="240" w:lineRule="exact"/>
              <w:ind w:left="-1" w:leftChars="-20" w:right="-55" w:rightChars="-26" w:hanging="41" w:hangingChars="23"/>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1份，原主体建筑设计单位盖章、原件</w:t>
            </w:r>
          </w:p>
        </w:tc>
        <w:tc>
          <w:tcPr>
            <w:tcW w:w="593" w:type="dxa"/>
            <w:noWrap w:val="0"/>
            <w:vAlign w:val="center"/>
          </w:tcPr>
          <w:p w14:paraId="16EC9AC2">
            <w:pPr>
              <w:spacing w:line="240" w:lineRule="exact"/>
              <w:jc w:val="center"/>
              <w:rPr>
                <w:rFonts w:hint="eastAsia" w:ascii="仿宋_GB2312" w:eastAsia="仿宋_GB2312"/>
                <w:szCs w:val="21"/>
                <w:highlight w:val="none"/>
              </w:rPr>
            </w:pPr>
          </w:p>
        </w:tc>
        <w:tc>
          <w:tcPr>
            <w:tcW w:w="593" w:type="dxa"/>
            <w:noWrap w:val="0"/>
            <w:vAlign w:val="center"/>
          </w:tcPr>
          <w:p w14:paraId="232CA160">
            <w:pPr>
              <w:spacing w:line="240" w:lineRule="exact"/>
              <w:jc w:val="center"/>
              <w:rPr>
                <w:rFonts w:hint="eastAsia" w:ascii="仿宋_GB2312" w:eastAsia="仿宋_GB2312"/>
                <w:szCs w:val="21"/>
                <w:highlight w:val="none"/>
              </w:rPr>
            </w:pPr>
          </w:p>
        </w:tc>
        <w:tc>
          <w:tcPr>
            <w:tcW w:w="593" w:type="dxa"/>
            <w:noWrap w:val="0"/>
            <w:vAlign w:val="center"/>
          </w:tcPr>
          <w:p w14:paraId="3593FB33">
            <w:pPr>
              <w:spacing w:line="240" w:lineRule="exact"/>
              <w:jc w:val="center"/>
              <w:rPr>
                <w:rFonts w:hint="eastAsia" w:ascii="仿宋_GB2312" w:eastAsia="仿宋_GB2312"/>
                <w:szCs w:val="21"/>
                <w:highlight w:val="none"/>
              </w:rPr>
            </w:pPr>
          </w:p>
        </w:tc>
        <w:tc>
          <w:tcPr>
            <w:tcW w:w="593" w:type="dxa"/>
            <w:noWrap w:val="0"/>
            <w:vAlign w:val="center"/>
          </w:tcPr>
          <w:p w14:paraId="09CE37CD">
            <w:pPr>
              <w:spacing w:line="240" w:lineRule="exact"/>
              <w:jc w:val="center"/>
              <w:rPr>
                <w:rFonts w:hint="eastAsia" w:ascii="仿宋_GB2312" w:eastAsia="仿宋_GB2312"/>
                <w:szCs w:val="21"/>
                <w:highlight w:val="none"/>
              </w:rPr>
            </w:pPr>
          </w:p>
        </w:tc>
        <w:tc>
          <w:tcPr>
            <w:tcW w:w="593" w:type="dxa"/>
            <w:noWrap w:val="0"/>
            <w:vAlign w:val="center"/>
          </w:tcPr>
          <w:p w14:paraId="1ADDC9B0">
            <w:pPr>
              <w:spacing w:line="240" w:lineRule="exact"/>
              <w:jc w:val="center"/>
              <w:rPr>
                <w:rFonts w:hint="eastAsia" w:ascii="仿宋_GB2312" w:eastAsia="仿宋_GB2312"/>
                <w:szCs w:val="21"/>
                <w:highlight w:val="none"/>
              </w:rPr>
            </w:pPr>
          </w:p>
        </w:tc>
        <w:tc>
          <w:tcPr>
            <w:tcW w:w="597" w:type="dxa"/>
            <w:noWrap w:val="0"/>
            <w:vAlign w:val="center"/>
          </w:tcPr>
          <w:p w14:paraId="0EE83C5D">
            <w:pPr>
              <w:spacing w:line="240" w:lineRule="exact"/>
              <w:jc w:val="center"/>
              <w:rPr>
                <w:rFonts w:hint="eastAsia" w:ascii="仿宋_GB2312" w:eastAsia="仿宋_GB2312"/>
                <w:szCs w:val="21"/>
                <w:highlight w:val="none"/>
              </w:rPr>
            </w:pPr>
          </w:p>
        </w:tc>
        <w:tc>
          <w:tcPr>
            <w:tcW w:w="593" w:type="dxa"/>
            <w:noWrap w:val="0"/>
            <w:vAlign w:val="center"/>
          </w:tcPr>
          <w:p w14:paraId="57E14459">
            <w:pPr>
              <w:spacing w:line="240" w:lineRule="exact"/>
              <w:jc w:val="center"/>
              <w:rPr>
                <w:rFonts w:hint="eastAsia" w:ascii="仿宋_GB2312" w:eastAsia="仿宋_GB2312"/>
                <w:szCs w:val="21"/>
                <w:highlight w:val="none"/>
              </w:rPr>
            </w:pPr>
          </w:p>
        </w:tc>
        <w:tc>
          <w:tcPr>
            <w:tcW w:w="599" w:type="dxa"/>
            <w:noWrap w:val="0"/>
            <w:vAlign w:val="center"/>
          </w:tcPr>
          <w:p w14:paraId="4DBC6445">
            <w:pPr>
              <w:spacing w:line="240" w:lineRule="exact"/>
              <w:jc w:val="center"/>
              <w:rPr>
                <w:rFonts w:hint="eastAsia" w:ascii="仿宋_GB2312" w:eastAsia="仿宋_GB2312"/>
                <w:szCs w:val="21"/>
                <w:highlight w:val="none"/>
              </w:rPr>
            </w:pPr>
          </w:p>
        </w:tc>
      </w:tr>
      <w:tr w14:paraId="3223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981" w:type="dxa"/>
            <w:noWrap w:val="0"/>
            <w:vAlign w:val="center"/>
          </w:tcPr>
          <w:p w14:paraId="258BEB14">
            <w:pPr>
              <w:tabs>
                <w:tab w:val="left" w:pos="-32"/>
              </w:tabs>
              <w:spacing w:line="240" w:lineRule="exact"/>
              <w:ind w:leftChars="-15" w:right="-29" w:rightChars="-14" w:hanging="30" w:hangingChars="17"/>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21.原主体建筑设计单位对符合原建筑节能设计要求的认可意见</w:t>
            </w:r>
          </w:p>
        </w:tc>
        <w:tc>
          <w:tcPr>
            <w:tcW w:w="1674" w:type="dxa"/>
            <w:vMerge w:val="continue"/>
            <w:noWrap w:val="0"/>
            <w:vAlign w:val="center"/>
          </w:tcPr>
          <w:p w14:paraId="5FBEBEF0">
            <w:pPr>
              <w:tabs>
                <w:tab w:val="left" w:pos="525"/>
              </w:tabs>
              <w:spacing w:line="240" w:lineRule="exact"/>
              <w:ind w:left="-1" w:leftChars="-20" w:right="-55" w:rightChars="-26" w:hanging="41" w:hangingChars="23"/>
              <w:jc w:val="left"/>
              <w:rPr>
                <w:rFonts w:hint="eastAsia" w:ascii="仿宋_GB2312" w:hAnsi="宋体" w:eastAsia="仿宋_GB2312"/>
                <w:sz w:val="18"/>
                <w:szCs w:val="18"/>
                <w:highlight w:val="none"/>
              </w:rPr>
            </w:pPr>
          </w:p>
        </w:tc>
        <w:tc>
          <w:tcPr>
            <w:tcW w:w="593" w:type="dxa"/>
            <w:noWrap w:val="0"/>
            <w:vAlign w:val="center"/>
          </w:tcPr>
          <w:p w14:paraId="48E3E4C6">
            <w:pPr>
              <w:spacing w:line="240" w:lineRule="exact"/>
              <w:jc w:val="center"/>
              <w:rPr>
                <w:rFonts w:hint="eastAsia" w:ascii="仿宋_GB2312" w:eastAsia="仿宋_GB2312"/>
                <w:szCs w:val="21"/>
                <w:highlight w:val="none"/>
              </w:rPr>
            </w:pPr>
          </w:p>
        </w:tc>
        <w:tc>
          <w:tcPr>
            <w:tcW w:w="593" w:type="dxa"/>
            <w:noWrap w:val="0"/>
            <w:vAlign w:val="center"/>
          </w:tcPr>
          <w:p w14:paraId="4BFE22C2">
            <w:pPr>
              <w:spacing w:line="240" w:lineRule="exact"/>
              <w:jc w:val="center"/>
              <w:rPr>
                <w:rFonts w:hint="eastAsia" w:ascii="仿宋_GB2312" w:eastAsia="仿宋_GB2312"/>
                <w:szCs w:val="21"/>
                <w:highlight w:val="none"/>
              </w:rPr>
            </w:pPr>
          </w:p>
        </w:tc>
        <w:tc>
          <w:tcPr>
            <w:tcW w:w="593" w:type="dxa"/>
            <w:noWrap w:val="0"/>
            <w:vAlign w:val="center"/>
          </w:tcPr>
          <w:p w14:paraId="7C4044C4">
            <w:pPr>
              <w:spacing w:line="240" w:lineRule="exact"/>
              <w:jc w:val="center"/>
              <w:rPr>
                <w:rFonts w:hint="eastAsia" w:ascii="仿宋_GB2312" w:eastAsia="仿宋_GB2312"/>
                <w:szCs w:val="21"/>
                <w:highlight w:val="none"/>
              </w:rPr>
            </w:pPr>
          </w:p>
        </w:tc>
        <w:tc>
          <w:tcPr>
            <w:tcW w:w="593" w:type="dxa"/>
            <w:noWrap w:val="0"/>
            <w:vAlign w:val="center"/>
          </w:tcPr>
          <w:p w14:paraId="1C5CB4CC">
            <w:pPr>
              <w:spacing w:line="240" w:lineRule="exact"/>
              <w:jc w:val="center"/>
              <w:rPr>
                <w:rFonts w:hint="eastAsia" w:ascii="仿宋_GB2312" w:eastAsia="仿宋_GB2312"/>
                <w:szCs w:val="21"/>
                <w:highlight w:val="none"/>
              </w:rPr>
            </w:pPr>
          </w:p>
        </w:tc>
        <w:tc>
          <w:tcPr>
            <w:tcW w:w="593" w:type="dxa"/>
            <w:noWrap w:val="0"/>
            <w:vAlign w:val="center"/>
          </w:tcPr>
          <w:p w14:paraId="2A1DFD00">
            <w:pPr>
              <w:spacing w:line="240" w:lineRule="exact"/>
              <w:jc w:val="center"/>
              <w:rPr>
                <w:rFonts w:hint="eastAsia" w:ascii="仿宋_GB2312" w:eastAsia="仿宋_GB2312"/>
                <w:szCs w:val="21"/>
                <w:highlight w:val="none"/>
              </w:rPr>
            </w:pPr>
          </w:p>
        </w:tc>
        <w:tc>
          <w:tcPr>
            <w:tcW w:w="597" w:type="dxa"/>
            <w:noWrap w:val="0"/>
            <w:vAlign w:val="center"/>
          </w:tcPr>
          <w:p w14:paraId="50D3D29F">
            <w:pPr>
              <w:spacing w:line="240" w:lineRule="exact"/>
              <w:jc w:val="center"/>
              <w:rPr>
                <w:rFonts w:hint="eastAsia" w:ascii="仿宋_GB2312" w:eastAsia="仿宋_GB2312"/>
                <w:szCs w:val="21"/>
                <w:highlight w:val="none"/>
              </w:rPr>
            </w:pPr>
          </w:p>
        </w:tc>
        <w:tc>
          <w:tcPr>
            <w:tcW w:w="593" w:type="dxa"/>
            <w:noWrap w:val="0"/>
            <w:vAlign w:val="center"/>
          </w:tcPr>
          <w:p w14:paraId="1B21D3A1">
            <w:pPr>
              <w:spacing w:line="240" w:lineRule="exact"/>
              <w:jc w:val="center"/>
              <w:rPr>
                <w:rFonts w:hint="eastAsia" w:ascii="仿宋_GB2312" w:hAnsi="宋体" w:eastAsia="仿宋_GB2312"/>
                <w:b/>
                <w:szCs w:val="21"/>
                <w:highlight w:val="none"/>
              </w:rPr>
            </w:pPr>
          </w:p>
        </w:tc>
        <w:tc>
          <w:tcPr>
            <w:tcW w:w="599" w:type="dxa"/>
            <w:noWrap w:val="0"/>
            <w:vAlign w:val="center"/>
          </w:tcPr>
          <w:p w14:paraId="14247338">
            <w:pPr>
              <w:spacing w:line="240" w:lineRule="exact"/>
              <w:jc w:val="center"/>
              <w:rPr>
                <w:rFonts w:hint="eastAsia" w:ascii="仿宋_GB2312" w:hAnsi="宋体" w:eastAsia="仿宋_GB2312"/>
                <w:b/>
                <w:szCs w:val="21"/>
                <w:highlight w:val="none"/>
              </w:rPr>
            </w:pPr>
          </w:p>
        </w:tc>
      </w:tr>
      <w:tr w14:paraId="44A1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981" w:type="dxa"/>
            <w:noWrap w:val="0"/>
            <w:vAlign w:val="center"/>
          </w:tcPr>
          <w:p w14:paraId="16A8A975">
            <w:pPr>
              <w:tabs>
                <w:tab w:val="left" w:pos="525"/>
              </w:tabs>
              <w:spacing w:line="240" w:lineRule="exact"/>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22.市外设计单位在渝备案证</w:t>
            </w:r>
          </w:p>
        </w:tc>
        <w:tc>
          <w:tcPr>
            <w:tcW w:w="1674" w:type="dxa"/>
            <w:noWrap w:val="0"/>
            <w:vAlign w:val="center"/>
          </w:tcPr>
          <w:p w14:paraId="5A2F1913">
            <w:pPr>
              <w:tabs>
                <w:tab w:val="left" w:pos="525"/>
              </w:tabs>
              <w:spacing w:line="240" w:lineRule="exact"/>
              <w:ind w:left="-1" w:leftChars="-20" w:right="-55" w:rightChars="-26" w:hanging="41" w:hangingChars="23"/>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1份，影印件，盖章</w:t>
            </w:r>
          </w:p>
        </w:tc>
        <w:tc>
          <w:tcPr>
            <w:tcW w:w="593" w:type="dxa"/>
            <w:noWrap w:val="0"/>
            <w:vAlign w:val="center"/>
          </w:tcPr>
          <w:p w14:paraId="0B0DF1A5">
            <w:pPr>
              <w:spacing w:line="240" w:lineRule="exact"/>
              <w:jc w:val="center"/>
              <w:rPr>
                <w:rFonts w:hint="eastAsia" w:ascii="仿宋_GB2312" w:eastAsia="仿宋_GB2312"/>
                <w:szCs w:val="21"/>
                <w:highlight w:val="none"/>
              </w:rPr>
            </w:pPr>
            <w:r>
              <w:rPr>
                <w:rFonts w:hint="eastAsia" w:ascii="仿宋_GB2312" w:hAnsi="宋体" w:eastAsia="仿宋_GB2312"/>
                <w:b/>
                <w:szCs w:val="21"/>
                <w:highlight w:val="none"/>
              </w:rPr>
              <w:t>√</w:t>
            </w:r>
          </w:p>
        </w:tc>
        <w:tc>
          <w:tcPr>
            <w:tcW w:w="593" w:type="dxa"/>
            <w:noWrap w:val="0"/>
            <w:vAlign w:val="center"/>
          </w:tcPr>
          <w:p w14:paraId="7CBCE195">
            <w:pPr>
              <w:spacing w:line="240" w:lineRule="exact"/>
              <w:jc w:val="center"/>
              <w:rPr>
                <w:rFonts w:hint="eastAsia" w:ascii="仿宋_GB2312" w:eastAsia="仿宋_GB2312"/>
                <w:szCs w:val="21"/>
                <w:highlight w:val="none"/>
              </w:rPr>
            </w:pPr>
            <w:r>
              <w:rPr>
                <w:rFonts w:hint="eastAsia" w:ascii="仿宋_GB2312" w:hAnsi="宋体" w:eastAsia="仿宋_GB2312"/>
                <w:b/>
                <w:szCs w:val="21"/>
                <w:highlight w:val="none"/>
              </w:rPr>
              <w:t>√</w:t>
            </w:r>
          </w:p>
        </w:tc>
        <w:tc>
          <w:tcPr>
            <w:tcW w:w="593" w:type="dxa"/>
            <w:noWrap w:val="0"/>
            <w:vAlign w:val="center"/>
          </w:tcPr>
          <w:p w14:paraId="734B6455">
            <w:pPr>
              <w:spacing w:line="240" w:lineRule="exact"/>
              <w:jc w:val="center"/>
              <w:rPr>
                <w:rFonts w:hint="eastAsia" w:ascii="仿宋_GB2312" w:eastAsia="仿宋_GB2312"/>
                <w:szCs w:val="21"/>
                <w:highlight w:val="none"/>
              </w:rPr>
            </w:pPr>
          </w:p>
        </w:tc>
        <w:tc>
          <w:tcPr>
            <w:tcW w:w="593" w:type="dxa"/>
            <w:noWrap w:val="0"/>
            <w:vAlign w:val="center"/>
          </w:tcPr>
          <w:p w14:paraId="16F8EF83">
            <w:pPr>
              <w:spacing w:line="240" w:lineRule="exact"/>
              <w:jc w:val="center"/>
              <w:rPr>
                <w:rFonts w:hint="eastAsia" w:ascii="仿宋_GB2312" w:eastAsia="仿宋_GB2312"/>
                <w:highlight w:val="none"/>
              </w:rPr>
            </w:pPr>
          </w:p>
        </w:tc>
        <w:tc>
          <w:tcPr>
            <w:tcW w:w="593" w:type="dxa"/>
            <w:noWrap w:val="0"/>
            <w:vAlign w:val="center"/>
          </w:tcPr>
          <w:p w14:paraId="4D83C5D4">
            <w:pPr>
              <w:spacing w:line="240" w:lineRule="exact"/>
              <w:jc w:val="center"/>
              <w:rPr>
                <w:rFonts w:hint="eastAsia" w:ascii="仿宋_GB2312" w:eastAsia="仿宋_GB2312"/>
                <w:highlight w:val="none"/>
              </w:rPr>
            </w:pPr>
          </w:p>
        </w:tc>
        <w:tc>
          <w:tcPr>
            <w:tcW w:w="597" w:type="dxa"/>
            <w:noWrap w:val="0"/>
            <w:vAlign w:val="center"/>
          </w:tcPr>
          <w:p w14:paraId="33499B1D">
            <w:pPr>
              <w:spacing w:line="240" w:lineRule="exact"/>
              <w:jc w:val="center"/>
              <w:rPr>
                <w:rFonts w:hint="eastAsia" w:ascii="仿宋_GB2312" w:eastAsia="仿宋_GB2312"/>
                <w:highlight w:val="none"/>
              </w:rPr>
            </w:pPr>
          </w:p>
        </w:tc>
        <w:tc>
          <w:tcPr>
            <w:tcW w:w="593" w:type="dxa"/>
            <w:noWrap w:val="0"/>
            <w:vAlign w:val="center"/>
          </w:tcPr>
          <w:p w14:paraId="72FDD9D8">
            <w:pPr>
              <w:spacing w:line="240" w:lineRule="exact"/>
              <w:jc w:val="center"/>
              <w:rPr>
                <w:rFonts w:hint="eastAsia" w:ascii="仿宋_GB2312" w:eastAsia="仿宋_GB2312"/>
                <w:highlight w:val="none"/>
              </w:rPr>
            </w:pPr>
          </w:p>
        </w:tc>
        <w:tc>
          <w:tcPr>
            <w:tcW w:w="599" w:type="dxa"/>
            <w:noWrap w:val="0"/>
            <w:vAlign w:val="center"/>
          </w:tcPr>
          <w:p w14:paraId="6551B349">
            <w:pPr>
              <w:spacing w:line="240" w:lineRule="exact"/>
              <w:jc w:val="center"/>
              <w:rPr>
                <w:rFonts w:hint="eastAsia" w:ascii="仿宋_GB2312" w:eastAsia="仿宋_GB2312"/>
                <w:highlight w:val="none"/>
              </w:rPr>
            </w:pPr>
          </w:p>
        </w:tc>
      </w:tr>
      <w:tr w14:paraId="2CB9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981" w:type="dxa"/>
            <w:noWrap w:val="0"/>
            <w:vAlign w:val="center"/>
          </w:tcPr>
          <w:p w14:paraId="3F3D42F9">
            <w:pPr>
              <w:tabs>
                <w:tab w:val="left" w:pos="525"/>
              </w:tabs>
              <w:spacing w:line="240" w:lineRule="exact"/>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23. 审查机构认为需要的其它资料</w:t>
            </w:r>
          </w:p>
        </w:tc>
        <w:tc>
          <w:tcPr>
            <w:tcW w:w="1674" w:type="dxa"/>
            <w:noWrap w:val="0"/>
            <w:vAlign w:val="center"/>
          </w:tcPr>
          <w:p w14:paraId="56362ED8">
            <w:pPr>
              <w:tabs>
                <w:tab w:val="left" w:pos="525"/>
              </w:tabs>
              <w:spacing w:line="240" w:lineRule="exact"/>
              <w:ind w:left="-1" w:leftChars="-20" w:right="-55" w:rightChars="-26" w:hanging="41" w:hangingChars="23"/>
              <w:jc w:val="left"/>
              <w:rPr>
                <w:rFonts w:hint="eastAsia" w:ascii="仿宋_GB2312" w:hAnsi="宋体" w:eastAsia="仿宋_GB2312"/>
                <w:sz w:val="18"/>
                <w:szCs w:val="18"/>
                <w:highlight w:val="none"/>
              </w:rPr>
            </w:pPr>
          </w:p>
        </w:tc>
        <w:tc>
          <w:tcPr>
            <w:tcW w:w="593" w:type="dxa"/>
            <w:noWrap w:val="0"/>
            <w:vAlign w:val="center"/>
          </w:tcPr>
          <w:p w14:paraId="6F35598C">
            <w:pPr>
              <w:spacing w:line="240" w:lineRule="exact"/>
              <w:jc w:val="center"/>
              <w:rPr>
                <w:rFonts w:hint="eastAsia" w:ascii="仿宋_GB2312" w:hAnsi="宋体" w:eastAsia="仿宋_GB2312"/>
                <w:b/>
                <w:szCs w:val="21"/>
                <w:highlight w:val="none"/>
              </w:rPr>
            </w:pPr>
          </w:p>
        </w:tc>
        <w:tc>
          <w:tcPr>
            <w:tcW w:w="593" w:type="dxa"/>
            <w:noWrap w:val="0"/>
            <w:vAlign w:val="center"/>
          </w:tcPr>
          <w:p w14:paraId="2BE7021B">
            <w:pPr>
              <w:spacing w:line="240" w:lineRule="exact"/>
              <w:jc w:val="center"/>
              <w:rPr>
                <w:rFonts w:hint="eastAsia" w:ascii="仿宋_GB2312" w:hAnsi="宋体" w:eastAsia="仿宋_GB2312"/>
                <w:b/>
                <w:szCs w:val="21"/>
                <w:highlight w:val="none"/>
              </w:rPr>
            </w:pPr>
          </w:p>
        </w:tc>
        <w:tc>
          <w:tcPr>
            <w:tcW w:w="593" w:type="dxa"/>
            <w:noWrap w:val="0"/>
            <w:vAlign w:val="center"/>
          </w:tcPr>
          <w:p w14:paraId="6429001D">
            <w:pPr>
              <w:spacing w:line="240" w:lineRule="exact"/>
              <w:jc w:val="center"/>
              <w:rPr>
                <w:rFonts w:hint="eastAsia" w:ascii="仿宋_GB2312" w:eastAsia="仿宋_GB2312"/>
                <w:szCs w:val="21"/>
                <w:highlight w:val="none"/>
              </w:rPr>
            </w:pPr>
          </w:p>
        </w:tc>
        <w:tc>
          <w:tcPr>
            <w:tcW w:w="593" w:type="dxa"/>
            <w:noWrap w:val="0"/>
            <w:vAlign w:val="center"/>
          </w:tcPr>
          <w:p w14:paraId="6197D64B">
            <w:pPr>
              <w:spacing w:line="240" w:lineRule="exact"/>
              <w:jc w:val="center"/>
              <w:rPr>
                <w:rFonts w:hint="eastAsia" w:ascii="仿宋_GB2312" w:hAnsi="宋体" w:eastAsia="仿宋_GB2312"/>
                <w:b/>
                <w:szCs w:val="21"/>
                <w:highlight w:val="none"/>
              </w:rPr>
            </w:pPr>
          </w:p>
        </w:tc>
        <w:tc>
          <w:tcPr>
            <w:tcW w:w="593" w:type="dxa"/>
            <w:noWrap w:val="0"/>
            <w:vAlign w:val="center"/>
          </w:tcPr>
          <w:p w14:paraId="37AC3D9D">
            <w:pPr>
              <w:spacing w:line="240" w:lineRule="exact"/>
              <w:jc w:val="center"/>
              <w:rPr>
                <w:rFonts w:hint="eastAsia" w:ascii="仿宋_GB2312" w:hAnsi="宋体" w:eastAsia="仿宋_GB2312"/>
                <w:b/>
                <w:szCs w:val="21"/>
                <w:highlight w:val="none"/>
              </w:rPr>
            </w:pPr>
          </w:p>
        </w:tc>
        <w:tc>
          <w:tcPr>
            <w:tcW w:w="597" w:type="dxa"/>
            <w:noWrap w:val="0"/>
            <w:vAlign w:val="center"/>
          </w:tcPr>
          <w:p w14:paraId="072AA26F">
            <w:pPr>
              <w:spacing w:line="240" w:lineRule="exact"/>
              <w:jc w:val="center"/>
              <w:rPr>
                <w:rFonts w:hint="eastAsia" w:ascii="仿宋_GB2312" w:hAnsi="宋体" w:eastAsia="仿宋_GB2312"/>
                <w:b/>
                <w:szCs w:val="21"/>
                <w:highlight w:val="none"/>
              </w:rPr>
            </w:pPr>
          </w:p>
        </w:tc>
        <w:tc>
          <w:tcPr>
            <w:tcW w:w="593" w:type="dxa"/>
            <w:noWrap w:val="0"/>
            <w:vAlign w:val="center"/>
          </w:tcPr>
          <w:p w14:paraId="75B94ACC">
            <w:pPr>
              <w:spacing w:line="240" w:lineRule="exact"/>
              <w:jc w:val="center"/>
              <w:rPr>
                <w:rFonts w:hint="eastAsia" w:ascii="仿宋_GB2312" w:hAnsi="宋体" w:eastAsia="仿宋_GB2312"/>
                <w:b/>
                <w:szCs w:val="21"/>
                <w:highlight w:val="none"/>
              </w:rPr>
            </w:pPr>
          </w:p>
        </w:tc>
        <w:tc>
          <w:tcPr>
            <w:tcW w:w="599" w:type="dxa"/>
            <w:noWrap w:val="0"/>
            <w:vAlign w:val="center"/>
          </w:tcPr>
          <w:p w14:paraId="74619DE9">
            <w:pPr>
              <w:spacing w:line="240" w:lineRule="exact"/>
              <w:jc w:val="center"/>
              <w:rPr>
                <w:rFonts w:hint="eastAsia" w:ascii="仿宋_GB2312" w:hAnsi="宋体" w:eastAsia="仿宋_GB2312"/>
                <w:b/>
                <w:szCs w:val="21"/>
                <w:highlight w:val="none"/>
              </w:rPr>
            </w:pPr>
          </w:p>
        </w:tc>
      </w:tr>
    </w:tbl>
    <w:p w14:paraId="02A49462">
      <w:pPr>
        <w:spacing w:before="156" w:beforeLines="50" w:line="340" w:lineRule="exact"/>
        <w:rPr>
          <w:rFonts w:ascii="宋体" w:hAnsi="宋体"/>
          <w:color w:val="000000"/>
          <w:szCs w:val="21"/>
          <w:highlight w:val="none"/>
        </w:rPr>
      </w:pPr>
      <w:r>
        <w:rPr>
          <w:rFonts w:hint="eastAsia" w:ascii="宋体" w:hAnsi="宋体"/>
          <w:color w:val="000000"/>
          <w:szCs w:val="21"/>
          <w:highlight w:val="none"/>
        </w:rPr>
        <w:t>注：</w:t>
      </w:r>
      <w:r>
        <w:rPr>
          <w:rFonts w:hint="eastAsia" w:ascii="宋体" w:hAnsi="宋体"/>
          <w:bCs/>
          <w:color w:val="000000"/>
          <w:kern w:val="52"/>
          <w:szCs w:val="21"/>
          <w:highlight w:val="none"/>
        </w:rPr>
        <w:t>送审表中“设计单位基本情况”、“工程概况”内容由设计单位如实填写，其余内容由建设单位如实填写；</w:t>
      </w:r>
    </w:p>
    <w:p w14:paraId="7AB71CD4">
      <w:pPr>
        <w:spacing w:line="400" w:lineRule="exact"/>
        <w:ind w:firstLine="562" w:firstLineChars="200"/>
        <w:rPr>
          <w:rFonts w:ascii="宋体" w:hAnsi="宋体"/>
          <w:b/>
          <w:color w:val="000000"/>
          <w:sz w:val="28"/>
          <w:szCs w:val="28"/>
          <w:highlight w:val="none"/>
        </w:rPr>
      </w:pPr>
      <w:r>
        <w:rPr>
          <w:rFonts w:hint="eastAsia" w:ascii="宋体" w:hAnsi="宋体"/>
          <w:b/>
          <w:color w:val="000000"/>
          <w:sz w:val="28"/>
          <w:szCs w:val="28"/>
          <w:highlight w:val="none"/>
        </w:rPr>
        <w:t xml:space="preserve">第五条  施工图审查机构应向建设单位交付表三所列资料及文件，并对其质量负责： </w:t>
      </w:r>
    </w:p>
    <w:p w14:paraId="05AEB5A8">
      <w:pPr>
        <w:spacing w:line="400" w:lineRule="exact"/>
        <w:rPr>
          <w:rFonts w:ascii="宋体" w:hAnsi="宋体"/>
          <w:color w:val="000000"/>
          <w:sz w:val="24"/>
          <w:highlight w:val="none"/>
        </w:rPr>
      </w:pPr>
      <w:r>
        <w:rPr>
          <w:rFonts w:hint="eastAsia" w:ascii="宋体" w:hAnsi="宋体"/>
          <w:color w:val="000000"/>
          <w:sz w:val="24"/>
          <w:highlight w:val="none"/>
        </w:rPr>
        <w:t>表三</w:t>
      </w:r>
    </w:p>
    <w:tbl>
      <w:tblPr>
        <w:tblStyle w:val="42"/>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3451"/>
        <w:gridCol w:w="426"/>
        <w:gridCol w:w="3526"/>
        <w:gridCol w:w="1117"/>
      </w:tblGrid>
      <w:tr w14:paraId="6EEC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14:paraId="2929DC17">
            <w:pPr>
              <w:jc w:val="center"/>
              <w:rPr>
                <w:rFonts w:ascii="宋体" w:hAnsi="宋体"/>
                <w:color w:val="000000"/>
                <w:szCs w:val="21"/>
                <w:highlight w:val="none"/>
              </w:rPr>
            </w:pPr>
            <w:r>
              <w:rPr>
                <w:rFonts w:hint="eastAsia" w:ascii="宋体" w:hAnsi="宋体"/>
                <w:color w:val="000000"/>
                <w:szCs w:val="21"/>
                <w:highlight w:val="none"/>
              </w:rPr>
              <w:t>序号</w:t>
            </w:r>
          </w:p>
        </w:tc>
        <w:tc>
          <w:tcPr>
            <w:tcW w:w="3451" w:type="dxa"/>
            <w:vAlign w:val="center"/>
          </w:tcPr>
          <w:p w14:paraId="5AFA4BBA">
            <w:pPr>
              <w:ind w:leftChars="-54" w:hanging="113" w:hangingChars="54"/>
              <w:jc w:val="center"/>
              <w:rPr>
                <w:rFonts w:ascii="宋体" w:hAnsi="宋体"/>
                <w:color w:val="000000"/>
                <w:szCs w:val="21"/>
                <w:highlight w:val="none"/>
              </w:rPr>
            </w:pPr>
            <w:r>
              <w:rPr>
                <w:rFonts w:hint="eastAsia" w:ascii="宋体" w:hAnsi="宋体"/>
                <w:color w:val="000000"/>
                <w:szCs w:val="21"/>
                <w:highlight w:val="none"/>
              </w:rPr>
              <w:t>资料及文件名称</w:t>
            </w:r>
          </w:p>
        </w:tc>
        <w:tc>
          <w:tcPr>
            <w:tcW w:w="426" w:type="dxa"/>
            <w:vAlign w:val="center"/>
          </w:tcPr>
          <w:p w14:paraId="70D97729">
            <w:pPr>
              <w:jc w:val="center"/>
              <w:rPr>
                <w:rFonts w:ascii="宋体" w:hAnsi="宋体"/>
                <w:color w:val="000000"/>
                <w:szCs w:val="21"/>
                <w:highlight w:val="none"/>
              </w:rPr>
            </w:pPr>
            <w:r>
              <w:rPr>
                <w:rFonts w:hint="eastAsia" w:ascii="宋体" w:hAnsi="宋体"/>
                <w:color w:val="000000"/>
                <w:szCs w:val="21"/>
                <w:highlight w:val="none"/>
              </w:rPr>
              <w:t>份数</w:t>
            </w:r>
          </w:p>
        </w:tc>
        <w:tc>
          <w:tcPr>
            <w:tcW w:w="3526" w:type="dxa"/>
            <w:vAlign w:val="center"/>
          </w:tcPr>
          <w:p w14:paraId="266E0F7A">
            <w:pPr>
              <w:jc w:val="center"/>
              <w:rPr>
                <w:rFonts w:ascii="宋体" w:hAnsi="宋体"/>
                <w:color w:val="000000"/>
                <w:szCs w:val="21"/>
                <w:highlight w:val="none"/>
              </w:rPr>
            </w:pPr>
            <w:r>
              <w:rPr>
                <w:rFonts w:hint="eastAsia" w:ascii="宋体" w:hAnsi="宋体"/>
                <w:color w:val="000000"/>
                <w:szCs w:val="21"/>
                <w:highlight w:val="none"/>
              </w:rPr>
              <w:t>提交日期</w:t>
            </w:r>
          </w:p>
        </w:tc>
        <w:tc>
          <w:tcPr>
            <w:tcW w:w="1117" w:type="dxa"/>
            <w:vAlign w:val="center"/>
          </w:tcPr>
          <w:p w14:paraId="277D594A">
            <w:pPr>
              <w:jc w:val="center"/>
              <w:rPr>
                <w:rFonts w:ascii="宋体" w:hAnsi="宋体"/>
                <w:color w:val="000000"/>
                <w:szCs w:val="21"/>
                <w:highlight w:val="none"/>
              </w:rPr>
            </w:pPr>
            <w:r>
              <w:rPr>
                <w:rFonts w:hint="eastAsia" w:ascii="宋体" w:hAnsi="宋体"/>
                <w:color w:val="000000"/>
                <w:szCs w:val="21"/>
                <w:highlight w:val="none"/>
              </w:rPr>
              <w:t>备注</w:t>
            </w:r>
          </w:p>
        </w:tc>
      </w:tr>
      <w:tr w14:paraId="3FFF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14:paraId="50F25CF2">
            <w:pPr>
              <w:jc w:val="center"/>
              <w:rPr>
                <w:rFonts w:ascii="宋体" w:hAnsi="宋体"/>
                <w:color w:val="000000"/>
                <w:sz w:val="18"/>
                <w:szCs w:val="18"/>
                <w:highlight w:val="none"/>
              </w:rPr>
            </w:pPr>
            <w:r>
              <w:rPr>
                <w:rFonts w:hint="eastAsia" w:ascii="宋体" w:hAnsi="宋体"/>
                <w:color w:val="000000"/>
                <w:sz w:val="18"/>
                <w:szCs w:val="18"/>
                <w:highlight w:val="none"/>
              </w:rPr>
              <w:t>1</w:t>
            </w:r>
          </w:p>
        </w:tc>
        <w:tc>
          <w:tcPr>
            <w:tcW w:w="3451" w:type="dxa"/>
            <w:shd w:val="clear" w:color="auto" w:fill="auto"/>
            <w:vAlign w:val="center"/>
          </w:tcPr>
          <w:p w14:paraId="79F7F08E">
            <w:pPr>
              <w:spacing w:line="300" w:lineRule="exact"/>
              <w:ind w:left="-84" w:leftChars="-40" w:firstLine="28" w:firstLineChars="16"/>
              <w:rPr>
                <w:rFonts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rPr>
              <w:t>施工图审查意见</w:t>
            </w:r>
          </w:p>
        </w:tc>
        <w:tc>
          <w:tcPr>
            <w:tcW w:w="426" w:type="dxa"/>
            <w:shd w:val="clear" w:color="auto" w:fill="auto"/>
            <w:vAlign w:val="center"/>
          </w:tcPr>
          <w:p w14:paraId="708ED082">
            <w:pPr>
              <w:spacing w:line="300" w:lineRule="exact"/>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rPr>
              <w:t>2</w:t>
            </w:r>
          </w:p>
        </w:tc>
        <w:tc>
          <w:tcPr>
            <w:tcW w:w="3526" w:type="dxa"/>
            <w:shd w:val="clear" w:color="auto" w:fill="auto"/>
            <w:vAlign w:val="center"/>
          </w:tcPr>
          <w:p w14:paraId="7DD4BBBE">
            <w:pPr>
              <w:spacing w:line="300" w:lineRule="exact"/>
              <w:ind w:right="-97" w:rightChars="-46" w:hanging="1" w:firstLineChars="0"/>
              <w:jc w:val="left"/>
              <w:rPr>
                <w:rFonts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rPr>
              <w:t>送审图纸及资料按第四条要求提供齐全后(10)个工作日内完成</w:t>
            </w:r>
          </w:p>
        </w:tc>
        <w:tc>
          <w:tcPr>
            <w:tcW w:w="1117" w:type="dxa"/>
            <w:shd w:val="clear" w:color="auto" w:fill="auto"/>
            <w:vAlign w:val="center"/>
          </w:tcPr>
          <w:p w14:paraId="69AB3E7D">
            <w:pPr>
              <w:jc w:val="center"/>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电子文件</w:t>
            </w:r>
          </w:p>
        </w:tc>
      </w:tr>
      <w:tr w14:paraId="5BE2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14:paraId="43A31B82">
            <w:pPr>
              <w:jc w:val="center"/>
              <w:rPr>
                <w:rFonts w:ascii="宋体" w:hAnsi="宋体"/>
                <w:color w:val="000000"/>
                <w:sz w:val="18"/>
                <w:szCs w:val="18"/>
                <w:highlight w:val="none"/>
              </w:rPr>
            </w:pPr>
            <w:r>
              <w:rPr>
                <w:rFonts w:hint="eastAsia" w:ascii="宋体" w:hAnsi="宋体"/>
                <w:color w:val="000000"/>
                <w:sz w:val="18"/>
                <w:szCs w:val="18"/>
                <w:highlight w:val="none"/>
              </w:rPr>
              <w:t>2</w:t>
            </w:r>
          </w:p>
        </w:tc>
        <w:tc>
          <w:tcPr>
            <w:tcW w:w="3451" w:type="dxa"/>
            <w:shd w:val="clear" w:color="auto" w:fill="auto"/>
            <w:vAlign w:val="center"/>
          </w:tcPr>
          <w:p w14:paraId="4DC5A67F">
            <w:pPr>
              <w:spacing w:line="300" w:lineRule="exact"/>
              <w:ind w:left="-84" w:leftChars="-40" w:firstLine="28" w:firstLineChars="16"/>
              <w:rPr>
                <w:rFonts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rPr>
              <w:t>施工图审查合格书（</w:t>
            </w:r>
            <w:r>
              <w:rPr>
                <w:rFonts w:hint="eastAsia" w:ascii="宋体" w:hAnsi="宋体"/>
                <w:color w:val="auto"/>
                <w:sz w:val="18"/>
                <w:szCs w:val="18"/>
                <w:highlight w:val="none"/>
                <w:lang w:val="en-US" w:eastAsia="zh-CN"/>
              </w:rPr>
              <w:t>海绵专篇审核合格书</w:t>
            </w:r>
            <w:r>
              <w:rPr>
                <w:rFonts w:hint="eastAsia" w:ascii="宋体" w:hAnsi="宋体"/>
                <w:color w:val="auto"/>
                <w:sz w:val="18"/>
                <w:szCs w:val="18"/>
                <w:highlight w:val="none"/>
              </w:rPr>
              <w:t>，含审查结果表、送审表、审查意见书、反馈意见表）</w:t>
            </w:r>
          </w:p>
        </w:tc>
        <w:tc>
          <w:tcPr>
            <w:tcW w:w="426" w:type="dxa"/>
            <w:shd w:val="clear" w:color="auto" w:fill="auto"/>
            <w:vAlign w:val="center"/>
          </w:tcPr>
          <w:p w14:paraId="490B4618">
            <w:pPr>
              <w:spacing w:line="300" w:lineRule="exact"/>
              <w:jc w:val="center"/>
              <w:rPr>
                <w:rFonts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rPr>
              <w:t>4</w:t>
            </w:r>
          </w:p>
        </w:tc>
        <w:tc>
          <w:tcPr>
            <w:tcW w:w="3526" w:type="dxa"/>
            <w:shd w:val="clear" w:color="auto" w:fill="auto"/>
            <w:vAlign w:val="center"/>
          </w:tcPr>
          <w:p w14:paraId="3C16ECF6">
            <w:pPr>
              <w:spacing w:line="300" w:lineRule="exact"/>
              <w:ind w:right="-97" w:rightChars="-46" w:hanging="1" w:firstLineChars="0"/>
              <w:jc w:val="left"/>
              <w:rPr>
                <w:rFonts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rPr>
              <w:t>待设计方对审查意见书作出满足要求的反馈意见表并改正施工图后(2)个工作日完成</w:t>
            </w:r>
          </w:p>
        </w:tc>
        <w:tc>
          <w:tcPr>
            <w:tcW w:w="1117" w:type="dxa"/>
            <w:vAlign w:val="center"/>
          </w:tcPr>
          <w:p w14:paraId="117CCF9B">
            <w:pPr>
              <w:jc w:val="center"/>
              <w:rPr>
                <w:rFonts w:ascii="宋体" w:hAnsi="宋体"/>
                <w:color w:val="000000"/>
                <w:sz w:val="18"/>
                <w:szCs w:val="18"/>
                <w:highlight w:val="none"/>
              </w:rPr>
            </w:pPr>
          </w:p>
        </w:tc>
      </w:tr>
      <w:tr w14:paraId="11ED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14:paraId="4BBDC9F4">
            <w:pPr>
              <w:jc w:val="center"/>
              <w:rPr>
                <w:rFonts w:ascii="宋体" w:hAnsi="宋体"/>
                <w:color w:val="000000"/>
                <w:sz w:val="18"/>
                <w:szCs w:val="18"/>
                <w:highlight w:val="none"/>
              </w:rPr>
            </w:pPr>
            <w:r>
              <w:rPr>
                <w:rFonts w:hint="eastAsia" w:ascii="宋体" w:hAnsi="宋体"/>
                <w:color w:val="000000"/>
                <w:sz w:val="18"/>
                <w:szCs w:val="18"/>
                <w:highlight w:val="none"/>
              </w:rPr>
              <w:t>3</w:t>
            </w:r>
          </w:p>
        </w:tc>
        <w:tc>
          <w:tcPr>
            <w:tcW w:w="3451" w:type="dxa"/>
            <w:shd w:val="clear" w:color="auto" w:fill="auto"/>
            <w:vAlign w:val="center"/>
          </w:tcPr>
          <w:p w14:paraId="0A51A4F6">
            <w:pPr>
              <w:spacing w:line="300" w:lineRule="exact"/>
              <w:ind w:left="-84" w:leftChars="-40" w:firstLine="28" w:firstLineChars="16"/>
              <w:rPr>
                <w:rFonts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rPr>
              <w:t>在施工图底图上加盖审查专用章</w:t>
            </w:r>
          </w:p>
        </w:tc>
        <w:tc>
          <w:tcPr>
            <w:tcW w:w="426" w:type="dxa"/>
            <w:shd w:val="clear" w:color="auto" w:fill="auto"/>
            <w:vAlign w:val="center"/>
          </w:tcPr>
          <w:p w14:paraId="5302B404">
            <w:pPr>
              <w:spacing w:line="300" w:lineRule="exact"/>
              <w:jc w:val="center"/>
              <w:rPr>
                <w:rFonts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rPr>
              <w:t>1</w:t>
            </w:r>
          </w:p>
        </w:tc>
        <w:tc>
          <w:tcPr>
            <w:tcW w:w="3526" w:type="dxa"/>
            <w:shd w:val="clear" w:color="auto" w:fill="auto"/>
            <w:vAlign w:val="center"/>
          </w:tcPr>
          <w:p w14:paraId="31CA3B89">
            <w:pPr>
              <w:spacing w:line="300" w:lineRule="exact"/>
              <w:ind w:right="-97" w:rightChars="-46" w:hanging="1" w:firstLineChars="0"/>
              <w:jc w:val="left"/>
              <w:rPr>
                <w:rFonts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rPr>
              <w:t>待设计方按审查意见作出满足要求的修改后，与合格书同时</w:t>
            </w:r>
          </w:p>
        </w:tc>
        <w:tc>
          <w:tcPr>
            <w:tcW w:w="1117" w:type="dxa"/>
            <w:shd w:val="clear" w:color="auto" w:fill="auto"/>
            <w:vAlign w:val="center"/>
          </w:tcPr>
          <w:p w14:paraId="3C31A672">
            <w:pPr>
              <w:jc w:val="center"/>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硫酸纸</w:t>
            </w:r>
          </w:p>
        </w:tc>
      </w:tr>
      <w:tr w14:paraId="6FF8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6" w:type="dxa"/>
            <w:vAlign w:val="center"/>
          </w:tcPr>
          <w:p w14:paraId="50059554">
            <w:pPr>
              <w:jc w:val="center"/>
              <w:rPr>
                <w:rFonts w:ascii="宋体" w:hAnsi="宋体"/>
                <w:color w:val="000000"/>
                <w:sz w:val="18"/>
                <w:szCs w:val="18"/>
                <w:highlight w:val="none"/>
              </w:rPr>
            </w:pPr>
            <w:r>
              <w:rPr>
                <w:rFonts w:hint="eastAsia" w:ascii="宋体" w:hAnsi="宋体"/>
                <w:color w:val="000000"/>
                <w:sz w:val="18"/>
                <w:szCs w:val="18"/>
                <w:highlight w:val="none"/>
              </w:rPr>
              <w:t>4</w:t>
            </w:r>
          </w:p>
        </w:tc>
        <w:tc>
          <w:tcPr>
            <w:tcW w:w="8520" w:type="dxa"/>
            <w:gridSpan w:val="4"/>
            <w:shd w:val="clear" w:color="auto" w:fill="auto"/>
            <w:vAlign w:val="center"/>
          </w:tcPr>
          <w:p w14:paraId="5F8E126F">
            <w:pPr>
              <w:rPr>
                <w:rFonts w:ascii="宋体" w:hAnsi="宋体"/>
                <w:color w:val="000000"/>
                <w:sz w:val="18"/>
                <w:szCs w:val="18"/>
                <w:highlight w:val="none"/>
              </w:rPr>
            </w:pPr>
            <w:r>
              <w:rPr>
                <w:rFonts w:hint="eastAsia" w:ascii="宋体" w:hAnsi="宋体"/>
                <w:color w:val="000000"/>
                <w:sz w:val="18"/>
                <w:szCs w:val="18"/>
                <w:highlight w:val="none"/>
                <w:lang w:val="en-US" w:eastAsia="zh-CN"/>
              </w:rPr>
              <w:t>以上内容如有缺项，以</w:t>
            </w:r>
            <w:r>
              <w:rPr>
                <w:rFonts w:hint="eastAsia" w:ascii="宋体" w:hAnsi="宋体"/>
                <w:color w:val="000000"/>
                <w:sz w:val="18"/>
                <w:szCs w:val="18"/>
                <w:highlight w:val="none"/>
              </w:rPr>
              <w:t>海绵城市</w:t>
            </w:r>
            <w:r>
              <w:rPr>
                <w:rFonts w:hint="eastAsia" w:ascii="宋体" w:hAnsi="宋体"/>
                <w:color w:val="000000"/>
                <w:sz w:val="18"/>
                <w:szCs w:val="18"/>
                <w:highlight w:val="none"/>
                <w:lang w:val="en-US" w:eastAsia="zh-CN"/>
              </w:rPr>
              <w:t>施工图审查</w:t>
            </w:r>
            <w:r>
              <w:rPr>
                <w:rFonts w:hint="eastAsia" w:ascii="宋体" w:hAnsi="宋体"/>
                <w:color w:val="000000"/>
                <w:sz w:val="18"/>
                <w:szCs w:val="18"/>
                <w:highlight w:val="none"/>
              </w:rPr>
              <w:t>完</w:t>
            </w:r>
            <w:r>
              <w:rPr>
                <w:rFonts w:hint="eastAsia" w:ascii="宋体" w:hAnsi="宋体"/>
                <w:color w:val="000000"/>
                <w:sz w:val="18"/>
                <w:szCs w:val="18"/>
                <w:highlight w:val="none"/>
                <w:lang w:val="en-US" w:eastAsia="zh-CN"/>
              </w:rPr>
              <w:t>后，</w:t>
            </w:r>
            <w:r>
              <w:rPr>
                <w:rFonts w:hint="eastAsia" w:ascii="宋体" w:hAnsi="宋体"/>
                <w:color w:val="000000"/>
                <w:sz w:val="18"/>
                <w:szCs w:val="18"/>
                <w:highlight w:val="none"/>
              </w:rPr>
              <w:t>按规范要求</w:t>
            </w:r>
            <w:r>
              <w:rPr>
                <w:rFonts w:hint="eastAsia" w:ascii="宋体" w:hAnsi="宋体"/>
                <w:color w:val="000000"/>
                <w:sz w:val="18"/>
                <w:szCs w:val="18"/>
                <w:highlight w:val="none"/>
                <w:lang w:val="en-US" w:eastAsia="zh-CN"/>
              </w:rPr>
              <w:t>提供</w:t>
            </w:r>
            <w:r>
              <w:rPr>
                <w:rFonts w:hint="eastAsia" w:ascii="宋体" w:hAnsi="宋体"/>
                <w:color w:val="000000"/>
                <w:sz w:val="18"/>
                <w:szCs w:val="18"/>
                <w:highlight w:val="none"/>
              </w:rPr>
              <w:t>整套的</w:t>
            </w:r>
            <w:r>
              <w:rPr>
                <w:rFonts w:hint="eastAsia" w:ascii="宋体" w:hAnsi="宋体"/>
                <w:color w:val="000000"/>
                <w:sz w:val="18"/>
                <w:szCs w:val="18"/>
                <w:highlight w:val="none"/>
                <w:lang w:val="en-US" w:eastAsia="zh-CN"/>
              </w:rPr>
              <w:t>审查合格资料</w:t>
            </w:r>
            <w:r>
              <w:rPr>
                <w:rFonts w:hint="eastAsia" w:ascii="宋体" w:hAnsi="宋体"/>
                <w:color w:val="000000"/>
                <w:sz w:val="18"/>
                <w:szCs w:val="18"/>
                <w:highlight w:val="none"/>
                <w:lang w:eastAsia="zh-CN"/>
              </w:rPr>
              <w:t>，</w:t>
            </w:r>
            <w:r>
              <w:rPr>
                <w:rFonts w:hint="eastAsia" w:ascii="宋体" w:hAnsi="宋体"/>
                <w:color w:val="000000"/>
                <w:sz w:val="18"/>
                <w:szCs w:val="18"/>
                <w:highlight w:val="none"/>
                <w:lang w:val="en-US" w:eastAsia="zh-CN"/>
              </w:rPr>
              <w:t>具体</w:t>
            </w:r>
            <w:r>
              <w:rPr>
                <w:rFonts w:hint="eastAsia" w:ascii="宋体" w:hAnsi="宋体"/>
                <w:color w:val="000000"/>
                <w:sz w:val="18"/>
                <w:szCs w:val="18"/>
                <w:highlight w:val="none"/>
              </w:rPr>
              <w:t>份数以</w:t>
            </w:r>
            <w:r>
              <w:rPr>
                <w:rFonts w:hint="eastAsia" w:ascii="宋体" w:hAnsi="宋体"/>
                <w:color w:val="000000"/>
                <w:sz w:val="18"/>
                <w:szCs w:val="18"/>
                <w:highlight w:val="none"/>
                <w:lang w:val="en-US" w:eastAsia="zh-CN"/>
              </w:rPr>
              <w:t>审图</w:t>
            </w:r>
            <w:r>
              <w:rPr>
                <w:rFonts w:hint="eastAsia" w:ascii="宋体" w:hAnsi="宋体"/>
                <w:color w:val="000000"/>
                <w:sz w:val="18"/>
                <w:szCs w:val="18"/>
                <w:highlight w:val="none"/>
              </w:rPr>
              <w:t>规范要求为准。</w:t>
            </w:r>
          </w:p>
        </w:tc>
      </w:tr>
    </w:tbl>
    <w:p w14:paraId="09A83481">
      <w:pPr>
        <w:numPr>
          <w:ilvl w:val="0"/>
          <w:numId w:val="5"/>
        </w:numPr>
        <w:snapToGrid w:val="0"/>
        <w:spacing w:line="288" w:lineRule="auto"/>
        <w:rPr>
          <w:rFonts w:ascii="宋体" w:hAnsi="宋体"/>
          <w:b/>
          <w:color w:val="000000"/>
          <w:sz w:val="28"/>
          <w:szCs w:val="28"/>
          <w:highlight w:val="none"/>
        </w:rPr>
      </w:pPr>
      <w:r>
        <w:rPr>
          <w:rFonts w:hint="eastAsia" w:ascii="宋体" w:hAnsi="宋体"/>
          <w:b/>
          <w:color w:val="000000"/>
          <w:sz w:val="28"/>
          <w:szCs w:val="28"/>
          <w:highlight w:val="none"/>
        </w:rPr>
        <w:t>收费标准及付费方式：</w:t>
      </w:r>
    </w:p>
    <w:p w14:paraId="0A0E68A9">
      <w:pPr>
        <w:snapToGrid w:val="0"/>
        <w:spacing w:line="288" w:lineRule="auto"/>
        <w:ind w:left="239" w:leftChars="114" w:firstLine="240" w:firstLineChars="100"/>
        <w:rPr>
          <w:rFonts w:hint="eastAsia" w:ascii="宋体" w:hAnsi="宋体" w:cs="Times New Roman"/>
          <w:color w:val="000000"/>
          <w:sz w:val="24"/>
          <w:highlight w:val="none"/>
        </w:rPr>
      </w:pPr>
      <w:r>
        <w:rPr>
          <w:rFonts w:hint="eastAsia" w:ascii="宋体" w:hAnsi="宋体"/>
          <w:color w:val="000000"/>
          <w:sz w:val="24"/>
          <w:highlight w:val="none"/>
        </w:rPr>
        <w:t>6.1 本合同</w:t>
      </w:r>
      <w:r>
        <w:rPr>
          <w:rFonts w:hint="eastAsia" w:ascii="宋体" w:hAnsi="宋体"/>
          <w:color w:val="000000"/>
          <w:sz w:val="24"/>
          <w:highlight w:val="none"/>
          <w:lang w:val="en-US" w:eastAsia="zh-CN"/>
        </w:rPr>
        <w:t>施工图</w:t>
      </w:r>
      <w:r>
        <w:rPr>
          <w:rFonts w:hint="eastAsia" w:ascii="宋体" w:hAnsi="宋体"/>
          <w:color w:val="000000"/>
          <w:sz w:val="24"/>
          <w:highlight w:val="none"/>
        </w:rPr>
        <w:t>审查费暂定</w:t>
      </w:r>
      <w:r>
        <w:rPr>
          <w:rFonts w:hint="eastAsia" w:ascii="宋体" w:hAnsi="宋体"/>
          <w:color w:val="000000"/>
          <w:sz w:val="24"/>
          <w:highlight w:val="none"/>
          <w:lang w:val="en-US" w:eastAsia="zh-CN"/>
        </w:rPr>
        <w:t>含税</w:t>
      </w:r>
      <w:r>
        <w:rPr>
          <w:rFonts w:hint="eastAsia" w:ascii="宋体" w:hAnsi="宋体"/>
          <w:color w:val="000000"/>
          <w:sz w:val="24"/>
          <w:highlight w:val="none"/>
        </w:rPr>
        <w:t>人民币</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元（大写：</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税率</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lang w:val="en-US" w:eastAsia="zh-CN"/>
        </w:rPr>
        <w:t>%，不含税人民币</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lang w:val="en-US" w:eastAsia="zh-CN"/>
        </w:rPr>
        <w:t>元</w:t>
      </w:r>
      <w:r>
        <w:rPr>
          <w:rFonts w:hint="eastAsia" w:ascii="宋体" w:hAnsi="宋体" w:cs="Times New Roman"/>
          <w:color w:val="000000"/>
          <w:sz w:val="24"/>
          <w:highlight w:val="none"/>
          <w:lang w:val="en-US" w:eastAsia="zh-CN"/>
        </w:rPr>
        <w:t>（大写：</w:t>
      </w:r>
      <w:r>
        <w:rPr>
          <w:rFonts w:hint="eastAsia" w:ascii="宋体" w:hAnsi="宋体" w:cs="Times New Roman"/>
          <w:color w:val="000000"/>
          <w:sz w:val="24"/>
          <w:highlight w:val="none"/>
          <w:u w:val="single"/>
          <w:lang w:val="en-US" w:eastAsia="zh-CN"/>
        </w:rPr>
        <w:t xml:space="preserve">  </w:t>
      </w:r>
      <w:r>
        <w:rPr>
          <w:rFonts w:hint="eastAsia" w:ascii="宋体" w:hAnsi="宋体" w:cs="Times New Roman"/>
          <w:color w:val="000000"/>
          <w:sz w:val="24"/>
          <w:highlight w:val="none"/>
          <w:lang w:val="en-US" w:eastAsia="zh-CN"/>
        </w:rPr>
        <w:t>）</w:t>
      </w:r>
      <w:r>
        <w:rPr>
          <w:rFonts w:hint="eastAsia" w:ascii="宋体" w:hAnsi="宋体" w:cs="Times New Roman"/>
          <w:color w:val="000000"/>
          <w:sz w:val="24"/>
          <w:highlight w:val="none"/>
        </w:rPr>
        <w:t>（详合同附件一），最终按实际送审面积进行结算；</w:t>
      </w:r>
    </w:p>
    <w:p w14:paraId="0E3A75A6">
      <w:pPr>
        <w:snapToGrid w:val="0"/>
        <w:spacing w:line="288" w:lineRule="auto"/>
        <w:ind w:left="239" w:leftChars="114" w:firstLine="240" w:firstLineChars="100"/>
        <w:rPr>
          <w:rFonts w:hint="default" w:ascii="宋体" w:hAnsi="宋体" w:cs="Times New Roman"/>
          <w:color w:val="000000"/>
          <w:sz w:val="24"/>
          <w:highlight w:val="none"/>
          <w:lang w:val="en-US" w:eastAsia="zh-CN"/>
        </w:rPr>
      </w:pPr>
      <w:r>
        <w:rPr>
          <w:rFonts w:hint="eastAsia" w:ascii="宋体" w:hAnsi="宋体" w:cs="Times New Roman"/>
          <w:color w:val="000000"/>
          <w:sz w:val="24"/>
          <w:highlight w:val="none"/>
          <w:lang w:val="en-US" w:eastAsia="zh-CN"/>
        </w:rPr>
        <w:t>6.2 施工图变更审查费暂定含税人民币</w:t>
      </w:r>
      <w:r>
        <w:rPr>
          <w:rFonts w:hint="eastAsia" w:ascii="宋体" w:hAnsi="宋体" w:cs="Times New Roman"/>
          <w:color w:val="000000"/>
          <w:sz w:val="24"/>
          <w:highlight w:val="none"/>
          <w:u w:val="single"/>
          <w:lang w:val="en-US" w:eastAsia="zh-CN"/>
        </w:rPr>
        <w:t xml:space="preserve">   </w:t>
      </w:r>
      <w:r>
        <w:rPr>
          <w:rFonts w:hint="eastAsia" w:ascii="宋体" w:hAnsi="宋体" w:cs="Times New Roman"/>
          <w:color w:val="000000"/>
          <w:sz w:val="24"/>
          <w:highlight w:val="none"/>
          <w:lang w:val="en-US" w:eastAsia="zh-CN"/>
        </w:rPr>
        <w:t>元（大写：</w:t>
      </w:r>
      <w:r>
        <w:rPr>
          <w:rFonts w:hint="eastAsia" w:ascii="宋体" w:hAnsi="宋体" w:cs="Times New Roman"/>
          <w:color w:val="000000"/>
          <w:sz w:val="24"/>
          <w:highlight w:val="none"/>
          <w:u w:val="single"/>
          <w:lang w:val="en-US" w:eastAsia="zh-CN"/>
        </w:rPr>
        <w:t xml:space="preserve">  </w:t>
      </w:r>
      <w:r>
        <w:rPr>
          <w:rFonts w:hint="eastAsia" w:ascii="宋体" w:hAnsi="宋体" w:cs="Times New Roman"/>
          <w:color w:val="000000"/>
          <w:sz w:val="24"/>
          <w:highlight w:val="none"/>
          <w:lang w:val="en-US" w:eastAsia="zh-CN"/>
        </w:rPr>
        <w:t>），税率</w:t>
      </w:r>
      <w:r>
        <w:rPr>
          <w:rFonts w:hint="eastAsia" w:ascii="宋体" w:hAnsi="宋体" w:cs="Times New Roman"/>
          <w:color w:val="000000"/>
          <w:sz w:val="24"/>
          <w:highlight w:val="none"/>
          <w:u w:val="single"/>
          <w:lang w:val="en-US" w:eastAsia="zh-CN"/>
        </w:rPr>
        <w:t xml:space="preserve"> </w:t>
      </w:r>
      <w:r>
        <w:rPr>
          <w:rFonts w:hint="eastAsia" w:ascii="宋体" w:hAnsi="宋体" w:cs="Times New Roman"/>
          <w:color w:val="000000"/>
          <w:sz w:val="24"/>
          <w:highlight w:val="none"/>
          <w:lang w:val="en-US" w:eastAsia="zh-CN"/>
        </w:rPr>
        <w:t xml:space="preserve"> %，不含税人民币  元（大写：</w:t>
      </w:r>
      <w:r>
        <w:rPr>
          <w:rFonts w:hint="eastAsia" w:ascii="宋体" w:hAnsi="宋体" w:cs="Times New Roman"/>
          <w:color w:val="000000"/>
          <w:sz w:val="24"/>
          <w:highlight w:val="none"/>
          <w:u w:val="single"/>
          <w:lang w:val="en-US" w:eastAsia="zh-CN"/>
        </w:rPr>
        <w:t xml:space="preserve">  </w:t>
      </w:r>
      <w:r>
        <w:rPr>
          <w:rFonts w:hint="eastAsia" w:ascii="宋体" w:hAnsi="宋体" w:cs="Times New Roman"/>
          <w:color w:val="000000"/>
          <w:sz w:val="24"/>
          <w:highlight w:val="none"/>
          <w:lang w:val="en-US" w:eastAsia="zh-CN"/>
        </w:rPr>
        <w:t>）（详合同附件一），最终按实际变更送审面积进行结算；</w:t>
      </w:r>
    </w:p>
    <w:p w14:paraId="786D2BA6">
      <w:pPr>
        <w:snapToGrid w:val="0"/>
        <w:spacing w:line="288" w:lineRule="auto"/>
        <w:ind w:firstLine="480" w:firstLineChars="200"/>
        <w:rPr>
          <w:rFonts w:ascii="宋体" w:hAnsi="宋体"/>
          <w:color w:val="000000"/>
          <w:sz w:val="24"/>
          <w:highlight w:val="none"/>
        </w:rPr>
      </w:pPr>
      <w:r>
        <w:rPr>
          <w:rFonts w:hint="eastAsia" w:ascii="宋体" w:hAnsi="宋体"/>
          <w:color w:val="000000"/>
          <w:sz w:val="24"/>
          <w:highlight w:val="none"/>
        </w:rPr>
        <w:t>6.</w:t>
      </w:r>
      <w:r>
        <w:rPr>
          <w:rFonts w:hint="eastAsia" w:ascii="宋体" w:hAnsi="宋体"/>
          <w:color w:val="000000"/>
          <w:sz w:val="24"/>
          <w:highlight w:val="none"/>
          <w:lang w:val="en-US" w:eastAsia="zh-CN"/>
        </w:rPr>
        <w:t>3</w:t>
      </w:r>
      <w:r>
        <w:rPr>
          <w:rFonts w:hint="eastAsia" w:ascii="宋体" w:hAnsi="宋体"/>
          <w:color w:val="000000"/>
          <w:sz w:val="24"/>
          <w:highlight w:val="none"/>
        </w:rPr>
        <w:t>待审查机构提交审查合格书前，建设单位应一次性支付当次的施工图审查费，审查机构应在建设单位付款前提供真实、有效的增值税专用发票；</w:t>
      </w:r>
    </w:p>
    <w:p w14:paraId="3A933793">
      <w:pPr>
        <w:snapToGrid w:val="0"/>
        <w:spacing w:line="288" w:lineRule="auto"/>
        <w:ind w:left="281" w:leftChars="134" w:firstLine="240" w:firstLineChars="100"/>
        <w:rPr>
          <w:rFonts w:ascii="宋体" w:hAnsi="宋体"/>
          <w:color w:val="000000"/>
          <w:sz w:val="24"/>
          <w:highlight w:val="none"/>
        </w:rPr>
      </w:pPr>
      <w:r>
        <w:rPr>
          <w:rFonts w:hint="eastAsia" w:ascii="宋体" w:hAnsi="宋体"/>
          <w:color w:val="000000"/>
          <w:sz w:val="24"/>
          <w:highlight w:val="none"/>
        </w:rPr>
        <w:t>6.</w:t>
      </w:r>
      <w:r>
        <w:rPr>
          <w:rFonts w:hint="eastAsia" w:ascii="宋体" w:hAnsi="宋体"/>
          <w:color w:val="000000"/>
          <w:sz w:val="24"/>
          <w:highlight w:val="none"/>
          <w:lang w:val="en-US" w:eastAsia="zh-CN"/>
        </w:rPr>
        <w:t>3</w:t>
      </w:r>
      <w:r>
        <w:rPr>
          <w:rFonts w:hint="eastAsia" w:ascii="宋体" w:hAnsi="宋体"/>
          <w:color w:val="000000"/>
          <w:sz w:val="24"/>
          <w:highlight w:val="none"/>
        </w:rPr>
        <w:t xml:space="preserve"> 审查费按《重庆市物价局关于规范建筑工程施工图设计审查收费标准的通知》（渝价[2013]423号）计取费用：人防工程审查费另行收费；收费标准中没有规定的收费项目，由建设单位、审查机构另行议定。高边坡方案可行性评估按《重庆市物价局关于建设项目前期工作咨询收费有关问题的通知》（渝价[2013]430号）计取费用。</w:t>
      </w:r>
    </w:p>
    <w:p w14:paraId="3C7D9021">
      <w:pPr>
        <w:snapToGrid w:val="0"/>
        <w:spacing w:line="288" w:lineRule="auto"/>
        <w:ind w:firstLine="562" w:firstLineChars="200"/>
        <w:rPr>
          <w:rFonts w:ascii="宋体" w:hAnsi="宋体"/>
          <w:b/>
          <w:color w:val="000000"/>
          <w:sz w:val="28"/>
          <w:szCs w:val="28"/>
          <w:highlight w:val="none"/>
        </w:rPr>
      </w:pPr>
      <w:r>
        <w:rPr>
          <w:rFonts w:hint="eastAsia" w:ascii="宋体" w:hAnsi="宋体"/>
          <w:b/>
          <w:color w:val="000000"/>
          <w:sz w:val="28"/>
          <w:szCs w:val="28"/>
          <w:highlight w:val="none"/>
        </w:rPr>
        <w:t>第七条  建设单位、审查机构责任：</w:t>
      </w:r>
    </w:p>
    <w:p w14:paraId="1D0104E9">
      <w:pPr>
        <w:snapToGrid w:val="0"/>
        <w:spacing w:line="288"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7.1  建设单位责任：</w:t>
      </w:r>
    </w:p>
    <w:p w14:paraId="43265890">
      <w:pPr>
        <w:snapToGrid w:val="0"/>
        <w:spacing w:line="288"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1）建设单位应对报送审查机构的审查资料的完整性、真实性负责，建设单位有义务积极配合审查工作，及时提供审图所需的相关资料，建设单位不得要求审查机构违反国家有关标准进行审查，如因弄虚作假而产生的后果由建设单位承担。</w:t>
      </w:r>
    </w:p>
    <w:p w14:paraId="1ECF2AE8">
      <w:pPr>
        <w:snapToGrid w:val="0"/>
        <w:spacing w:line="288" w:lineRule="auto"/>
        <w:ind w:left="-2" w:leftChars="-1" w:firstLine="560" w:firstLineChars="200"/>
        <w:rPr>
          <w:rFonts w:ascii="宋体" w:hAnsi="宋体"/>
          <w:color w:val="000000"/>
          <w:sz w:val="28"/>
          <w:szCs w:val="28"/>
          <w:highlight w:val="none"/>
        </w:rPr>
      </w:pPr>
      <w:r>
        <w:rPr>
          <w:rFonts w:hint="eastAsia" w:ascii="宋体" w:hAnsi="宋体"/>
          <w:color w:val="000000"/>
          <w:sz w:val="28"/>
          <w:szCs w:val="28"/>
          <w:highlight w:val="none"/>
        </w:rPr>
        <w:t>（2）审查机构提交合格书后，因建设单位提交的资料错误或建设工程作重大修改、工程质量监督部门认为应对修改进行重新审查，需要审查机构重新审查时，双方应另行协商，签订补充条款，按审查机构所耗工作量向审查机构增付审查费；</w:t>
      </w:r>
    </w:p>
    <w:p w14:paraId="153F23AC">
      <w:pPr>
        <w:snapToGrid w:val="0"/>
        <w:spacing w:line="288" w:lineRule="auto"/>
        <w:ind w:left="-2" w:leftChars="-1" w:firstLine="560" w:firstLineChars="200"/>
        <w:rPr>
          <w:rFonts w:ascii="宋体" w:hAnsi="宋体"/>
          <w:color w:val="000000"/>
          <w:sz w:val="28"/>
          <w:szCs w:val="28"/>
          <w:highlight w:val="none"/>
        </w:rPr>
      </w:pPr>
      <w:r>
        <w:rPr>
          <w:rFonts w:hint="eastAsia" w:ascii="宋体" w:hAnsi="宋体"/>
          <w:color w:val="000000"/>
          <w:sz w:val="28"/>
          <w:szCs w:val="28"/>
          <w:highlight w:val="none"/>
        </w:rPr>
        <w:t>（3）建设单位因工程规模、功能变化需要重新进行审查，应报原批准部门同意，并提交批准部门同意修改、调整的批文送原施工图审查机构重新审查，双方应另行协商并签订补充条款并重新收费。</w:t>
      </w:r>
    </w:p>
    <w:p w14:paraId="56D38928">
      <w:pPr>
        <w:snapToGrid w:val="0"/>
        <w:spacing w:line="288" w:lineRule="auto"/>
        <w:ind w:left="-2" w:leftChars="-1" w:firstLine="560" w:firstLineChars="200"/>
        <w:rPr>
          <w:rFonts w:ascii="宋体" w:hAnsi="宋体"/>
          <w:color w:val="000000"/>
          <w:sz w:val="28"/>
          <w:szCs w:val="28"/>
          <w:highlight w:val="none"/>
        </w:rPr>
      </w:pPr>
      <w:r>
        <w:rPr>
          <w:rFonts w:hint="eastAsia" w:ascii="宋体" w:hAnsi="宋体"/>
          <w:color w:val="000000"/>
          <w:sz w:val="28"/>
          <w:szCs w:val="28"/>
          <w:highlight w:val="none"/>
        </w:rPr>
        <w:t>（4）自收到审查意见书后，建设单位应督促设计单位在10日内完成审查意见回复。若超过10日应书面说明原因，但最长不得超过2个月，如超过2个月仍未回复的（包括历次回复间隔超过2个月的），将视为审查终止，建设单位按合同约定支付审查费用，审查机构不再保留该项目所有审查资料。若要继续审查，双方应另行协商签订补充条款并重新收费。</w:t>
      </w:r>
    </w:p>
    <w:p w14:paraId="5D09CA1B">
      <w:pPr>
        <w:snapToGrid w:val="0"/>
        <w:spacing w:line="288" w:lineRule="auto"/>
        <w:ind w:left="-2" w:leftChars="-1" w:firstLine="560" w:firstLineChars="200"/>
        <w:rPr>
          <w:rFonts w:ascii="宋体" w:hAnsi="宋体"/>
          <w:color w:val="000000"/>
          <w:sz w:val="28"/>
          <w:szCs w:val="28"/>
          <w:highlight w:val="none"/>
        </w:rPr>
      </w:pPr>
      <w:r>
        <w:rPr>
          <w:rFonts w:hint="eastAsia" w:ascii="宋体" w:hAnsi="宋体"/>
          <w:color w:val="000000"/>
          <w:sz w:val="28"/>
          <w:szCs w:val="28"/>
          <w:highlight w:val="none"/>
        </w:rPr>
        <w:t>（5）建设单位同审查机构签订合同且合同未终止的，不得变更委托其他审查机构审查。</w:t>
      </w:r>
    </w:p>
    <w:p w14:paraId="27E858F1">
      <w:pPr>
        <w:snapToGrid w:val="0"/>
        <w:spacing w:line="288" w:lineRule="auto"/>
        <w:ind w:left="-2" w:leftChars="-1" w:firstLine="560" w:firstLineChars="200"/>
        <w:rPr>
          <w:rFonts w:ascii="宋体" w:hAnsi="宋体"/>
          <w:color w:val="000000"/>
          <w:sz w:val="28"/>
          <w:szCs w:val="28"/>
          <w:highlight w:val="none"/>
        </w:rPr>
      </w:pPr>
      <w:r>
        <w:rPr>
          <w:rFonts w:hint="eastAsia" w:ascii="宋体" w:hAnsi="宋体"/>
          <w:color w:val="000000"/>
          <w:sz w:val="28"/>
          <w:szCs w:val="28"/>
          <w:highlight w:val="none"/>
        </w:rPr>
        <w:t>（6）施工图设计文件审查完成后，建设单位领取合格书之前，应及时向审查机构提交或补充一套签署盖章完整的经审查合格的施工图设计文件存档。（施工图设计文件含设计单位签字盖章齐全并加盖有审查机构审查章的施工图蓝图、施工图光盘、结构计算书、结构计算模型光盘、建筑节能计算书、建筑节能模型光盘、暖通计算书、工程地质勘察报告、建筑工程初步设计批复等各完整一套文件）。</w:t>
      </w:r>
    </w:p>
    <w:p w14:paraId="691B2BA5">
      <w:pPr>
        <w:snapToGrid w:val="0"/>
        <w:spacing w:line="288" w:lineRule="auto"/>
        <w:ind w:firstLine="567"/>
        <w:rPr>
          <w:rFonts w:ascii="宋体" w:hAnsi="宋体"/>
          <w:color w:val="000000"/>
          <w:sz w:val="28"/>
          <w:szCs w:val="28"/>
          <w:highlight w:val="none"/>
        </w:rPr>
      </w:pPr>
      <w:r>
        <w:rPr>
          <w:rFonts w:hint="eastAsia" w:ascii="宋体" w:hAnsi="宋体"/>
          <w:color w:val="000000"/>
          <w:sz w:val="28"/>
          <w:szCs w:val="28"/>
          <w:highlight w:val="none"/>
        </w:rPr>
        <w:t>7.2  审查机构责任：</w:t>
      </w:r>
    </w:p>
    <w:p w14:paraId="752D7FD6">
      <w:pPr>
        <w:snapToGrid w:val="0"/>
        <w:spacing w:line="288"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（1）审查机构在收到完整的施工图审查资料后</w:t>
      </w:r>
      <w:r>
        <w:rPr>
          <w:rFonts w:hint="eastAsia" w:ascii="宋体" w:hAnsi="宋体"/>
          <w:color w:val="000000"/>
          <w:sz w:val="28"/>
          <w:szCs w:val="28"/>
          <w:highlight w:val="none"/>
          <w:u w:val="single"/>
        </w:rPr>
        <w:t xml:space="preserve">  10 </w:t>
      </w:r>
      <w:r>
        <w:rPr>
          <w:rFonts w:hint="eastAsia" w:ascii="宋体" w:hAnsi="宋体"/>
          <w:color w:val="000000"/>
          <w:sz w:val="28"/>
          <w:szCs w:val="28"/>
          <w:highlight w:val="none"/>
        </w:rPr>
        <w:t>个</w:t>
      </w:r>
      <w:r>
        <w:rPr>
          <w:rFonts w:hint="eastAsia" w:ascii="宋体" w:hAnsi="宋体"/>
          <w:color w:val="000000"/>
          <w:sz w:val="28"/>
          <w:szCs w:val="28"/>
          <w:highlight w:val="none"/>
          <w:lang w:val="en-US" w:eastAsia="zh-CN"/>
        </w:rPr>
        <w:t>日历天</w:t>
      </w:r>
      <w:r>
        <w:rPr>
          <w:rFonts w:hint="eastAsia" w:ascii="宋体" w:hAnsi="宋体"/>
          <w:color w:val="000000"/>
          <w:sz w:val="28"/>
          <w:szCs w:val="28"/>
          <w:highlight w:val="none"/>
        </w:rPr>
        <w:t>内提交施工图审查意见。</w:t>
      </w:r>
      <w:r>
        <w:rPr>
          <w:rFonts w:hint="eastAsia" w:ascii="宋体" w:hAnsi="宋体"/>
          <w:color w:val="000000"/>
          <w:sz w:val="28"/>
          <w:highlight w:val="none"/>
        </w:rPr>
        <w:t>甲方未按约定时间提交材料的，乙方有权顺延审查工期；甲方未按约定时间提交材料超过</w:t>
      </w:r>
      <w:r>
        <w:rPr>
          <w:rFonts w:hint="eastAsia" w:ascii="宋体" w:hAnsi="宋体"/>
          <w:color w:val="000000"/>
          <w:sz w:val="28"/>
          <w:highlight w:val="none"/>
          <w:u w:val="single"/>
        </w:rPr>
        <w:t xml:space="preserve"> 2  </w:t>
      </w:r>
      <w:r>
        <w:rPr>
          <w:rFonts w:hint="eastAsia" w:ascii="宋体" w:hAnsi="宋体"/>
          <w:color w:val="000000"/>
          <w:sz w:val="28"/>
          <w:highlight w:val="none"/>
        </w:rPr>
        <w:t>天的，乙方有权另行指定审查工期。</w:t>
      </w:r>
    </w:p>
    <w:p w14:paraId="4393EC22">
      <w:pPr>
        <w:snapToGrid w:val="0"/>
        <w:spacing w:line="288" w:lineRule="auto"/>
        <w:ind w:firstLine="560" w:firstLineChars="200"/>
        <w:rPr>
          <w:rFonts w:ascii="宋体" w:hAnsi="宋体"/>
          <w:color w:val="000000"/>
          <w:sz w:val="28"/>
          <w:szCs w:val="28"/>
          <w:highlight w:val="none"/>
          <w:shd w:val="pct10" w:color="auto" w:fill="FFFFFF"/>
        </w:rPr>
      </w:pPr>
      <w:r>
        <w:rPr>
          <w:rFonts w:hint="eastAsia" w:ascii="宋体" w:hAnsi="宋体"/>
          <w:color w:val="000000"/>
          <w:sz w:val="28"/>
          <w:szCs w:val="28"/>
          <w:highlight w:val="none"/>
        </w:rPr>
        <w:t>（2）审查机构应当根据国家与市（地方）有关的法规和有关规范、规程、标准及强制性标准，认真履行建设行政主管部门授予的审查职责。</w:t>
      </w:r>
    </w:p>
    <w:p w14:paraId="6A4992F1">
      <w:pPr>
        <w:snapToGrid w:val="0"/>
        <w:spacing w:line="288" w:lineRule="auto"/>
        <w:ind w:firstLine="537" w:firstLineChars="192"/>
        <w:rPr>
          <w:rFonts w:ascii="宋体" w:hAnsi="宋体"/>
          <w:color w:val="000000"/>
          <w:sz w:val="28"/>
          <w:szCs w:val="28"/>
          <w:highlight w:val="none"/>
        </w:rPr>
      </w:pPr>
      <w:r>
        <w:rPr>
          <w:rFonts w:hint="eastAsia" w:ascii="宋体" w:hAnsi="宋体"/>
          <w:color w:val="000000"/>
          <w:sz w:val="28"/>
          <w:szCs w:val="28"/>
          <w:highlight w:val="none"/>
        </w:rPr>
        <w:t>（3）审查机构应当在建设主管部门认定的资质及类别范围内进行施工图审查。</w:t>
      </w:r>
    </w:p>
    <w:p w14:paraId="2B30C69D">
      <w:pPr>
        <w:snapToGrid w:val="0"/>
        <w:spacing w:line="288" w:lineRule="auto"/>
        <w:ind w:firstLine="537" w:firstLineChars="192"/>
        <w:rPr>
          <w:rFonts w:ascii="宋体" w:hAnsi="宋体"/>
          <w:color w:val="000000"/>
          <w:sz w:val="28"/>
          <w:szCs w:val="28"/>
          <w:highlight w:val="none"/>
        </w:rPr>
      </w:pPr>
      <w:r>
        <w:rPr>
          <w:rFonts w:hint="eastAsia" w:ascii="宋体" w:hAnsi="宋体"/>
          <w:color w:val="000000"/>
          <w:sz w:val="28"/>
          <w:szCs w:val="28"/>
          <w:highlight w:val="none"/>
        </w:rPr>
        <w:t>（4）审查机构不得向第三方扩散、转让建设单位提交的图纸及经济技术资料。</w:t>
      </w:r>
    </w:p>
    <w:p w14:paraId="5D99ACBB">
      <w:pPr>
        <w:snapToGrid w:val="0"/>
        <w:spacing w:line="288" w:lineRule="auto"/>
        <w:ind w:firstLine="562" w:firstLineChars="200"/>
        <w:rPr>
          <w:rFonts w:ascii="宋体" w:hAnsi="宋体"/>
          <w:b/>
          <w:color w:val="000000"/>
          <w:sz w:val="28"/>
          <w:szCs w:val="28"/>
          <w:highlight w:val="none"/>
        </w:rPr>
      </w:pPr>
      <w:r>
        <w:rPr>
          <w:rFonts w:hint="eastAsia" w:ascii="宋体" w:hAnsi="宋体"/>
          <w:b/>
          <w:color w:val="000000"/>
          <w:sz w:val="28"/>
          <w:szCs w:val="28"/>
          <w:highlight w:val="none"/>
        </w:rPr>
        <w:t>第八条  违约责任</w:t>
      </w:r>
    </w:p>
    <w:p w14:paraId="30611C96">
      <w:pPr>
        <w:snapToGrid w:val="0"/>
        <w:spacing w:line="288" w:lineRule="auto"/>
        <w:ind w:firstLine="567"/>
        <w:rPr>
          <w:rFonts w:ascii="宋体" w:hAnsi="宋体"/>
          <w:color w:val="000000"/>
          <w:sz w:val="28"/>
          <w:szCs w:val="28"/>
          <w:highlight w:val="none"/>
        </w:rPr>
      </w:pPr>
      <w:r>
        <w:rPr>
          <w:rFonts w:hint="eastAsia" w:ascii="宋体" w:hAnsi="宋体"/>
          <w:color w:val="000000"/>
          <w:sz w:val="28"/>
          <w:szCs w:val="28"/>
          <w:highlight w:val="none"/>
        </w:rPr>
        <w:t>8.1 建设单位应按合同约定时间和金额向审查机构支付审查费.若超期延误支付,按每个工作日承担审查费总额 0.5‰违约金支付审查机构；</w:t>
      </w:r>
    </w:p>
    <w:p w14:paraId="29AA01E9">
      <w:pPr>
        <w:snapToGrid w:val="0"/>
        <w:spacing w:line="288" w:lineRule="auto"/>
        <w:ind w:firstLine="567"/>
        <w:rPr>
          <w:rFonts w:ascii="宋体" w:hAnsi="宋体"/>
          <w:color w:val="000000"/>
          <w:sz w:val="28"/>
          <w:szCs w:val="28"/>
          <w:highlight w:val="none"/>
        </w:rPr>
      </w:pPr>
      <w:r>
        <w:rPr>
          <w:rFonts w:hint="eastAsia" w:ascii="宋体" w:hAnsi="宋体"/>
          <w:color w:val="000000"/>
          <w:sz w:val="28"/>
          <w:szCs w:val="28"/>
          <w:highlight w:val="none"/>
        </w:rPr>
        <w:t>8.2 审查机构由于自身原因未能按本合同约定的时间交付审查合格书，按每个工作日承担审查费的 0.5 ‰的违约金支付建设单位。</w:t>
      </w:r>
    </w:p>
    <w:p w14:paraId="49E152BA">
      <w:pPr>
        <w:snapToGrid w:val="0"/>
        <w:spacing w:line="288" w:lineRule="auto"/>
        <w:ind w:firstLine="562" w:firstLineChars="200"/>
        <w:rPr>
          <w:rFonts w:ascii="宋体" w:hAnsi="宋体"/>
          <w:b/>
          <w:color w:val="000000"/>
          <w:sz w:val="28"/>
          <w:szCs w:val="28"/>
          <w:highlight w:val="none"/>
        </w:rPr>
      </w:pPr>
      <w:r>
        <w:rPr>
          <w:rFonts w:hint="eastAsia" w:ascii="宋体" w:hAnsi="宋体"/>
          <w:b/>
          <w:color w:val="000000"/>
          <w:sz w:val="28"/>
          <w:szCs w:val="28"/>
          <w:highlight w:val="none"/>
        </w:rPr>
        <w:t>第九条  其它约定事项</w:t>
      </w:r>
    </w:p>
    <w:p w14:paraId="3380DB29">
      <w:pPr>
        <w:snapToGrid w:val="0"/>
        <w:spacing w:line="288" w:lineRule="auto"/>
        <w:ind w:firstLine="567"/>
        <w:rPr>
          <w:rFonts w:ascii="宋体" w:hAnsi="宋体"/>
          <w:color w:val="000000"/>
          <w:sz w:val="28"/>
          <w:szCs w:val="28"/>
          <w:highlight w:val="none"/>
        </w:rPr>
      </w:pPr>
      <w:r>
        <w:rPr>
          <w:rFonts w:hint="eastAsia" w:ascii="宋体" w:hAnsi="宋体"/>
          <w:color w:val="000000"/>
          <w:sz w:val="28"/>
          <w:szCs w:val="28"/>
          <w:highlight w:val="none"/>
        </w:rPr>
        <w:t>9.1 本合同在履行中由于不可抗力因素致使合同无法履行时，双方应及时协商解决；</w:t>
      </w:r>
    </w:p>
    <w:p w14:paraId="190BF845">
      <w:pPr>
        <w:snapToGrid w:val="0"/>
        <w:spacing w:line="288" w:lineRule="auto"/>
        <w:ind w:firstLine="567"/>
        <w:rPr>
          <w:rFonts w:ascii="宋体" w:hAnsi="宋体"/>
          <w:color w:val="000000"/>
          <w:sz w:val="28"/>
          <w:szCs w:val="28"/>
          <w:highlight w:val="none"/>
        </w:rPr>
      </w:pPr>
      <w:r>
        <w:rPr>
          <w:rFonts w:hint="eastAsia" w:ascii="宋体" w:hAnsi="宋体"/>
          <w:color w:val="000000"/>
          <w:sz w:val="28"/>
          <w:szCs w:val="28"/>
          <w:highlight w:val="none"/>
        </w:rPr>
        <w:t>9.2 本合同在履行过程中发生的争议通过双方友好协商解决，协商不成，可提交重庆仲裁委员会仲裁；</w:t>
      </w:r>
    </w:p>
    <w:p w14:paraId="726A7E47">
      <w:pPr>
        <w:snapToGrid w:val="0"/>
        <w:spacing w:line="288" w:lineRule="auto"/>
        <w:ind w:firstLine="562" w:firstLineChars="200"/>
        <w:rPr>
          <w:rFonts w:ascii="宋体" w:hAnsi="宋体"/>
          <w:color w:val="000000"/>
          <w:sz w:val="28"/>
          <w:szCs w:val="28"/>
          <w:highlight w:val="none"/>
        </w:rPr>
      </w:pPr>
      <w:r>
        <w:rPr>
          <w:rFonts w:hint="eastAsia" w:ascii="宋体" w:hAnsi="宋体"/>
          <w:b/>
          <w:color w:val="000000"/>
          <w:sz w:val="28"/>
          <w:szCs w:val="28"/>
          <w:highlight w:val="none"/>
        </w:rPr>
        <w:t>第十条</w:t>
      </w:r>
      <w:r>
        <w:rPr>
          <w:rFonts w:hint="eastAsia" w:ascii="宋体" w:hAnsi="宋体"/>
          <w:color w:val="000000"/>
          <w:sz w:val="28"/>
          <w:szCs w:val="28"/>
          <w:highlight w:val="none"/>
        </w:rPr>
        <w:t xml:space="preserve"> 本合同自建设单位、审查机构签字盖章后，合同生效。审查机构提供审查合格书并报建设主管部门备案后，双方履行合同的义务即终止。</w:t>
      </w:r>
    </w:p>
    <w:p w14:paraId="030A2902">
      <w:pPr>
        <w:snapToGrid w:val="0"/>
        <w:spacing w:line="288" w:lineRule="auto"/>
        <w:ind w:left="561" w:leftChars="267"/>
        <w:rPr>
          <w:rFonts w:ascii="宋体" w:hAnsi="宋体"/>
          <w:color w:val="000000"/>
          <w:sz w:val="28"/>
          <w:szCs w:val="28"/>
          <w:highlight w:val="none"/>
        </w:rPr>
      </w:pPr>
      <w:r>
        <w:rPr>
          <w:rFonts w:hint="eastAsia" w:ascii="宋体" w:hAnsi="宋体"/>
          <w:color w:val="000000"/>
          <w:sz w:val="28"/>
          <w:szCs w:val="28"/>
          <w:highlight w:val="none"/>
        </w:rPr>
        <w:t>本合同一式</w:t>
      </w:r>
      <w:r>
        <w:rPr>
          <w:rFonts w:hint="eastAsia" w:ascii="宋体" w:hAnsi="宋体"/>
          <w:color w:val="000000"/>
          <w:sz w:val="28"/>
          <w:szCs w:val="28"/>
          <w:highlight w:val="none"/>
          <w:u w:val="single"/>
          <w:lang w:val="en-US" w:eastAsia="zh-CN"/>
        </w:rPr>
        <w:t>陆</w:t>
      </w:r>
      <w:r>
        <w:rPr>
          <w:rFonts w:hint="eastAsia" w:ascii="宋体" w:hAnsi="宋体"/>
          <w:color w:val="000000"/>
          <w:sz w:val="28"/>
          <w:szCs w:val="28"/>
          <w:highlight w:val="none"/>
        </w:rPr>
        <w:t>份，建设单位</w:t>
      </w:r>
      <w:r>
        <w:rPr>
          <w:rFonts w:hint="eastAsia" w:ascii="宋体" w:hAnsi="宋体"/>
          <w:color w:val="000000"/>
          <w:sz w:val="28"/>
          <w:szCs w:val="28"/>
          <w:highlight w:val="none"/>
          <w:u w:val="single"/>
        </w:rPr>
        <w:t>肆</w:t>
      </w:r>
      <w:r>
        <w:rPr>
          <w:rFonts w:hint="eastAsia" w:ascii="宋体" w:hAnsi="宋体"/>
          <w:color w:val="000000"/>
          <w:sz w:val="28"/>
          <w:szCs w:val="28"/>
          <w:highlight w:val="none"/>
        </w:rPr>
        <w:t>份，审查机构</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lang w:val="en-US" w:eastAsia="zh-CN"/>
        </w:rPr>
        <w:t>贰</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份。</w:t>
      </w:r>
    </w:p>
    <w:p w14:paraId="236FB92F">
      <w:pPr>
        <w:snapToGrid w:val="0"/>
        <w:spacing w:line="288" w:lineRule="auto"/>
        <w:ind w:left="561" w:leftChars="267"/>
        <w:rPr>
          <w:rFonts w:hint="eastAsia" w:ascii="宋体" w:hAnsi="宋体"/>
          <w:color w:val="000000"/>
          <w:sz w:val="28"/>
          <w:szCs w:val="28"/>
          <w:highlight w:val="none"/>
        </w:rPr>
      </w:pPr>
      <w:r>
        <w:rPr>
          <w:rFonts w:hint="eastAsia" w:ascii="宋体" w:hAnsi="宋体"/>
          <w:color w:val="000000"/>
          <w:sz w:val="28"/>
          <w:szCs w:val="28"/>
          <w:highlight w:val="none"/>
        </w:rPr>
        <w:t>（以下无正文）</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8"/>
        <w:gridCol w:w="4729"/>
      </w:tblGrid>
      <w:tr w14:paraId="76C1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728" w:type="dxa"/>
          </w:tcPr>
          <w:p w14:paraId="59DE3432">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8"/>
                <w:szCs w:val="28"/>
                <w:highlight w:val="none"/>
                <w:vertAlign w:val="baseline"/>
              </w:rPr>
            </w:pPr>
            <w:r>
              <w:rPr>
                <w:rFonts w:hint="eastAsia" w:ascii="宋体" w:hAnsi="宋体"/>
                <w:color w:val="000000"/>
                <w:sz w:val="28"/>
                <w:szCs w:val="28"/>
                <w:highlight w:val="none"/>
              </w:rPr>
              <w:t>建设单位</w:t>
            </w:r>
            <w:r>
              <w:rPr>
                <w:rFonts w:hint="eastAsia" w:ascii="宋体" w:hAnsi="宋体" w:eastAsia="宋体" w:cs="宋体"/>
                <w:sz w:val="28"/>
                <w:szCs w:val="28"/>
                <w:highlight w:val="none"/>
              </w:rPr>
              <w:t>（盖章）：</w:t>
            </w:r>
          </w:p>
        </w:tc>
        <w:tc>
          <w:tcPr>
            <w:tcW w:w="4729" w:type="dxa"/>
          </w:tcPr>
          <w:p w14:paraId="56411E33">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8"/>
                <w:szCs w:val="28"/>
                <w:highlight w:val="none"/>
                <w:vertAlign w:val="baseline"/>
              </w:rPr>
            </w:pPr>
            <w:r>
              <w:rPr>
                <w:rFonts w:hint="eastAsia" w:ascii="宋体" w:hAnsi="宋体"/>
                <w:color w:val="000000"/>
                <w:sz w:val="28"/>
                <w:szCs w:val="28"/>
                <w:highlight w:val="none"/>
              </w:rPr>
              <w:t>审查机构</w:t>
            </w:r>
            <w:r>
              <w:rPr>
                <w:rFonts w:hint="eastAsia" w:ascii="宋体" w:hAnsi="宋体" w:eastAsia="宋体" w:cs="宋体"/>
                <w:sz w:val="28"/>
                <w:szCs w:val="28"/>
                <w:highlight w:val="none"/>
              </w:rPr>
              <w:t>（盖章）：</w:t>
            </w:r>
          </w:p>
        </w:tc>
      </w:tr>
      <w:tr w14:paraId="7CD7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728" w:type="dxa"/>
          </w:tcPr>
          <w:p w14:paraId="71C08F9B">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8"/>
                <w:szCs w:val="28"/>
                <w:highlight w:val="none"/>
                <w:vertAlign w:val="baseline"/>
              </w:rPr>
            </w:pPr>
            <w:r>
              <w:rPr>
                <w:rFonts w:hint="eastAsia" w:ascii="宋体" w:hAnsi="宋体"/>
                <w:color w:val="000000"/>
                <w:sz w:val="28"/>
                <w:szCs w:val="28"/>
                <w:highlight w:val="none"/>
              </w:rPr>
              <w:t>法定（委托）代表人</w:t>
            </w:r>
            <w:r>
              <w:rPr>
                <w:rFonts w:hint="eastAsia" w:ascii="宋体" w:hAnsi="宋体" w:eastAsia="宋体" w:cs="宋体"/>
                <w:sz w:val="28"/>
                <w:szCs w:val="28"/>
                <w:highlight w:val="none"/>
              </w:rPr>
              <w:t>：</w:t>
            </w:r>
          </w:p>
        </w:tc>
        <w:tc>
          <w:tcPr>
            <w:tcW w:w="4729" w:type="dxa"/>
          </w:tcPr>
          <w:p w14:paraId="0034C62E">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8"/>
                <w:szCs w:val="28"/>
                <w:highlight w:val="none"/>
                <w:vertAlign w:val="baseline"/>
              </w:rPr>
            </w:pPr>
            <w:r>
              <w:rPr>
                <w:rFonts w:hint="eastAsia" w:ascii="宋体" w:hAnsi="宋体"/>
                <w:color w:val="000000"/>
                <w:sz w:val="28"/>
                <w:szCs w:val="28"/>
                <w:highlight w:val="none"/>
              </w:rPr>
              <w:t>法定（委托）代表人</w:t>
            </w:r>
            <w:r>
              <w:rPr>
                <w:rFonts w:hint="eastAsia" w:ascii="宋体" w:hAnsi="宋体" w:eastAsia="宋体" w:cs="宋体"/>
                <w:sz w:val="28"/>
                <w:szCs w:val="28"/>
                <w:highlight w:val="none"/>
              </w:rPr>
              <w:t>：</w:t>
            </w:r>
          </w:p>
        </w:tc>
      </w:tr>
      <w:tr w14:paraId="51B1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728" w:type="dxa"/>
          </w:tcPr>
          <w:p w14:paraId="0ACAC33A">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8"/>
                <w:szCs w:val="28"/>
                <w:highlight w:val="none"/>
                <w:vertAlign w:val="baseline"/>
              </w:rPr>
            </w:pPr>
            <w:r>
              <w:rPr>
                <w:rFonts w:hint="eastAsia" w:ascii="宋体" w:hAnsi="宋体" w:eastAsia="宋体" w:cs="宋体"/>
                <w:sz w:val="28"/>
                <w:szCs w:val="28"/>
                <w:highlight w:val="none"/>
              </w:rPr>
              <w:t>委托代理人：</w:t>
            </w:r>
          </w:p>
        </w:tc>
        <w:tc>
          <w:tcPr>
            <w:tcW w:w="4729" w:type="dxa"/>
          </w:tcPr>
          <w:p w14:paraId="215634F2">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8"/>
                <w:szCs w:val="28"/>
                <w:highlight w:val="none"/>
                <w:vertAlign w:val="baseline"/>
              </w:rPr>
            </w:pPr>
            <w:r>
              <w:rPr>
                <w:rFonts w:hint="eastAsia" w:ascii="宋体" w:hAnsi="宋体" w:eastAsia="宋体" w:cs="宋体"/>
                <w:sz w:val="28"/>
                <w:szCs w:val="28"/>
                <w:highlight w:val="none"/>
              </w:rPr>
              <w:t>委托代理人：</w:t>
            </w:r>
          </w:p>
        </w:tc>
      </w:tr>
      <w:tr w14:paraId="5524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28" w:type="dxa"/>
          </w:tcPr>
          <w:p w14:paraId="66C1A12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8"/>
                <w:szCs w:val="28"/>
                <w:highlight w:val="none"/>
                <w:vertAlign w:val="baseline"/>
              </w:rPr>
            </w:pPr>
            <w:r>
              <w:rPr>
                <w:rFonts w:hint="eastAsia" w:ascii="宋体" w:hAnsi="宋体" w:eastAsia="宋体" w:cs="宋体"/>
                <w:sz w:val="28"/>
                <w:szCs w:val="28"/>
                <w:highlight w:val="none"/>
              </w:rPr>
              <w:t>电    话：</w:t>
            </w:r>
          </w:p>
        </w:tc>
        <w:tc>
          <w:tcPr>
            <w:tcW w:w="4729" w:type="dxa"/>
          </w:tcPr>
          <w:p w14:paraId="0DDA862E">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8"/>
                <w:szCs w:val="28"/>
                <w:highlight w:val="none"/>
                <w:vertAlign w:val="baseline"/>
              </w:rPr>
            </w:pPr>
            <w:r>
              <w:rPr>
                <w:rFonts w:hint="eastAsia" w:ascii="宋体" w:hAnsi="宋体" w:eastAsia="宋体" w:cs="宋体"/>
                <w:sz w:val="28"/>
                <w:szCs w:val="28"/>
                <w:highlight w:val="none"/>
              </w:rPr>
              <w:t>电    话：</w:t>
            </w:r>
          </w:p>
        </w:tc>
      </w:tr>
      <w:tr w14:paraId="4A26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728" w:type="dxa"/>
          </w:tcPr>
          <w:p w14:paraId="42BB222E">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8"/>
                <w:szCs w:val="28"/>
                <w:highlight w:val="none"/>
                <w:lang w:eastAsia="zh-CN"/>
              </w:rPr>
            </w:pPr>
            <w:r>
              <w:rPr>
                <w:rFonts w:hint="eastAsia" w:ascii="宋体" w:hAnsi="宋体"/>
                <w:color w:val="000000"/>
                <w:sz w:val="28"/>
                <w:szCs w:val="28"/>
                <w:highlight w:val="none"/>
              </w:rPr>
              <w:t>开户银行</w:t>
            </w:r>
            <w:r>
              <w:rPr>
                <w:rFonts w:hint="eastAsia" w:ascii="宋体" w:hAnsi="宋体"/>
                <w:color w:val="000000"/>
                <w:sz w:val="28"/>
                <w:szCs w:val="28"/>
                <w:highlight w:val="none"/>
                <w:lang w:eastAsia="zh-CN"/>
              </w:rPr>
              <w:t>：</w:t>
            </w:r>
          </w:p>
        </w:tc>
        <w:tc>
          <w:tcPr>
            <w:tcW w:w="4729" w:type="dxa"/>
            <w:vAlign w:val="top"/>
          </w:tcPr>
          <w:p w14:paraId="22699EBF">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8"/>
                <w:szCs w:val="28"/>
                <w:highlight w:val="none"/>
              </w:rPr>
            </w:pPr>
            <w:r>
              <w:rPr>
                <w:rFonts w:hint="eastAsia" w:ascii="宋体" w:hAnsi="宋体"/>
                <w:color w:val="000000"/>
                <w:sz w:val="28"/>
                <w:szCs w:val="28"/>
                <w:highlight w:val="none"/>
              </w:rPr>
              <w:t>开户银行</w:t>
            </w:r>
            <w:r>
              <w:rPr>
                <w:rFonts w:hint="eastAsia" w:ascii="宋体" w:hAnsi="宋体"/>
                <w:color w:val="000000"/>
                <w:sz w:val="28"/>
                <w:szCs w:val="28"/>
                <w:highlight w:val="none"/>
                <w:lang w:eastAsia="zh-CN"/>
              </w:rPr>
              <w:t>：</w:t>
            </w:r>
          </w:p>
        </w:tc>
      </w:tr>
      <w:tr w14:paraId="7A76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728" w:type="dxa"/>
          </w:tcPr>
          <w:p w14:paraId="619A427C">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8"/>
                <w:szCs w:val="28"/>
                <w:highlight w:val="none"/>
                <w:lang w:eastAsia="zh-CN"/>
              </w:rPr>
            </w:pPr>
            <w:r>
              <w:rPr>
                <w:rFonts w:hint="eastAsia" w:ascii="宋体" w:hAnsi="宋体"/>
                <w:color w:val="000000"/>
                <w:sz w:val="28"/>
                <w:szCs w:val="28"/>
                <w:highlight w:val="none"/>
              </w:rPr>
              <w:t>帐    号</w:t>
            </w:r>
            <w:r>
              <w:rPr>
                <w:rFonts w:hint="eastAsia" w:ascii="宋体" w:hAnsi="宋体"/>
                <w:color w:val="000000"/>
                <w:sz w:val="28"/>
                <w:szCs w:val="28"/>
                <w:highlight w:val="none"/>
                <w:lang w:eastAsia="zh-CN"/>
              </w:rPr>
              <w:t>：</w:t>
            </w:r>
          </w:p>
        </w:tc>
        <w:tc>
          <w:tcPr>
            <w:tcW w:w="4729" w:type="dxa"/>
            <w:vAlign w:val="top"/>
          </w:tcPr>
          <w:p w14:paraId="45F4AAF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8"/>
                <w:szCs w:val="28"/>
                <w:highlight w:val="none"/>
              </w:rPr>
            </w:pPr>
            <w:r>
              <w:rPr>
                <w:rFonts w:hint="eastAsia" w:ascii="宋体" w:hAnsi="宋体"/>
                <w:color w:val="000000"/>
                <w:sz w:val="28"/>
                <w:szCs w:val="28"/>
                <w:highlight w:val="none"/>
              </w:rPr>
              <w:t>帐    号</w:t>
            </w:r>
            <w:r>
              <w:rPr>
                <w:rFonts w:hint="eastAsia" w:ascii="宋体" w:hAnsi="宋体"/>
                <w:color w:val="000000"/>
                <w:sz w:val="28"/>
                <w:szCs w:val="28"/>
                <w:highlight w:val="none"/>
                <w:lang w:eastAsia="zh-CN"/>
              </w:rPr>
              <w:t>：</w:t>
            </w:r>
          </w:p>
        </w:tc>
      </w:tr>
      <w:tr w14:paraId="331F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457" w:type="dxa"/>
            <w:gridSpan w:val="2"/>
          </w:tcPr>
          <w:p w14:paraId="3C56BBE2">
            <w:pPr>
              <w:keepNext w:val="0"/>
              <w:keepLines w:val="0"/>
              <w:pageBreakBefore w:val="0"/>
              <w:widowControl w:val="0"/>
              <w:kinsoku/>
              <w:wordWrap/>
              <w:overflowPunct/>
              <w:topLinePunct w:val="0"/>
              <w:autoSpaceDE/>
              <w:autoSpaceDN/>
              <w:bidi w:val="0"/>
              <w:spacing w:line="500" w:lineRule="exact"/>
              <w:jc w:val="left"/>
              <w:textAlignment w:val="auto"/>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合同签订日期：</w:t>
            </w:r>
          </w:p>
        </w:tc>
      </w:tr>
    </w:tbl>
    <w:p w14:paraId="0EC57BCD">
      <w:pPr>
        <w:pStyle w:val="19"/>
        <w:rPr>
          <w:highlight w:val="none"/>
        </w:rPr>
      </w:pPr>
    </w:p>
    <w:p w14:paraId="2EC227DA">
      <w:pPr>
        <w:snapToGrid w:val="0"/>
        <w:spacing w:line="360" w:lineRule="auto"/>
        <w:rPr>
          <w:rFonts w:ascii="宋体" w:hAnsi="宋体"/>
          <w:color w:val="000000"/>
          <w:sz w:val="24"/>
          <w:highlight w:val="none"/>
        </w:rPr>
      </w:pPr>
      <w:r>
        <w:rPr>
          <w:rFonts w:hint="eastAsia" w:ascii="宋体" w:hAnsi="宋体"/>
          <w:b/>
          <w:color w:val="000000"/>
          <w:sz w:val="28"/>
          <w:highlight w:val="none"/>
          <w:u w:val="thick"/>
        </w:rPr>
        <w:t>注：本合同条款按国家行政主管部门相关文件制定，不得改动。</w:t>
      </w:r>
    </w:p>
    <w:p w14:paraId="30C14FDF">
      <w:pPr>
        <w:snapToGrid w:val="0"/>
        <w:spacing w:line="360" w:lineRule="auto"/>
        <w:rPr>
          <w:rFonts w:ascii="宋体" w:hAnsi="宋体"/>
          <w:color w:val="000000"/>
          <w:sz w:val="24"/>
          <w:highlight w:val="none"/>
        </w:rPr>
      </w:pPr>
    </w:p>
    <w:p w14:paraId="65D43CA7">
      <w:pPr>
        <w:snapToGrid w:val="0"/>
        <w:spacing w:line="360" w:lineRule="auto"/>
        <w:rPr>
          <w:rFonts w:ascii="宋体" w:hAnsi="宋体"/>
          <w:color w:val="000000"/>
          <w:sz w:val="24"/>
          <w:highlight w:val="none"/>
        </w:rPr>
      </w:pPr>
    </w:p>
    <w:p w14:paraId="348F72CA">
      <w:pPr>
        <w:snapToGrid w:val="0"/>
        <w:spacing w:line="360" w:lineRule="auto"/>
        <w:rPr>
          <w:rFonts w:ascii="宋体" w:hAnsi="宋体"/>
          <w:color w:val="000000"/>
          <w:sz w:val="24"/>
          <w:highlight w:val="none"/>
        </w:rPr>
      </w:pPr>
    </w:p>
    <w:p w14:paraId="6F3C3203">
      <w:pPr>
        <w:snapToGrid w:val="0"/>
        <w:spacing w:line="360" w:lineRule="auto"/>
        <w:rPr>
          <w:rFonts w:ascii="宋体" w:hAnsi="宋体"/>
          <w:color w:val="000000"/>
          <w:sz w:val="24"/>
          <w:highlight w:val="none"/>
        </w:rPr>
      </w:pPr>
    </w:p>
    <w:p w14:paraId="0CDD96E2">
      <w:pPr>
        <w:snapToGrid w:val="0"/>
        <w:spacing w:line="360" w:lineRule="auto"/>
        <w:rPr>
          <w:rFonts w:ascii="宋体" w:hAnsi="宋体"/>
          <w:color w:val="000000"/>
          <w:sz w:val="24"/>
          <w:highlight w:val="none"/>
        </w:rPr>
      </w:pPr>
    </w:p>
    <w:p w14:paraId="230655A2">
      <w:pPr>
        <w:snapToGrid w:val="0"/>
        <w:spacing w:line="360" w:lineRule="auto"/>
        <w:rPr>
          <w:rFonts w:ascii="宋体" w:hAnsi="宋体"/>
          <w:color w:val="000000"/>
          <w:sz w:val="24"/>
          <w:highlight w:val="none"/>
        </w:rPr>
      </w:pPr>
    </w:p>
    <w:p w14:paraId="406C7F40">
      <w:pPr>
        <w:snapToGrid w:val="0"/>
        <w:spacing w:line="360" w:lineRule="auto"/>
        <w:rPr>
          <w:rFonts w:ascii="宋体" w:hAnsi="宋体"/>
          <w:color w:val="000000"/>
          <w:sz w:val="24"/>
          <w:highlight w:val="none"/>
        </w:rPr>
      </w:pPr>
      <w:r>
        <w:rPr>
          <w:rFonts w:hint="eastAsia" w:ascii="宋体" w:hAnsi="宋体"/>
          <w:color w:val="000000"/>
          <w:sz w:val="24"/>
          <w:highlight w:val="none"/>
        </w:rPr>
        <w:t>附件一</w:t>
      </w:r>
    </w:p>
    <w:p w14:paraId="4D51794C">
      <w:pPr>
        <w:rPr>
          <w:rFonts w:ascii="仿宋" w:hAnsi="仿宋" w:eastAsia="仿宋"/>
          <w:color w:val="000000"/>
          <w:sz w:val="24"/>
          <w:highlight w:val="none"/>
        </w:rPr>
      </w:pPr>
    </w:p>
    <w:p w14:paraId="06249E34">
      <w:pPr>
        <w:jc w:val="center"/>
        <w:rPr>
          <w:rFonts w:ascii="宋体" w:hAnsi="宋体"/>
          <w:b/>
          <w:bCs/>
          <w:color w:val="000000"/>
          <w:sz w:val="28"/>
          <w:highlight w:val="none"/>
        </w:rPr>
      </w:pPr>
      <w:r>
        <w:rPr>
          <w:rFonts w:hint="eastAsia" w:ascii="宋体" w:hAnsi="宋体"/>
          <w:b/>
          <w:bCs/>
          <w:color w:val="000000"/>
          <w:sz w:val="28"/>
          <w:highlight w:val="none"/>
        </w:rPr>
        <w:t>施工图审查工程概况（海绵城市）</w:t>
      </w:r>
    </w:p>
    <w:tbl>
      <w:tblPr>
        <w:tblStyle w:val="42"/>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900"/>
        <w:gridCol w:w="900"/>
        <w:gridCol w:w="704"/>
        <w:gridCol w:w="1958"/>
        <w:gridCol w:w="1084"/>
        <w:gridCol w:w="1458"/>
      </w:tblGrid>
      <w:tr w14:paraId="2E47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800" w:type="dxa"/>
            <w:vAlign w:val="center"/>
          </w:tcPr>
          <w:p w14:paraId="1B956337">
            <w:pPr>
              <w:jc w:val="center"/>
              <w:rPr>
                <w:rFonts w:ascii="宋体" w:hAnsi="宋体"/>
                <w:color w:val="000000"/>
                <w:szCs w:val="21"/>
                <w:highlight w:val="none"/>
              </w:rPr>
            </w:pPr>
            <w:r>
              <w:rPr>
                <w:rFonts w:hint="eastAsia" w:ascii="宋体" w:hAnsi="宋体"/>
                <w:color w:val="000000"/>
                <w:szCs w:val="21"/>
                <w:highlight w:val="none"/>
              </w:rPr>
              <w:t>工程名称</w:t>
            </w:r>
          </w:p>
        </w:tc>
        <w:tc>
          <w:tcPr>
            <w:tcW w:w="7004" w:type="dxa"/>
            <w:gridSpan w:val="6"/>
            <w:vAlign w:val="center"/>
          </w:tcPr>
          <w:p w14:paraId="56B5809C">
            <w:pPr>
              <w:spacing w:line="300" w:lineRule="exact"/>
              <w:jc w:val="center"/>
              <w:rPr>
                <w:rFonts w:ascii="宋体" w:hAnsi="宋体"/>
                <w:color w:val="000000"/>
                <w:sz w:val="28"/>
                <w:szCs w:val="28"/>
                <w:highlight w:val="none"/>
              </w:rPr>
            </w:pPr>
            <w:r>
              <w:rPr>
                <w:rFonts w:hint="eastAsia" w:ascii="宋体" w:hAnsi="宋体"/>
                <w:color w:val="000000"/>
                <w:sz w:val="22"/>
                <w:szCs w:val="22"/>
                <w:highlight w:val="none"/>
                <w:lang w:val="en-US" w:eastAsia="zh-CN"/>
              </w:rPr>
              <w:t>仙山里（一、二、三期）项目海绵城市施工图设计文件审查</w:t>
            </w:r>
          </w:p>
        </w:tc>
      </w:tr>
      <w:tr w14:paraId="1553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800" w:type="dxa"/>
            <w:vAlign w:val="center"/>
          </w:tcPr>
          <w:p w14:paraId="57E532BA">
            <w:pPr>
              <w:spacing w:line="300" w:lineRule="exact"/>
              <w:jc w:val="center"/>
              <w:rPr>
                <w:rFonts w:ascii="宋体" w:hAnsi="宋体"/>
                <w:color w:val="000000"/>
                <w:szCs w:val="21"/>
                <w:highlight w:val="none"/>
              </w:rPr>
            </w:pPr>
            <w:r>
              <w:rPr>
                <w:rFonts w:hint="eastAsia" w:ascii="宋体" w:hAnsi="宋体"/>
                <w:color w:val="000000"/>
                <w:szCs w:val="21"/>
                <w:highlight w:val="none"/>
              </w:rPr>
              <w:t>工程子项目</w:t>
            </w:r>
          </w:p>
        </w:tc>
        <w:tc>
          <w:tcPr>
            <w:tcW w:w="900" w:type="dxa"/>
            <w:vAlign w:val="center"/>
          </w:tcPr>
          <w:p w14:paraId="2CCB8AB0">
            <w:pPr>
              <w:spacing w:line="300" w:lineRule="exact"/>
              <w:jc w:val="center"/>
              <w:rPr>
                <w:rFonts w:ascii="宋体" w:hAnsi="宋体"/>
                <w:color w:val="000000"/>
                <w:szCs w:val="21"/>
                <w:highlight w:val="none"/>
              </w:rPr>
            </w:pPr>
            <w:r>
              <w:rPr>
                <w:rFonts w:hint="eastAsia" w:ascii="宋体" w:hAnsi="宋体"/>
                <w:color w:val="000000"/>
                <w:szCs w:val="21"/>
                <w:highlight w:val="none"/>
              </w:rPr>
              <w:t>功能</w:t>
            </w:r>
          </w:p>
        </w:tc>
        <w:tc>
          <w:tcPr>
            <w:tcW w:w="900" w:type="dxa"/>
            <w:vAlign w:val="center"/>
          </w:tcPr>
          <w:p w14:paraId="64C4223B">
            <w:pPr>
              <w:spacing w:line="300" w:lineRule="exact"/>
              <w:jc w:val="center"/>
              <w:rPr>
                <w:rFonts w:ascii="宋体" w:hAnsi="宋体"/>
                <w:color w:val="000000"/>
                <w:szCs w:val="21"/>
                <w:highlight w:val="none"/>
              </w:rPr>
            </w:pPr>
            <w:r>
              <w:rPr>
                <w:rFonts w:hint="eastAsia" w:ascii="宋体" w:hAnsi="宋体"/>
                <w:color w:val="000000"/>
                <w:szCs w:val="21"/>
                <w:highlight w:val="none"/>
              </w:rPr>
              <w:t>高度</w:t>
            </w:r>
          </w:p>
          <w:p w14:paraId="7D44EFE4">
            <w:pPr>
              <w:spacing w:line="300" w:lineRule="exact"/>
              <w:jc w:val="center"/>
              <w:rPr>
                <w:rFonts w:ascii="宋体" w:hAnsi="宋体"/>
                <w:color w:val="000000"/>
                <w:szCs w:val="21"/>
                <w:highlight w:val="none"/>
              </w:rPr>
            </w:pPr>
            <w:r>
              <w:rPr>
                <w:rFonts w:hint="eastAsia" w:ascii="宋体" w:hAnsi="宋体"/>
                <w:color w:val="000000"/>
                <w:szCs w:val="21"/>
                <w:highlight w:val="none"/>
              </w:rPr>
              <w:t>（m）</w:t>
            </w:r>
          </w:p>
        </w:tc>
        <w:tc>
          <w:tcPr>
            <w:tcW w:w="704" w:type="dxa"/>
            <w:vAlign w:val="center"/>
          </w:tcPr>
          <w:p w14:paraId="4128ED43">
            <w:pPr>
              <w:spacing w:line="300" w:lineRule="exact"/>
              <w:jc w:val="center"/>
              <w:rPr>
                <w:rFonts w:ascii="宋体" w:hAnsi="宋体"/>
                <w:color w:val="000000"/>
                <w:szCs w:val="21"/>
                <w:highlight w:val="none"/>
              </w:rPr>
            </w:pPr>
            <w:r>
              <w:rPr>
                <w:rFonts w:hint="eastAsia" w:ascii="宋体" w:hAnsi="宋体"/>
                <w:color w:val="000000"/>
                <w:szCs w:val="21"/>
                <w:highlight w:val="none"/>
              </w:rPr>
              <w:t>层数</w:t>
            </w:r>
          </w:p>
        </w:tc>
        <w:tc>
          <w:tcPr>
            <w:tcW w:w="1958" w:type="dxa"/>
            <w:vAlign w:val="center"/>
          </w:tcPr>
          <w:p w14:paraId="2C6EAD8C">
            <w:pPr>
              <w:spacing w:line="300" w:lineRule="exact"/>
              <w:jc w:val="center"/>
              <w:rPr>
                <w:rFonts w:ascii="宋体" w:hAnsi="宋体"/>
                <w:color w:val="000000"/>
                <w:szCs w:val="21"/>
                <w:highlight w:val="none"/>
              </w:rPr>
            </w:pPr>
            <w:r>
              <w:rPr>
                <w:rFonts w:hint="eastAsia" w:ascii="宋体" w:hAnsi="宋体"/>
                <w:color w:val="000000"/>
                <w:szCs w:val="21"/>
                <w:highlight w:val="none"/>
                <w:lang w:val="en-US" w:eastAsia="zh-CN"/>
              </w:rPr>
              <w:t>暂定</w:t>
            </w:r>
            <w:r>
              <w:rPr>
                <w:rFonts w:hint="eastAsia" w:ascii="宋体" w:hAnsi="宋体"/>
                <w:color w:val="000000"/>
                <w:szCs w:val="21"/>
                <w:highlight w:val="none"/>
              </w:rPr>
              <w:t>占地面积</w:t>
            </w:r>
          </w:p>
          <w:p w14:paraId="35F22DFB">
            <w:pPr>
              <w:spacing w:line="300" w:lineRule="exact"/>
              <w:jc w:val="center"/>
              <w:rPr>
                <w:rFonts w:ascii="宋体" w:hAnsi="宋体"/>
                <w:color w:val="000000"/>
                <w:szCs w:val="21"/>
                <w:highlight w:val="none"/>
              </w:rPr>
            </w:pPr>
            <w:r>
              <w:rPr>
                <w:rFonts w:hint="eastAsia" w:ascii="宋体" w:hAnsi="宋体"/>
                <w:color w:val="000000"/>
                <w:szCs w:val="21"/>
                <w:highlight w:val="none"/>
              </w:rPr>
              <w:t>（m</w:t>
            </w:r>
            <w:r>
              <w:rPr>
                <w:rFonts w:hint="eastAsia" w:ascii="宋体" w:hAnsi="宋体"/>
                <w:color w:val="000000"/>
                <w:szCs w:val="21"/>
                <w:highlight w:val="none"/>
                <w:vertAlign w:val="superscript"/>
              </w:rPr>
              <w:t>2</w:t>
            </w:r>
            <w:r>
              <w:rPr>
                <w:rFonts w:hint="eastAsia" w:ascii="宋体" w:hAnsi="宋体"/>
                <w:color w:val="000000"/>
                <w:szCs w:val="21"/>
                <w:highlight w:val="none"/>
              </w:rPr>
              <w:t>）</w:t>
            </w:r>
          </w:p>
        </w:tc>
        <w:tc>
          <w:tcPr>
            <w:tcW w:w="1084" w:type="dxa"/>
            <w:vAlign w:val="center"/>
          </w:tcPr>
          <w:p w14:paraId="635418B6">
            <w:pPr>
              <w:spacing w:line="300" w:lineRule="exact"/>
              <w:jc w:val="center"/>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单价</w:t>
            </w:r>
          </w:p>
          <w:p w14:paraId="54066855">
            <w:pPr>
              <w:spacing w:line="300" w:lineRule="exact"/>
              <w:jc w:val="center"/>
              <w:rPr>
                <w:rFonts w:ascii="宋体" w:hAnsi="宋体"/>
                <w:color w:val="000000"/>
                <w:szCs w:val="21"/>
                <w:highlight w:val="none"/>
              </w:rPr>
            </w:pPr>
            <w:r>
              <w:rPr>
                <w:rFonts w:hint="eastAsia" w:ascii="宋体" w:hAnsi="宋体"/>
                <w:color w:val="000000"/>
                <w:szCs w:val="21"/>
                <w:highlight w:val="none"/>
              </w:rPr>
              <w:t>（元/㎡）</w:t>
            </w:r>
          </w:p>
        </w:tc>
        <w:tc>
          <w:tcPr>
            <w:tcW w:w="1458" w:type="dxa"/>
            <w:vAlign w:val="center"/>
          </w:tcPr>
          <w:p w14:paraId="5602BD5E">
            <w:pPr>
              <w:spacing w:line="300" w:lineRule="exact"/>
              <w:jc w:val="center"/>
              <w:rPr>
                <w:rFonts w:ascii="宋体" w:hAnsi="宋体"/>
                <w:color w:val="000000"/>
                <w:szCs w:val="21"/>
                <w:highlight w:val="none"/>
              </w:rPr>
            </w:pPr>
            <w:r>
              <w:rPr>
                <w:rFonts w:hint="eastAsia" w:ascii="宋体" w:hAnsi="宋体"/>
                <w:color w:val="000000"/>
                <w:szCs w:val="21"/>
                <w:highlight w:val="none"/>
              </w:rPr>
              <w:t>审查费</w:t>
            </w:r>
          </w:p>
          <w:p w14:paraId="6E70D701">
            <w:pPr>
              <w:spacing w:line="300" w:lineRule="exact"/>
              <w:jc w:val="center"/>
              <w:rPr>
                <w:rFonts w:ascii="宋体" w:hAnsi="宋体"/>
                <w:color w:val="000000"/>
                <w:szCs w:val="21"/>
                <w:highlight w:val="none"/>
              </w:rPr>
            </w:pPr>
            <w:r>
              <w:rPr>
                <w:rFonts w:hint="eastAsia" w:ascii="宋体" w:hAnsi="宋体"/>
                <w:color w:val="000000"/>
                <w:szCs w:val="21"/>
                <w:highlight w:val="none"/>
              </w:rPr>
              <w:t>（元）</w:t>
            </w:r>
          </w:p>
        </w:tc>
      </w:tr>
      <w:tr w14:paraId="6830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jc w:val="center"/>
        </w:trPr>
        <w:tc>
          <w:tcPr>
            <w:tcW w:w="1800" w:type="dxa"/>
            <w:vAlign w:val="center"/>
          </w:tcPr>
          <w:p w14:paraId="776A3029">
            <w:pPr>
              <w:spacing w:line="300" w:lineRule="exact"/>
              <w:rPr>
                <w:rFonts w:hint="default" w:ascii="宋体" w:hAnsi="宋体" w:eastAsia="宋体"/>
                <w:color w:val="000000"/>
                <w:szCs w:val="21"/>
                <w:highlight w:val="none"/>
                <w:lang w:val="en-US" w:eastAsia="zh-CN"/>
              </w:rPr>
            </w:pPr>
            <w:r>
              <w:rPr>
                <w:rFonts w:hint="eastAsia" w:ascii="宋体" w:hAnsi="宋体"/>
                <w:color w:val="000000"/>
                <w:szCs w:val="21"/>
                <w:highlight w:val="none"/>
              </w:rPr>
              <w:t>海绵</w:t>
            </w:r>
            <w:r>
              <w:rPr>
                <w:rFonts w:hint="eastAsia" w:ascii="宋体" w:hAnsi="宋体"/>
                <w:color w:val="000000"/>
                <w:szCs w:val="21"/>
                <w:highlight w:val="none"/>
                <w:lang w:val="en-US" w:eastAsia="zh-CN"/>
              </w:rPr>
              <w:t>城市施工图审查</w:t>
            </w:r>
          </w:p>
        </w:tc>
        <w:tc>
          <w:tcPr>
            <w:tcW w:w="900" w:type="dxa"/>
            <w:vAlign w:val="center"/>
          </w:tcPr>
          <w:p w14:paraId="0CC676B5">
            <w:pPr>
              <w:jc w:val="center"/>
              <w:rPr>
                <w:rFonts w:ascii="宋体" w:hAnsi="宋体"/>
                <w:color w:val="000000"/>
                <w:szCs w:val="21"/>
                <w:highlight w:val="none"/>
              </w:rPr>
            </w:pPr>
          </w:p>
        </w:tc>
        <w:tc>
          <w:tcPr>
            <w:tcW w:w="900" w:type="dxa"/>
            <w:vAlign w:val="center"/>
          </w:tcPr>
          <w:p w14:paraId="6CF84E3A">
            <w:pPr>
              <w:jc w:val="center"/>
              <w:rPr>
                <w:rFonts w:ascii="宋体" w:hAnsi="宋体"/>
                <w:color w:val="000000"/>
                <w:szCs w:val="21"/>
                <w:highlight w:val="none"/>
              </w:rPr>
            </w:pPr>
          </w:p>
        </w:tc>
        <w:tc>
          <w:tcPr>
            <w:tcW w:w="704" w:type="dxa"/>
            <w:vAlign w:val="center"/>
          </w:tcPr>
          <w:p w14:paraId="7C5589DF">
            <w:pPr>
              <w:jc w:val="center"/>
              <w:rPr>
                <w:rFonts w:ascii="宋体" w:hAnsi="宋体"/>
                <w:color w:val="000000"/>
                <w:szCs w:val="21"/>
                <w:highlight w:val="none"/>
              </w:rPr>
            </w:pPr>
          </w:p>
        </w:tc>
        <w:tc>
          <w:tcPr>
            <w:tcW w:w="1958" w:type="dxa"/>
            <w:vAlign w:val="center"/>
          </w:tcPr>
          <w:p w14:paraId="6F90D70E">
            <w:pPr>
              <w:jc w:val="center"/>
              <w:rPr>
                <w:rFonts w:ascii="宋体" w:hAnsi="宋体"/>
                <w:color w:val="000000"/>
                <w:szCs w:val="21"/>
                <w:highlight w:val="none"/>
              </w:rPr>
            </w:pPr>
            <w:r>
              <w:rPr>
                <w:rFonts w:hint="eastAsia" w:ascii="宋体" w:hAnsi="宋体"/>
                <w:color w:val="000000"/>
                <w:szCs w:val="21"/>
                <w:highlight w:val="none"/>
              </w:rPr>
              <w:t>282291.57㎡</w:t>
            </w:r>
          </w:p>
        </w:tc>
        <w:tc>
          <w:tcPr>
            <w:tcW w:w="1084" w:type="dxa"/>
            <w:vAlign w:val="center"/>
          </w:tcPr>
          <w:p w14:paraId="16145FE5">
            <w:pPr>
              <w:jc w:val="center"/>
              <w:rPr>
                <w:rFonts w:ascii="宋体" w:hAnsi="宋体"/>
                <w:color w:val="000000"/>
                <w:szCs w:val="21"/>
                <w:highlight w:val="none"/>
              </w:rPr>
            </w:pPr>
          </w:p>
        </w:tc>
        <w:tc>
          <w:tcPr>
            <w:tcW w:w="1458" w:type="dxa"/>
            <w:vAlign w:val="center"/>
          </w:tcPr>
          <w:p w14:paraId="0AB200FF">
            <w:pPr>
              <w:jc w:val="center"/>
              <w:rPr>
                <w:rFonts w:ascii="宋体" w:hAnsi="宋体"/>
                <w:color w:val="000000"/>
                <w:szCs w:val="21"/>
                <w:highlight w:val="none"/>
              </w:rPr>
            </w:pPr>
          </w:p>
        </w:tc>
      </w:tr>
      <w:tr w14:paraId="5959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800" w:type="dxa"/>
            <w:vAlign w:val="center"/>
          </w:tcPr>
          <w:p w14:paraId="09014ECD">
            <w:pPr>
              <w:jc w:val="center"/>
              <w:rPr>
                <w:rFonts w:ascii="宋体" w:hAnsi="宋体"/>
                <w:color w:val="000000"/>
                <w:szCs w:val="21"/>
                <w:highlight w:val="none"/>
              </w:rPr>
            </w:pPr>
            <w:r>
              <w:rPr>
                <w:rFonts w:hint="eastAsia" w:ascii="宋体" w:hAnsi="宋体"/>
                <w:color w:val="000000"/>
                <w:szCs w:val="21"/>
                <w:highlight w:val="none"/>
              </w:rPr>
              <w:t>海绵</w:t>
            </w:r>
            <w:r>
              <w:rPr>
                <w:rFonts w:hint="eastAsia" w:ascii="宋体" w:hAnsi="宋体"/>
                <w:color w:val="000000"/>
                <w:szCs w:val="21"/>
                <w:highlight w:val="none"/>
                <w:lang w:val="en-US" w:eastAsia="zh-CN"/>
              </w:rPr>
              <w:t>城市</w:t>
            </w:r>
            <w:r>
              <w:rPr>
                <w:rFonts w:hint="eastAsia" w:ascii="宋体" w:hAnsi="宋体"/>
                <w:color w:val="000000"/>
                <w:szCs w:val="21"/>
                <w:highlight w:val="none"/>
              </w:rPr>
              <w:t>施工图变更审查</w:t>
            </w:r>
          </w:p>
        </w:tc>
        <w:tc>
          <w:tcPr>
            <w:tcW w:w="900" w:type="dxa"/>
            <w:vAlign w:val="center"/>
          </w:tcPr>
          <w:p w14:paraId="36B7914C">
            <w:pPr>
              <w:jc w:val="center"/>
              <w:rPr>
                <w:rFonts w:ascii="宋体" w:hAnsi="宋体"/>
                <w:color w:val="000000"/>
                <w:szCs w:val="21"/>
                <w:highlight w:val="none"/>
              </w:rPr>
            </w:pPr>
          </w:p>
        </w:tc>
        <w:tc>
          <w:tcPr>
            <w:tcW w:w="900" w:type="dxa"/>
            <w:vAlign w:val="center"/>
          </w:tcPr>
          <w:p w14:paraId="256105BE">
            <w:pPr>
              <w:jc w:val="center"/>
              <w:rPr>
                <w:rFonts w:ascii="宋体" w:hAnsi="宋体"/>
                <w:color w:val="000000"/>
                <w:szCs w:val="21"/>
                <w:highlight w:val="none"/>
              </w:rPr>
            </w:pPr>
          </w:p>
        </w:tc>
        <w:tc>
          <w:tcPr>
            <w:tcW w:w="704" w:type="dxa"/>
            <w:vAlign w:val="center"/>
          </w:tcPr>
          <w:p w14:paraId="30612C45">
            <w:pPr>
              <w:jc w:val="center"/>
              <w:rPr>
                <w:rFonts w:ascii="宋体" w:hAnsi="宋体"/>
                <w:color w:val="000000"/>
                <w:szCs w:val="21"/>
                <w:highlight w:val="none"/>
              </w:rPr>
            </w:pPr>
          </w:p>
        </w:tc>
        <w:tc>
          <w:tcPr>
            <w:tcW w:w="1958" w:type="dxa"/>
            <w:vAlign w:val="center"/>
          </w:tcPr>
          <w:p w14:paraId="67F969A3">
            <w:pPr>
              <w:jc w:val="center"/>
              <w:rPr>
                <w:rFonts w:ascii="宋体" w:hAnsi="宋体"/>
                <w:color w:val="000000"/>
                <w:szCs w:val="21"/>
                <w:highlight w:val="none"/>
              </w:rPr>
            </w:pPr>
            <w:r>
              <w:rPr>
                <w:rFonts w:hint="eastAsia" w:ascii="宋体" w:hAnsi="宋体"/>
                <w:color w:val="000000"/>
                <w:szCs w:val="21"/>
                <w:highlight w:val="none"/>
              </w:rPr>
              <w:t>122187.21㎡</w:t>
            </w:r>
          </w:p>
        </w:tc>
        <w:tc>
          <w:tcPr>
            <w:tcW w:w="1084" w:type="dxa"/>
            <w:vAlign w:val="center"/>
          </w:tcPr>
          <w:p w14:paraId="033FBF9E">
            <w:pPr>
              <w:jc w:val="center"/>
              <w:rPr>
                <w:rFonts w:ascii="宋体" w:hAnsi="宋体"/>
                <w:color w:val="000000"/>
                <w:szCs w:val="21"/>
                <w:highlight w:val="none"/>
              </w:rPr>
            </w:pPr>
          </w:p>
        </w:tc>
        <w:tc>
          <w:tcPr>
            <w:tcW w:w="1458" w:type="dxa"/>
            <w:vAlign w:val="center"/>
          </w:tcPr>
          <w:p w14:paraId="5E7CC191">
            <w:pPr>
              <w:jc w:val="center"/>
              <w:rPr>
                <w:rFonts w:ascii="宋体" w:hAnsi="宋体"/>
                <w:color w:val="000000"/>
                <w:szCs w:val="21"/>
                <w:highlight w:val="none"/>
              </w:rPr>
            </w:pPr>
          </w:p>
        </w:tc>
      </w:tr>
      <w:tr w14:paraId="38F7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800" w:type="dxa"/>
            <w:vAlign w:val="center"/>
          </w:tcPr>
          <w:p w14:paraId="27D7F9D8">
            <w:pPr>
              <w:jc w:val="center"/>
              <w:rPr>
                <w:rFonts w:ascii="宋体" w:hAnsi="宋体"/>
                <w:color w:val="000000"/>
                <w:szCs w:val="21"/>
                <w:highlight w:val="none"/>
              </w:rPr>
            </w:pPr>
            <w:r>
              <w:rPr>
                <w:rFonts w:hint="eastAsia" w:ascii="宋体" w:hAnsi="宋体"/>
                <w:color w:val="000000"/>
                <w:szCs w:val="21"/>
                <w:highlight w:val="none"/>
              </w:rPr>
              <w:t>合计（暂定）</w:t>
            </w:r>
          </w:p>
        </w:tc>
        <w:tc>
          <w:tcPr>
            <w:tcW w:w="900" w:type="dxa"/>
            <w:vAlign w:val="center"/>
          </w:tcPr>
          <w:p w14:paraId="559218CC">
            <w:pPr>
              <w:jc w:val="center"/>
              <w:rPr>
                <w:rFonts w:ascii="宋体" w:hAnsi="宋体"/>
                <w:color w:val="000000"/>
                <w:szCs w:val="21"/>
                <w:highlight w:val="none"/>
              </w:rPr>
            </w:pPr>
          </w:p>
        </w:tc>
        <w:tc>
          <w:tcPr>
            <w:tcW w:w="900" w:type="dxa"/>
            <w:vAlign w:val="center"/>
          </w:tcPr>
          <w:p w14:paraId="6FABB630">
            <w:pPr>
              <w:jc w:val="center"/>
              <w:rPr>
                <w:rFonts w:ascii="宋体" w:hAnsi="宋体"/>
                <w:color w:val="000000"/>
                <w:szCs w:val="21"/>
                <w:highlight w:val="none"/>
              </w:rPr>
            </w:pPr>
          </w:p>
        </w:tc>
        <w:tc>
          <w:tcPr>
            <w:tcW w:w="704" w:type="dxa"/>
            <w:vAlign w:val="center"/>
          </w:tcPr>
          <w:p w14:paraId="6AE8CC26">
            <w:pPr>
              <w:jc w:val="center"/>
              <w:rPr>
                <w:rFonts w:ascii="宋体" w:hAnsi="宋体"/>
                <w:color w:val="000000"/>
                <w:szCs w:val="21"/>
                <w:highlight w:val="none"/>
              </w:rPr>
            </w:pPr>
          </w:p>
        </w:tc>
        <w:tc>
          <w:tcPr>
            <w:tcW w:w="1958" w:type="dxa"/>
            <w:vAlign w:val="center"/>
          </w:tcPr>
          <w:p w14:paraId="5720B412">
            <w:pPr>
              <w:jc w:val="center"/>
              <w:rPr>
                <w:rFonts w:ascii="宋体" w:hAnsi="宋体"/>
                <w:color w:val="000000"/>
                <w:szCs w:val="21"/>
                <w:highlight w:val="none"/>
              </w:rPr>
            </w:pPr>
          </w:p>
        </w:tc>
        <w:tc>
          <w:tcPr>
            <w:tcW w:w="1084" w:type="dxa"/>
            <w:vAlign w:val="center"/>
          </w:tcPr>
          <w:p w14:paraId="74A74F3A">
            <w:pPr>
              <w:jc w:val="center"/>
              <w:rPr>
                <w:rFonts w:ascii="宋体" w:hAnsi="宋体"/>
                <w:color w:val="000000"/>
                <w:szCs w:val="21"/>
                <w:highlight w:val="none"/>
              </w:rPr>
            </w:pPr>
          </w:p>
        </w:tc>
        <w:tc>
          <w:tcPr>
            <w:tcW w:w="1458" w:type="dxa"/>
            <w:vAlign w:val="center"/>
          </w:tcPr>
          <w:p w14:paraId="161B2578">
            <w:pPr>
              <w:jc w:val="center"/>
              <w:rPr>
                <w:rFonts w:ascii="宋体" w:hAnsi="宋体"/>
                <w:color w:val="000000"/>
                <w:szCs w:val="21"/>
                <w:highlight w:val="none"/>
              </w:rPr>
            </w:pPr>
          </w:p>
        </w:tc>
      </w:tr>
    </w:tbl>
    <w:p w14:paraId="53CFADD6">
      <w:pPr>
        <w:jc w:val="center"/>
        <w:rPr>
          <w:rFonts w:ascii="仿宋" w:hAnsi="仿宋" w:eastAsia="仿宋"/>
          <w:color w:val="000000"/>
          <w:sz w:val="24"/>
          <w:highlight w:val="none"/>
        </w:rPr>
      </w:pPr>
    </w:p>
    <w:p w14:paraId="518F25F1">
      <w:pPr>
        <w:keepNext w:val="0"/>
        <w:keepLines w:val="0"/>
        <w:pageBreakBefore w:val="0"/>
        <w:widowControl w:val="0"/>
        <w:kinsoku/>
        <w:wordWrap/>
        <w:overflowPunct/>
        <w:topLinePunct w:val="0"/>
        <w:autoSpaceDE/>
        <w:autoSpaceDN/>
        <w:bidi w:val="0"/>
        <w:spacing w:line="500" w:lineRule="exact"/>
        <w:ind w:left="0" w:leftChars="0" w:firstLine="280" w:firstLineChars="100"/>
        <w:jc w:val="left"/>
        <w:textAlignment w:val="auto"/>
        <w:rPr>
          <w:rFonts w:hint="eastAsia" w:ascii="宋体" w:hAnsi="宋体" w:eastAsia="宋体" w:cs="宋体"/>
          <w:sz w:val="28"/>
          <w:szCs w:val="28"/>
          <w:highlight w:val="none"/>
        </w:rPr>
      </w:pPr>
    </w:p>
    <w:p w14:paraId="1F343C1A">
      <w:pPr>
        <w:keepNext w:val="0"/>
        <w:keepLines w:val="0"/>
        <w:pageBreakBefore w:val="0"/>
        <w:widowControl w:val="0"/>
        <w:kinsoku/>
        <w:wordWrap/>
        <w:overflowPunct/>
        <w:topLinePunct w:val="0"/>
        <w:autoSpaceDE/>
        <w:autoSpaceDN/>
        <w:bidi w:val="0"/>
        <w:spacing w:line="500" w:lineRule="exact"/>
        <w:ind w:left="0" w:leftChars="0" w:firstLine="280" w:firstLineChars="100"/>
        <w:jc w:val="left"/>
        <w:textAlignment w:val="auto"/>
        <w:rPr>
          <w:rFonts w:hint="eastAsia" w:ascii="宋体" w:hAnsi="宋体" w:eastAsia="宋体" w:cs="宋体"/>
          <w:sz w:val="28"/>
          <w:szCs w:val="28"/>
          <w:highlight w:val="none"/>
        </w:rPr>
      </w:pPr>
    </w:p>
    <w:p w14:paraId="12328485">
      <w:pPr>
        <w:pStyle w:val="40"/>
        <w:rPr>
          <w:rFonts w:hint="eastAsia" w:ascii="宋体" w:hAnsi="宋体" w:eastAsia="宋体" w:cs="宋体"/>
          <w:sz w:val="28"/>
          <w:szCs w:val="28"/>
          <w:highlight w:val="none"/>
        </w:rPr>
      </w:pPr>
    </w:p>
    <w:p w14:paraId="244ADBE7">
      <w:pPr>
        <w:pStyle w:val="40"/>
        <w:rPr>
          <w:rFonts w:hint="eastAsia" w:ascii="宋体" w:hAnsi="宋体" w:eastAsia="宋体" w:cs="宋体"/>
          <w:sz w:val="28"/>
          <w:szCs w:val="28"/>
          <w:highlight w:val="none"/>
        </w:rPr>
      </w:pPr>
    </w:p>
    <w:p w14:paraId="495EF758">
      <w:pPr>
        <w:pStyle w:val="40"/>
        <w:rPr>
          <w:rFonts w:hint="eastAsia" w:ascii="宋体" w:hAnsi="宋体" w:eastAsia="宋体" w:cs="宋体"/>
          <w:sz w:val="28"/>
          <w:szCs w:val="28"/>
          <w:highlight w:val="none"/>
        </w:rPr>
      </w:pPr>
    </w:p>
    <w:p w14:paraId="2B9FF79E">
      <w:pPr>
        <w:pStyle w:val="40"/>
        <w:rPr>
          <w:rFonts w:hint="eastAsia" w:ascii="宋体" w:hAnsi="宋体" w:eastAsia="宋体" w:cs="宋体"/>
          <w:b/>
          <w:bCs/>
          <w:color w:val="auto"/>
          <w:sz w:val="32"/>
          <w:szCs w:val="32"/>
          <w:highlight w:val="none"/>
        </w:rPr>
      </w:pPr>
      <w:r>
        <w:rPr>
          <w:rFonts w:hint="eastAsia" w:ascii="宋体" w:hAnsi="宋体" w:eastAsia="宋体" w:cs="宋体"/>
          <w:sz w:val="28"/>
          <w:szCs w:val="28"/>
          <w:highlight w:val="none"/>
        </w:rPr>
        <w:t xml:space="preserve">      </w:t>
      </w:r>
    </w:p>
    <w:p w14:paraId="373D3858">
      <w:pPr>
        <w:pStyle w:val="40"/>
        <w:rPr>
          <w:rFonts w:hint="eastAsia" w:ascii="宋体" w:hAnsi="宋体" w:eastAsia="宋体" w:cs="宋体"/>
          <w:b/>
          <w:bCs/>
          <w:color w:val="auto"/>
          <w:sz w:val="32"/>
          <w:szCs w:val="32"/>
          <w:highlight w:val="none"/>
        </w:rPr>
      </w:pPr>
    </w:p>
    <w:p w14:paraId="68466C77">
      <w:pPr>
        <w:pStyle w:val="40"/>
        <w:rPr>
          <w:rFonts w:hint="eastAsia" w:ascii="宋体" w:hAnsi="宋体" w:eastAsia="宋体" w:cs="宋体"/>
          <w:b/>
          <w:bCs/>
          <w:color w:val="auto"/>
          <w:sz w:val="32"/>
          <w:szCs w:val="32"/>
          <w:highlight w:val="none"/>
        </w:rPr>
      </w:pPr>
    </w:p>
    <w:p w14:paraId="41E873A2">
      <w:pPr>
        <w:pStyle w:val="40"/>
        <w:rPr>
          <w:rFonts w:hint="eastAsia" w:ascii="宋体" w:hAnsi="宋体" w:eastAsia="宋体" w:cs="宋体"/>
          <w:b/>
          <w:bCs/>
          <w:color w:val="auto"/>
          <w:sz w:val="32"/>
          <w:szCs w:val="32"/>
          <w:highlight w:val="none"/>
        </w:rPr>
      </w:pPr>
    </w:p>
    <w:p w14:paraId="567C7BBC">
      <w:pPr>
        <w:pStyle w:val="40"/>
        <w:rPr>
          <w:rFonts w:hint="eastAsia" w:ascii="宋体" w:hAnsi="宋体" w:eastAsia="宋体" w:cs="宋体"/>
          <w:b/>
          <w:bCs/>
          <w:color w:val="auto"/>
          <w:sz w:val="32"/>
          <w:szCs w:val="32"/>
          <w:highlight w:val="none"/>
        </w:rPr>
      </w:pPr>
    </w:p>
    <w:p w14:paraId="3C29B553">
      <w:pPr>
        <w:pStyle w:val="40"/>
        <w:rPr>
          <w:rFonts w:hint="eastAsia" w:ascii="宋体" w:hAnsi="宋体" w:eastAsia="宋体" w:cs="宋体"/>
          <w:b/>
          <w:bCs/>
          <w:color w:val="auto"/>
          <w:sz w:val="32"/>
          <w:szCs w:val="32"/>
          <w:highlight w:val="none"/>
        </w:rPr>
      </w:pPr>
    </w:p>
    <w:p w14:paraId="0592DC2F">
      <w:pPr>
        <w:pStyle w:val="40"/>
        <w:rPr>
          <w:rFonts w:hint="eastAsia" w:ascii="宋体" w:hAnsi="宋体" w:eastAsia="宋体" w:cs="宋体"/>
          <w:b/>
          <w:bCs/>
          <w:color w:val="auto"/>
          <w:sz w:val="32"/>
          <w:szCs w:val="32"/>
          <w:highlight w:val="none"/>
        </w:rPr>
      </w:pPr>
    </w:p>
    <w:p w14:paraId="2C469D46">
      <w:pPr>
        <w:pStyle w:val="40"/>
        <w:rPr>
          <w:rFonts w:hint="eastAsia" w:ascii="宋体" w:hAnsi="宋体" w:eastAsia="宋体" w:cs="宋体"/>
          <w:b/>
          <w:bCs/>
          <w:color w:val="auto"/>
          <w:sz w:val="32"/>
          <w:szCs w:val="32"/>
          <w:highlight w:val="none"/>
        </w:rPr>
      </w:pPr>
    </w:p>
    <w:p w14:paraId="134F4679">
      <w:pPr>
        <w:pStyle w:val="40"/>
        <w:rPr>
          <w:rFonts w:hint="eastAsia" w:ascii="宋体" w:hAnsi="宋体" w:eastAsia="宋体" w:cs="宋体"/>
          <w:b/>
          <w:bCs/>
          <w:color w:val="auto"/>
          <w:sz w:val="32"/>
          <w:szCs w:val="32"/>
          <w:highlight w:val="none"/>
        </w:rPr>
      </w:pPr>
    </w:p>
    <w:p w14:paraId="33307307">
      <w:pPr>
        <w:pStyle w:val="40"/>
        <w:rPr>
          <w:rFonts w:hint="eastAsia" w:ascii="宋体" w:hAnsi="宋体" w:eastAsia="宋体" w:cs="宋体"/>
          <w:b/>
          <w:bCs/>
          <w:color w:val="auto"/>
          <w:sz w:val="32"/>
          <w:szCs w:val="32"/>
          <w:highlight w:val="none"/>
        </w:rPr>
      </w:pPr>
    </w:p>
    <w:p w14:paraId="05E648B7">
      <w:pPr>
        <w:pStyle w:val="40"/>
        <w:rPr>
          <w:rFonts w:hint="eastAsia" w:ascii="宋体" w:hAnsi="宋体" w:eastAsia="宋体" w:cs="宋体"/>
          <w:b/>
          <w:bCs/>
          <w:color w:val="auto"/>
          <w:sz w:val="32"/>
          <w:szCs w:val="32"/>
          <w:highlight w:val="none"/>
        </w:rPr>
      </w:pPr>
    </w:p>
    <w:p w14:paraId="53FC81B1">
      <w:pPr>
        <w:pStyle w:val="40"/>
        <w:rPr>
          <w:rFonts w:hint="eastAsia" w:ascii="宋体" w:hAnsi="宋体" w:eastAsia="宋体" w:cs="宋体"/>
          <w:b/>
          <w:bCs/>
          <w:color w:val="auto"/>
          <w:sz w:val="32"/>
          <w:szCs w:val="32"/>
          <w:highlight w:val="none"/>
        </w:rPr>
      </w:pPr>
    </w:p>
    <w:p w14:paraId="52E8242C">
      <w:pPr>
        <w:pStyle w:val="40"/>
        <w:rPr>
          <w:rFonts w:hint="eastAsia" w:ascii="宋体" w:hAnsi="宋体" w:eastAsia="宋体" w:cs="宋体"/>
          <w:b/>
          <w:bCs/>
          <w:color w:val="auto"/>
          <w:sz w:val="32"/>
          <w:szCs w:val="32"/>
          <w:highlight w:val="none"/>
        </w:rPr>
      </w:pPr>
    </w:p>
    <w:p w14:paraId="69C53DE1">
      <w:pPr>
        <w:widowControl/>
        <w:shd w:val="clear" w:color="auto" w:fill="FFFFFF"/>
        <w:spacing w:line="340" w:lineRule="atLeast"/>
        <w:jc w:val="center"/>
        <w:rPr>
          <w:rFonts w:hint="eastAsia" w:ascii="宋体" w:hAnsi="宋体" w:eastAsia="宋体" w:cs="宋体"/>
          <w:b/>
          <w:bCs/>
          <w:color w:val="auto"/>
          <w:sz w:val="32"/>
          <w:szCs w:val="32"/>
          <w:highlight w:val="none"/>
        </w:rPr>
      </w:pPr>
    </w:p>
    <w:p w14:paraId="1AA9BBAA">
      <w:pPr>
        <w:widowControl/>
        <w:shd w:val="clear" w:color="auto" w:fill="FFFFFF"/>
        <w:spacing w:line="340" w:lineRule="atLeast"/>
        <w:jc w:val="center"/>
        <w:rPr>
          <w:rFonts w:hint="eastAsia" w:ascii="宋体" w:hAnsi="宋体" w:eastAsia="宋体" w:cs="宋体"/>
          <w:b/>
          <w:bCs/>
          <w:color w:val="auto"/>
          <w:sz w:val="32"/>
          <w:szCs w:val="32"/>
          <w:highlight w:val="none"/>
        </w:rPr>
      </w:pPr>
    </w:p>
    <w:p w14:paraId="08270110">
      <w:pPr>
        <w:widowControl/>
        <w:shd w:val="clear" w:color="auto" w:fill="FFFFFF"/>
        <w:spacing w:line="340" w:lineRule="atLeast"/>
        <w:jc w:val="center"/>
        <w:rPr>
          <w:rFonts w:hint="eastAsia" w:ascii="宋体" w:hAnsi="宋体" w:eastAsia="宋体" w:cs="宋体"/>
          <w:b/>
          <w:bCs/>
          <w:color w:val="auto"/>
          <w:sz w:val="32"/>
          <w:szCs w:val="32"/>
          <w:highlight w:val="none"/>
        </w:rPr>
      </w:pPr>
    </w:p>
    <w:p w14:paraId="20F3A0B9">
      <w:pPr>
        <w:widowControl/>
        <w:shd w:val="clear" w:color="auto" w:fill="FFFFFF"/>
        <w:spacing w:line="3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第三篇  </w:t>
      </w:r>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文件格式要求</w:t>
      </w:r>
      <w:bookmarkEnd w:id="33"/>
      <w:bookmarkEnd w:id="34"/>
    </w:p>
    <w:p w14:paraId="65B4D354">
      <w:pPr>
        <w:adjustRightInd w:val="0"/>
        <w:spacing w:line="300" w:lineRule="exact"/>
        <w:ind w:right="-1"/>
        <w:jc w:val="center"/>
        <w:rPr>
          <w:rFonts w:hint="eastAsia" w:ascii="宋体" w:hAnsi="宋体" w:eastAsia="宋体" w:cs="宋体"/>
          <w:b/>
          <w:bCs/>
          <w:color w:val="auto"/>
          <w:sz w:val="32"/>
          <w:szCs w:val="32"/>
          <w:highlight w:val="none"/>
        </w:rPr>
      </w:pPr>
    </w:p>
    <w:p w14:paraId="4B122004">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sz w:val="32"/>
          <w:szCs w:val="24"/>
          <w:highlight w:val="none"/>
        </w:rPr>
      </w:pPr>
      <w:r>
        <w:rPr>
          <w:rFonts w:hint="eastAsia" w:ascii="宋体" w:hAnsi="宋体" w:eastAsia="宋体" w:cs="宋体"/>
          <w:b/>
          <w:bCs/>
          <w:color w:val="auto"/>
          <w:kern w:val="0"/>
          <w:sz w:val="36"/>
          <w:szCs w:val="36"/>
          <w:highlight w:val="none"/>
          <w:lang w:eastAsia="zh-CN"/>
        </w:rPr>
        <w:br w:type="page"/>
      </w:r>
      <w:r>
        <w:rPr>
          <w:rFonts w:hint="eastAsia" w:ascii="宋体" w:hAnsi="宋体" w:eastAsia="宋体" w:cs="宋体"/>
          <w:b/>
          <w:color w:val="auto"/>
          <w:sz w:val="32"/>
          <w:szCs w:val="24"/>
          <w:highlight w:val="none"/>
        </w:rPr>
        <w:t>仙山里（一、二、三期）项目聘请海绵城市设计专项施工图审查</w:t>
      </w:r>
    </w:p>
    <w:p w14:paraId="735B84D0">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bCs/>
          <w:color w:val="auto"/>
          <w:kern w:val="0"/>
          <w:sz w:val="32"/>
          <w:szCs w:val="24"/>
          <w:highlight w:val="none"/>
        </w:rPr>
      </w:pPr>
      <w:r>
        <w:rPr>
          <w:rFonts w:hint="eastAsia" w:ascii="宋体" w:hAnsi="宋体" w:eastAsia="宋体" w:cs="宋体"/>
          <w:b/>
          <w:color w:val="auto"/>
          <w:sz w:val="32"/>
          <w:szCs w:val="24"/>
          <w:highlight w:val="none"/>
        </w:rPr>
        <w:t>服务单位</w:t>
      </w:r>
    </w:p>
    <w:p w14:paraId="53796775">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14:paraId="2A25F2E4">
      <w:pPr>
        <w:pStyle w:val="40"/>
        <w:rPr>
          <w:rFonts w:hint="eastAsia" w:ascii="宋体" w:hAnsi="宋体" w:eastAsia="宋体" w:cs="宋体"/>
          <w:color w:val="auto"/>
          <w:kern w:val="0"/>
          <w:sz w:val="44"/>
          <w:szCs w:val="44"/>
          <w:highlight w:val="none"/>
        </w:rPr>
      </w:pPr>
    </w:p>
    <w:p w14:paraId="56E657D8">
      <w:pPr>
        <w:pStyle w:val="40"/>
        <w:rPr>
          <w:rFonts w:hint="eastAsia" w:ascii="宋体" w:hAnsi="宋体" w:eastAsia="宋体" w:cs="宋体"/>
          <w:color w:val="auto"/>
          <w:kern w:val="0"/>
          <w:sz w:val="44"/>
          <w:szCs w:val="44"/>
          <w:highlight w:val="none"/>
        </w:rPr>
      </w:pPr>
    </w:p>
    <w:p w14:paraId="6610A318">
      <w:pPr>
        <w:tabs>
          <w:tab w:val="left" w:pos="3600"/>
          <w:tab w:val="left" w:pos="4480"/>
          <w:tab w:val="left" w:pos="5360"/>
        </w:tabs>
        <w:autoSpaceDE w:val="0"/>
        <w:autoSpaceDN w:val="0"/>
        <w:adjustRightInd w:val="0"/>
        <w:snapToGrid w:val="0"/>
        <w:spacing w:line="360" w:lineRule="auto"/>
        <w:jc w:val="center"/>
        <w:outlineLvl w:val="0"/>
        <w:rPr>
          <w:rFonts w:hint="eastAsia" w:ascii="宋体" w:hAnsi="宋体" w:eastAsia="宋体" w:cs="宋体"/>
          <w:b/>
          <w:color w:val="auto"/>
          <w:kern w:val="0"/>
          <w:sz w:val="84"/>
          <w:szCs w:val="84"/>
          <w:highlight w:val="none"/>
        </w:rPr>
      </w:pPr>
      <w:bookmarkStart w:id="35" w:name="_Toc6737"/>
      <w:bookmarkStart w:id="36" w:name="_Toc73454205"/>
      <w:bookmarkStart w:id="37" w:name="_Toc4814"/>
      <w:bookmarkStart w:id="38" w:name="_Toc6475"/>
      <w:bookmarkStart w:id="39" w:name="_Toc9044"/>
      <w:bookmarkStart w:id="40" w:name="_Toc31365"/>
      <w:bookmarkStart w:id="41" w:name="_Toc18240"/>
    </w:p>
    <w:p w14:paraId="29D41864">
      <w:pPr>
        <w:tabs>
          <w:tab w:val="left" w:pos="3600"/>
          <w:tab w:val="left" w:pos="4480"/>
          <w:tab w:val="left" w:pos="5360"/>
        </w:tabs>
        <w:autoSpaceDE w:val="0"/>
        <w:autoSpaceDN w:val="0"/>
        <w:adjustRightInd w:val="0"/>
        <w:snapToGrid w:val="0"/>
        <w:spacing w:line="360" w:lineRule="auto"/>
        <w:jc w:val="center"/>
        <w:outlineLvl w:val="0"/>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投  标  文  件</w:t>
      </w:r>
      <w:bookmarkEnd w:id="35"/>
      <w:bookmarkEnd w:id="36"/>
      <w:bookmarkEnd w:id="37"/>
      <w:bookmarkEnd w:id="38"/>
      <w:bookmarkEnd w:id="39"/>
      <w:bookmarkEnd w:id="40"/>
      <w:bookmarkEnd w:id="41"/>
    </w:p>
    <w:p w14:paraId="70D984D2">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14:paraId="3A61A5FA">
      <w:pPr>
        <w:autoSpaceDE w:val="0"/>
        <w:autoSpaceDN w:val="0"/>
        <w:adjustRightInd w:val="0"/>
        <w:snapToGrid w:val="0"/>
        <w:spacing w:line="360" w:lineRule="auto"/>
        <w:jc w:val="center"/>
        <w:rPr>
          <w:rFonts w:hint="eastAsia" w:ascii="宋体" w:hAnsi="宋体" w:eastAsia="宋体" w:cs="宋体"/>
          <w:b/>
          <w:color w:val="auto"/>
          <w:kern w:val="0"/>
          <w:sz w:val="32"/>
          <w:szCs w:val="20"/>
          <w:highlight w:val="none"/>
        </w:rPr>
      </w:pPr>
      <w:r>
        <w:rPr>
          <w:rFonts w:hint="eastAsia" w:ascii="宋体" w:hAnsi="宋体" w:eastAsia="宋体" w:cs="宋体"/>
          <w:b/>
          <w:color w:val="auto"/>
          <w:kern w:val="0"/>
          <w:sz w:val="28"/>
          <w:szCs w:val="20"/>
          <w:highlight w:val="none"/>
        </w:rPr>
        <w:t>投标函部分</w:t>
      </w:r>
    </w:p>
    <w:p w14:paraId="1CE4348E">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5EBC3CA5">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45DC652F">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2852213C">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754B06B2">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4FA0DB0E">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36AFA7A5">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1F6302E9">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22D5FE54">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5CCC0D20">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4C2DD4BD">
      <w:pPr>
        <w:tabs>
          <w:tab w:val="left" w:pos="6080"/>
          <w:tab w:val="left" w:pos="6640"/>
        </w:tabs>
        <w:autoSpaceDE w:val="0"/>
        <w:autoSpaceDN w:val="0"/>
        <w:adjustRightInd w:val="0"/>
        <w:snapToGrid w:val="0"/>
        <w:spacing w:line="360" w:lineRule="auto"/>
        <w:jc w:val="center"/>
        <w:outlineLvl w:val="0"/>
        <w:rPr>
          <w:rFonts w:hint="eastAsia" w:ascii="宋体" w:hAnsi="宋体" w:eastAsia="宋体" w:cs="宋体"/>
          <w:b/>
          <w:color w:val="auto"/>
          <w:w w:val="99"/>
          <w:kern w:val="0"/>
          <w:sz w:val="28"/>
          <w:szCs w:val="28"/>
          <w:highlight w:val="none"/>
        </w:rPr>
      </w:pPr>
      <w:bookmarkStart w:id="42" w:name="_Toc18602"/>
      <w:bookmarkStart w:id="43" w:name="_Toc1589"/>
      <w:bookmarkStart w:id="44" w:name="_Toc16608"/>
      <w:bookmarkStart w:id="45" w:name="_Toc3992"/>
      <w:bookmarkStart w:id="46" w:name="_Toc22388"/>
      <w:bookmarkStart w:id="47" w:name="_Toc73454206"/>
      <w:bookmarkStart w:id="48" w:name="_Toc29244"/>
      <w:r>
        <w:rPr>
          <w:rFonts w:hint="eastAsia" w:ascii="宋体" w:hAnsi="宋体" w:eastAsia="宋体" w:cs="宋体"/>
          <w:b/>
          <w:color w:val="auto"/>
          <w:w w:val="99"/>
          <w:kern w:val="0"/>
          <w:sz w:val="28"/>
          <w:szCs w:val="28"/>
          <w:highlight w:val="none"/>
        </w:rPr>
        <w:t>投标人</w:t>
      </w:r>
      <w:r>
        <w:rPr>
          <w:rFonts w:hint="eastAsia" w:ascii="宋体" w:hAnsi="宋体" w:eastAsia="宋体" w:cs="宋体"/>
          <w:b/>
          <w:color w:val="auto"/>
          <w:spacing w:val="1"/>
          <w:w w:val="99"/>
          <w:kern w:val="0"/>
          <w:sz w:val="28"/>
          <w:szCs w:val="28"/>
          <w:highlight w:val="none"/>
        </w:rPr>
        <w:t>：</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（盖单位章）</w:t>
      </w:r>
      <w:bookmarkEnd w:id="42"/>
      <w:bookmarkEnd w:id="43"/>
      <w:bookmarkEnd w:id="44"/>
      <w:bookmarkEnd w:id="45"/>
      <w:bookmarkEnd w:id="46"/>
      <w:bookmarkEnd w:id="47"/>
      <w:bookmarkEnd w:id="48"/>
    </w:p>
    <w:p w14:paraId="1F193D58">
      <w:pPr>
        <w:tabs>
          <w:tab w:val="left" w:pos="6080"/>
          <w:tab w:val="left" w:pos="6640"/>
        </w:tabs>
        <w:autoSpaceDE w:val="0"/>
        <w:autoSpaceDN w:val="0"/>
        <w:adjustRightInd w:val="0"/>
        <w:snapToGrid w:val="0"/>
        <w:spacing w:line="360" w:lineRule="auto"/>
        <w:jc w:val="center"/>
        <w:outlineLvl w:val="0"/>
        <w:rPr>
          <w:rFonts w:hint="eastAsia" w:ascii="宋体" w:hAnsi="宋体" w:eastAsia="宋体" w:cs="宋体"/>
          <w:b/>
          <w:color w:val="auto"/>
          <w:kern w:val="0"/>
          <w:sz w:val="28"/>
          <w:szCs w:val="28"/>
          <w:highlight w:val="none"/>
        </w:rPr>
      </w:pPr>
      <w:bookmarkStart w:id="49" w:name="_Toc25782"/>
      <w:bookmarkStart w:id="50" w:name="_Toc13708"/>
      <w:bookmarkStart w:id="51" w:name="_Toc5867"/>
      <w:bookmarkStart w:id="52" w:name="_Toc6875"/>
      <w:bookmarkStart w:id="53" w:name="_Toc26372"/>
      <w:bookmarkStart w:id="54" w:name="_Toc13530"/>
      <w:bookmarkStart w:id="55" w:name="_Toc73454207"/>
      <w:r>
        <w:rPr>
          <w:rFonts w:hint="eastAsia" w:ascii="宋体" w:hAnsi="宋体" w:eastAsia="宋体" w:cs="宋体"/>
          <w:b/>
          <w:color w:val="auto"/>
          <w:w w:val="99"/>
          <w:kern w:val="0"/>
          <w:sz w:val="28"/>
          <w:szCs w:val="28"/>
          <w:highlight w:val="none"/>
        </w:rPr>
        <w:t>法定代表人或其委托代理人：</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（签字）</w:t>
      </w:r>
      <w:bookmarkEnd w:id="49"/>
      <w:bookmarkEnd w:id="50"/>
      <w:bookmarkEnd w:id="51"/>
      <w:bookmarkEnd w:id="52"/>
      <w:bookmarkEnd w:id="53"/>
      <w:bookmarkEnd w:id="54"/>
      <w:bookmarkEnd w:id="55"/>
    </w:p>
    <w:p w14:paraId="5100E575">
      <w:pPr>
        <w:pStyle w:val="97"/>
        <w:spacing w:before="0" w:line="360" w:lineRule="auto"/>
        <w:ind w:left="221" w:right="0"/>
        <w:outlineLvl w:val="0"/>
        <w:rPr>
          <w:rFonts w:hint="eastAsia" w:ascii="宋体" w:hAnsi="宋体" w:eastAsia="宋体" w:cs="宋体"/>
          <w:color w:val="auto"/>
          <w:sz w:val="36"/>
          <w:szCs w:val="36"/>
          <w:highlight w:val="none"/>
        </w:rPr>
      </w:pPr>
      <w:r>
        <w:rPr>
          <w:rFonts w:hint="eastAsia" w:ascii="宋体" w:hAnsi="宋体" w:eastAsia="宋体" w:cs="宋体"/>
          <w:color w:val="auto"/>
          <w:highlight w:val="none"/>
          <w:u w:val="single"/>
        </w:rPr>
        <w:t xml:space="preserve">     　</w:t>
      </w:r>
      <w:bookmarkStart w:id="56" w:name="_Toc12485"/>
      <w:bookmarkStart w:id="57" w:name="_Toc4318"/>
      <w:bookmarkStart w:id="58" w:name="_Toc1882"/>
      <w:bookmarkStart w:id="59" w:name="_Toc30536"/>
      <w:bookmarkStart w:id="60" w:name="_Toc73454208"/>
      <w:bookmarkStart w:id="61" w:name="_Toc3071"/>
      <w:bookmarkStart w:id="62" w:name="_Toc18406"/>
      <w:r>
        <w:rPr>
          <w:rFonts w:hint="eastAsia" w:ascii="宋体" w:hAnsi="宋体" w:eastAsia="宋体" w:cs="宋体"/>
          <w:color w:val="auto"/>
          <w:highlight w:val="none"/>
        </w:rPr>
        <w:t>年</w:t>
      </w:r>
      <w:r>
        <w:rPr>
          <w:rFonts w:hint="eastAsia" w:ascii="宋体" w:hAnsi="宋体" w:eastAsia="宋体" w:cs="宋体"/>
          <w:color w:val="auto"/>
          <w:w w:val="198"/>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w w:val="198"/>
          <w:highlight w:val="none"/>
          <w:u w:val="single"/>
        </w:rPr>
        <w:t xml:space="preserve">  </w:t>
      </w:r>
      <w:r>
        <w:rPr>
          <w:rFonts w:hint="eastAsia" w:ascii="宋体" w:hAnsi="宋体" w:eastAsia="宋体" w:cs="宋体"/>
          <w:color w:val="auto"/>
          <w:highlight w:val="none"/>
        </w:rPr>
        <w:t>日</w:t>
      </w:r>
      <w:bookmarkEnd w:id="56"/>
      <w:bookmarkEnd w:id="57"/>
      <w:bookmarkEnd w:id="58"/>
      <w:bookmarkEnd w:id="59"/>
      <w:bookmarkEnd w:id="60"/>
      <w:bookmarkEnd w:id="61"/>
      <w:bookmarkEnd w:id="62"/>
    </w:p>
    <w:p w14:paraId="42B33EEF">
      <w:pPr>
        <w:adjustRightInd w:val="0"/>
        <w:spacing w:line="300" w:lineRule="exact"/>
        <w:ind w:right="-1"/>
        <w:jc w:val="both"/>
        <w:rPr>
          <w:rFonts w:hint="eastAsia" w:ascii="宋体" w:hAnsi="宋体" w:eastAsia="宋体" w:cs="宋体"/>
          <w:b/>
          <w:bCs/>
          <w:color w:val="auto"/>
          <w:sz w:val="32"/>
          <w:szCs w:val="32"/>
          <w:highlight w:val="none"/>
        </w:rPr>
      </w:pPr>
    </w:p>
    <w:p w14:paraId="76711FE2">
      <w:pPr>
        <w:numPr>
          <w:ilvl w:val="0"/>
          <w:numId w:val="6"/>
        </w:num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r>
        <w:rPr>
          <w:rFonts w:hint="eastAsia" w:ascii="宋体" w:hAnsi="宋体" w:eastAsia="宋体" w:cs="宋体"/>
          <w:b/>
          <w:color w:val="auto"/>
          <w:sz w:val="32"/>
          <w:highlight w:val="none"/>
          <w:lang w:val="en-US" w:eastAsia="zh-CN"/>
        </w:rPr>
        <w:t>投标</w:t>
      </w:r>
      <w:r>
        <w:rPr>
          <w:rFonts w:hint="eastAsia" w:ascii="宋体" w:hAnsi="宋体" w:eastAsia="宋体" w:cs="宋体"/>
          <w:b/>
          <w:color w:val="auto"/>
          <w:sz w:val="32"/>
          <w:highlight w:val="none"/>
        </w:rPr>
        <w:t>承诺函</w:t>
      </w:r>
    </w:p>
    <w:p w14:paraId="743AB7A3">
      <w:pPr>
        <w:pStyle w:val="40"/>
        <w:numPr>
          <w:ilvl w:val="0"/>
          <w:numId w:val="0"/>
        </w:numPr>
        <w:rPr>
          <w:rFonts w:hint="eastAsia"/>
          <w:highlight w:val="none"/>
        </w:rPr>
      </w:pPr>
    </w:p>
    <w:p w14:paraId="01EBEEDE">
      <w:pPr>
        <w:tabs>
          <w:tab w:val="left" w:pos="2640"/>
        </w:tabs>
        <w:autoSpaceDE w:val="0"/>
        <w:autoSpaceDN w:val="0"/>
        <w:adjustRightInd w:val="0"/>
        <w:spacing w:line="360" w:lineRule="auto"/>
        <w:rPr>
          <w:rFonts w:hint="eastAsia" w:ascii="宋体" w:hAnsi="宋体" w:cs="宋体"/>
          <w:color w:val="auto"/>
          <w:spacing w:val="-2"/>
          <w:sz w:val="24"/>
          <w:highlight w:val="none"/>
        </w:rPr>
      </w:pPr>
      <w:r>
        <w:rPr>
          <w:rFonts w:ascii="宋体" w:hAnsi="宋体"/>
          <w:snapToGrid w:val="0"/>
          <w:color w:val="auto"/>
          <w:kern w:val="0"/>
          <w:szCs w:val="21"/>
          <w:highlight w:val="none"/>
          <w:u w:val="single"/>
        </w:rPr>
        <w:tab/>
      </w:r>
      <w:r>
        <w:rPr>
          <w:rFonts w:hint="eastAsia" w:ascii="宋体" w:hAnsi="宋体" w:cs="宋体"/>
          <w:color w:val="auto"/>
          <w:spacing w:val="-2"/>
          <w:sz w:val="24"/>
          <w:highlight w:val="none"/>
        </w:rPr>
        <w:t>（招标人名称）：</w:t>
      </w:r>
    </w:p>
    <w:p w14:paraId="16B7F651">
      <w:pPr>
        <w:widowControl/>
        <w:numPr>
          <w:ilvl w:val="0"/>
          <w:numId w:val="7"/>
        </w:numPr>
        <w:spacing w:line="500" w:lineRule="exact"/>
        <w:ind w:firstLine="472" w:firstLineChars="200"/>
        <w:rPr>
          <w:rFonts w:hint="eastAsia" w:ascii="宋体" w:hAnsi="宋体" w:eastAsia="宋体" w:cs="宋体"/>
          <w:color w:val="auto"/>
          <w:spacing w:val="-2"/>
          <w:sz w:val="24"/>
          <w:szCs w:val="24"/>
          <w:highlight w:val="none"/>
        </w:rPr>
      </w:pPr>
      <w:r>
        <w:rPr>
          <w:rFonts w:hint="eastAsia" w:ascii="宋体" w:hAnsi="宋体" w:cs="宋体"/>
          <w:color w:val="auto"/>
          <w:spacing w:val="-2"/>
          <w:sz w:val="24"/>
          <w:highlight w:val="none"/>
        </w:rPr>
        <w:t>我方已仔细研究</w:t>
      </w:r>
      <w:r>
        <w:rPr>
          <w:rFonts w:hint="eastAsia" w:ascii="宋体" w:hAnsi="宋体" w:cs="宋体"/>
          <w:color w:val="auto"/>
          <w:spacing w:val="-2"/>
          <w:sz w:val="24"/>
          <w:highlight w:val="none"/>
          <w:u w:val="single"/>
        </w:rPr>
        <w:t>仙山里（一、二、三期）项目聘请海绵城市设计专项施工图审查服务单位</w:t>
      </w:r>
      <w:r>
        <w:rPr>
          <w:rFonts w:hint="eastAsia" w:ascii="宋体" w:hAnsi="宋体" w:cs="宋体"/>
          <w:color w:val="auto"/>
          <w:spacing w:val="-2"/>
          <w:sz w:val="24"/>
          <w:highlight w:val="none"/>
        </w:rPr>
        <w:t>招标文件的全部内容</w:t>
      </w:r>
      <w:r>
        <w:rPr>
          <w:rFonts w:hint="eastAsia" w:ascii="宋体" w:hAnsi="宋体" w:eastAsia="宋体" w:cs="宋体"/>
          <w:color w:val="auto"/>
          <w:spacing w:val="-2"/>
          <w:sz w:val="24"/>
          <w:szCs w:val="24"/>
          <w:highlight w:val="none"/>
        </w:rPr>
        <w:t>，遵照有关法律法规的规定，经踏勘现场和研究</w:t>
      </w:r>
      <w:r>
        <w:rPr>
          <w:rFonts w:hint="eastAsia" w:ascii="宋体" w:hAnsi="宋体" w:cs="宋体"/>
          <w:color w:val="auto"/>
          <w:spacing w:val="-2"/>
          <w:sz w:val="24"/>
          <w:szCs w:val="24"/>
          <w:highlight w:val="none"/>
          <w:lang w:val="en-US" w:eastAsia="zh-CN"/>
        </w:rPr>
        <w:t>招标</w:t>
      </w:r>
      <w:r>
        <w:rPr>
          <w:rFonts w:hint="eastAsia" w:ascii="宋体" w:hAnsi="宋体" w:eastAsia="宋体" w:cs="宋体"/>
          <w:color w:val="auto"/>
          <w:spacing w:val="-2"/>
          <w:sz w:val="24"/>
          <w:szCs w:val="24"/>
          <w:highlight w:val="none"/>
        </w:rPr>
        <w:t>文件的全部内容后，</w:t>
      </w:r>
      <w:r>
        <w:rPr>
          <w:rFonts w:hint="eastAsia" w:ascii="宋体" w:hAnsi="宋体"/>
          <w:sz w:val="24"/>
          <w:highlight w:val="none"/>
        </w:rPr>
        <w:t>本项目的</w:t>
      </w:r>
      <w:r>
        <w:rPr>
          <w:rFonts w:hint="eastAsia" w:ascii="宋体" w:hAnsi="宋体"/>
          <w:sz w:val="24"/>
          <w:highlight w:val="none"/>
          <w:lang w:val="en-US" w:eastAsia="zh-CN"/>
        </w:rPr>
        <w:t>投标</w:t>
      </w:r>
      <w:r>
        <w:rPr>
          <w:rFonts w:hint="eastAsia" w:ascii="宋体" w:hAnsi="宋体"/>
          <w:sz w:val="24"/>
          <w:highlight w:val="none"/>
        </w:rPr>
        <w:t>总报价</w:t>
      </w:r>
      <w:r>
        <w:rPr>
          <w:rFonts w:hint="eastAsia" w:ascii="宋体" w:hAnsi="宋体"/>
          <w:sz w:val="24"/>
          <w:highlight w:val="none"/>
          <w:lang w:val="en-US" w:eastAsia="zh-CN"/>
        </w:rPr>
        <w:t>如</w:t>
      </w:r>
      <w:r>
        <w:rPr>
          <w:rFonts w:hint="eastAsia" w:ascii="宋体" w:hAnsi="宋体"/>
          <w:sz w:val="24"/>
          <w:highlight w:val="none"/>
          <w:u w:val="none"/>
          <w:lang w:val="en-US" w:eastAsia="zh-CN"/>
        </w:rPr>
        <w:t>下：</w:t>
      </w:r>
    </w:p>
    <w:tbl>
      <w:tblPr>
        <w:tblStyle w:val="43"/>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535"/>
        <w:gridCol w:w="1500"/>
        <w:gridCol w:w="1119"/>
        <w:gridCol w:w="1269"/>
        <w:gridCol w:w="1258"/>
        <w:gridCol w:w="1428"/>
        <w:gridCol w:w="830"/>
      </w:tblGrid>
      <w:tr w14:paraId="5779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Merge w:val="restart"/>
            <w:noWrap w:val="0"/>
            <w:vAlign w:val="center"/>
          </w:tcPr>
          <w:p w14:paraId="51948F34">
            <w:pPr>
              <w:numPr>
                <w:ilvl w:val="0"/>
                <w:numId w:val="0"/>
              </w:numPr>
              <w:tabs>
                <w:tab w:val="left" w:pos="1690"/>
                <w:tab w:val="left" w:pos="3520"/>
                <w:tab w:val="left" w:pos="4920"/>
                <w:tab w:val="left" w:pos="5715"/>
                <w:tab w:val="left" w:pos="6945"/>
                <w:tab w:val="left" w:pos="7165"/>
              </w:tabs>
              <w:autoSpaceDE w:val="0"/>
              <w:autoSpaceDN w:val="0"/>
              <w:spacing w:line="440" w:lineRule="exact"/>
              <w:ind w:right="0"/>
              <w:jc w:val="center"/>
              <w:rPr>
                <w:rFonts w:hint="eastAsia" w:ascii="宋体" w:hAnsi="宋体" w:eastAsia="宋体"/>
                <w:sz w:val="21"/>
                <w:szCs w:val="21"/>
                <w:highlight w:val="none"/>
                <w:vertAlign w:val="baseline"/>
                <w:lang w:val="en-US" w:eastAsia="zh-CN"/>
              </w:rPr>
            </w:pPr>
            <w:r>
              <w:rPr>
                <w:rFonts w:hint="eastAsia" w:ascii="宋体" w:hAnsi="宋体"/>
                <w:sz w:val="21"/>
                <w:szCs w:val="21"/>
                <w:highlight w:val="none"/>
                <w:vertAlign w:val="baseline"/>
                <w:lang w:val="en-US" w:eastAsia="zh-CN"/>
              </w:rPr>
              <w:t>序号</w:t>
            </w:r>
          </w:p>
        </w:tc>
        <w:tc>
          <w:tcPr>
            <w:tcW w:w="1535" w:type="dxa"/>
            <w:vMerge w:val="restart"/>
            <w:noWrap w:val="0"/>
            <w:vAlign w:val="center"/>
          </w:tcPr>
          <w:p w14:paraId="1D264FBD">
            <w:pPr>
              <w:spacing w:line="300" w:lineRule="exact"/>
              <w:jc w:val="center"/>
              <w:rPr>
                <w:rFonts w:hint="default" w:ascii="宋体" w:hAnsi="宋体" w:cs="Times New Roman"/>
                <w:color w:val="000000"/>
                <w:sz w:val="21"/>
                <w:szCs w:val="21"/>
                <w:highlight w:val="none"/>
                <w:lang w:val="en-US" w:eastAsia="zh-CN"/>
              </w:rPr>
            </w:pPr>
            <w:r>
              <w:rPr>
                <w:rFonts w:hint="eastAsia" w:ascii="宋体" w:hAnsi="宋体" w:cs="Times New Roman"/>
                <w:color w:val="000000"/>
                <w:sz w:val="21"/>
                <w:szCs w:val="21"/>
                <w:highlight w:val="none"/>
                <w:lang w:val="en-US" w:eastAsia="zh-CN"/>
              </w:rPr>
              <w:t>项目内容</w:t>
            </w:r>
          </w:p>
        </w:tc>
        <w:tc>
          <w:tcPr>
            <w:tcW w:w="1500" w:type="dxa"/>
            <w:vMerge w:val="restart"/>
            <w:noWrap w:val="0"/>
            <w:vAlign w:val="center"/>
          </w:tcPr>
          <w:p w14:paraId="3BE8BB72">
            <w:pPr>
              <w:spacing w:line="300" w:lineRule="exact"/>
              <w:jc w:val="center"/>
              <w:rPr>
                <w:rFonts w:hint="eastAsia" w:ascii="宋体" w:hAnsi="宋体" w:cs="Times New Roman"/>
                <w:color w:val="000000"/>
                <w:sz w:val="21"/>
                <w:szCs w:val="21"/>
                <w:highlight w:val="none"/>
              </w:rPr>
            </w:pPr>
            <w:r>
              <w:rPr>
                <w:rFonts w:hint="eastAsia" w:ascii="宋体" w:hAnsi="宋体" w:cs="Times New Roman"/>
                <w:color w:val="000000"/>
                <w:sz w:val="21"/>
                <w:szCs w:val="21"/>
                <w:highlight w:val="none"/>
                <w:lang w:val="en-US" w:eastAsia="zh-CN"/>
              </w:rPr>
              <w:t>暂定用</w:t>
            </w:r>
            <w:r>
              <w:rPr>
                <w:rFonts w:hint="eastAsia" w:ascii="宋体" w:hAnsi="宋体" w:cs="Times New Roman"/>
                <w:color w:val="000000"/>
                <w:sz w:val="21"/>
                <w:szCs w:val="21"/>
                <w:highlight w:val="none"/>
              </w:rPr>
              <w:t>地面积</w:t>
            </w:r>
          </w:p>
          <w:p w14:paraId="22DC4031">
            <w:pPr>
              <w:spacing w:line="300" w:lineRule="exact"/>
              <w:jc w:val="center"/>
              <w:rPr>
                <w:rFonts w:hint="eastAsia" w:ascii="宋体" w:hAnsi="宋体" w:cs="Times New Roman"/>
                <w:color w:val="000000"/>
                <w:sz w:val="21"/>
                <w:szCs w:val="21"/>
                <w:highlight w:val="none"/>
                <w:lang w:val="en-US" w:eastAsia="zh-CN"/>
              </w:rPr>
            </w:pPr>
            <w:r>
              <w:rPr>
                <w:rFonts w:hint="eastAsia" w:ascii="宋体" w:hAnsi="宋体" w:cs="Times New Roman"/>
                <w:color w:val="000000"/>
                <w:sz w:val="21"/>
                <w:szCs w:val="21"/>
                <w:highlight w:val="none"/>
              </w:rPr>
              <w:t>（m2）</w:t>
            </w:r>
          </w:p>
        </w:tc>
        <w:tc>
          <w:tcPr>
            <w:tcW w:w="2388" w:type="dxa"/>
            <w:gridSpan w:val="2"/>
            <w:noWrap w:val="0"/>
            <w:vAlign w:val="center"/>
          </w:tcPr>
          <w:p w14:paraId="646DCD5F">
            <w:pPr>
              <w:spacing w:line="300" w:lineRule="exact"/>
              <w:jc w:val="center"/>
              <w:rPr>
                <w:rFonts w:hint="default" w:ascii="宋体" w:hAnsi="宋体" w:cs="Times New Roman"/>
                <w:color w:val="000000"/>
                <w:sz w:val="21"/>
                <w:szCs w:val="21"/>
                <w:highlight w:val="none"/>
                <w:lang w:val="en-US" w:eastAsia="zh-CN"/>
              </w:rPr>
            </w:pPr>
            <w:r>
              <w:rPr>
                <w:rFonts w:hint="eastAsia" w:ascii="宋体" w:hAnsi="宋体" w:cs="Times New Roman"/>
                <w:color w:val="000000"/>
                <w:sz w:val="21"/>
                <w:szCs w:val="21"/>
                <w:highlight w:val="none"/>
                <w:lang w:val="en-US" w:eastAsia="zh-CN"/>
              </w:rPr>
              <w:t>最高限价</w:t>
            </w:r>
          </w:p>
        </w:tc>
        <w:tc>
          <w:tcPr>
            <w:tcW w:w="2686" w:type="dxa"/>
            <w:gridSpan w:val="2"/>
            <w:noWrap w:val="0"/>
            <w:vAlign w:val="center"/>
          </w:tcPr>
          <w:p w14:paraId="0ED1F43B">
            <w:pPr>
              <w:numPr>
                <w:ilvl w:val="0"/>
                <w:numId w:val="0"/>
              </w:numPr>
              <w:tabs>
                <w:tab w:val="left" w:pos="1690"/>
                <w:tab w:val="left" w:pos="3520"/>
                <w:tab w:val="left" w:pos="4920"/>
                <w:tab w:val="left" w:pos="5715"/>
                <w:tab w:val="left" w:pos="6945"/>
                <w:tab w:val="left" w:pos="7165"/>
              </w:tabs>
              <w:autoSpaceDE w:val="0"/>
              <w:autoSpaceDN w:val="0"/>
              <w:spacing w:line="440" w:lineRule="exact"/>
              <w:ind w:right="0"/>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投标报价</w:t>
            </w:r>
          </w:p>
        </w:tc>
        <w:tc>
          <w:tcPr>
            <w:tcW w:w="830" w:type="dxa"/>
            <w:vMerge w:val="restart"/>
            <w:noWrap w:val="0"/>
            <w:vAlign w:val="center"/>
          </w:tcPr>
          <w:p w14:paraId="17018BAE">
            <w:pPr>
              <w:numPr>
                <w:ilvl w:val="0"/>
                <w:numId w:val="0"/>
              </w:numPr>
              <w:tabs>
                <w:tab w:val="left" w:pos="1690"/>
                <w:tab w:val="left" w:pos="3520"/>
                <w:tab w:val="left" w:pos="4920"/>
                <w:tab w:val="left" w:pos="5715"/>
                <w:tab w:val="left" w:pos="6945"/>
                <w:tab w:val="left" w:pos="7165"/>
              </w:tabs>
              <w:autoSpaceDE w:val="0"/>
              <w:autoSpaceDN w:val="0"/>
              <w:spacing w:line="440" w:lineRule="exact"/>
              <w:ind w:right="0"/>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备注</w:t>
            </w:r>
          </w:p>
        </w:tc>
      </w:tr>
      <w:tr w14:paraId="2970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Merge w:val="continue"/>
            <w:noWrap w:val="0"/>
            <w:vAlign w:val="center"/>
          </w:tcPr>
          <w:p w14:paraId="456B0C2C">
            <w:pPr>
              <w:numPr>
                <w:ilvl w:val="0"/>
                <w:numId w:val="0"/>
              </w:numPr>
              <w:tabs>
                <w:tab w:val="left" w:pos="1690"/>
                <w:tab w:val="left" w:pos="3520"/>
                <w:tab w:val="left" w:pos="4920"/>
                <w:tab w:val="left" w:pos="5715"/>
                <w:tab w:val="left" w:pos="6945"/>
                <w:tab w:val="left" w:pos="7165"/>
              </w:tabs>
              <w:autoSpaceDE w:val="0"/>
              <w:autoSpaceDN w:val="0"/>
              <w:spacing w:line="480" w:lineRule="exact"/>
              <w:ind w:right="94"/>
              <w:jc w:val="center"/>
              <w:rPr>
                <w:rFonts w:hint="eastAsia" w:ascii="宋体" w:hAnsi="宋体"/>
                <w:sz w:val="21"/>
                <w:szCs w:val="21"/>
                <w:highlight w:val="none"/>
                <w:vertAlign w:val="baseline"/>
                <w:lang w:val="en-US" w:eastAsia="zh-CN"/>
              </w:rPr>
            </w:pPr>
          </w:p>
        </w:tc>
        <w:tc>
          <w:tcPr>
            <w:tcW w:w="1535" w:type="dxa"/>
            <w:vMerge w:val="continue"/>
            <w:noWrap w:val="0"/>
            <w:vAlign w:val="center"/>
          </w:tcPr>
          <w:p w14:paraId="3586CF55">
            <w:pPr>
              <w:spacing w:line="300" w:lineRule="exact"/>
              <w:jc w:val="center"/>
              <w:rPr>
                <w:rFonts w:hint="eastAsia" w:ascii="宋体" w:hAnsi="宋体" w:cs="Times New Roman"/>
                <w:color w:val="000000"/>
                <w:sz w:val="21"/>
                <w:szCs w:val="21"/>
                <w:highlight w:val="none"/>
              </w:rPr>
            </w:pPr>
          </w:p>
        </w:tc>
        <w:tc>
          <w:tcPr>
            <w:tcW w:w="1500" w:type="dxa"/>
            <w:vMerge w:val="continue"/>
            <w:noWrap w:val="0"/>
            <w:vAlign w:val="center"/>
          </w:tcPr>
          <w:p w14:paraId="39E66814">
            <w:pPr>
              <w:spacing w:line="300" w:lineRule="exact"/>
              <w:jc w:val="center"/>
              <w:rPr>
                <w:rFonts w:hint="eastAsia" w:ascii="宋体" w:hAnsi="宋体" w:cs="Times New Roman"/>
                <w:color w:val="000000"/>
                <w:sz w:val="21"/>
                <w:szCs w:val="21"/>
                <w:highlight w:val="none"/>
              </w:rPr>
            </w:pPr>
          </w:p>
        </w:tc>
        <w:tc>
          <w:tcPr>
            <w:tcW w:w="1119" w:type="dxa"/>
            <w:shd w:val="clear" w:color="auto" w:fill="auto"/>
            <w:noWrap w:val="0"/>
            <w:vAlign w:val="center"/>
          </w:tcPr>
          <w:p w14:paraId="64AAC9AA">
            <w:pPr>
              <w:spacing w:line="300" w:lineRule="exact"/>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s="Times New Roman"/>
                <w:color w:val="000000"/>
                <w:sz w:val="21"/>
                <w:szCs w:val="21"/>
                <w:highlight w:val="none"/>
                <w:lang w:val="en-US" w:eastAsia="zh-CN"/>
              </w:rPr>
              <w:t>综合单价   （元/</w:t>
            </w:r>
            <w:r>
              <w:rPr>
                <w:rFonts w:hint="eastAsia" w:ascii="宋体" w:hAnsi="宋体" w:cs="Times New Roman"/>
                <w:color w:val="000000"/>
                <w:sz w:val="21"/>
                <w:szCs w:val="21"/>
                <w:highlight w:val="none"/>
              </w:rPr>
              <w:t>m2</w:t>
            </w:r>
            <w:r>
              <w:rPr>
                <w:rFonts w:hint="eastAsia" w:ascii="宋体" w:hAnsi="宋体" w:cs="Times New Roman"/>
                <w:color w:val="000000"/>
                <w:sz w:val="21"/>
                <w:szCs w:val="21"/>
                <w:highlight w:val="none"/>
                <w:lang w:val="en-US" w:eastAsia="zh-CN"/>
              </w:rPr>
              <w:t>）</w:t>
            </w:r>
          </w:p>
        </w:tc>
        <w:tc>
          <w:tcPr>
            <w:tcW w:w="1269" w:type="dxa"/>
            <w:shd w:val="clear" w:color="auto" w:fill="auto"/>
            <w:noWrap w:val="0"/>
            <w:vAlign w:val="center"/>
          </w:tcPr>
          <w:p w14:paraId="72CE8EBE">
            <w:pPr>
              <w:spacing w:line="300" w:lineRule="exact"/>
              <w:jc w:val="center"/>
              <w:rPr>
                <w:rFonts w:hint="eastAsia" w:ascii="宋体" w:hAnsi="宋体" w:cs="Times New Roman"/>
                <w:color w:val="000000"/>
                <w:sz w:val="21"/>
                <w:szCs w:val="21"/>
                <w:highlight w:val="none"/>
                <w:lang w:val="en-US" w:eastAsia="zh-CN"/>
              </w:rPr>
            </w:pPr>
            <w:r>
              <w:rPr>
                <w:rFonts w:hint="eastAsia" w:ascii="宋体" w:hAnsi="宋体" w:cs="Times New Roman"/>
                <w:color w:val="000000"/>
                <w:sz w:val="21"/>
                <w:szCs w:val="21"/>
                <w:highlight w:val="none"/>
                <w:lang w:val="en-US" w:eastAsia="zh-CN"/>
              </w:rPr>
              <w:t>合价</w:t>
            </w:r>
          </w:p>
          <w:p w14:paraId="5C2FF7FB">
            <w:pPr>
              <w:spacing w:line="300" w:lineRule="exact"/>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s="Times New Roman"/>
                <w:color w:val="000000"/>
                <w:sz w:val="21"/>
                <w:szCs w:val="21"/>
                <w:highlight w:val="none"/>
                <w:lang w:val="en-US" w:eastAsia="zh-CN"/>
              </w:rPr>
              <w:t>（元）</w:t>
            </w:r>
          </w:p>
        </w:tc>
        <w:tc>
          <w:tcPr>
            <w:tcW w:w="1258" w:type="dxa"/>
            <w:shd w:val="clear" w:color="auto" w:fill="auto"/>
            <w:noWrap w:val="0"/>
            <w:vAlign w:val="center"/>
          </w:tcPr>
          <w:p w14:paraId="6ED33E4F">
            <w:pPr>
              <w:spacing w:line="300" w:lineRule="exact"/>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s="Times New Roman"/>
                <w:color w:val="000000"/>
                <w:sz w:val="21"/>
                <w:szCs w:val="21"/>
                <w:highlight w:val="none"/>
                <w:lang w:val="en-US" w:eastAsia="zh-CN"/>
              </w:rPr>
              <w:t>综合单价   （元/</w:t>
            </w:r>
            <w:r>
              <w:rPr>
                <w:rFonts w:hint="eastAsia" w:ascii="宋体" w:hAnsi="宋体" w:cs="Times New Roman"/>
                <w:color w:val="000000"/>
                <w:sz w:val="21"/>
                <w:szCs w:val="21"/>
                <w:highlight w:val="none"/>
              </w:rPr>
              <w:t>m2</w:t>
            </w:r>
            <w:r>
              <w:rPr>
                <w:rFonts w:hint="eastAsia" w:ascii="宋体" w:hAnsi="宋体" w:cs="Times New Roman"/>
                <w:color w:val="000000"/>
                <w:sz w:val="21"/>
                <w:szCs w:val="21"/>
                <w:highlight w:val="none"/>
                <w:lang w:val="en-US" w:eastAsia="zh-CN"/>
              </w:rPr>
              <w:t>）</w:t>
            </w:r>
          </w:p>
        </w:tc>
        <w:tc>
          <w:tcPr>
            <w:tcW w:w="1428" w:type="dxa"/>
            <w:shd w:val="clear" w:color="auto" w:fill="auto"/>
            <w:noWrap w:val="0"/>
            <w:vAlign w:val="center"/>
          </w:tcPr>
          <w:p w14:paraId="5C42AA96">
            <w:pPr>
              <w:spacing w:line="300" w:lineRule="exact"/>
              <w:jc w:val="center"/>
              <w:rPr>
                <w:rFonts w:hint="eastAsia" w:ascii="宋体" w:hAnsi="宋体" w:cs="Times New Roman"/>
                <w:color w:val="000000"/>
                <w:sz w:val="21"/>
                <w:szCs w:val="21"/>
                <w:highlight w:val="none"/>
                <w:lang w:val="en-US" w:eastAsia="zh-CN"/>
              </w:rPr>
            </w:pPr>
            <w:r>
              <w:rPr>
                <w:rFonts w:hint="eastAsia" w:ascii="宋体" w:hAnsi="宋体" w:cs="Times New Roman"/>
                <w:color w:val="000000"/>
                <w:sz w:val="21"/>
                <w:szCs w:val="21"/>
                <w:highlight w:val="none"/>
                <w:lang w:val="en-US" w:eastAsia="zh-CN"/>
              </w:rPr>
              <w:t>合价</w:t>
            </w:r>
          </w:p>
          <w:p w14:paraId="6A58F256">
            <w:pPr>
              <w:spacing w:line="300" w:lineRule="exact"/>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s="Times New Roman"/>
                <w:color w:val="000000"/>
                <w:sz w:val="21"/>
                <w:szCs w:val="21"/>
                <w:highlight w:val="none"/>
                <w:lang w:val="en-US" w:eastAsia="zh-CN"/>
              </w:rPr>
              <w:t>（元）</w:t>
            </w:r>
          </w:p>
        </w:tc>
        <w:tc>
          <w:tcPr>
            <w:tcW w:w="830" w:type="dxa"/>
            <w:vMerge w:val="continue"/>
            <w:noWrap w:val="0"/>
            <w:vAlign w:val="center"/>
          </w:tcPr>
          <w:p w14:paraId="5BEDA98C">
            <w:pPr>
              <w:numPr>
                <w:ilvl w:val="0"/>
                <w:numId w:val="0"/>
              </w:numPr>
              <w:tabs>
                <w:tab w:val="left" w:pos="1690"/>
                <w:tab w:val="left" w:pos="3520"/>
                <w:tab w:val="left" w:pos="4920"/>
                <w:tab w:val="left" w:pos="5715"/>
                <w:tab w:val="left" w:pos="6945"/>
                <w:tab w:val="left" w:pos="7165"/>
              </w:tabs>
              <w:autoSpaceDE w:val="0"/>
              <w:autoSpaceDN w:val="0"/>
              <w:spacing w:line="480" w:lineRule="exact"/>
              <w:ind w:right="94"/>
              <w:jc w:val="center"/>
              <w:rPr>
                <w:rFonts w:hint="eastAsia" w:ascii="宋体" w:hAnsi="宋体"/>
                <w:sz w:val="21"/>
                <w:szCs w:val="21"/>
                <w:highlight w:val="none"/>
                <w:vertAlign w:val="baseline"/>
              </w:rPr>
            </w:pPr>
          </w:p>
        </w:tc>
      </w:tr>
      <w:tr w14:paraId="5B43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noWrap w:val="0"/>
            <w:vAlign w:val="center"/>
          </w:tcPr>
          <w:p w14:paraId="01102BED">
            <w:pPr>
              <w:numPr>
                <w:ilvl w:val="0"/>
                <w:numId w:val="0"/>
              </w:numPr>
              <w:tabs>
                <w:tab w:val="left" w:pos="1690"/>
                <w:tab w:val="left" w:pos="3520"/>
                <w:tab w:val="left" w:pos="4920"/>
                <w:tab w:val="left" w:pos="5715"/>
                <w:tab w:val="left" w:pos="6945"/>
                <w:tab w:val="left" w:pos="7165"/>
              </w:tabs>
              <w:autoSpaceDE w:val="0"/>
              <w:autoSpaceDN w:val="0"/>
              <w:spacing w:line="480" w:lineRule="exact"/>
              <w:ind w:right="94"/>
              <w:jc w:val="center"/>
              <w:rPr>
                <w:rFonts w:hint="eastAsia" w:ascii="宋体" w:hAnsi="宋体" w:eastAsia="宋体"/>
                <w:sz w:val="21"/>
                <w:szCs w:val="21"/>
                <w:highlight w:val="none"/>
                <w:vertAlign w:val="baseline"/>
                <w:lang w:val="en-US" w:eastAsia="zh-CN"/>
              </w:rPr>
            </w:pPr>
            <w:r>
              <w:rPr>
                <w:rFonts w:hint="eastAsia" w:ascii="宋体" w:hAnsi="宋体"/>
                <w:sz w:val="21"/>
                <w:szCs w:val="21"/>
                <w:highlight w:val="none"/>
                <w:vertAlign w:val="baseline"/>
                <w:lang w:val="en-US" w:eastAsia="zh-CN"/>
              </w:rPr>
              <w:t>1</w:t>
            </w:r>
          </w:p>
        </w:tc>
        <w:tc>
          <w:tcPr>
            <w:tcW w:w="1535" w:type="dxa"/>
            <w:noWrap w:val="0"/>
            <w:vAlign w:val="center"/>
          </w:tcPr>
          <w:p w14:paraId="284B8717">
            <w:pPr>
              <w:spacing w:line="300" w:lineRule="exact"/>
              <w:jc w:val="center"/>
              <w:rPr>
                <w:rFonts w:hint="default" w:ascii="宋体" w:hAnsi="宋体" w:cs="Times New Roman"/>
                <w:color w:val="000000"/>
                <w:sz w:val="21"/>
                <w:szCs w:val="21"/>
                <w:highlight w:val="none"/>
                <w:lang w:val="en-US" w:eastAsia="zh-CN"/>
              </w:rPr>
            </w:pPr>
            <w:r>
              <w:rPr>
                <w:rFonts w:hint="eastAsia" w:ascii="宋体" w:hAnsi="宋体" w:cs="Times New Roman"/>
                <w:color w:val="000000"/>
                <w:sz w:val="21"/>
                <w:szCs w:val="21"/>
                <w:highlight w:val="none"/>
              </w:rPr>
              <w:t>海绵</w:t>
            </w:r>
            <w:r>
              <w:rPr>
                <w:rFonts w:hint="eastAsia" w:ascii="宋体" w:hAnsi="宋体" w:cs="Times New Roman"/>
                <w:color w:val="000000"/>
                <w:sz w:val="21"/>
                <w:szCs w:val="21"/>
                <w:highlight w:val="none"/>
                <w:lang w:val="en-US" w:eastAsia="zh-CN"/>
              </w:rPr>
              <w:t>城市施工图审查</w:t>
            </w:r>
          </w:p>
        </w:tc>
        <w:tc>
          <w:tcPr>
            <w:tcW w:w="1500" w:type="dxa"/>
            <w:noWrap w:val="0"/>
            <w:vAlign w:val="center"/>
          </w:tcPr>
          <w:p w14:paraId="5CCFD9D0">
            <w:pPr>
              <w:spacing w:line="300" w:lineRule="exact"/>
              <w:jc w:val="center"/>
              <w:rPr>
                <w:rFonts w:hint="default" w:ascii="宋体" w:hAnsi="宋体" w:cs="Times New Roman"/>
                <w:color w:val="000000"/>
                <w:sz w:val="21"/>
                <w:szCs w:val="21"/>
                <w:highlight w:val="none"/>
                <w:lang w:val="en-US" w:eastAsia="zh-CN"/>
              </w:rPr>
            </w:pPr>
            <w:r>
              <w:rPr>
                <w:rFonts w:hint="eastAsia" w:ascii="宋体" w:hAnsi="宋体" w:cs="Times New Roman"/>
                <w:color w:val="000000"/>
                <w:sz w:val="21"/>
                <w:szCs w:val="21"/>
                <w:highlight w:val="none"/>
              </w:rPr>
              <w:t>282291.57</w:t>
            </w:r>
          </w:p>
        </w:tc>
        <w:tc>
          <w:tcPr>
            <w:tcW w:w="1119" w:type="dxa"/>
            <w:noWrap w:val="0"/>
            <w:vAlign w:val="center"/>
          </w:tcPr>
          <w:p w14:paraId="00D7B070">
            <w:pPr>
              <w:spacing w:line="300" w:lineRule="exact"/>
              <w:jc w:val="center"/>
              <w:rPr>
                <w:rFonts w:hint="default" w:ascii="宋体" w:hAnsi="宋体" w:eastAsia="宋体" w:cs="Times New Roman"/>
                <w:color w:val="000000"/>
                <w:sz w:val="21"/>
                <w:szCs w:val="21"/>
                <w:highlight w:val="none"/>
                <w:lang w:val="en-US" w:eastAsia="zh-CN"/>
              </w:rPr>
            </w:pPr>
            <w:r>
              <w:rPr>
                <w:rFonts w:hint="eastAsia" w:ascii="宋体" w:hAnsi="宋体" w:cs="Times New Roman"/>
                <w:color w:val="000000"/>
                <w:sz w:val="21"/>
                <w:szCs w:val="21"/>
                <w:highlight w:val="none"/>
                <w:lang w:val="en-US" w:eastAsia="zh-CN"/>
              </w:rPr>
              <w:t>1.0</w:t>
            </w:r>
          </w:p>
        </w:tc>
        <w:tc>
          <w:tcPr>
            <w:tcW w:w="1269" w:type="dxa"/>
            <w:noWrap w:val="0"/>
            <w:vAlign w:val="center"/>
          </w:tcPr>
          <w:p w14:paraId="0E53DB2D">
            <w:pPr>
              <w:spacing w:line="300" w:lineRule="exact"/>
              <w:jc w:val="center"/>
              <w:rPr>
                <w:rFonts w:hint="default" w:ascii="宋体" w:hAnsi="宋体" w:eastAsia="宋体" w:cs="Times New Roman"/>
                <w:color w:val="000000"/>
                <w:sz w:val="21"/>
                <w:szCs w:val="21"/>
                <w:highlight w:val="none"/>
                <w:lang w:val="en-US" w:eastAsia="zh-CN"/>
              </w:rPr>
            </w:pPr>
            <w:r>
              <w:rPr>
                <w:rFonts w:hint="eastAsia" w:ascii="宋体" w:hAnsi="宋体" w:cs="Times New Roman"/>
                <w:color w:val="000000"/>
                <w:sz w:val="21"/>
                <w:szCs w:val="21"/>
                <w:highlight w:val="none"/>
              </w:rPr>
              <w:t>282291.57</w:t>
            </w:r>
          </w:p>
        </w:tc>
        <w:tc>
          <w:tcPr>
            <w:tcW w:w="1258" w:type="dxa"/>
            <w:noWrap w:val="0"/>
            <w:vAlign w:val="center"/>
          </w:tcPr>
          <w:p w14:paraId="4AC048B3">
            <w:pPr>
              <w:numPr>
                <w:ilvl w:val="0"/>
                <w:numId w:val="0"/>
              </w:numPr>
              <w:tabs>
                <w:tab w:val="left" w:pos="1690"/>
                <w:tab w:val="left" w:pos="3520"/>
                <w:tab w:val="left" w:pos="4920"/>
                <w:tab w:val="left" w:pos="5715"/>
                <w:tab w:val="left" w:pos="6945"/>
                <w:tab w:val="left" w:pos="7165"/>
              </w:tabs>
              <w:autoSpaceDE w:val="0"/>
              <w:autoSpaceDN w:val="0"/>
              <w:spacing w:line="480" w:lineRule="exact"/>
              <w:ind w:right="94"/>
              <w:jc w:val="center"/>
              <w:rPr>
                <w:rFonts w:hint="eastAsia" w:ascii="宋体" w:hAnsi="宋体"/>
                <w:sz w:val="21"/>
                <w:szCs w:val="21"/>
                <w:highlight w:val="none"/>
                <w:vertAlign w:val="baseline"/>
              </w:rPr>
            </w:pPr>
          </w:p>
        </w:tc>
        <w:tc>
          <w:tcPr>
            <w:tcW w:w="1428" w:type="dxa"/>
            <w:noWrap w:val="0"/>
            <w:vAlign w:val="center"/>
          </w:tcPr>
          <w:p w14:paraId="47D06AB9">
            <w:pPr>
              <w:numPr>
                <w:ilvl w:val="0"/>
                <w:numId w:val="0"/>
              </w:numPr>
              <w:tabs>
                <w:tab w:val="left" w:pos="1690"/>
                <w:tab w:val="left" w:pos="3520"/>
                <w:tab w:val="left" w:pos="4920"/>
                <w:tab w:val="left" w:pos="5715"/>
                <w:tab w:val="left" w:pos="6945"/>
                <w:tab w:val="left" w:pos="7165"/>
              </w:tabs>
              <w:autoSpaceDE w:val="0"/>
              <w:autoSpaceDN w:val="0"/>
              <w:spacing w:line="480" w:lineRule="exact"/>
              <w:ind w:right="94"/>
              <w:jc w:val="center"/>
              <w:rPr>
                <w:rFonts w:hint="eastAsia" w:ascii="宋体" w:hAnsi="宋体"/>
                <w:sz w:val="21"/>
                <w:szCs w:val="21"/>
                <w:highlight w:val="none"/>
                <w:vertAlign w:val="baseline"/>
              </w:rPr>
            </w:pPr>
          </w:p>
        </w:tc>
        <w:tc>
          <w:tcPr>
            <w:tcW w:w="830" w:type="dxa"/>
            <w:noWrap w:val="0"/>
            <w:vAlign w:val="center"/>
          </w:tcPr>
          <w:p w14:paraId="64A500C8">
            <w:pPr>
              <w:numPr>
                <w:ilvl w:val="0"/>
                <w:numId w:val="0"/>
              </w:numPr>
              <w:tabs>
                <w:tab w:val="left" w:pos="1690"/>
                <w:tab w:val="left" w:pos="3520"/>
                <w:tab w:val="left" w:pos="4920"/>
                <w:tab w:val="left" w:pos="5715"/>
                <w:tab w:val="left" w:pos="6945"/>
                <w:tab w:val="left" w:pos="7165"/>
              </w:tabs>
              <w:autoSpaceDE w:val="0"/>
              <w:autoSpaceDN w:val="0"/>
              <w:spacing w:line="480" w:lineRule="exact"/>
              <w:ind w:right="94"/>
              <w:jc w:val="center"/>
              <w:rPr>
                <w:rFonts w:hint="eastAsia" w:ascii="宋体" w:hAnsi="宋体"/>
                <w:sz w:val="21"/>
                <w:szCs w:val="21"/>
                <w:highlight w:val="none"/>
                <w:vertAlign w:val="baseline"/>
              </w:rPr>
            </w:pPr>
          </w:p>
        </w:tc>
      </w:tr>
      <w:tr w14:paraId="0C5D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noWrap w:val="0"/>
            <w:vAlign w:val="center"/>
          </w:tcPr>
          <w:p w14:paraId="6886C2DD">
            <w:pPr>
              <w:numPr>
                <w:ilvl w:val="0"/>
                <w:numId w:val="0"/>
              </w:numPr>
              <w:tabs>
                <w:tab w:val="left" w:pos="1690"/>
                <w:tab w:val="left" w:pos="3520"/>
                <w:tab w:val="left" w:pos="4920"/>
                <w:tab w:val="left" w:pos="5715"/>
                <w:tab w:val="left" w:pos="6945"/>
                <w:tab w:val="left" w:pos="7165"/>
              </w:tabs>
              <w:autoSpaceDE w:val="0"/>
              <w:autoSpaceDN w:val="0"/>
              <w:spacing w:line="480" w:lineRule="exact"/>
              <w:ind w:right="94"/>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2</w:t>
            </w:r>
          </w:p>
        </w:tc>
        <w:tc>
          <w:tcPr>
            <w:tcW w:w="1535" w:type="dxa"/>
            <w:noWrap w:val="0"/>
            <w:vAlign w:val="center"/>
          </w:tcPr>
          <w:p w14:paraId="2232A76D">
            <w:pPr>
              <w:spacing w:line="300" w:lineRule="exact"/>
              <w:jc w:val="center"/>
              <w:rPr>
                <w:rFonts w:hint="eastAsia" w:ascii="宋体" w:hAnsi="宋体" w:cs="Times New Roman"/>
                <w:color w:val="000000"/>
                <w:sz w:val="21"/>
                <w:szCs w:val="21"/>
                <w:highlight w:val="none"/>
                <w:lang w:val="en-US" w:eastAsia="zh-CN"/>
              </w:rPr>
            </w:pPr>
            <w:r>
              <w:rPr>
                <w:rFonts w:hint="eastAsia" w:ascii="宋体" w:hAnsi="宋体" w:cs="Times New Roman"/>
                <w:color w:val="000000"/>
                <w:sz w:val="21"/>
                <w:szCs w:val="21"/>
                <w:highlight w:val="none"/>
              </w:rPr>
              <w:t>海绵</w:t>
            </w:r>
            <w:r>
              <w:rPr>
                <w:rFonts w:hint="eastAsia" w:ascii="宋体" w:hAnsi="宋体" w:cs="Times New Roman"/>
                <w:color w:val="000000"/>
                <w:sz w:val="21"/>
                <w:szCs w:val="21"/>
                <w:highlight w:val="none"/>
                <w:lang w:val="en-US" w:eastAsia="zh-CN"/>
              </w:rPr>
              <w:t>城市</w:t>
            </w:r>
            <w:r>
              <w:rPr>
                <w:rFonts w:hint="eastAsia" w:ascii="宋体" w:hAnsi="宋体" w:cs="Times New Roman"/>
                <w:color w:val="000000"/>
                <w:sz w:val="21"/>
                <w:szCs w:val="21"/>
                <w:highlight w:val="none"/>
              </w:rPr>
              <w:t>施工图变更审查</w:t>
            </w:r>
          </w:p>
        </w:tc>
        <w:tc>
          <w:tcPr>
            <w:tcW w:w="1500" w:type="dxa"/>
            <w:noWrap w:val="0"/>
            <w:vAlign w:val="center"/>
          </w:tcPr>
          <w:p w14:paraId="7D04F84F">
            <w:pPr>
              <w:spacing w:line="300" w:lineRule="exact"/>
              <w:jc w:val="center"/>
              <w:rPr>
                <w:rFonts w:hint="eastAsia" w:ascii="宋体" w:hAnsi="宋体" w:cs="Times New Roman"/>
                <w:color w:val="000000"/>
                <w:sz w:val="21"/>
                <w:szCs w:val="21"/>
                <w:highlight w:val="none"/>
                <w:lang w:val="en-US" w:eastAsia="zh-CN"/>
              </w:rPr>
            </w:pPr>
            <w:r>
              <w:rPr>
                <w:rFonts w:hint="eastAsia" w:ascii="宋体" w:hAnsi="宋体" w:cs="Times New Roman"/>
                <w:color w:val="000000"/>
                <w:sz w:val="21"/>
                <w:szCs w:val="21"/>
                <w:highlight w:val="none"/>
              </w:rPr>
              <w:t>122187.21</w:t>
            </w:r>
          </w:p>
        </w:tc>
        <w:tc>
          <w:tcPr>
            <w:tcW w:w="1119" w:type="dxa"/>
            <w:noWrap w:val="0"/>
            <w:vAlign w:val="center"/>
          </w:tcPr>
          <w:p w14:paraId="5C6EACD6">
            <w:pPr>
              <w:spacing w:line="300" w:lineRule="exact"/>
              <w:jc w:val="center"/>
              <w:rPr>
                <w:rFonts w:hint="default" w:ascii="宋体" w:hAnsi="宋体" w:eastAsia="宋体" w:cs="Times New Roman"/>
                <w:color w:val="000000"/>
                <w:sz w:val="21"/>
                <w:szCs w:val="21"/>
                <w:highlight w:val="none"/>
                <w:lang w:val="en-US" w:eastAsia="zh-CN"/>
              </w:rPr>
            </w:pPr>
            <w:r>
              <w:rPr>
                <w:rFonts w:hint="eastAsia" w:ascii="宋体" w:hAnsi="宋体" w:cs="Times New Roman"/>
                <w:color w:val="000000"/>
                <w:sz w:val="21"/>
                <w:szCs w:val="21"/>
                <w:highlight w:val="none"/>
                <w:lang w:val="en-US" w:eastAsia="zh-CN"/>
              </w:rPr>
              <w:t>0.3</w:t>
            </w:r>
          </w:p>
        </w:tc>
        <w:tc>
          <w:tcPr>
            <w:tcW w:w="1269" w:type="dxa"/>
            <w:noWrap w:val="0"/>
            <w:vAlign w:val="center"/>
          </w:tcPr>
          <w:p w14:paraId="3149AFAE">
            <w:pPr>
              <w:spacing w:line="300" w:lineRule="exact"/>
              <w:jc w:val="center"/>
              <w:rPr>
                <w:rFonts w:hint="eastAsia" w:ascii="宋体" w:hAnsi="宋体" w:cs="Times New Roman"/>
                <w:color w:val="000000"/>
                <w:sz w:val="21"/>
                <w:szCs w:val="21"/>
                <w:highlight w:val="none"/>
              </w:rPr>
            </w:pPr>
            <w:r>
              <w:rPr>
                <w:rFonts w:hint="eastAsia" w:ascii="宋体" w:hAnsi="宋体" w:cs="Times New Roman"/>
                <w:color w:val="000000"/>
                <w:sz w:val="21"/>
                <w:szCs w:val="21"/>
                <w:highlight w:val="none"/>
              </w:rPr>
              <w:t>36656.16</w:t>
            </w:r>
          </w:p>
        </w:tc>
        <w:tc>
          <w:tcPr>
            <w:tcW w:w="1258" w:type="dxa"/>
            <w:noWrap w:val="0"/>
            <w:vAlign w:val="center"/>
          </w:tcPr>
          <w:p w14:paraId="29BD2568">
            <w:pPr>
              <w:numPr>
                <w:ilvl w:val="0"/>
                <w:numId w:val="0"/>
              </w:numPr>
              <w:tabs>
                <w:tab w:val="left" w:pos="1690"/>
                <w:tab w:val="left" w:pos="3520"/>
                <w:tab w:val="left" w:pos="4920"/>
                <w:tab w:val="left" w:pos="5715"/>
                <w:tab w:val="left" w:pos="6945"/>
                <w:tab w:val="left" w:pos="7165"/>
              </w:tabs>
              <w:autoSpaceDE w:val="0"/>
              <w:autoSpaceDN w:val="0"/>
              <w:spacing w:line="480" w:lineRule="exact"/>
              <w:ind w:right="94"/>
              <w:jc w:val="center"/>
              <w:rPr>
                <w:rFonts w:hint="eastAsia" w:ascii="宋体" w:hAnsi="宋体"/>
                <w:sz w:val="21"/>
                <w:szCs w:val="21"/>
                <w:highlight w:val="none"/>
                <w:vertAlign w:val="baseline"/>
              </w:rPr>
            </w:pPr>
          </w:p>
        </w:tc>
        <w:tc>
          <w:tcPr>
            <w:tcW w:w="1428" w:type="dxa"/>
            <w:noWrap w:val="0"/>
            <w:vAlign w:val="center"/>
          </w:tcPr>
          <w:p w14:paraId="4EAA431F">
            <w:pPr>
              <w:numPr>
                <w:ilvl w:val="0"/>
                <w:numId w:val="0"/>
              </w:numPr>
              <w:tabs>
                <w:tab w:val="left" w:pos="1690"/>
                <w:tab w:val="left" w:pos="3520"/>
                <w:tab w:val="left" w:pos="4920"/>
                <w:tab w:val="left" w:pos="5715"/>
                <w:tab w:val="left" w:pos="6945"/>
                <w:tab w:val="left" w:pos="7165"/>
              </w:tabs>
              <w:autoSpaceDE w:val="0"/>
              <w:autoSpaceDN w:val="0"/>
              <w:spacing w:line="480" w:lineRule="exact"/>
              <w:ind w:right="94"/>
              <w:jc w:val="center"/>
              <w:rPr>
                <w:rFonts w:hint="eastAsia" w:ascii="宋体" w:hAnsi="宋体"/>
                <w:sz w:val="21"/>
                <w:szCs w:val="21"/>
                <w:highlight w:val="none"/>
                <w:vertAlign w:val="baseline"/>
              </w:rPr>
            </w:pPr>
          </w:p>
        </w:tc>
        <w:tc>
          <w:tcPr>
            <w:tcW w:w="830" w:type="dxa"/>
            <w:noWrap w:val="0"/>
            <w:vAlign w:val="center"/>
          </w:tcPr>
          <w:p w14:paraId="59871D81">
            <w:pPr>
              <w:numPr>
                <w:ilvl w:val="0"/>
                <w:numId w:val="0"/>
              </w:numPr>
              <w:tabs>
                <w:tab w:val="left" w:pos="1690"/>
                <w:tab w:val="left" w:pos="3520"/>
                <w:tab w:val="left" w:pos="4920"/>
                <w:tab w:val="left" w:pos="5715"/>
                <w:tab w:val="left" w:pos="6945"/>
                <w:tab w:val="left" w:pos="7165"/>
              </w:tabs>
              <w:autoSpaceDE w:val="0"/>
              <w:autoSpaceDN w:val="0"/>
              <w:spacing w:line="480" w:lineRule="exact"/>
              <w:ind w:right="94"/>
              <w:jc w:val="center"/>
              <w:rPr>
                <w:rFonts w:hint="eastAsia" w:ascii="宋体" w:hAnsi="宋体"/>
                <w:sz w:val="21"/>
                <w:szCs w:val="21"/>
                <w:highlight w:val="none"/>
                <w:vertAlign w:val="baseline"/>
              </w:rPr>
            </w:pPr>
          </w:p>
        </w:tc>
      </w:tr>
      <w:tr w14:paraId="25B7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673" w:type="dxa"/>
            <w:gridSpan w:val="4"/>
            <w:noWrap w:val="0"/>
            <w:vAlign w:val="center"/>
          </w:tcPr>
          <w:p w14:paraId="1BDDA4AB">
            <w:pPr>
              <w:numPr>
                <w:ilvl w:val="0"/>
                <w:numId w:val="0"/>
              </w:numPr>
              <w:tabs>
                <w:tab w:val="left" w:pos="1690"/>
                <w:tab w:val="left" w:pos="3520"/>
                <w:tab w:val="left" w:pos="4920"/>
                <w:tab w:val="left" w:pos="5715"/>
                <w:tab w:val="left" w:pos="6945"/>
                <w:tab w:val="left" w:pos="7165"/>
              </w:tabs>
              <w:autoSpaceDE w:val="0"/>
              <w:autoSpaceDN w:val="0"/>
              <w:spacing w:line="480" w:lineRule="exact"/>
              <w:ind w:right="94"/>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合计总价</w:t>
            </w:r>
          </w:p>
        </w:tc>
        <w:tc>
          <w:tcPr>
            <w:tcW w:w="1269" w:type="dxa"/>
            <w:noWrap w:val="0"/>
            <w:vAlign w:val="center"/>
          </w:tcPr>
          <w:p w14:paraId="48E0DB1C">
            <w:pPr>
              <w:numPr>
                <w:ilvl w:val="0"/>
                <w:numId w:val="0"/>
              </w:numPr>
              <w:tabs>
                <w:tab w:val="left" w:pos="1690"/>
                <w:tab w:val="left" w:pos="3520"/>
                <w:tab w:val="left" w:pos="4920"/>
                <w:tab w:val="left" w:pos="5715"/>
                <w:tab w:val="left" w:pos="6945"/>
                <w:tab w:val="left" w:pos="7165"/>
              </w:tabs>
              <w:autoSpaceDE w:val="0"/>
              <w:autoSpaceDN w:val="0"/>
              <w:spacing w:line="480" w:lineRule="exact"/>
              <w:ind w:right="94"/>
              <w:jc w:val="center"/>
              <w:rPr>
                <w:rFonts w:hint="eastAsia"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318947.73</w:t>
            </w:r>
          </w:p>
        </w:tc>
        <w:tc>
          <w:tcPr>
            <w:tcW w:w="1258" w:type="dxa"/>
            <w:noWrap w:val="0"/>
            <w:vAlign w:val="center"/>
          </w:tcPr>
          <w:p w14:paraId="0A1972E6">
            <w:pPr>
              <w:numPr>
                <w:ilvl w:val="0"/>
                <w:numId w:val="0"/>
              </w:numPr>
              <w:tabs>
                <w:tab w:val="left" w:pos="1690"/>
                <w:tab w:val="left" w:pos="3520"/>
                <w:tab w:val="left" w:pos="4920"/>
                <w:tab w:val="left" w:pos="5715"/>
                <w:tab w:val="left" w:pos="6945"/>
                <w:tab w:val="left" w:pos="7165"/>
              </w:tabs>
              <w:autoSpaceDE w:val="0"/>
              <w:autoSpaceDN w:val="0"/>
              <w:spacing w:line="480" w:lineRule="exact"/>
              <w:ind w:right="94"/>
              <w:jc w:val="center"/>
              <w:rPr>
                <w:rFonts w:hint="eastAsia" w:ascii="宋体" w:hAnsi="宋体"/>
                <w:sz w:val="21"/>
                <w:szCs w:val="21"/>
                <w:highlight w:val="none"/>
                <w:vertAlign w:val="baseline"/>
                <w:lang w:val="en-US" w:eastAsia="zh-CN"/>
              </w:rPr>
            </w:pPr>
          </w:p>
        </w:tc>
        <w:tc>
          <w:tcPr>
            <w:tcW w:w="1428" w:type="dxa"/>
            <w:noWrap w:val="0"/>
            <w:vAlign w:val="center"/>
          </w:tcPr>
          <w:p w14:paraId="0C356F5C">
            <w:pPr>
              <w:numPr>
                <w:ilvl w:val="0"/>
                <w:numId w:val="0"/>
              </w:numPr>
              <w:tabs>
                <w:tab w:val="left" w:pos="1690"/>
                <w:tab w:val="left" w:pos="3520"/>
                <w:tab w:val="left" w:pos="4920"/>
                <w:tab w:val="left" w:pos="5715"/>
                <w:tab w:val="left" w:pos="6945"/>
                <w:tab w:val="left" w:pos="7165"/>
              </w:tabs>
              <w:autoSpaceDE w:val="0"/>
              <w:autoSpaceDN w:val="0"/>
              <w:spacing w:line="480" w:lineRule="exact"/>
              <w:ind w:right="94"/>
              <w:jc w:val="center"/>
              <w:rPr>
                <w:rFonts w:hint="eastAsia" w:ascii="宋体" w:hAnsi="宋体"/>
                <w:sz w:val="21"/>
                <w:szCs w:val="21"/>
                <w:highlight w:val="none"/>
                <w:vertAlign w:val="baseline"/>
                <w:lang w:val="en-US" w:eastAsia="zh-CN"/>
              </w:rPr>
            </w:pPr>
          </w:p>
        </w:tc>
        <w:tc>
          <w:tcPr>
            <w:tcW w:w="830" w:type="dxa"/>
            <w:noWrap w:val="0"/>
            <w:vAlign w:val="center"/>
          </w:tcPr>
          <w:p w14:paraId="50262367">
            <w:pPr>
              <w:numPr>
                <w:ilvl w:val="0"/>
                <w:numId w:val="0"/>
              </w:numPr>
              <w:tabs>
                <w:tab w:val="left" w:pos="1690"/>
                <w:tab w:val="left" w:pos="3520"/>
                <w:tab w:val="left" w:pos="4920"/>
                <w:tab w:val="left" w:pos="5715"/>
                <w:tab w:val="left" w:pos="6945"/>
                <w:tab w:val="left" w:pos="7165"/>
              </w:tabs>
              <w:autoSpaceDE w:val="0"/>
              <w:autoSpaceDN w:val="0"/>
              <w:spacing w:line="480" w:lineRule="exact"/>
              <w:ind w:right="94"/>
              <w:jc w:val="center"/>
              <w:rPr>
                <w:rFonts w:hint="eastAsia" w:ascii="宋体" w:hAnsi="宋体"/>
                <w:sz w:val="21"/>
                <w:szCs w:val="21"/>
                <w:highlight w:val="none"/>
                <w:vertAlign w:val="baseline"/>
                <w:lang w:val="en-US" w:eastAsia="zh-CN"/>
              </w:rPr>
            </w:pPr>
          </w:p>
        </w:tc>
      </w:tr>
      <w:tr w14:paraId="4A17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458" w:type="dxa"/>
            <w:gridSpan w:val="8"/>
            <w:noWrap w:val="0"/>
            <w:vAlign w:val="center"/>
          </w:tcPr>
          <w:p w14:paraId="6E166E78">
            <w:pPr>
              <w:numPr>
                <w:ilvl w:val="0"/>
                <w:numId w:val="0"/>
              </w:numPr>
              <w:tabs>
                <w:tab w:val="left" w:pos="1690"/>
                <w:tab w:val="left" w:pos="3520"/>
                <w:tab w:val="left" w:pos="4920"/>
                <w:tab w:val="left" w:pos="5715"/>
                <w:tab w:val="left" w:pos="6945"/>
                <w:tab w:val="left" w:pos="7165"/>
              </w:tabs>
              <w:autoSpaceDE w:val="0"/>
              <w:autoSpaceDN w:val="0"/>
              <w:spacing w:line="480" w:lineRule="exact"/>
              <w:ind w:right="94"/>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税率</w:t>
            </w:r>
            <w:r>
              <w:rPr>
                <w:rFonts w:hint="eastAsia" w:ascii="宋体" w:hAnsi="宋体"/>
                <w:sz w:val="21"/>
                <w:szCs w:val="21"/>
                <w:highlight w:val="none"/>
                <w:u w:val="single"/>
                <w:vertAlign w:val="baseline"/>
                <w:lang w:val="en-US" w:eastAsia="zh-CN"/>
              </w:rPr>
              <w:t xml:space="preserve">   </w:t>
            </w:r>
            <w:r>
              <w:rPr>
                <w:rFonts w:hint="eastAsia" w:ascii="宋体" w:hAnsi="宋体"/>
                <w:sz w:val="21"/>
                <w:szCs w:val="21"/>
                <w:highlight w:val="none"/>
                <w:vertAlign w:val="baseline"/>
                <w:lang w:val="en-US" w:eastAsia="zh-CN"/>
              </w:rPr>
              <w:t>%</w:t>
            </w:r>
          </w:p>
        </w:tc>
      </w:tr>
    </w:tbl>
    <w:p w14:paraId="09836B7B">
      <w:pPr>
        <w:pStyle w:val="19"/>
        <w:rPr>
          <w:rFonts w:hint="eastAsia"/>
          <w:highlight w:val="none"/>
        </w:rPr>
      </w:pPr>
    </w:p>
    <w:p w14:paraId="61A2A516">
      <w:pPr>
        <w:numPr>
          <w:ilvl w:val="0"/>
          <w:numId w:val="0"/>
        </w:numPr>
        <w:tabs>
          <w:tab w:val="left" w:pos="1690"/>
          <w:tab w:val="left" w:pos="3520"/>
          <w:tab w:val="left" w:pos="4920"/>
          <w:tab w:val="left" w:pos="5715"/>
          <w:tab w:val="left" w:pos="6945"/>
          <w:tab w:val="left" w:pos="7165"/>
        </w:tabs>
        <w:autoSpaceDE w:val="0"/>
        <w:autoSpaceDN w:val="0"/>
        <w:spacing w:line="480" w:lineRule="exact"/>
        <w:ind w:left="0" w:leftChars="0" w:right="0" w:firstLine="480" w:firstLineChars="200"/>
        <w:rPr>
          <w:highlight w:val="none"/>
        </w:rPr>
      </w:pPr>
      <w:r>
        <w:rPr>
          <w:rFonts w:hint="eastAsia" w:ascii="宋体" w:hAnsi="宋体"/>
          <w:sz w:val="24"/>
          <w:highlight w:val="none"/>
          <w:lang w:val="en-US" w:eastAsia="zh-CN"/>
        </w:rPr>
        <w:t>2、施工图</w:t>
      </w:r>
      <w:r>
        <w:rPr>
          <w:rFonts w:hint="eastAsia" w:ascii="宋体" w:hAnsi="宋体"/>
          <w:sz w:val="24"/>
          <w:highlight w:val="none"/>
        </w:rPr>
        <w:t>审查服务期满足</w:t>
      </w:r>
      <w:r>
        <w:rPr>
          <w:rFonts w:hint="eastAsia" w:ascii="宋体" w:hAnsi="宋体"/>
          <w:sz w:val="24"/>
          <w:highlight w:val="none"/>
          <w:lang w:val="en-US" w:eastAsia="zh-CN"/>
        </w:rPr>
        <w:t>招标</w:t>
      </w:r>
      <w:r>
        <w:rPr>
          <w:rFonts w:hint="eastAsia" w:ascii="宋体" w:hAnsi="宋体"/>
          <w:sz w:val="24"/>
          <w:highlight w:val="none"/>
        </w:rPr>
        <w:t>文件要求，质量要求满足</w:t>
      </w:r>
      <w:r>
        <w:rPr>
          <w:rFonts w:hint="eastAsia" w:ascii="宋体" w:hAnsi="宋体"/>
          <w:sz w:val="24"/>
          <w:highlight w:val="none"/>
          <w:lang w:val="en-US" w:eastAsia="zh-CN"/>
        </w:rPr>
        <w:t>招标</w:t>
      </w:r>
      <w:r>
        <w:rPr>
          <w:rFonts w:hint="eastAsia" w:ascii="宋体" w:hAnsi="宋体"/>
          <w:sz w:val="24"/>
          <w:highlight w:val="none"/>
        </w:rPr>
        <w:t>文件要求。并按相关要求完成该项目的</w:t>
      </w:r>
      <w:r>
        <w:rPr>
          <w:rFonts w:hint="eastAsia" w:ascii="宋体" w:hAnsi="宋体"/>
          <w:sz w:val="24"/>
          <w:highlight w:val="none"/>
          <w:lang w:val="en-US" w:eastAsia="zh-CN"/>
        </w:rPr>
        <w:t>施工图设计文件</w:t>
      </w:r>
      <w:r>
        <w:rPr>
          <w:rFonts w:hint="eastAsia" w:ascii="宋体" w:hAnsi="宋体"/>
          <w:sz w:val="24"/>
          <w:highlight w:val="none"/>
        </w:rPr>
        <w:t>审查工作。</w:t>
      </w:r>
    </w:p>
    <w:p w14:paraId="1BEBC3C5">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.我方将接受并遵守招标文件所规定的各项条款。</w:t>
      </w:r>
    </w:p>
    <w:p w14:paraId="4FD9DCAF">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.一旦我方中标，我方保证按招标文件的要求，按时按量完成该项目</w:t>
      </w:r>
      <w:r>
        <w:rPr>
          <w:rFonts w:hint="eastAsia" w:ascii="宋体" w:hAnsi="宋体" w:cs="宋体"/>
          <w:color w:val="auto"/>
          <w:sz w:val="24"/>
          <w:highlight w:val="none"/>
          <w:lang w:val="en-US" w:eastAsia="zh-CN"/>
        </w:rPr>
        <w:t>施工图审查</w:t>
      </w:r>
      <w:r>
        <w:rPr>
          <w:rFonts w:hint="eastAsia" w:ascii="宋体" w:hAnsi="宋体" w:cs="宋体"/>
          <w:color w:val="auto"/>
          <w:sz w:val="24"/>
          <w:highlight w:val="none"/>
        </w:rPr>
        <w:t>工作。</w:t>
      </w:r>
    </w:p>
    <w:p w14:paraId="7B7AF278">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.一旦我方中标，我方保证严格按国家现行规范及有关规定进行</w:t>
      </w:r>
      <w:r>
        <w:rPr>
          <w:rFonts w:hint="eastAsia" w:ascii="宋体" w:hAnsi="宋体" w:cs="宋体"/>
          <w:color w:val="auto"/>
          <w:sz w:val="24"/>
          <w:highlight w:val="none"/>
          <w:lang w:val="en-US" w:eastAsia="zh-CN"/>
        </w:rPr>
        <w:t>相关施工图审查</w:t>
      </w:r>
      <w:r>
        <w:rPr>
          <w:rFonts w:hint="eastAsia" w:ascii="宋体" w:hAnsi="宋体" w:cs="宋体"/>
          <w:color w:val="auto"/>
          <w:sz w:val="24"/>
          <w:highlight w:val="none"/>
        </w:rPr>
        <w:t>工作。</w:t>
      </w:r>
    </w:p>
    <w:p w14:paraId="0D60C86F">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.一旦我方中标，我方将派出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作为本项目负责人，并保证按招标文件中承诺的项目工作组人员组织工作，提供完善的配合服务，如确需变更工作组人员，必须征得你方的同意。</w:t>
      </w:r>
    </w:p>
    <w:p w14:paraId="4BA04953">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.我方同意在招标文件规定的投标有效期内，本投标文件对我方始终有约束力。</w:t>
      </w:r>
    </w:p>
    <w:p w14:paraId="0F34C14E">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.我方的回标文件若未中标，同意按招标文件规定无补偿金和工本费要求，并且按要求返还和删除相关资料和电子文档。</w:t>
      </w:r>
    </w:p>
    <w:p w14:paraId="6B44826B">
      <w:pPr>
        <w:spacing w:line="500" w:lineRule="exact"/>
        <w:ind w:firstLine="480"/>
        <w:jc w:val="left"/>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.除非另外达成协议并生效，你方的中标通知书和本投标文件将构成约束我们双方的合同。</w:t>
      </w:r>
    </w:p>
    <w:p w14:paraId="0DF3C86B">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(盖章)</w:t>
      </w:r>
    </w:p>
    <w:p w14:paraId="372E6DFF">
      <w:pPr>
        <w:spacing w:line="500" w:lineRule="exact"/>
        <w:ind w:right="0"/>
        <w:jc w:val="right"/>
        <w:rPr>
          <w:rFonts w:hint="eastAsia"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14:paraId="0CC95726">
      <w:pPr>
        <w:spacing w:line="500" w:lineRule="exact"/>
        <w:ind w:right="0" w:firstLine="2640" w:firstLineChars="1100"/>
        <w:jc w:val="both"/>
        <w:rPr>
          <w:rFonts w:hint="eastAsia" w:ascii="宋体" w:hAnsi="宋体" w:cs="宋体"/>
          <w:color w:val="auto"/>
          <w:sz w:val="24"/>
          <w:highlight w:val="none"/>
          <w:u w:val="single"/>
          <w:lang w:val="en-US" w:eastAsia="zh-CN"/>
        </w:rPr>
      </w:pPr>
      <w:r>
        <w:rPr>
          <w:rFonts w:hint="eastAsia" w:ascii="宋体" w:hAnsi="宋体" w:cs="宋体"/>
          <w:color w:val="auto"/>
          <w:sz w:val="24"/>
          <w:highlight w:val="none"/>
        </w:rPr>
        <w:t>单位地址：</w:t>
      </w:r>
      <w:r>
        <w:rPr>
          <w:rFonts w:hint="eastAsia" w:ascii="宋体" w:hAnsi="宋体" w:cs="宋体"/>
          <w:color w:val="auto"/>
          <w:sz w:val="24"/>
          <w:highlight w:val="none"/>
          <w:u w:val="single"/>
          <w:lang w:val="en-US" w:eastAsia="zh-CN"/>
        </w:rPr>
        <w:t xml:space="preserve">       </w:t>
      </w:r>
    </w:p>
    <w:p w14:paraId="2FE9BA60">
      <w:pPr>
        <w:spacing w:line="500" w:lineRule="exact"/>
        <w:ind w:right="0" w:firstLine="2640" w:firstLineChars="1100"/>
        <w:jc w:val="both"/>
        <w:rPr>
          <w:rFonts w:hint="eastAsia"/>
          <w:snapToGrid w:val="0"/>
          <w:color w:val="auto"/>
          <w:w w:val="99"/>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EB383D5">
      <w:pPr>
        <w:spacing w:line="500" w:lineRule="exact"/>
        <w:ind w:right="0" w:firstLine="2277" w:firstLineChars="1100"/>
        <w:jc w:val="both"/>
        <w:rPr>
          <w:rFonts w:hint="eastAsia"/>
          <w:snapToGrid w:val="0"/>
          <w:color w:val="auto"/>
          <w:w w:val="99"/>
          <w:highlight w:val="none"/>
        </w:rPr>
      </w:pPr>
    </w:p>
    <w:p w14:paraId="540A34F0">
      <w:pPr>
        <w:spacing w:line="500" w:lineRule="exact"/>
        <w:ind w:right="0" w:firstLine="2277" w:firstLineChars="1100"/>
        <w:jc w:val="both"/>
        <w:rPr>
          <w:rFonts w:hint="eastAsia"/>
          <w:snapToGrid w:val="0"/>
          <w:color w:val="auto"/>
          <w:w w:val="99"/>
          <w:highlight w:val="none"/>
        </w:rPr>
      </w:pPr>
    </w:p>
    <w:p w14:paraId="21AB52A3">
      <w:pPr>
        <w:spacing w:line="500" w:lineRule="exact"/>
        <w:ind w:right="0" w:firstLine="2277" w:firstLineChars="1100"/>
        <w:jc w:val="both"/>
        <w:rPr>
          <w:rFonts w:hint="eastAsia"/>
          <w:snapToGrid w:val="0"/>
          <w:color w:val="auto"/>
          <w:w w:val="99"/>
          <w:highlight w:val="none"/>
        </w:rPr>
      </w:pPr>
    </w:p>
    <w:p w14:paraId="1E9451BF">
      <w:pPr>
        <w:spacing w:line="500" w:lineRule="exact"/>
        <w:ind w:right="0" w:firstLine="2277" w:firstLineChars="1100"/>
        <w:jc w:val="both"/>
        <w:rPr>
          <w:rFonts w:hint="eastAsia"/>
          <w:snapToGrid w:val="0"/>
          <w:color w:val="auto"/>
          <w:w w:val="99"/>
          <w:highlight w:val="none"/>
        </w:rPr>
      </w:pPr>
    </w:p>
    <w:p w14:paraId="3D6D2A9E">
      <w:pPr>
        <w:spacing w:line="500" w:lineRule="exact"/>
        <w:ind w:right="0" w:firstLine="2277" w:firstLineChars="1100"/>
        <w:jc w:val="both"/>
        <w:rPr>
          <w:rFonts w:hint="eastAsia"/>
          <w:snapToGrid w:val="0"/>
          <w:color w:val="auto"/>
          <w:w w:val="99"/>
          <w:highlight w:val="none"/>
        </w:rPr>
      </w:pPr>
    </w:p>
    <w:p w14:paraId="5326C01D">
      <w:pPr>
        <w:spacing w:line="500" w:lineRule="exact"/>
        <w:ind w:right="0" w:firstLine="2277" w:firstLineChars="1100"/>
        <w:jc w:val="both"/>
        <w:rPr>
          <w:rFonts w:hint="eastAsia"/>
          <w:snapToGrid w:val="0"/>
          <w:color w:val="auto"/>
          <w:w w:val="99"/>
          <w:highlight w:val="none"/>
        </w:rPr>
      </w:pPr>
    </w:p>
    <w:p w14:paraId="48B3B79A">
      <w:pPr>
        <w:spacing w:line="500" w:lineRule="exact"/>
        <w:ind w:right="0" w:firstLine="2277" w:firstLineChars="1100"/>
        <w:jc w:val="both"/>
        <w:rPr>
          <w:rFonts w:hint="eastAsia"/>
          <w:snapToGrid w:val="0"/>
          <w:color w:val="auto"/>
          <w:w w:val="99"/>
          <w:highlight w:val="none"/>
        </w:rPr>
      </w:pPr>
    </w:p>
    <w:p w14:paraId="7E842F48">
      <w:pPr>
        <w:spacing w:line="500" w:lineRule="exact"/>
        <w:ind w:right="0" w:firstLine="2277" w:firstLineChars="1100"/>
        <w:jc w:val="both"/>
        <w:rPr>
          <w:rFonts w:hint="eastAsia"/>
          <w:snapToGrid w:val="0"/>
          <w:color w:val="auto"/>
          <w:w w:val="99"/>
          <w:highlight w:val="none"/>
        </w:rPr>
      </w:pPr>
    </w:p>
    <w:p w14:paraId="4443D23A">
      <w:pPr>
        <w:spacing w:line="500" w:lineRule="exact"/>
        <w:ind w:right="0" w:firstLine="2277" w:firstLineChars="1100"/>
        <w:jc w:val="both"/>
        <w:rPr>
          <w:rFonts w:hint="eastAsia"/>
          <w:snapToGrid w:val="0"/>
          <w:color w:val="auto"/>
          <w:w w:val="99"/>
          <w:highlight w:val="none"/>
        </w:rPr>
      </w:pPr>
    </w:p>
    <w:p w14:paraId="2B9DF54E">
      <w:pPr>
        <w:spacing w:line="500" w:lineRule="exact"/>
        <w:ind w:right="0" w:firstLine="2277" w:firstLineChars="1100"/>
        <w:jc w:val="both"/>
        <w:rPr>
          <w:rFonts w:hint="eastAsia"/>
          <w:snapToGrid w:val="0"/>
          <w:color w:val="auto"/>
          <w:w w:val="99"/>
          <w:highlight w:val="none"/>
        </w:rPr>
      </w:pPr>
    </w:p>
    <w:p w14:paraId="4721ACFB">
      <w:pPr>
        <w:spacing w:line="500" w:lineRule="exact"/>
        <w:ind w:right="0" w:firstLine="2277" w:firstLineChars="1100"/>
        <w:jc w:val="both"/>
        <w:rPr>
          <w:rFonts w:hint="eastAsia"/>
          <w:snapToGrid w:val="0"/>
          <w:color w:val="auto"/>
          <w:w w:val="99"/>
          <w:highlight w:val="none"/>
        </w:rPr>
      </w:pPr>
    </w:p>
    <w:p w14:paraId="55704734">
      <w:pPr>
        <w:spacing w:line="500" w:lineRule="exact"/>
        <w:ind w:right="0" w:firstLine="2277" w:firstLineChars="1100"/>
        <w:jc w:val="both"/>
        <w:rPr>
          <w:rFonts w:hint="eastAsia"/>
          <w:snapToGrid w:val="0"/>
          <w:color w:val="auto"/>
          <w:w w:val="99"/>
          <w:highlight w:val="none"/>
        </w:rPr>
      </w:pPr>
    </w:p>
    <w:p w14:paraId="37850216">
      <w:pPr>
        <w:spacing w:line="500" w:lineRule="exact"/>
        <w:ind w:right="0" w:firstLine="2277" w:firstLineChars="1100"/>
        <w:jc w:val="both"/>
        <w:rPr>
          <w:rFonts w:hint="eastAsia"/>
          <w:snapToGrid w:val="0"/>
          <w:color w:val="auto"/>
          <w:w w:val="99"/>
          <w:highlight w:val="none"/>
        </w:rPr>
      </w:pPr>
    </w:p>
    <w:p w14:paraId="45ECA544">
      <w:pPr>
        <w:spacing w:line="500" w:lineRule="exact"/>
        <w:ind w:right="0" w:firstLine="2277" w:firstLineChars="1100"/>
        <w:jc w:val="both"/>
        <w:rPr>
          <w:rFonts w:hint="eastAsia"/>
          <w:snapToGrid w:val="0"/>
          <w:color w:val="auto"/>
          <w:w w:val="99"/>
          <w:highlight w:val="none"/>
        </w:rPr>
      </w:pPr>
    </w:p>
    <w:p w14:paraId="507C5F53">
      <w:pPr>
        <w:spacing w:line="500" w:lineRule="exact"/>
        <w:ind w:right="0" w:firstLine="2277" w:firstLineChars="1100"/>
        <w:jc w:val="both"/>
        <w:rPr>
          <w:rFonts w:hint="eastAsia"/>
          <w:snapToGrid w:val="0"/>
          <w:color w:val="auto"/>
          <w:w w:val="99"/>
          <w:highlight w:val="none"/>
        </w:rPr>
      </w:pPr>
    </w:p>
    <w:p w14:paraId="3BBC4E5D">
      <w:pPr>
        <w:spacing w:line="500" w:lineRule="exact"/>
        <w:ind w:right="0" w:firstLine="2277" w:firstLineChars="1100"/>
        <w:jc w:val="both"/>
        <w:rPr>
          <w:rFonts w:hint="eastAsia"/>
          <w:snapToGrid w:val="0"/>
          <w:color w:val="auto"/>
          <w:w w:val="99"/>
          <w:highlight w:val="none"/>
        </w:rPr>
      </w:pPr>
    </w:p>
    <w:p w14:paraId="6AA07B4F">
      <w:pPr>
        <w:spacing w:line="500" w:lineRule="exact"/>
        <w:ind w:right="0" w:firstLine="2277" w:firstLineChars="1100"/>
        <w:jc w:val="both"/>
        <w:rPr>
          <w:rFonts w:hint="eastAsia"/>
          <w:snapToGrid w:val="0"/>
          <w:color w:val="auto"/>
          <w:w w:val="99"/>
          <w:highlight w:val="none"/>
        </w:rPr>
      </w:pPr>
    </w:p>
    <w:p w14:paraId="047669E2">
      <w:pPr>
        <w:spacing w:line="500" w:lineRule="exact"/>
        <w:ind w:right="0" w:firstLine="2277" w:firstLineChars="1100"/>
        <w:jc w:val="both"/>
        <w:rPr>
          <w:rFonts w:hint="eastAsia"/>
          <w:snapToGrid w:val="0"/>
          <w:color w:val="auto"/>
          <w:w w:val="99"/>
          <w:highlight w:val="none"/>
        </w:rPr>
      </w:pPr>
    </w:p>
    <w:p w14:paraId="09B216B2">
      <w:pPr>
        <w:spacing w:line="500" w:lineRule="exact"/>
        <w:ind w:right="0" w:firstLine="2277" w:firstLineChars="1100"/>
        <w:jc w:val="both"/>
        <w:rPr>
          <w:rFonts w:hint="eastAsia"/>
          <w:snapToGrid w:val="0"/>
          <w:color w:val="auto"/>
          <w:w w:val="99"/>
          <w:highlight w:val="none"/>
        </w:rPr>
      </w:pPr>
    </w:p>
    <w:p w14:paraId="780875D3">
      <w:pPr>
        <w:pStyle w:val="40"/>
        <w:rPr>
          <w:rFonts w:hint="eastAsia"/>
          <w:snapToGrid w:val="0"/>
          <w:color w:val="auto"/>
          <w:w w:val="99"/>
          <w:highlight w:val="none"/>
        </w:rPr>
      </w:pPr>
    </w:p>
    <w:p w14:paraId="6EEAB016">
      <w:pPr>
        <w:pStyle w:val="40"/>
        <w:rPr>
          <w:rFonts w:hint="eastAsia"/>
          <w:snapToGrid w:val="0"/>
          <w:color w:val="auto"/>
          <w:w w:val="99"/>
          <w:highlight w:val="none"/>
        </w:rPr>
      </w:pPr>
    </w:p>
    <w:p w14:paraId="62E3CE1C">
      <w:pPr>
        <w:pStyle w:val="40"/>
        <w:rPr>
          <w:rFonts w:hint="eastAsia"/>
          <w:snapToGrid w:val="0"/>
          <w:color w:val="auto"/>
          <w:w w:val="99"/>
          <w:highlight w:val="none"/>
        </w:rPr>
      </w:pPr>
    </w:p>
    <w:p w14:paraId="19FD9D50">
      <w:pPr>
        <w:pStyle w:val="40"/>
        <w:rPr>
          <w:rFonts w:hint="eastAsia"/>
          <w:snapToGrid w:val="0"/>
          <w:color w:val="auto"/>
          <w:w w:val="99"/>
          <w:highlight w:val="none"/>
        </w:rPr>
      </w:pPr>
    </w:p>
    <w:p w14:paraId="4DD188DF">
      <w:pPr>
        <w:snapToGrid w:val="0"/>
        <w:spacing w:line="500" w:lineRule="exact"/>
        <w:jc w:val="center"/>
        <w:rPr>
          <w:rFonts w:hint="eastAsia" w:ascii="宋体" w:hAnsi="宋体" w:eastAsia="宋体" w:cs="宋体"/>
          <w:b/>
          <w:bCs/>
          <w:color w:val="auto"/>
          <w:sz w:val="28"/>
          <w:szCs w:val="28"/>
          <w:highlight w:val="none"/>
          <w:lang w:val="en-US" w:eastAsia="zh-CN"/>
        </w:rPr>
      </w:pPr>
    </w:p>
    <w:p w14:paraId="64CF1642">
      <w:pPr>
        <w:snapToGrid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二、法定代表人身份证明书</w:t>
      </w:r>
    </w:p>
    <w:p w14:paraId="4B61439B">
      <w:pPr>
        <w:snapToGrid w:val="0"/>
        <w:ind w:left="76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p w14:paraId="24DAE155">
      <w:pPr>
        <w:snapToGrid w:val="0"/>
        <w:ind w:left="76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p w14:paraId="0A65841A">
      <w:pPr>
        <w:tabs>
          <w:tab w:val="left" w:pos="556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人名称：</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50BE01E3">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573055D7">
      <w:pPr>
        <w:tabs>
          <w:tab w:val="left" w:pos="547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单位性质：</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1759E34B">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7192D100">
      <w:pPr>
        <w:tabs>
          <w:tab w:val="left" w:pos="547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0AAAE6EB">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486E935C">
      <w:pPr>
        <w:tabs>
          <w:tab w:val="left" w:pos="2520"/>
          <w:tab w:val="left" w:pos="3836"/>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年</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月</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14:paraId="4453F745">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31AD9C0F">
      <w:pPr>
        <w:tabs>
          <w:tab w:val="left" w:pos="547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经营期限：</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5B09AE73">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5595C477">
      <w:pPr>
        <w:tabs>
          <w:tab w:val="left" w:pos="1580"/>
          <w:tab w:val="left" w:pos="3260"/>
          <w:tab w:val="left" w:pos="4840"/>
          <w:tab w:val="left" w:pos="6300"/>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性别</w:t>
      </w:r>
      <w:r>
        <w:rPr>
          <w:rFonts w:hint="eastAsia" w:ascii="宋体" w:hAnsi="宋体" w:eastAsia="宋体" w:cs="宋体"/>
          <w:color w:val="auto"/>
          <w:spacing w:val="-1"/>
          <w:kern w:val="0"/>
          <w:sz w:val="24"/>
          <w:highlight w:val="none"/>
        </w:rPr>
        <w:t>：</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年</w:t>
      </w:r>
      <w:r>
        <w:rPr>
          <w:rFonts w:hint="eastAsia" w:ascii="宋体" w:hAnsi="宋体" w:eastAsia="宋体" w:cs="宋体"/>
          <w:color w:val="auto"/>
          <w:kern w:val="0"/>
          <w:sz w:val="24"/>
          <w:highlight w:val="none"/>
        </w:rPr>
        <w:t>龄：</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职务：</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5B4919C7">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307B479E">
      <w:pPr>
        <w:tabs>
          <w:tab w:val="left" w:pos="3360"/>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系</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人名称）的法定代表人。</w:t>
      </w:r>
    </w:p>
    <w:p w14:paraId="36B4AE20">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473A79CB">
      <w:pPr>
        <w:adjustRightInd w:val="0"/>
        <w:snapToGrid w:val="0"/>
        <w:spacing w:line="360" w:lineRule="auto"/>
        <w:ind w:firstLine="926" w:firstLineChars="3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特此证明。</w:t>
      </w:r>
    </w:p>
    <w:p w14:paraId="4C4A89E2">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mc:AlternateContent>
          <mc:Choice Requires="wps">
            <w:drawing>
              <wp:anchor distT="0" distB="0" distL="114300" distR="114300" simplePos="0" relativeHeight="251662336" behindDoc="0" locked="0" layoutInCell="1" allowOverlap="1">
                <wp:simplePos x="0" y="0"/>
                <wp:positionH relativeFrom="column">
                  <wp:posOffset>233045</wp:posOffset>
                </wp:positionH>
                <wp:positionV relativeFrom="paragraph">
                  <wp:posOffset>109855</wp:posOffset>
                </wp:positionV>
                <wp:extent cx="2466975" cy="1143000"/>
                <wp:effectExtent l="5080" t="4445" r="4445" b="14605"/>
                <wp:wrapNone/>
                <wp:docPr id="4" name="Rectangle 3"/>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CC553F">
                            <w:pPr>
                              <w:spacing w:line="360" w:lineRule="auto"/>
                              <w:rPr>
                                <w:rFonts w:hint="eastAsia" w:ascii="宋体" w:hAnsi="宋体"/>
                                <w:color w:val="FF0000"/>
                                <w:sz w:val="24"/>
                              </w:rPr>
                            </w:pPr>
                          </w:p>
                          <w:p w14:paraId="41F1411F">
                            <w:pPr>
                              <w:spacing w:line="360" w:lineRule="auto"/>
                              <w:rPr>
                                <w:rFonts w:hint="eastAsia" w:ascii="宋体" w:hAnsi="宋体"/>
                                <w:sz w:val="24"/>
                              </w:rPr>
                            </w:pPr>
                            <w:r>
                              <w:rPr>
                                <w:rFonts w:hint="eastAsia" w:ascii="宋体" w:hAnsi="宋体"/>
                                <w:sz w:val="24"/>
                              </w:rPr>
                              <w:t>法定代表人身份证复印件</w:t>
                            </w:r>
                          </w:p>
                          <w:p w14:paraId="36E19D1A">
                            <w:r>
                              <w:rPr>
                                <w:rFonts w:hint="eastAsia"/>
                              </w:rPr>
                              <w:t>（双面）</w:t>
                            </w:r>
                          </w:p>
                        </w:txbxContent>
                      </wps:txbx>
                      <wps:bodyPr wrap="square" upright="1"/>
                    </wps:wsp>
                  </a:graphicData>
                </a:graphic>
              </wp:anchor>
            </w:drawing>
          </mc:Choice>
          <mc:Fallback>
            <w:pict>
              <v:rect id="Rectangle 3" o:spid="_x0000_s1026" o:spt="1" style="position:absolute;left:0pt;margin-left:18.35pt;margin-top:8.65pt;height:90pt;width:194.25pt;z-index:251662336;mso-width-relative:page;mso-height-relative:page;" fillcolor="#FFFFFF" filled="t" stroked="t" coordsize="21600,21600" o:gfxdata="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03MhtcAAAAJAQAADwAAAAAAAAABACAAAAAiAAAAZHJz&#10;L2Rvd25yZXYueG1sUEsBAhQAFAAAAAgAh07iQBjiJg8FAgAAOwQAAA4AAAAAAAAAAQAgAAAAJgEA&#10;AGRycy9lMm9Eb2MueG1sUEsFBgAAAAAGAAYAWQEAAJ0FAAAAAA==&#10;">
                <v:fill on="t" focussize="0,0"/>
                <v:stroke color="#000000" joinstyle="miter"/>
                <v:imagedata o:title=""/>
                <o:lock v:ext="edit" aspectratio="f"/>
                <v:textbox>
                  <w:txbxContent>
                    <w:p w14:paraId="44CC553F">
                      <w:pPr>
                        <w:spacing w:line="360" w:lineRule="auto"/>
                        <w:rPr>
                          <w:rFonts w:hint="eastAsia" w:ascii="宋体" w:hAnsi="宋体"/>
                          <w:color w:val="FF0000"/>
                          <w:sz w:val="24"/>
                        </w:rPr>
                      </w:pPr>
                    </w:p>
                    <w:p w14:paraId="41F1411F">
                      <w:pPr>
                        <w:spacing w:line="360" w:lineRule="auto"/>
                        <w:rPr>
                          <w:rFonts w:hint="eastAsia" w:ascii="宋体" w:hAnsi="宋体"/>
                          <w:sz w:val="24"/>
                        </w:rPr>
                      </w:pPr>
                      <w:r>
                        <w:rPr>
                          <w:rFonts w:hint="eastAsia" w:ascii="宋体" w:hAnsi="宋体"/>
                          <w:sz w:val="24"/>
                        </w:rPr>
                        <w:t>法定代表人身份证复印件</w:t>
                      </w:r>
                    </w:p>
                    <w:p w14:paraId="36E19D1A">
                      <w:r>
                        <w:rPr>
                          <w:rFonts w:hint="eastAsia"/>
                        </w:rPr>
                        <w:t>（双面）</w:t>
                      </w:r>
                    </w:p>
                  </w:txbxContent>
                </v:textbox>
              </v:rect>
            </w:pict>
          </mc:Fallback>
        </mc:AlternateContent>
      </w:r>
      <w:r>
        <w:rPr>
          <w:rFonts w:hint="eastAsia" w:ascii="宋体" w:hAnsi="宋体" w:eastAsia="宋体" w:cs="宋体"/>
          <w:color w:val="auto"/>
          <w:kern w:val="0"/>
          <w:sz w:val="24"/>
          <w:highlight w:val="none"/>
        </w:rPr>
        <w:t> </w:t>
      </w:r>
    </w:p>
    <w:p w14:paraId="37DF5882">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77A89B65">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3C7E7351">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017FE31B">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4D30B216">
      <w:pPr>
        <w:tabs>
          <w:tab w:val="left" w:pos="5460"/>
        </w:tabs>
        <w:adjustRightInd w:val="0"/>
        <w:snapToGrid w:val="0"/>
        <w:spacing w:line="360" w:lineRule="auto"/>
        <w:ind w:firstLine="2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人：</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w:t>
      </w:r>
      <w:r>
        <w:rPr>
          <w:rFonts w:hint="eastAsia" w:ascii="宋体" w:hAnsi="宋体" w:eastAsia="宋体" w:cs="宋体"/>
          <w:color w:val="auto"/>
          <w:kern w:val="0"/>
          <w:sz w:val="24"/>
          <w:highlight w:val="none"/>
        </w:rPr>
        <w:t>盖单位公章）</w:t>
      </w:r>
    </w:p>
    <w:p w14:paraId="413757CF">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2E80259A">
      <w:pPr>
        <w:tabs>
          <w:tab w:val="left" w:pos="4935"/>
          <w:tab w:val="left" w:pos="5460"/>
          <w:tab w:val="left" w:pos="6400"/>
        </w:tabs>
        <w:adjustRightInd w:val="0"/>
        <w:snapToGrid w:val="0"/>
        <w:spacing w:line="360" w:lineRule="auto"/>
        <w:ind w:firstLine="3780"/>
        <w:jc w:val="left"/>
        <w:rPr>
          <w:rFonts w:hint="eastAsia" w:ascii="宋体" w:hAnsi="宋体" w:eastAsia="宋体" w:cs="宋体"/>
          <w:color w:val="auto"/>
          <w:kern w:val="0"/>
          <w:sz w:val="28"/>
          <w:szCs w:val="21"/>
          <w:highlight w:val="none"/>
        </w:rPr>
      </w:pP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年</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rPr>
        <w:t>日</w:t>
      </w:r>
    </w:p>
    <w:p w14:paraId="20A96875">
      <w:pPr>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p w14:paraId="658E8FD6">
      <w:pPr>
        <w:tabs>
          <w:tab w:val="left" w:pos="1680"/>
          <w:tab w:val="left" w:pos="4215"/>
          <w:tab w:val="left" w:pos="4305"/>
          <w:tab w:val="left" w:pos="8000"/>
        </w:tabs>
        <w:adjustRightInd w:val="0"/>
        <w:snapToGrid w:val="0"/>
        <w:spacing w:line="360" w:lineRule="auto"/>
        <w:ind w:firstLine="420"/>
        <w:rPr>
          <w:rFonts w:hint="eastAsia" w:ascii="宋体" w:hAnsi="宋体" w:eastAsia="宋体" w:cs="宋体"/>
          <w:color w:val="auto"/>
          <w:kern w:val="0"/>
          <w:sz w:val="28"/>
          <w:szCs w:val="21"/>
          <w:highlight w:val="none"/>
        </w:rPr>
      </w:pPr>
      <w:r>
        <w:rPr>
          <w:rFonts w:hint="eastAsia" w:ascii="宋体" w:hAnsi="宋体" w:eastAsia="宋体" w:cs="宋体"/>
          <w:color w:val="auto"/>
          <w:kern w:val="0"/>
          <w:sz w:val="28"/>
          <w:szCs w:val="21"/>
          <w:highlight w:val="none"/>
        </w:rPr>
        <w:t> </w:t>
      </w:r>
    </w:p>
    <w:p w14:paraId="57A588B9">
      <w:pPr>
        <w:tabs>
          <w:tab w:val="left" w:pos="1680"/>
          <w:tab w:val="left" w:pos="4215"/>
          <w:tab w:val="left" w:pos="4305"/>
          <w:tab w:val="left" w:pos="8000"/>
        </w:tabs>
        <w:adjustRightInd w:val="0"/>
        <w:snapToGrid w:val="0"/>
        <w:spacing w:line="360" w:lineRule="auto"/>
        <w:ind w:firstLine="420"/>
        <w:rPr>
          <w:rFonts w:hint="eastAsia" w:ascii="宋体" w:hAnsi="宋体" w:eastAsia="宋体" w:cs="宋体"/>
          <w:color w:val="auto"/>
          <w:kern w:val="0"/>
          <w:sz w:val="28"/>
          <w:szCs w:val="21"/>
          <w:highlight w:val="none"/>
        </w:rPr>
      </w:pPr>
    </w:p>
    <w:p w14:paraId="40256AE6">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 xml:space="preserve">授权委托书 </w:t>
      </w:r>
    </w:p>
    <w:p w14:paraId="3FD90377">
      <w:pPr>
        <w:adjustRightInd w:val="0"/>
        <w:snapToGrid w:val="0"/>
        <w:spacing w:line="360" w:lineRule="auto"/>
        <w:jc w:val="left"/>
        <w:rPr>
          <w:rFonts w:hint="eastAsia" w:ascii="宋体" w:hAnsi="宋体" w:eastAsia="宋体" w:cs="宋体"/>
          <w:color w:val="auto"/>
          <w:kern w:val="0"/>
          <w:sz w:val="12"/>
          <w:szCs w:val="12"/>
          <w:highlight w:val="none"/>
        </w:rPr>
      </w:pPr>
      <w:r>
        <w:rPr>
          <w:rFonts w:hint="eastAsia" w:ascii="宋体" w:hAnsi="宋体" w:eastAsia="宋体" w:cs="宋体"/>
          <w:color w:val="auto"/>
          <w:kern w:val="0"/>
          <w:sz w:val="12"/>
          <w:szCs w:val="12"/>
          <w:highlight w:val="none"/>
        </w:rPr>
        <w:t> </w:t>
      </w:r>
    </w:p>
    <w:p w14:paraId="7C47ED1A">
      <w:pPr>
        <w:adjustRightInd w:val="0"/>
        <w:snapToGrid w:val="0"/>
        <w:spacing w:line="360"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p w14:paraId="3E02D13C">
      <w:pPr>
        <w:adjustRightInd w:val="0"/>
        <w:snapToGrid w:val="0"/>
        <w:spacing w:line="360"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p w14:paraId="61439B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单位名称）的法定代表人，现委托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（姓名）为我方代理人。代理人根据授权，以我方名义签署、澄清、说明、补正、递交、撤回、修改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文件、签订合同和处理有关事宜，其法律后果由我方承担。</w:t>
      </w:r>
    </w:p>
    <w:p w14:paraId="6EBF83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2F316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w:t>
      </w:r>
    </w:p>
    <w:p w14:paraId="570AC8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附：法定代表人身份证明，法定代表人和代理人的身份证复印件。</w:t>
      </w:r>
    </w:p>
    <w:p w14:paraId="04866F27">
      <w:pPr>
        <w:spacing w:line="360" w:lineRule="auto"/>
        <w:ind w:firstLine="560" w:firstLineChars="200"/>
        <w:rPr>
          <w:rFonts w:hint="eastAsia" w:ascii="宋体" w:hAnsi="宋体" w:eastAsia="宋体" w:cs="宋体"/>
          <w:color w:val="auto"/>
          <w:spacing w:val="20"/>
          <w:sz w:val="24"/>
          <w:highlight w:val="none"/>
        </w:rPr>
      </w:pPr>
    </w:p>
    <w:p w14:paraId="36F268C0">
      <w:pPr>
        <w:spacing w:line="360" w:lineRule="auto"/>
        <w:ind w:firstLine="560" w:firstLineChars="200"/>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68580</wp:posOffset>
                </wp:positionV>
                <wp:extent cx="2466975" cy="1143000"/>
                <wp:effectExtent l="5080" t="4445" r="4445" b="14605"/>
                <wp:wrapNone/>
                <wp:docPr id="3" name="Rectangle 4"/>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461222">
                            <w:pPr>
                              <w:spacing w:line="360" w:lineRule="auto"/>
                              <w:rPr>
                                <w:rFonts w:hint="eastAsia" w:ascii="宋体" w:hAnsi="宋体"/>
                                <w:sz w:val="24"/>
                              </w:rPr>
                            </w:pPr>
                          </w:p>
                          <w:p w14:paraId="7BD02A80">
                            <w:pPr>
                              <w:spacing w:line="360" w:lineRule="auto"/>
                              <w:rPr>
                                <w:rFonts w:hint="eastAsia" w:ascii="宋体" w:hAnsi="宋体"/>
                                <w:sz w:val="24"/>
                              </w:rPr>
                            </w:pPr>
                            <w:r>
                              <w:rPr>
                                <w:rFonts w:hint="eastAsia" w:ascii="宋体" w:hAnsi="宋体"/>
                                <w:sz w:val="24"/>
                              </w:rPr>
                              <w:t>代理人的身份证复印件</w:t>
                            </w:r>
                          </w:p>
                          <w:p w14:paraId="3AA38926">
                            <w:r>
                              <w:rPr>
                                <w:rFonts w:hint="eastAsia"/>
                              </w:rPr>
                              <w:t>（双面）</w:t>
                            </w:r>
                          </w:p>
                          <w:p w14:paraId="21439F43">
                            <w:pPr>
                              <w:spacing w:line="360" w:lineRule="auto"/>
                              <w:rPr>
                                <w:rFonts w:ascii="宋体" w:hAnsi="宋体"/>
                                <w:sz w:val="24"/>
                              </w:rPr>
                            </w:pPr>
                          </w:p>
                        </w:txbxContent>
                      </wps:txbx>
                      <wps:bodyPr wrap="square" upright="1"/>
                    </wps:wsp>
                  </a:graphicData>
                </a:graphic>
              </wp:anchor>
            </w:drawing>
          </mc:Choice>
          <mc:Fallback>
            <w:pict>
              <v:rect id="Rectangle 4" o:spid="_x0000_s1026" o:spt="1" style="position:absolute;left:0pt;margin-left:220.5pt;margin-top:5.4pt;height:90pt;width:194.25pt;z-index:251661312;mso-width-relative:page;mso-height-relative:page;" fillcolor="#FFFFFF" filled="t" stroked="t" coordsize="21600,21600" o:gfxdata="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DWhhNcAAAAKAQAADwAAAAAAAAABACAAAAAiAAAAZHJz&#10;L2Rvd25yZXYueG1sUEsBAhQAFAAAAAgAh07iQFSJ8C8FAgAAOwQAAA4AAAAAAAAAAQAgAAAAJgEA&#10;AGRycy9lMm9Eb2MueG1sUEsFBgAAAAAGAAYAWQEAAJ0FAAAAAA==&#10;">
                <v:fill on="t" focussize="0,0"/>
                <v:stroke color="#000000" joinstyle="miter"/>
                <v:imagedata o:title=""/>
                <o:lock v:ext="edit" aspectratio="f"/>
                <v:textbox>
                  <w:txbxContent>
                    <w:p w14:paraId="5E461222">
                      <w:pPr>
                        <w:spacing w:line="360" w:lineRule="auto"/>
                        <w:rPr>
                          <w:rFonts w:hint="eastAsia" w:ascii="宋体" w:hAnsi="宋体"/>
                          <w:sz w:val="24"/>
                        </w:rPr>
                      </w:pPr>
                    </w:p>
                    <w:p w14:paraId="7BD02A80">
                      <w:pPr>
                        <w:spacing w:line="360" w:lineRule="auto"/>
                        <w:rPr>
                          <w:rFonts w:hint="eastAsia" w:ascii="宋体" w:hAnsi="宋体"/>
                          <w:sz w:val="24"/>
                        </w:rPr>
                      </w:pPr>
                      <w:r>
                        <w:rPr>
                          <w:rFonts w:hint="eastAsia" w:ascii="宋体" w:hAnsi="宋体"/>
                          <w:sz w:val="24"/>
                        </w:rPr>
                        <w:t>代理人的身份证复印件</w:t>
                      </w:r>
                    </w:p>
                    <w:p w14:paraId="3AA38926">
                      <w:r>
                        <w:rPr>
                          <w:rFonts w:hint="eastAsia"/>
                        </w:rPr>
                        <w:t>（双面）</w:t>
                      </w:r>
                    </w:p>
                    <w:p w14:paraId="21439F43">
                      <w:pPr>
                        <w:spacing w:line="360" w:lineRule="auto"/>
                        <w:rPr>
                          <w:rFonts w:ascii="宋体" w:hAnsi="宋体"/>
                          <w:sz w:val="24"/>
                        </w:rPr>
                      </w:pPr>
                    </w:p>
                  </w:txbxContent>
                </v:textbox>
              </v:rect>
            </w:pict>
          </mc:Fallback>
        </mc:AlternateContent>
      </w:r>
      <w:r>
        <w:rPr>
          <w:rFonts w:hint="eastAsia" w:ascii="宋体" w:hAnsi="宋体" w:eastAsia="宋体" w:cs="宋体"/>
          <w:color w:val="auto"/>
          <w:spacing w:val="20"/>
          <w:sz w:val="24"/>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68580</wp:posOffset>
                </wp:positionV>
                <wp:extent cx="2466975" cy="1143000"/>
                <wp:effectExtent l="5080" t="4445" r="4445" b="14605"/>
                <wp:wrapNone/>
                <wp:docPr id="2" name="Rectangle 3"/>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2D9BD8">
                            <w:pPr>
                              <w:spacing w:line="360" w:lineRule="auto"/>
                              <w:rPr>
                                <w:rFonts w:hint="eastAsia" w:ascii="宋体" w:hAnsi="宋体"/>
                                <w:color w:val="FF0000"/>
                                <w:sz w:val="24"/>
                              </w:rPr>
                            </w:pPr>
                          </w:p>
                          <w:p w14:paraId="033BDF8F">
                            <w:pPr>
                              <w:spacing w:line="360" w:lineRule="auto"/>
                              <w:rPr>
                                <w:rFonts w:hint="eastAsia" w:ascii="宋体" w:hAnsi="宋体"/>
                                <w:sz w:val="24"/>
                              </w:rPr>
                            </w:pPr>
                            <w:r>
                              <w:rPr>
                                <w:rFonts w:hint="eastAsia" w:ascii="宋体" w:hAnsi="宋体"/>
                                <w:sz w:val="24"/>
                              </w:rPr>
                              <w:t>法定代表人身份证复印件</w:t>
                            </w:r>
                          </w:p>
                          <w:p w14:paraId="26863C2C">
                            <w:r>
                              <w:rPr>
                                <w:rFonts w:hint="eastAsia"/>
                              </w:rPr>
                              <w:t>（双面）</w:t>
                            </w:r>
                          </w:p>
                        </w:txbxContent>
                      </wps:txbx>
                      <wps:bodyPr wrap="square" upright="1"/>
                    </wps:wsp>
                  </a:graphicData>
                </a:graphic>
              </wp:anchor>
            </w:drawing>
          </mc:Choice>
          <mc:Fallback>
            <w:pict>
              <v:rect id="Rectangle 3" o:spid="_x0000_s1026" o:spt="1" style="position:absolute;left:0pt;margin-left:0pt;margin-top:5.4pt;height:90pt;width:194.25pt;z-index:251660288;mso-width-relative:page;mso-height-relative:page;" fillcolor="#FFFFFF" filled="t" stroked="t" coordsize="21600,21600" o:gfxdata="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4LtA1AAAAAcBAAAPAAAAAAAAAAEAIAAAACIAAABkcnMvZG93&#10;bnJldi54bWxQSwECFAAUAAAACACHTuJA8fSX5gQCAAA7BAAADgAAAAAAAAABACAAAAAjAQAAZHJz&#10;L2Uyb0RvYy54bWxQSwUGAAAAAAYABgBZAQAAmQUAAAAA&#10;">
                <v:fill on="t" focussize="0,0"/>
                <v:stroke color="#000000" joinstyle="miter"/>
                <v:imagedata o:title=""/>
                <o:lock v:ext="edit" aspectratio="f"/>
                <v:textbox>
                  <w:txbxContent>
                    <w:p w14:paraId="5F2D9BD8">
                      <w:pPr>
                        <w:spacing w:line="360" w:lineRule="auto"/>
                        <w:rPr>
                          <w:rFonts w:hint="eastAsia" w:ascii="宋体" w:hAnsi="宋体"/>
                          <w:color w:val="FF0000"/>
                          <w:sz w:val="24"/>
                        </w:rPr>
                      </w:pPr>
                    </w:p>
                    <w:p w14:paraId="033BDF8F">
                      <w:pPr>
                        <w:spacing w:line="360" w:lineRule="auto"/>
                        <w:rPr>
                          <w:rFonts w:hint="eastAsia" w:ascii="宋体" w:hAnsi="宋体"/>
                          <w:sz w:val="24"/>
                        </w:rPr>
                      </w:pPr>
                      <w:r>
                        <w:rPr>
                          <w:rFonts w:hint="eastAsia" w:ascii="宋体" w:hAnsi="宋体"/>
                          <w:sz w:val="24"/>
                        </w:rPr>
                        <w:t>法定代表人身份证复印件</w:t>
                      </w:r>
                    </w:p>
                    <w:p w14:paraId="26863C2C">
                      <w:r>
                        <w:rPr>
                          <w:rFonts w:hint="eastAsia"/>
                        </w:rPr>
                        <w:t>（双面）</w:t>
                      </w:r>
                    </w:p>
                  </w:txbxContent>
                </v:textbox>
              </v:rect>
            </w:pict>
          </mc:Fallback>
        </mc:AlternateContent>
      </w:r>
    </w:p>
    <w:p w14:paraId="22DF06CA">
      <w:pPr>
        <w:spacing w:line="360" w:lineRule="auto"/>
        <w:ind w:firstLine="560" w:firstLineChars="200"/>
        <w:rPr>
          <w:rFonts w:hint="eastAsia" w:ascii="宋体" w:hAnsi="宋体" w:eastAsia="宋体" w:cs="宋体"/>
          <w:color w:val="auto"/>
          <w:spacing w:val="20"/>
          <w:sz w:val="24"/>
          <w:highlight w:val="none"/>
        </w:rPr>
      </w:pPr>
    </w:p>
    <w:p w14:paraId="46894B82">
      <w:pPr>
        <w:spacing w:line="360" w:lineRule="auto"/>
        <w:ind w:firstLine="560" w:firstLineChars="200"/>
        <w:rPr>
          <w:rFonts w:hint="eastAsia" w:ascii="宋体" w:hAnsi="宋体" w:eastAsia="宋体" w:cs="宋体"/>
          <w:color w:val="auto"/>
          <w:spacing w:val="20"/>
          <w:sz w:val="24"/>
          <w:highlight w:val="none"/>
        </w:rPr>
      </w:pPr>
    </w:p>
    <w:p w14:paraId="741DB957">
      <w:pPr>
        <w:spacing w:line="360" w:lineRule="auto"/>
        <w:ind w:firstLine="560" w:firstLineChars="200"/>
        <w:rPr>
          <w:rFonts w:hint="eastAsia" w:ascii="宋体" w:hAnsi="宋体" w:eastAsia="宋体" w:cs="宋体"/>
          <w:color w:val="auto"/>
          <w:spacing w:val="20"/>
          <w:sz w:val="24"/>
          <w:highlight w:val="none"/>
        </w:rPr>
      </w:pPr>
    </w:p>
    <w:p w14:paraId="751DED7E">
      <w:pPr>
        <w:spacing w:line="360" w:lineRule="auto"/>
        <w:ind w:firstLine="1400" w:firstLineChars="500"/>
        <w:rPr>
          <w:rFonts w:hint="eastAsia" w:ascii="宋体" w:hAnsi="宋体" w:eastAsia="宋体" w:cs="宋体"/>
          <w:color w:val="auto"/>
          <w:spacing w:val="20"/>
          <w:sz w:val="24"/>
          <w:highlight w:val="none"/>
        </w:rPr>
      </w:pPr>
    </w:p>
    <w:p w14:paraId="2E5ED4AE">
      <w:pPr>
        <w:spacing w:line="360" w:lineRule="auto"/>
        <w:ind w:firstLine="1400" w:firstLineChars="50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lang w:val="en-US" w:eastAsia="zh-CN"/>
        </w:rPr>
        <w:t>投标</w:t>
      </w:r>
      <w:r>
        <w:rPr>
          <w:rFonts w:hint="eastAsia" w:ascii="宋体" w:hAnsi="宋体" w:eastAsia="宋体" w:cs="宋体"/>
          <w:color w:val="auto"/>
          <w:spacing w:val="20"/>
          <w:sz w:val="24"/>
          <w:highlight w:val="none"/>
        </w:rPr>
        <w:t>人：</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z w:val="24"/>
          <w:highlight w:val="none"/>
        </w:rPr>
        <w:t>（盖单位公章）</w:t>
      </w:r>
    </w:p>
    <w:p w14:paraId="2A5C083C">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1D775CB7">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身份证号码：</w:t>
      </w:r>
      <w:r>
        <w:rPr>
          <w:rFonts w:hint="eastAsia" w:ascii="宋体" w:hAnsi="宋体" w:eastAsia="宋体" w:cs="宋体"/>
          <w:color w:val="auto"/>
          <w:sz w:val="24"/>
          <w:highlight w:val="none"/>
          <w:u w:val="single"/>
        </w:rPr>
        <w:t xml:space="preserve">                  </w:t>
      </w:r>
    </w:p>
    <w:p w14:paraId="447A2D8F">
      <w:pPr>
        <w:spacing w:line="360" w:lineRule="auto"/>
        <w:ind w:firstLine="1320" w:firstLineChars="550"/>
        <w:rPr>
          <w:rFonts w:hint="eastAsia" w:ascii="宋体" w:hAnsi="宋体" w:eastAsia="宋体" w:cs="宋体"/>
          <w:color w:val="auto"/>
          <w:sz w:val="24"/>
          <w:highlight w:val="none"/>
        </w:rPr>
      </w:pPr>
      <w:r>
        <w:rPr>
          <w:rFonts w:hint="eastAsia" w:ascii="宋体" w:hAnsi="宋体" w:eastAsia="宋体" w:cs="宋体"/>
          <w:color w:val="auto"/>
          <w:sz w:val="24"/>
          <w:highlight w:val="none"/>
        </w:rPr>
        <w:t>代  理  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w:t>
      </w:r>
    </w:p>
    <w:p w14:paraId="2C47B37C">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身份证号码：</w:t>
      </w:r>
      <w:r>
        <w:rPr>
          <w:rFonts w:hint="eastAsia" w:ascii="宋体" w:hAnsi="宋体" w:eastAsia="宋体" w:cs="宋体"/>
          <w:color w:val="auto"/>
          <w:sz w:val="24"/>
          <w:highlight w:val="none"/>
          <w:u w:val="single"/>
        </w:rPr>
        <w:t xml:space="preserve">                  </w:t>
      </w:r>
    </w:p>
    <w:p w14:paraId="53783429">
      <w:pPr>
        <w:spacing w:line="360" w:lineRule="auto"/>
        <w:jc w:val="center"/>
        <w:rPr>
          <w:rFonts w:hint="eastAsia" w:ascii="宋体" w:hAnsi="宋体" w:eastAsia="宋体" w:cs="宋体"/>
          <w:color w:val="auto"/>
          <w:spacing w:val="20"/>
          <w:sz w:val="24"/>
          <w:highlight w:val="none"/>
        </w:rPr>
      </w:pPr>
    </w:p>
    <w:p w14:paraId="395056B2">
      <w:pPr>
        <w:tabs>
          <w:tab w:val="left" w:pos="4005"/>
          <w:tab w:val="left" w:pos="4100"/>
          <w:tab w:val="left" w:pos="5040"/>
        </w:tabs>
        <w:adjustRightInd w:val="0"/>
        <w:snapToGrid w:val="0"/>
        <w:spacing w:line="360" w:lineRule="auto"/>
        <w:ind w:firstLine="3780"/>
        <w:jc w:val="left"/>
        <w:rPr>
          <w:rFonts w:hint="eastAsia" w:ascii="宋体" w:hAnsi="宋体" w:eastAsia="宋体" w:cs="宋体"/>
          <w:color w:val="auto"/>
          <w:kern w:val="0"/>
          <w:sz w:val="24"/>
          <w:highlight w:val="none"/>
        </w:rPr>
      </w:pPr>
      <w:r>
        <w:rPr>
          <w:rFonts w:hint="eastAsia" w:ascii="宋体" w:hAnsi="宋体" w:eastAsia="宋体" w:cs="宋体"/>
          <w:color w:val="auto"/>
          <w:spacing w:val="20"/>
          <w:sz w:val="24"/>
          <w:highlight w:val="none"/>
        </w:rPr>
        <w:t>日期：    年   月   日</w:t>
      </w:r>
    </w:p>
    <w:p w14:paraId="03A4CA49">
      <w:pPr>
        <w:adjustRightInd w:val="0"/>
        <w:snapToGrid w:val="0"/>
        <w:spacing w:line="360" w:lineRule="auto"/>
        <w:jc w:val="left"/>
        <w:rPr>
          <w:rFonts w:hint="eastAsia" w:ascii="宋体" w:hAnsi="宋体" w:eastAsia="宋体" w:cs="宋体"/>
          <w:color w:val="auto"/>
          <w:kern w:val="0"/>
          <w:sz w:val="28"/>
          <w:szCs w:val="21"/>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0"/>
                <wp:effectExtent l="0" t="0" r="0" b="0"/>
                <wp:wrapNone/>
                <wp:docPr id="1" name="Line 2"/>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5.25pt;margin-top:18.6pt;height:0pt;width:225.75pt;z-index:251659264;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VKGgHZAAAACQEAAA8AAAAA&#10;AAAAAQAgAAAAIgAAAGRycy9kb3ducmV2LnhtbFBLAQIUABQAAAAIAIdO4kB5F42R2gEAANkDAAAO&#10;AAAAAAAAAAEAIAAAACgBAABkcnMvZTJvRG9jLnhtbFBLBQYAAAAABgAGAFkBAAB0BQAAAAA=&#10;">
                <v:fill on="f" focussize="0,0"/>
                <v:stroke weight="0.25pt" color="#000000" joinstyle="round"/>
                <v:imagedata o:title=""/>
                <o:lock v:ext="edit" aspectratio="f"/>
              </v:line>
            </w:pict>
          </mc:Fallback>
        </mc:AlternateContent>
      </w:r>
      <w:r>
        <w:rPr>
          <w:rFonts w:hint="eastAsia" w:ascii="宋体" w:hAnsi="宋体" w:eastAsia="宋体" w:cs="宋体"/>
          <w:color w:val="auto"/>
          <w:kern w:val="0"/>
          <w:sz w:val="24"/>
          <w:highlight w:val="none"/>
        </w:rPr>
        <w:t>注：1、法定代表人参加</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活动并签署文件的不需要授权委托书，只需提供法定代表人身份证明；非法定代表人参加</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活动及签署文件的除提供法定代表人身份证明外还须提供授权委托书。</w:t>
      </w:r>
    </w:p>
    <w:p w14:paraId="60071412">
      <w:pPr>
        <w:tabs>
          <w:tab w:val="left" w:pos="5760"/>
        </w:tabs>
        <w:adjustRightInd w:val="0"/>
        <w:snapToGrid w:val="0"/>
        <w:spacing w:line="300" w:lineRule="exact"/>
        <w:ind w:left="917" w:right="11" w:hanging="386"/>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p w14:paraId="3F4FB43D">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color w:val="auto"/>
          <w:kern w:val="0"/>
          <w:sz w:val="28"/>
          <w:szCs w:val="28"/>
          <w:highlight w:val="none"/>
        </w:rPr>
        <w:br w:type="page"/>
      </w: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投标</w:t>
      </w:r>
      <w:r>
        <w:rPr>
          <w:rFonts w:hint="eastAsia" w:ascii="宋体" w:hAnsi="宋体" w:eastAsia="宋体" w:cs="宋体"/>
          <w:b/>
          <w:bCs/>
          <w:color w:val="auto"/>
          <w:kern w:val="0"/>
          <w:sz w:val="28"/>
          <w:szCs w:val="28"/>
          <w:highlight w:val="none"/>
        </w:rPr>
        <w:t>人资格要求</w:t>
      </w:r>
    </w:p>
    <w:p w14:paraId="417D4D7C">
      <w:pPr>
        <w:tabs>
          <w:tab w:val="left" w:pos="1680"/>
          <w:tab w:val="left" w:pos="4215"/>
          <w:tab w:val="left" w:pos="4305"/>
          <w:tab w:val="left" w:pos="8000"/>
        </w:tabs>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szCs w:val="28"/>
          <w:highlight w:val="none"/>
        </w:rPr>
        <w:t>（按照</w:t>
      </w:r>
      <w:r>
        <w:rPr>
          <w:rFonts w:hint="eastAsia" w:ascii="宋体" w:hAnsi="宋体" w:eastAsia="宋体" w:cs="宋体"/>
          <w:b/>
          <w:bCs/>
          <w:color w:val="auto"/>
          <w:kern w:val="0"/>
          <w:sz w:val="24"/>
          <w:szCs w:val="28"/>
          <w:highlight w:val="none"/>
          <w:lang w:val="en-US" w:eastAsia="zh-CN"/>
        </w:rPr>
        <w:t>招标</w:t>
      </w:r>
      <w:r>
        <w:rPr>
          <w:rFonts w:hint="eastAsia" w:ascii="宋体" w:hAnsi="宋体" w:eastAsia="宋体" w:cs="宋体"/>
          <w:b/>
          <w:bCs/>
          <w:color w:val="auto"/>
          <w:kern w:val="0"/>
          <w:sz w:val="24"/>
          <w:szCs w:val="28"/>
          <w:highlight w:val="none"/>
        </w:rPr>
        <w:t>文件第一篇</w:t>
      </w:r>
      <w:r>
        <w:rPr>
          <w:rFonts w:hint="eastAsia" w:ascii="宋体" w:hAnsi="宋体" w:eastAsia="宋体" w:cs="宋体"/>
          <w:b/>
          <w:bCs/>
          <w:color w:val="auto"/>
          <w:kern w:val="0"/>
          <w:sz w:val="24"/>
          <w:szCs w:val="28"/>
          <w:highlight w:val="none"/>
          <w:lang w:val="en-US" w:eastAsia="zh-CN"/>
        </w:rPr>
        <w:t>投标</w:t>
      </w:r>
      <w:r>
        <w:rPr>
          <w:rFonts w:hint="eastAsia" w:ascii="宋体" w:hAnsi="宋体" w:eastAsia="宋体" w:cs="宋体"/>
          <w:b/>
          <w:bCs/>
          <w:color w:val="auto"/>
          <w:kern w:val="0"/>
          <w:sz w:val="24"/>
          <w:szCs w:val="28"/>
          <w:highlight w:val="none"/>
        </w:rPr>
        <w:t>人须知第</w:t>
      </w:r>
      <w:r>
        <w:rPr>
          <w:rFonts w:hint="eastAsia" w:ascii="宋体" w:hAnsi="宋体" w:cs="宋体"/>
          <w:b/>
          <w:bCs/>
          <w:color w:val="auto"/>
          <w:kern w:val="0"/>
          <w:sz w:val="24"/>
          <w:szCs w:val="28"/>
          <w:highlight w:val="none"/>
          <w:lang w:val="en-US" w:eastAsia="zh-CN"/>
        </w:rPr>
        <w:t>22</w:t>
      </w:r>
      <w:r>
        <w:rPr>
          <w:rFonts w:hint="eastAsia" w:ascii="宋体" w:hAnsi="宋体" w:eastAsia="宋体" w:cs="宋体"/>
          <w:b/>
          <w:bCs/>
          <w:color w:val="auto"/>
          <w:kern w:val="0"/>
          <w:sz w:val="24"/>
          <w:szCs w:val="28"/>
          <w:highlight w:val="none"/>
        </w:rPr>
        <w:t>条</w:t>
      </w:r>
      <w:r>
        <w:rPr>
          <w:rFonts w:hint="eastAsia" w:ascii="宋体" w:hAnsi="宋体" w:eastAsia="宋体" w:cs="宋体"/>
          <w:b/>
          <w:bCs/>
          <w:color w:val="auto"/>
          <w:kern w:val="0"/>
          <w:sz w:val="24"/>
          <w:szCs w:val="28"/>
          <w:highlight w:val="none"/>
          <w:lang w:val="en-US" w:eastAsia="zh-CN"/>
        </w:rPr>
        <w:t>投标</w:t>
      </w:r>
      <w:r>
        <w:rPr>
          <w:rFonts w:hint="eastAsia" w:ascii="宋体" w:hAnsi="宋体" w:eastAsia="宋体" w:cs="宋体"/>
          <w:b/>
          <w:bCs/>
          <w:color w:val="auto"/>
          <w:kern w:val="0"/>
          <w:sz w:val="24"/>
          <w:szCs w:val="28"/>
          <w:highlight w:val="none"/>
        </w:rPr>
        <w:t>人资格要求提供相应材料）</w:t>
      </w:r>
    </w:p>
    <w:p w14:paraId="682E495C">
      <w:pPr>
        <w:rPr>
          <w:rFonts w:hint="eastAsia" w:ascii="宋体" w:hAnsi="宋体" w:eastAsia="宋体" w:cs="宋体"/>
          <w:color w:val="auto"/>
          <w:kern w:val="0"/>
          <w:sz w:val="28"/>
          <w:szCs w:val="28"/>
          <w:highlight w:val="none"/>
        </w:rPr>
      </w:pPr>
    </w:p>
    <w:p w14:paraId="28EEE21E">
      <w:pPr>
        <w:rPr>
          <w:rFonts w:hint="eastAsia" w:ascii="宋体" w:hAnsi="宋体" w:eastAsia="宋体" w:cs="宋体"/>
          <w:color w:val="auto"/>
          <w:kern w:val="0"/>
          <w:sz w:val="28"/>
          <w:szCs w:val="28"/>
          <w:highlight w:val="none"/>
        </w:rPr>
      </w:pPr>
    </w:p>
    <w:p w14:paraId="51717A9F">
      <w:pPr>
        <w:rPr>
          <w:rFonts w:hint="eastAsia" w:ascii="宋体" w:hAnsi="宋体" w:eastAsia="宋体" w:cs="宋体"/>
          <w:color w:val="auto"/>
          <w:kern w:val="0"/>
          <w:sz w:val="28"/>
          <w:szCs w:val="28"/>
          <w:highlight w:val="none"/>
        </w:rPr>
      </w:pPr>
    </w:p>
    <w:p w14:paraId="40BBDA76">
      <w:pPr>
        <w:rPr>
          <w:rFonts w:hint="eastAsia" w:ascii="宋体" w:hAnsi="宋体" w:eastAsia="宋体" w:cs="宋体"/>
          <w:color w:val="auto"/>
          <w:kern w:val="0"/>
          <w:sz w:val="28"/>
          <w:szCs w:val="28"/>
          <w:highlight w:val="none"/>
        </w:rPr>
      </w:pPr>
    </w:p>
    <w:p w14:paraId="2203E865">
      <w:pPr>
        <w:rPr>
          <w:rFonts w:hint="eastAsia" w:ascii="宋体" w:hAnsi="宋体" w:eastAsia="宋体" w:cs="宋体"/>
          <w:color w:val="auto"/>
          <w:kern w:val="0"/>
          <w:sz w:val="28"/>
          <w:szCs w:val="28"/>
          <w:highlight w:val="none"/>
        </w:rPr>
      </w:pPr>
    </w:p>
    <w:p w14:paraId="3304E9C6">
      <w:pPr>
        <w:rPr>
          <w:rFonts w:hint="eastAsia" w:ascii="宋体" w:hAnsi="宋体" w:eastAsia="宋体" w:cs="宋体"/>
          <w:color w:val="auto"/>
          <w:kern w:val="0"/>
          <w:sz w:val="28"/>
          <w:szCs w:val="28"/>
          <w:highlight w:val="none"/>
        </w:rPr>
      </w:pPr>
    </w:p>
    <w:p w14:paraId="7FB24D1C">
      <w:pPr>
        <w:rPr>
          <w:rFonts w:hint="eastAsia" w:ascii="宋体" w:hAnsi="宋体" w:eastAsia="宋体" w:cs="宋体"/>
          <w:color w:val="auto"/>
          <w:kern w:val="0"/>
          <w:sz w:val="28"/>
          <w:szCs w:val="28"/>
          <w:highlight w:val="none"/>
        </w:rPr>
      </w:pPr>
    </w:p>
    <w:p w14:paraId="5B2E2837">
      <w:pPr>
        <w:rPr>
          <w:rFonts w:hint="eastAsia" w:ascii="宋体" w:hAnsi="宋体" w:eastAsia="宋体" w:cs="宋体"/>
          <w:color w:val="auto"/>
          <w:kern w:val="0"/>
          <w:sz w:val="28"/>
          <w:szCs w:val="28"/>
          <w:highlight w:val="none"/>
        </w:rPr>
      </w:pPr>
    </w:p>
    <w:p w14:paraId="7FC21989">
      <w:pPr>
        <w:rPr>
          <w:rFonts w:hint="eastAsia" w:ascii="宋体" w:hAnsi="宋体" w:eastAsia="宋体" w:cs="宋体"/>
          <w:color w:val="auto"/>
          <w:kern w:val="0"/>
          <w:sz w:val="28"/>
          <w:szCs w:val="28"/>
          <w:highlight w:val="none"/>
        </w:rPr>
      </w:pPr>
    </w:p>
    <w:p w14:paraId="05E0E963">
      <w:pPr>
        <w:rPr>
          <w:rFonts w:hint="eastAsia" w:ascii="宋体" w:hAnsi="宋体" w:eastAsia="宋体" w:cs="宋体"/>
          <w:color w:val="auto"/>
          <w:kern w:val="0"/>
          <w:sz w:val="28"/>
          <w:szCs w:val="28"/>
          <w:highlight w:val="none"/>
        </w:rPr>
      </w:pPr>
    </w:p>
    <w:p w14:paraId="39BCB534">
      <w:pPr>
        <w:rPr>
          <w:rFonts w:hint="eastAsia" w:ascii="宋体" w:hAnsi="宋体" w:eastAsia="宋体" w:cs="宋体"/>
          <w:color w:val="auto"/>
          <w:kern w:val="0"/>
          <w:sz w:val="28"/>
          <w:szCs w:val="28"/>
          <w:highlight w:val="none"/>
        </w:rPr>
      </w:pPr>
    </w:p>
    <w:p w14:paraId="11B6182D">
      <w:pPr>
        <w:rPr>
          <w:rFonts w:hint="eastAsia" w:ascii="宋体" w:hAnsi="宋体" w:eastAsia="宋体" w:cs="宋体"/>
          <w:color w:val="auto"/>
          <w:kern w:val="0"/>
          <w:sz w:val="28"/>
          <w:szCs w:val="28"/>
          <w:highlight w:val="none"/>
        </w:rPr>
      </w:pPr>
    </w:p>
    <w:p w14:paraId="42733CDF">
      <w:pPr>
        <w:rPr>
          <w:rFonts w:hint="eastAsia" w:ascii="宋体" w:hAnsi="宋体" w:eastAsia="宋体" w:cs="宋体"/>
          <w:color w:val="auto"/>
          <w:kern w:val="0"/>
          <w:sz w:val="28"/>
          <w:szCs w:val="28"/>
          <w:highlight w:val="none"/>
        </w:rPr>
      </w:pPr>
    </w:p>
    <w:p w14:paraId="40F56C86">
      <w:pPr>
        <w:rPr>
          <w:rFonts w:hint="eastAsia" w:ascii="宋体" w:hAnsi="宋体" w:eastAsia="宋体" w:cs="宋体"/>
          <w:color w:val="auto"/>
          <w:kern w:val="0"/>
          <w:sz w:val="28"/>
          <w:szCs w:val="28"/>
          <w:highlight w:val="none"/>
        </w:rPr>
      </w:pPr>
    </w:p>
    <w:p w14:paraId="55905B41">
      <w:pPr>
        <w:rPr>
          <w:rFonts w:hint="eastAsia" w:ascii="宋体" w:hAnsi="宋体" w:eastAsia="宋体" w:cs="宋体"/>
          <w:color w:val="auto"/>
          <w:kern w:val="0"/>
          <w:sz w:val="28"/>
          <w:szCs w:val="28"/>
          <w:highlight w:val="none"/>
        </w:rPr>
      </w:pPr>
    </w:p>
    <w:p w14:paraId="6F95D157">
      <w:pPr>
        <w:rPr>
          <w:rFonts w:hint="eastAsia" w:ascii="宋体" w:hAnsi="宋体" w:eastAsia="宋体" w:cs="宋体"/>
          <w:color w:val="auto"/>
          <w:kern w:val="0"/>
          <w:sz w:val="28"/>
          <w:szCs w:val="28"/>
          <w:highlight w:val="none"/>
        </w:rPr>
      </w:pPr>
    </w:p>
    <w:p w14:paraId="1C2E38EA">
      <w:pPr>
        <w:rPr>
          <w:rFonts w:hint="eastAsia" w:ascii="宋体" w:hAnsi="宋体" w:eastAsia="宋体" w:cs="宋体"/>
          <w:color w:val="auto"/>
          <w:kern w:val="0"/>
          <w:sz w:val="28"/>
          <w:szCs w:val="28"/>
          <w:highlight w:val="none"/>
        </w:rPr>
      </w:pPr>
    </w:p>
    <w:p w14:paraId="025BE157">
      <w:pPr>
        <w:rPr>
          <w:rFonts w:hint="eastAsia" w:ascii="宋体" w:hAnsi="宋体" w:eastAsia="宋体" w:cs="宋体"/>
          <w:color w:val="auto"/>
          <w:kern w:val="0"/>
          <w:sz w:val="28"/>
          <w:szCs w:val="28"/>
          <w:highlight w:val="none"/>
        </w:rPr>
      </w:pPr>
    </w:p>
    <w:p w14:paraId="7F05F2AC">
      <w:pPr>
        <w:rPr>
          <w:rFonts w:hint="eastAsia" w:ascii="宋体" w:hAnsi="宋体" w:eastAsia="宋体" w:cs="宋体"/>
          <w:color w:val="auto"/>
          <w:kern w:val="0"/>
          <w:sz w:val="28"/>
          <w:szCs w:val="28"/>
          <w:highlight w:val="none"/>
        </w:rPr>
      </w:pPr>
    </w:p>
    <w:p w14:paraId="5EF49DF2">
      <w:pPr>
        <w:rPr>
          <w:rFonts w:hint="eastAsia" w:ascii="宋体" w:hAnsi="宋体" w:eastAsia="宋体" w:cs="宋体"/>
          <w:color w:val="auto"/>
          <w:kern w:val="0"/>
          <w:sz w:val="28"/>
          <w:szCs w:val="28"/>
          <w:highlight w:val="none"/>
        </w:rPr>
      </w:pPr>
    </w:p>
    <w:p w14:paraId="5841D987">
      <w:pPr>
        <w:rPr>
          <w:rFonts w:hint="eastAsia" w:ascii="宋体" w:hAnsi="宋体" w:eastAsia="宋体" w:cs="宋体"/>
          <w:color w:val="auto"/>
          <w:kern w:val="0"/>
          <w:sz w:val="28"/>
          <w:szCs w:val="28"/>
          <w:highlight w:val="none"/>
        </w:rPr>
      </w:pPr>
    </w:p>
    <w:p w14:paraId="2F107329">
      <w:pPr>
        <w:rPr>
          <w:rFonts w:hint="eastAsia" w:ascii="宋体" w:hAnsi="宋体" w:eastAsia="宋体" w:cs="宋体"/>
          <w:color w:val="auto"/>
          <w:kern w:val="0"/>
          <w:sz w:val="28"/>
          <w:szCs w:val="28"/>
          <w:highlight w:val="none"/>
        </w:rPr>
      </w:pPr>
    </w:p>
    <w:p w14:paraId="275E1F56">
      <w:pPr>
        <w:rPr>
          <w:rFonts w:hint="eastAsia" w:ascii="宋体" w:hAnsi="宋体" w:eastAsia="宋体" w:cs="宋体"/>
          <w:color w:val="auto"/>
          <w:kern w:val="0"/>
          <w:sz w:val="28"/>
          <w:szCs w:val="28"/>
          <w:highlight w:val="none"/>
        </w:rPr>
      </w:pPr>
    </w:p>
    <w:p w14:paraId="7B35683D">
      <w:pPr>
        <w:rPr>
          <w:rFonts w:hint="eastAsia" w:ascii="宋体" w:hAnsi="宋体" w:eastAsia="宋体" w:cs="宋体"/>
          <w:color w:val="auto"/>
          <w:kern w:val="0"/>
          <w:sz w:val="28"/>
          <w:szCs w:val="28"/>
          <w:highlight w:val="none"/>
        </w:rPr>
      </w:pPr>
    </w:p>
    <w:p w14:paraId="24D47061">
      <w:pPr>
        <w:rPr>
          <w:rFonts w:hint="eastAsia" w:ascii="宋体" w:hAnsi="宋体" w:eastAsia="宋体" w:cs="宋体"/>
          <w:color w:val="auto"/>
          <w:kern w:val="0"/>
          <w:sz w:val="28"/>
          <w:szCs w:val="28"/>
          <w:highlight w:val="none"/>
        </w:rPr>
      </w:pPr>
    </w:p>
    <w:p w14:paraId="7E471300">
      <w:pPr>
        <w:rPr>
          <w:rFonts w:hint="eastAsia" w:ascii="宋体" w:hAnsi="宋体" w:eastAsia="宋体" w:cs="宋体"/>
          <w:color w:val="auto"/>
          <w:kern w:val="0"/>
          <w:sz w:val="28"/>
          <w:szCs w:val="28"/>
          <w:highlight w:val="none"/>
        </w:rPr>
      </w:pPr>
    </w:p>
    <w:p w14:paraId="2C0243B0">
      <w:pPr>
        <w:rPr>
          <w:rFonts w:hint="eastAsia" w:ascii="宋体" w:hAnsi="宋体" w:eastAsia="宋体" w:cs="宋体"/>
          <w:color w:val="auto"/>
          <w:kern w:val="0"/>
          <w:sz w:val="28"/>
          <w:szCs w:val="28"/>
          <w:highlight w:val="none"/>
        </w:rPr>
      </w:pPr>
    </w:p>
    <w:p w14:paraId="7FA28C50">
      <w:pPr>
        <w:pStyle w:val="19"/>
        <w:rPr>
          <w:rFonts w:hint="eastAsia" w:ascii="宋体" w:hAnsi="宋体" w:eastAsia="宋体" w:cs="宋体"/>
          <w:color w:val="auto"/>
          <w:kern w:val="0"/>
          <w:sz w:val="28"/>
          <w:szCs w:val="28"/>
          <w:highlight w:val="none"/>
        </w:rPr>
      </w:pPr>
    </w:p>
    <w:p w14:paraId="7A000731">
      <w:pPr>
        <w:rPr>
          <w:rFonts w:hint="eastAsia" w:ascii="宋体" w:hAnsi="宋体" w:eastAsia="宋体" w:cs="宋体"/>
          <w:color w:val="auto"/>
          <w:kern w:val="0"/>
          <w:sz w:val="28"/>
          <w:szCs w:val="28"/>
          <w:highlight w:val="none"/>
        </w:rPr>
      </w:pPr>
    </w:p>
    <w:p w14:paraId="5EF713CE">
      <w:pPr>
        <w:pStyle w:val="19"/>
        <w:rPr>
          <w:rFonts w:hint="eastAsia" w:ascii="宋体" w:hAnsi="宋体" w:eastAsia="宋体" w:cs="宋体"/>
          <w:color w:val="auto"/>
          <w:kern w:val="0"/>
          <w:sz w:val="28"/>
          <w:szCs w:val="28"/>
          <w:highlight w:val="none"/>
        </w:rPr>
      </w:pPr>
    </w:p>
    <w:p w14:paraId="0A76854D">
      <w:pPr>
        <w:rPr>
          <w:rFonts w:hint="eastAsia" w:ascii="宋体" w:hAnsi="宋体" w:eastAsia="宋体" w:cs="宋体"/>
          <w:color w:val="auto"/>
          <w:kern w:val="0"/>
          <w:sz w:val="28"/>
          <w:szCs w:val="28"/>
          <w:highlight w:val="none"/>
        </w:rPr>
      </w:pPr>
    </w:p>
    <w:p w14:paraId="1F1A3611">
      <w:pPr>
        <w:pStyle w:val="19"/>
        <w:rPr>
          <w:rFonts w:hint="eastAsia"/>
          <w:highlight w:val="none"/>
        </w:rPr>
      </w:pPr>
    </w:p>
    <w:p w14:paraId="672EC2C8">
      <w:pPr>
        <w:rPr>
          <w:rFonts w:hint="eastAsia" w:ascii="宋体" w:hAnsi="宋体" w:eastAsia="宋体" w:cs="宋体"/>
          <w:color w:val="auto"/>
          <w:kern w:val="0"/>
          <w:sz w:val="28"/>
          <w:szCs w:val="28"/>
          <w:highlight w:val="none"/>
        </w:rPr>
      </w:pPr>
    </w:p>
    <w:p w14:paraId="7608861A">
      <w:pPr>
        <w:jc w:val="both"/>
        <w:rPr>
          <w:rFonts w:hint="eastAsia" w:ascii="宋体" w:hAnsi="宋体" w:eastAsia="宋体" w:cs="宋体"/>
          <w:b/>
          <w:bCs/>
          <w:color w:val="auto"/>
          <w:kern w:val="0"/>
          <w:sz w:val="28"/>
          <w:szCs w:val="28"/>
          <w:highlight w:val="none"/>
        </w:rPr>
      </w:pPr>
    </w:p>
    <w:sectPr>
      <w:headerReference r:id="rId14" w:type="first"/>
      <w:footerReference r:id="rId17" w:type="first"/>
      <w:headerReference r:id="rId12" w:type="default"/>
      <w:footerReference r:id="rId15" w:type="default"/>
      <w:headerReference r:id="rId13" w:type="even"/>
      <w:footerReference r:id="rId16" w:type="even"/>
      <w:pgSz w:w="11906" w:h="16838"/>
      <w:pgMar w:top="1701" w:right="1247" w:bottom="1247"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D8DF9">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AB7CB27">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C/4vFecB&#10;AADIAwAADgAAAAAAAAABACAAAAAiAQAAZHJzL2Uyb0RvYy54bWxQSwUGAAAAAAYABgBZAQAAewUA&#10;AAAA&#10;">
              <v:fill on="f" focussize="0,0"/>
              <v:stroke on="f" weight="1.25pt"/>
              <v:imagedata o:title=""/>
              <o:lock v:ext="edit" aspectratio="f"/>
              <v:textbox inset="0mm,0mm,0mm,0mm" style="mso-fit-shape-to-text:t;">
                <w:txbxContent>
                  <w:p w14:paraId="3AB7CB27">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91D56">
    <w:pPr>
      <w:pStyle w:val="29"/>
      <w:framePr w:wrap="around" w:vAnchor="text" w:hAnchor="margin" w:xAlign="center" w:y="1"/>
      <w:rPr>
        <w:rStyle w:val="45"/>
      </w:rPr>
    </w:pPr>
    <w:r>
      <w:fldChar w:fldCharType="begin"/>
    </w:r>
    <w:r>
      <w:rPr>
        <w:rStyle w:val="45"/>
      </w:rPr>
      <w:instrText xml:space="preserve">PAGE  </w:instrText>
    </w:r>
    <w:r>
      <w:fldChar w:fldCharType="end"/>
    </w:r>
  </w:p>
  <w:p w14:paraId="2CBF9B63">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14963">
    <w:pPr>
      <w:pStyle w:val="2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5EB699">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1qpIGecB&#10;AADIAwAADgAAAAAAAAABACAAAAAiAQAAZHJzL2Uyb0RvYy54bWxQSwUGAAAAAAYABgBZAQAAewUA&#10;AAAA&#10;">
              <v:fill on="f" focussize="0,0"/>
              <v:stroke on="f" weight="1.25pt"/>
              <v:imagedata o:title=""/>
              <o:lock v:ext="edit" aspectratio="f"/>
              <v:textbox inset="0mm,0mm,0mm,0mm" style="mso-fit-shape-to-text:t;">
                <w:txbxContent>
                  <w:p w14:paraId="655EB699">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p w14:paraId="6CCDFDE4">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CEE63">
    <w:pPr>
      <w:pStyle w:val="2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9E84589">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BZMXfn5gEA&#10;AMgDAAAOAAAAAAAAAAEAIAAAACIBAABkcnMvZTJvRG9jLnhtbFBLBQYAAAAABgAGAFkBAAB6BQAA&#10;AAA=&#10;">
              <v:fill on="f" focussize="0,0"/>
              <v:stroke on="f" weight="1.25pt"/>
              <v:imagedata o:title=""/>
              <o:lock v:ext="edit" aspectratio="f"/>
              <v:textbox inset="0mm,0mm,0mm,0mm" style="mso-fit-shape-to-text:t;">
                <w:txbxContent>
                  <w:p w14:paraId="09E84589">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6B9D2">
    <w:pPr>
      <w:pStyle w:val="29"/>
      <w:framePr w:wrap="around" w:vAnchor="text" w:hAnchor="margin" w:xAlign="center" w:y="1"/>
      <w:rPr>
        <w:rStyle w:val="45"/>
      </w:rPr>
    </w:pPr>
    <w:r>
      <w:fldChar w:fldCharType="begin"/>
    </w:r>
    <w:r>
      <w:rPr>
        <w:rStyle w:val="45"/>
      </w:rPr>
      <w:instrText xml:space="preserve">PAGE  </w:instrText>
    </w:r>
    <w:r>
      <w:fldChar w:fldCharType="separate"/>
    </w:r>
    <w:r>
      <w:rPr>
        <w:rStyle w:val="45"/>
      </w:rPr>
      <w:t>4</w:t>
    </w:r>
    <w:r>
      <w:fldChar w:fldCharType="end"/>
    </w:r>
  </w:p>
  <w:p w14:paraId="414E1074">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61F72">
    <w:pPr>
      <w:pStyle w:val="29"/>
      <w:framePr w:wrap="around" w:vAnchor="text" w:hAnchor="margin" w:xAlign="center" w:y="1"/>
      <w:rPr>
        <w:rStyle w:val="45"/>
      </w:rPr>
    </w:pPr>
    <w:r>
      <w:rPr>
        <w:rStyle w:val="45"/>
      </w:rPr>
      <w:fldChar w:fldCharType="begin"/>
    </w:r>
    <w:r>
      <w:rPr>
        <w:rStyle w:val="45"/>
      </w:rPr>
      <w:instrText xml:space="preserve">PAGE  </w:instrText>
    </w:r>
    <w:r>
      <w:rPr>
        <w:rStyle w:val="45"/>
      </w:rPr>
      <w:fldChar w:fldCharType="end"/>
    </w:r>
  </w:p>
  <w:p w14:paraId="171418A2">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519AD">
    <w:pPr>
      <w:pStyle w:val="2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C449B25">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euVOXOcB&#10;AADIAwAADgAAAAAAAAABACAAAAAiAQAAZHJzL2Uyb0RvYy54bWxQSwUGAAAAAAYABgBZAQAAewUA&#10;AAAA&#10;">
              <v:fill on="f" focussize="0,0"/>
              <v:stroke on="f" weight="1.25pt"/>
              <v:imagedata o:title=""/>
              <o:lock v:ext="edit" aspectratio="f"/>
              <v:textbox inset="0mm,0mm,0mm,0mm" style="mso-fit-shape-to-text:t;">
                <w:txbxContent>
                  <w:p w14:paraId="7C449B25">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p w14:paraId="1CD2897F">
    <w:pPr>
      <w:pStyle w:val="29"/>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98125">
    <w:pPr>
      <w:pStyle w:val="29"/>
      <w:framePr w:wrap="around" w:vAnchor="text" w:hAnchor="margin" w:xAlign="right" w:y="1"/>
      <w:rPr>
        <w:rStyle w:val="45"/>
      </w:rPr>
    </w:pPr>
    <w:r>
      <w:fldChar w:fldCharType="begin"/>
    </w:r>
    <w:r>
      <w:rPr>
        <w:rStyle w:val="45"/>
      </w:rPr>
      <w:instrText xml:space="preserve">PAGE  </w:instrText>
    </w:r>
    <w:r>
      <w:fldChar w:fldCharType="separate"/>
    </w:r>
    <w:r>
      <w:rPr>
        <w:rStyle w:val="45"/>
      </w:rPr>
      <w:t>- 1 -</w:t>
    </w:r>
    <w:r>
      <w:fldChar w:fldCharType="end"/>
    </w:r>
  </w:p>
  <w:p w14:paraId="75DCA29E">
    <w:pPr>
      <w:pStyle w:val="2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04823">
    <w:pPr>
      <w:pStyle w:val="29"/>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181C5">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C467B">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F82AC">
    <w:pPr>
      <w:pStyle w:val="3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78D5C">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22D6B">
    <w:pPr>
      <w:pStyle w:val="3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8BC8F">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EA2B8"/>
    <w:multiLevelType w:val="singleLevel"/>
    <w:tmpl w:val="87FEA2B8"/>
    <w:lvl w:ilvl="0" w:tentative="0">
      <w:start w:val="1"/>
      <w:numFmt w:val="chineseCounting"/>
      <w:suff w:val="nothing"/>
      <w:lvlText w:val="%1、"/>
      <w:lvlJc w:val="left"/>
      <w:rPr>
        <w:rFonts w:hint="eastAsia"/>
      </w:rPr>
    </w:lvl>
  </w:abstractNum>
  <w:abstractNum w:abstractNumId="1">
    <w:nsid w:val="939A5D3F"/>
    <w:multiLevelType w:val="multilevel"/>
    <w:tmpl w:val="939A5D3F"/>
    <w:lvl w:ilvl="0" w:tentative="0">
      <w:start w:val="3"/>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F7DCA0BD"/>
    <w:multiLevelType w:val="singleLevel"/>
    <w:tmpl w:val="F7DCA0BD"/>
    <w:lvl w:ilvl="0" w:tentative="0">
      <w:start w:val="1"/>
      <w:numFmt w:val="decimal"/>
      <w:lvlText w:val="%1."/>
      <w:lvlJc w:val="left"/>
      <w:pPr>
        <w:tabs>
          <w:tab w:val="left" w:pos="312"/>
        </w:tabs>
      </w:pPr>
    </w:lvl>
  </w:abstractNum>
  <w:abstractNum w:abstractNumId="3">
    <w:nsid w:val="0FC4BCFF"/>
    <w:multiLevelType w:val="singleLevel"/>
    <w:tmpl w:val="0FC4BCFF"/>
    <w:lvl w:ilvl="0" w:tentative="0">
      <w:start w:val="3"/>
      <w:numFmt w:val="decimal"/>
      <w:suff w:val="nothing"/>
      <w:lvlText w:val="%1、"/>
      <w:lvlJc w:val="left"/>
    </w:lvl>
  </w:abstractNum>
  <w:abstractNum w:abstractNumId="4">
    <w:nsid w:val="3B818DA5"/>
    <w:multiLevelType w:val="singleLevel"/>
    <w:tmpl w:val="3B818DA5"/>
    <w:lvl w:ilvl="0" w:tentative="0">
      <w:start w:val="2"/>
      <w:numFmt w:val="chineseCounting"/>
      <w:suff w:val="space"/>
      <w:lvlText w:val="第%1篇"/>
      <w:lvlJc w:val="left"/>
      <w:rPr>
        <w:rFonts w:hint="eastAsia"/>
      </w:rPr>
    </w:lvl>
  </w:abstractNum>
  <w:abstractNum w:abstractNumId="5">
    <w:nsid w:val="5CDB7EE6"/>
    <w:multiLevelType w:val="multilevel"/>
    <w:tmpl w:val="5CDB7EE6"/>
    <w:lvl w:ilvl="0" w:tentative="0">
      <w:start w:val="1"/>
      <w:numFmt w:val="japaneseCounting"/>
      <w:lvlText w:val="第%1条"/>
      <w:lvlJc w:val="left"/>
      <w:pPr>
        <w:tabs>
          <w:tab w:val="left" w:pos="1400"/>
        </w:tabs>
        <w:ind w:left="1400" w:hanging="84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6">
    <w:nsid w:val="742E5B7E"/>
    <w:multiLevelType w:val="multilevel"/>
    <w:tmpl w:val="742E5B7E"/>
    <w:lvl w:ilvl="0" w:tentative="0">
      <w:start w:val="6"/>
      <w:numFmt w:val="japaneseCounting"/>
      <w:lvlText w:val="第%1条"/>
      <w:lvlJc w:val="left"/>
      <w:pPr>
        <w:tabs>
          <w:tab w:val="left" w:pos="1415"/>
        </w:tabs>
        <w:ind w:left="1415" w:hanging="855"/>
      </w:pPr>
      <w:rPr>
        <w:rFonts w:hint="default" w:hAnsi="Times New Roman"/>
        <w:sz w:val="28"/>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1"/>
  </w:num>
  <w:num w:numId="2">
    <w:abstractNumId w:val="3"/>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4"/>
  <w:drawingGridVerticalSpacing w:val="447"/>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hNGVjZjhjYzBlNTkzMWRhZDY5ZjUzNzQyNzc4ZTgifQ=="/>
  </w:docVars>
  <w:rsids>
    <w:rsidRoot w:val="009605F1"/>
    <w:rsid w:val="0000184F"/>
    <w:rsid w:val="000020B7"/>
    <w:rsid w:val="0000374F"/>
    <w:rsid w:val="00005444"/>
    <w:rsid w:val="00006557"/>
    <w:rsid w:val="00010449"/>
    <w:rsid w:val="0001088D"/>
    <w:rsid w:val="00013179"/>
    <w:rsid w:val="0001348C"/>
    <w:rsid w:val="000157A1"/>
    <w:rsid w:val="000162FA"/>
    <w:rsid w:val="00016E15"/>
    <w:rsid w:val="00020BBB"/>
    <w:rsid w:val="00020D27"/>
    <w:rsid w:val="000221ED"/>
    <w:rsid w:val="000226AE"/>
    <w:rsid w:val="00022CFD"/>
    <w:rsid w:val="00022D20"/>
    <w:rsid w:val="00022ED4"/>
    <w:rsid w:val="00022F09"/>
    <w:rsid w:val="00024B89"/>
    <w:rsid w:val="00025162"/>
    <w:rsid w:val="0002627A"/>
    <w:rsid w:val="0003282E"/>
    <w:rsid w:val="00033542"/>
    <w:rsid w:val="00034A71"/>
    <w:rsid w:val="00036AC6"/>
    <w:rsid w:val="00036C3B"/>
    <w:rsid w:val="000372CA"/>
    <w:rsid w:val="000372F2"/>
    <w:rsid w:val="000378CA"/>
    <w:rsid w:val="00042BBC"/>
    <w:rsid w:val="00042D73"/>
    <w:rsid w:val="00043495"/>
    <w:rsid w:val="00043D85"/>
    <w:rsid w:val="00044407"/>
    <w:rsid w:val="00044499"/>
    <w:rsid w:val="00044C6E"/>
    <w:rsid w:val="00046C85"/>
    <w:rsid w:val="00047834"/>
    <w:rsid w:val="00050203"/>
    <w:rsid w:val="000520FF"/>
    <w:rsid w:val="000525EC"/>
    <w:rsid w:val="00053FE5"/>
    <w:rsid w:val="0005425F"/>
    <w:rsid w:val="0005631A"/>
    <w:rsid w:val="0005710C"/>
    <w:rsid w:val="000577A7"/>
    <w:rsid w:val="00057AED"/>
    <w:rsid w:val="000607FE"/>
    <w:rsid w:val="000619A1"/>
    <w:rsid w:val="000622B3"/>
    <w:rsid w:val="00065120"/>
    <w:rsid w:val="00065FEC"/>
    <w:rsid w:val="00066CB2"/>
    <w:rsid w:val="00070B91"/>
    <w:rsid w:val="00071E81"/>
    <w:rsid w:val="000729CE"/>
    <w:rsid w:val="00074EB9"/>
    <w:rsid w:val="0007578B"/>
    <w:rsid w:val="00077A2A"/>
    <w:rsid w:val="00081614"/>
    <w:rsid w:val="00081767"/>
    <w:rsid w:val="00081CF1"/>
    <w:rsid w:val="00082E73"/>
    <w:rsid w:val="000839A9"/>
    <w:rsid w:val="000853E8"/>
    <w:rsid w:val="0008543E"/>
    <w:rsid w:val="000859A5"/>
    <w:rsid w:val="00091667"/>
    <w:rsid w:val="000932FC"/>
    <w:rsid w:val="000955ED"/>
    <w:rsid w:val="00095A7C"/>
    <w:rsid w:val="00095B9B"/>
    <w:rsid w:val="00096E83"/>
    <w:rsid w:val="000A05C3"/>
    <w:rsid w:val="000A4529"/>
    <w:rsid w:val="000A656D"/>
    <w:rsid w:val="000A6B50"/>
    <w:rsid w:val="000A6CC4"/>
    <w:rsid w:val="000B0B00"/>
    <w:rsid w:val="000B5222"/>
    <w:rsid w:val="000B5670"/>
    <w:rsid w:val="000B62FF"/>
    <w:rsid w:val="000B7761"/>
    <w:rsid w:val="000B7EA5"/>
    <w:rsid w:val="000C025B"/>
    <w:rsid w:val="000C257C"/>
    <w:rsid w:val="000C26DA"/>
    <w:rsid w:val="000C2AC3"/>
    <w:rsid w:val="000C2D15"/>
    <w:rsid w:val="000C455E"/>
    <w:rsid w:val="000C4BF9"/>
    <w:rsid w:val="000C5301"/>
    <w:rsid w:val="000C57AB"/>
    <w:rsid w:val="000C5CAA"/>
    <w:rsid w:val="000C6580"/>
    <w:rsid w:val="000D1DCF"/>
    <w:rsid w:val="000D5821"/>
    <w:rsid w:val="000D5912"/>
    <w:rsid w:val="000D7A6C"/>
    <w:rsid w:val="000D7D8B"/>
    <w:rsid w:val="000E013E"/>
    <w:rsid w:val="000E1D17"/>
    <w:rsid w:val="000E214E"/>
    <w:rsid w:val="000E274C"/>
    <w:rsid w:val="000E3CBF"/>
    <w:rsid w:val="000E4521"/>
    <w:rsid w:val="000E4B4E"/>
    <w:rsid w:val="000E5283"/>
    <w:rsid w:val="000E568F"/>
    <w:rsid w:val="000E689E"/>
    <w:rsid w:val="000E6A80"/>
    <w:rsid w:val="000E6F59"/>
    <w:rsid w:val="000E7D95"/>
    <w:rsid w:val="000F2BED"/>
    <w:rsid w:val="000F3BD0"/>
    <w:rsid w:val="000F3CC7"/>
    <w:rsid w:val="000F4DAE"/>
    <w:rsid w:val="001011F0"/>
    <w:rsid w:val="00101859"/>
    <w:rsid w:val="001036FB"/>
    <w:rsid w:val="00103FE4"/>
    <w:rsid w:val="001043D3"/>
    <w:rsid w:val="001104B0"/>
    <w:rsid w:val="00112BE2"/>
    <w:rsid w:val="00112D52"/>
    <w:rsid w:val="001139B9"/>
    <w:rsid w:val="00115317"/>
    <w:rsid w:val="0011536E"/>
    <w:rsid w:val="00120D07"/>
    <w:rsid w:val="001217BE"/>
    <w:rsid w:val="001217EE"/>
    <w:rsid w:val="00122F74"/>
    <w:rsid w:val="00123114"/>
    <w:rsid w:val="00123360"/>
    <w:rsid w:val="001234C7"/>
    <w:rsid w:val="00124214"/>
    <w:rsid w:val="00124963"/>
    <w:rsid w:val="0012555D"/>
    <w:rsid w:val="00125722"/>
    <w:rsid w:val="00125F3C"/>
    <w:rsid w:val="001315D6"/>
    <w:rsid w:val="001322AF"/>
    <w:rsid w:val="001329E5"/>
    <w:rsid w:val="00133277"/>
    <w:rsid w:val="00133370"/>
    <w:rsid w:val="0013345A"/>
    <w:rsid w:val="00136449"/>
    <w:rsid w:val="00137051"/>
    <w:rsid w:val="0013712F"/>
    <w:rsid w:val="001379D4"/>
    <w:rsid w:val="00137A47"/>
    <w:rsid w:val="00140585"/>
    <w:rsid w:val="00140D28"/>
    <w:rsid w:val="00141D0A"/>
    <w:rsid w:val="00141FE8"/>
    <w:rsid w:val="00145B69"/>
    <w:rsid w:val="001461C7"/>
    <w:rsid w:val="001463F7"/>
    <w:rsid w:val="00147031"/>
    <w:rsid w:val="00150C7F"/>
    <w:rsid w:val="00152101"/>
    <w:rsid w:val="00152CEF"/>
    <w:rsid w:val="00157EE4"/>
    <w:rsid w:val="00162464"/>
    <w:rsid w:val="00164553"/>
    <w:rsid w:val="0016458A"/>
    <w:rsid w:val="0016526C"/>
    <w:rsid w:val="00166E69"/>
    <w:rsid w:val="00167135"/>
    <w:rsid w:val="001671A2"/>
    <w:rsid w:val="00171BF9"/>
    <w:rsid w:val="0017273D"/>
    <w:rsid w:val="00172A41"/>
    <w:rsid w:val="00172BBA"/>
    <w:rsid w:val="00173037"/>
    <w:rsid w:val="0017748E"/>
    <w:rsid w:val="0017752D"/>
    <w:rsid w:val="00177BF0"/>
    <w:rsid w:val="00180767"/>
    <w:rsid w:val="00180C87"/>
    <w:rsid w:val="00180DB0"/>
    <w:rsid w:val="001816E2"/>
    <w:rsid w:val="00181AB0"/>
    <w:rsid w:val="00183844"/>
    <w:rsid w:val="001840A9"/>
    <w:rsid w:val="00186330"/>
    <w:rsid w:val="00186C3E"/>
    <w:rsid w:val="0019008B"/>
    <w:rsid w:val="0019070B"/>
    <w:rsid w:val="001922C0"/>
    <w:rsid w:val="00192455"/>
    <w:rsid w:val="00192A88"/>
    <w:rsid w:val="00192F9D"/>
    <w:rsid w:val="00193501"/>
    <w:rsid w:val="001940CD"/>
    <w:rsid w:val="0019491A"/>
    <w:rsid w:val="00195F51"/>
    <w:rsid w:val="0019604A"/>
    <w:rsid w:val="00196CCA"/>
    <w:rsid w:val="001A0D68"/>
    <w:rsid w:val="001A0E5D"/>
    <w:rsid w:val="001A2B30"/>
    <w:rsid w:val="001A2DF4"/>
    <w:rsid w:val="001A3859"/>
    <w:rsid w:val="001A4C0F"/>
    <w:rsid w:val="001A5815"/>
    <w:rsid w:val="001A5A1F"/>
    <w:rsid w:val="001B1DD1"/>
    <w:rsid w:val="001B273F"/>
    <w:rsid w:val="001B3317"/>
    <w:rsid w:val="001B4D71"/>
    <w:rsid w:val="001B63DB"/>
    <w:rsid w:val="001B75E2"/>
    <w:rsid w:val="001B7CCE"/>
    <w:rsid w:val="001C0179"/>
    <w:rsid w:val="001C53E7"/>
    <w:rsid w:val="001C7346"/>
    <w:rsid w:val="001D0675"/>
    <w:rsid w:val="001D096E"/>
    <w:rsid w:val="001D16C6"/>
    <w:rsid w:val="001D286A"/>
    <w:rsid w:val="001D4D7C"/>
    <w:rsid w:val="001D57E7"/>
    <w:rsid w:val="001E11B1"/>
    <w:rsid w:val="001E148F"/>
    <w:rsid w:val="001E3BFF"/>
    <w:rsid w:val="001E40A6"/>
    <w:rsid w:val="001E490A"/>
    <w:rsid w:val="001E6F40"/>
    <w:rsid w:val="001F0B94"/>
    <w:rsid w:val="001F2071"/>
    <w:rsid w:val="001F21E5"/>
    <w:rsid w:val="001F4A18"/>
    <w:rsid w:val="001F5097"/>
    <w:rsid w:val="001F524F"/>
    <w:rsid w:val="001F5441"/>
    <w:rsid w:val="001F7374"/>
    <w:rsid w:val="001F76B5"/>
    <w:rsid w:val="002004A4"/>
    <w:rsid w:val="00200AEE"/>
    <w:rsid w:val="0020586B"/>
    <w:rsid w:val="00205A8F"/>
    <w:rsid w:val="00205B57"/>
    <w:rsid w:val="00206271"/>
    <w:rsid w:val="00206CC1"/>
    <w:rsid w:val="002114F4"/>
    <w:rsid w:val="002149A7"/>
    <w:rsid w:val="00214C35"/>
    <w:rsid w:val="00214FE1"/>
    <w:rsid w:val="0021612F"/>
    <w:rsid w:val="00216C61"/>
    <w:rsid w:val="00216D9A"/>
    <w:rsid w:val="00217392"/>
    <w:rsid w:val="00220C46"/>
    <w:rsid w:val="00220E94"/>
    <w:rsid w:val="00221B17"/>
    <w:rsid w:val="00221D7B"/>
    <w:rsid w:val="00224258"/>
    <w:rsid w:val="00224B3C"/>
    <w:rsid w:val="00224CB4"/>
    <w:rsid w:val="0022723D"/>
    <w:rsid w:val="00230987"/>
    <w:rsid w:val="00230EA5"/>
    <w:rsid w:val="0023624F"/>
    <w:rsid w:val="00241045"/>
    <w:rsid w:val="00242F73"/>
    <w:rsid w:val="00243699"/>
    <w:rsid w:val="00245198"/>
    <w:rsid w:val="0024704F"/>
    <w:rsid w:val="00251ED6"/>
    <w:rsid w:val="00252F3B"/>
    <w:rsid w:val="002531FF"/>
    <w:rsid w:val="0025342D"/>
    <w:rsid w:val="00253FF4"/>
    <w:rsid w:val="0025605D"/>
    <w:rsid w:val="0025620E"/>
    <w:rsid w:val="002571B3"/>
    <w:rsid w:val="002611F4"/>
    <w:rsid w:val="0026185B"/>
    <w:rsid w:val="00261DC8"/>
    <w:rsid w:val="00262547"/>
    <w:rsid w:val="00263116"/>
    <w:rsid w:val="00263DA4"/>
    <w:rsid w:val="0026618D"/>
    <w:rsid w:val="002670D8"/>
    <w:rsid w:val="00270C4D"/>
    <w:rsid w:val="00271C90"/>
    <w:rsid w:val="0027387F"/>
    <w:rsid w:val="00273FD3"/>
    <w:rsid w:val="002754B7"/>
    <w:rsid w:val="0027592C"/>
    <w:rsid w:val="002766D4"/>
    <w:rsid w:val="00277367"/>
    <w:rsid w:val="00277CB6"/>
    <w:rsid w:val="00280484"/>
    <w:rsid w:val="00280AC8"/>
    <w:rsid w:val="00280D9D"/>
    <w:rsid w:val="00284460"/>
    <w:rsid w:val="0028453D"/>
    <w:rsid w:val="002849EA"/>
    <w:rsid w:val="00285C74"/>
    <w:rsid w:val="002862A8"/>
    <w:rsid w:val="00287467"/>
    <w:rsid w:val="002900F4"/>
    <w:rsid w:val="00290882"/>
    <w:rsid w:val="0029207B"/>
    <w:rsid w:val="002929F9"/>
    <w:rsid w:val="00295822"/>
    <w:rsid w:val="002958CD"/>
    <w:rsid w:val="002965B7"/>
    <w:rsid w:val="002A1317"/>
    <w:rsid w:val="002A64D7"/>
    <w:rsid w:val="002A67D2"/>
    <w:rsid w:val="002A79D5"/>
    <w:rsid w:val="002A7A4A"/>
    <w:rsid w:val="002B1359"/>
    <w:rsid w:val="002B1470"/>
    <w:rsid w:val="002B306E"/>
    <w:rsid w:val="002B38B9"/>
    <w:rsid w:val="002B3967"/>
    <w:rsid w:val="002B4C50"/>
    <w:rsid w:val="002B4F7B"/>
    <w:rsid w:val="002B580D"/>
    <w:rsid w:val="002B6753"/>
    <w:rsid w:val="002C0671"/>
    <w:rsid w:val="002C097B"/>
    <w:rsid w:val="002C0D35"/>
    <w:rsid w:val="002C3AB3"/>
    <w:rsid w:val="002C4E21"/>
    <w:rsid w:val="002C4F7D"/>
    <w:rsid w:val="002C525F"/>
    <w:rsid w:val="002C5E92"/>
    <w:rsid w:val="002C6903"/>
    <w:rsid w:val="002D1F5A"/>
    <w:rsid w:val="002D323E"/>
    <w:rsid w:val="002D4310"/>
    <w:rsid w:val="002D59F6"/>
    <w:rsid w:val="002D5D1E"/>
    <w:rsid w:val="002D7B37"/>
    <w:rsid w:val="002E1689"/>
    <w:rsid w:val="002E1BCC"/>
    <w:rsid w:val="002E2790"/>
    <w:rsid w:val="002E3FEE"/>
    <w:rsid w:val="002E4B55"/>
    <w:rsid w:val="002E5207"/>
    <w:rsid w:val="002E62BE"/>
    <w:rsid w:val="002E668C"/>
    <w:rsid w:val="002F1FE1"/>
    <w:rsid w:val="002F44BD"/>
    <w:rsid w:val="002F5E80"/>
    <w:rsid w:val="00301648"/>
    <w:rsid w:val="00302C24"/>
    <w:rsid w:val="00302F37"/>
    <w:rsid w:val="00306820"/>
    <w:rsid w:val="00307C4B"/>
    <w:rsid w:val="0031180E"/>
    <w:rsid w:val="00312AB4"/>
    <w:rsid w:val="00312CFA"/>
    <w:rsid w:val="00313797"/>
    <w:rsid w:val="00313A9D"/>
    <w:rsid w:val="00313FAF"/>
    <w:rsid w:val="00315548"/>
    <w:rsid w:val="003160D4"/>
    <w:rsid w:val="00316C4F"/>
    <w:rsid w:val="00320720"/>
    <w:rsid w:val="003219A2"/>
    <w:rsid w:val="003232EF"/>
    <w:rsid w:val="0033049E"/>
    <w:rsid w:val="0033129D"/>
    <w:rsid w:val="003328F5"/>
    <w:rsid w:val="00332FDE"/>
    <w:rsid w:val="00333863"/>
    <w:rsid w:val="00335D99"/>
    <w:rsid w:val="003375FE"/>
    <w:rsid w:val="00341CBA"/>
    <w:rsid w:val="0034278B"/>
    <w:rsid w:val="00343609"/>
    <w:rsid w:val="003440FA"/>
    <w:rsid w:val="00345184"/>
    <w:rsid w:val="00346D95"/>
    <w:rsid w:val="003475FD"/>
    <w:rsid w:val="003507A3"/>
    <w:rsid w:val="00354A49"/>
    <w:rsid w:val="00354CA6"/>
    <w:rsid w:val="003554A1"/>
    <w:rsid w:val="00355BBE"/>
    <w:rsid w:val="0035616E"/>
    <w:rsid w:val="00357441"/>
    <w:rsid w:val="003655AB"/>
    <w:rsid w:val="003668B8"/>
    <w:rsid w:val="003672D6"/>
    <w:rsid w:val="00367CDB"/>
    <w:rsid w:val="0037067B"/>
    <w:rsid w:val="00370726"/>
    <w:rsid w:val="00370742"/>
    <w:rsid w:val="00370F70"/>
    <w:rsid w:val="00372D7C"/>
    <w:rsid w:val="003745F5"/>
    <w:rsid w:val="00375B6C"/>
    <w:rsid w:val="00380AEA"/>
    <w:rsid w:val="00381946"/>
    <w:rsid w:val="00381C2E"/>
    <w:rsid w:val="0038203F"/>
    <w:rsid w:val="003829A7"/>
    <w:rsid w:val="00383469"/>
    <w:rsid w:val="0038488A"/>
    <w:rsid w:val="00385C55"/>
    <w:rsid w:val="00385E81"/>
    <w:rsid w:val="003866BC"/>
    <w:rsid w:val="0039011F"/>
    <w:rsid w:val="003904A0"/>
    <w:rsid w:val="00392A85"/>
    <w:rsid w:val="00393877"/>
    <w:rsid w:val="0039413C"/>
    <w:rsid w:val="00396C58"/>
    <w:rsid w:val="003972FA"/>
    <w:rsid w:val="00397DCC"/>
    <w:rsid w:val="003A0557"/>
    <w:rsid w:val="003A1DBB"/>
    <w:rsid w:val="003A328D"/>
    <w:rsid w:val="003A36AD"/>
    <w:rsid w:val="003A37E5"/>
    <w:rsid w:val="003A3A7A"/>
    <w:rsid w:val="003A4DB8"/>
    <w:rsid w:val="003A5D8C"/>
    <w:rsid w:val="003A6A08"/>
    <w:rsid w:val="003A771F"/>
    <w:rsid w:val="003A7982"/>
    <w:rsid w:val="003B3BB2"/>
    <w:rsid w:val="003B5B43"/>
    <w:rsid w:val="003B6274"/>
    <w:rsid w:val="003B7FD2"/>
    <w:rsid w:val="003C2F9E"/>
    <w:rsid w:val="003C40DE"/>
    <w:rsid w:val="003C6EA5"/>
    <w:rsid w:val="003C7658"/>
    <w:rsid w:val="003D0982"/>
    <w:rsid w:val="003D272F"/>
    <w:rsid w:val="003D36EB"/>
    <w:rsid w:val="003D3C06"/>
    <w:rsid w:val="003D688F"/>
    <w:rsid w:val="003D772B"/>
    <w:rsid w:val="003E0205"/>
    <w:rsid w:val="003E1F3C"/>
    <w:rsid w:val="003E2494"/>
    <w:rsid w:val="003E2864"/>
    <w:rsid w:val="003E38B2"/>
    <w:rsid w:val="003E3D64"/>
    <w:rsid w:val="003E3D91"/>
    <w:rsid w:val="003E5D38"/>
    <w:rsid w:val="003E600B"/>
    <w:rsid w:val="003E7EAA"/>
    <w:rsid w:val="003F0D86"/>
    <w:rsid w:val="003F386D"/>
    <w:rsid w:val="003F3AAF"/>
    <w:rsid w:val="003F4815"/>
    <w:rsid w:val="003F50CE"/>
    <w:rsid w:val="003F5B27"/>
    <w:rsid w:val="003F7237"/>
    <w:rsid w:val="003F7D29"/>
    <w:rsid w:val="0040182A"/>
    <w:rsid w:val="0040390D"/>
    <w:rsid w:val="00404292"/>
    <w:rsid w:val="00404958"/>
    <w:rsid w:val="00406659"/>
    <w:rsid w:val="00406E34"/>
    <w:rsid w:val="0040704B"/>
    <w:rsid w:val="00410B68"/>
    <w:rsid w:val="00411CE1"/>
    <w:rsid w:val="00412609"/>
    <w:rsid w:val="00412B3D"/>
    <w:rsid w:val="00415677"/>
    <w:rsid w:val="0041615E"/>
    <w:rsid w:val="00416870"/>
    <w:rsid w:val="004170EA"/>
    <w:rsid w:val="00417F8C"/>
    <w:rsid w:val="004208E3"/>
    <w:rsid w:val="00420BEE"/>
    <w:rsid w:val="00420D62"/>
    <w:rsid w:val="00424F31"/>
    <w:rsid w:val="00430E43"/>
    <w:rsid w:val="00432F73"/>
    <w:rsid w:val="004330AB"/>
    <w:rsid w:val="0043334D"/>
    <w:rsid w:val="004359F7"/>
    <w:rsid w:val="0043641B"/>
    <w:rsid w:val="004409ED"/>
    <w:rsid w:val="004428AD"/>
    <w:rsid w:val="00444C5A"/>
    <w:rsid w:val="00444D5A"/>
    <w:rsid w:val="00445DFF"/>
    <w:rsid w:val="0044629A"/>
    <w:rsid w:val="004479E5"/>
    <w:rsid w:val="00447ADB"/>
    <w:rsid w:val="00454AD0"/>
    <w:rsid w:val="00461BAC"/>
    <w:rsid w:val="0046235F"/>
    <w:rsid w:val="00464239"/>
    <w:rsid w:val="00464B77"/>
    <w:rsid w:val="004654BB"/>
    <w:rsid w:val="00465EBB"/>
    <w:rsid w:val="00466AB9"/>
    <w:rsid w:val="0046757D"/>
    <w:rsid w:val="004706BF"/>
    <w:rsid w:val="0047075E"/>
    <w:rsid w:val="0047158E"/>
    <w:rsid w:val="0047237E"/>
    <w:rsid w:val="00472C90"/>
    <w:rsid w:val="00473C4A"/>
    <w:rsid w:val="004754F1"/>
    <w:rsid w:val="0047658E"/>
    <w:rsid w:val="00476B23"/>
    <w:rsid w:val="00480BB5"/>
    <w:rsid w:val="0048217B"/>
    <w:rsid w:val="00482570"/>
    <w:rsid w:val="0048363A"/>
    <w:rsid w:val="00485B81"/>
    <w:rsid w:val="004874AA"/>
    <w:rsid w:val="004906DA"/>
    <w:rsid w:val="004916BB"/>
    <w:rsid w:val="004919C4"/>
    <w:rsid w:val="00492CC9"/>
    <w:rsid w:val="00496672"/>
    <w:rsid w:val="004975CD"/>
    <w:rsid w:val="0049777F"/>
    <w:rsid w:val="004A17BF"/>
    <w:rsid w:val="004A2347"/>
    <w:rsid w:val="004A3056"/>
    <w:rsid w:val="004A3AF6"/>
    <w:rsid w:val="004A3CC1"/>
    <w:rsid w:val="004A4383"/>
    <w:rsid w:val="004B095E"/>
    <w:rsid w:val="004B2056"/>
    <w:rsid w:val="004B72C1"/>
    <w:rsid w:val="004B7834"/>
    <w:rsid w:val="004C2B52"/>
    <w:rsid w:val="004C426A"/>
    <w:rsid w:val="004C46CF"/>
    <w:rsid w:val="004C6980"/>
    <w:rsid w:val="004D18BC"/>
    <w:rsid w:val="004D197F"/>
    <w:rsid w:val="004D4899"/>
    <w:rsid w:val="004D4D98"/>
    <w:rsid w:val="004D5284"/>
    <w:rsid w:val="004D5340"/>
    <w:rsid w:val="004D637C"/>
    <w:rsid w:val="004D7D91"/>
    <w:rsid w:val="004E0870"/>
    <w:rsid w:val="004E0956"/>
    <w:rsid w:val="004E1C31"/>
    <w:rsid w:val="004E2B60"/>
    <w:rsid w:val="004E3F0F"/>
    <w:rsid w:val="004E49DF"/>
    <w:rsid w:val="004E4E6D"/>
    <w:rsid w:val="004E51C6"/>
    <w:rsid w:val="004E6258"/>
    <w:rsid w:val="004F17AF"/>
    <w:rsid w:val="004F2641"/>
    <w:rsid w:val="004F6029"/>
    <w:rsid w:val="004F6FBD"/>
    <w:rsid w:val="00500D0B"/>
    <w:rsid w:val="005012DA"/>
    <w:rsid w:val="00506574"/>
    <w:rsid w:val="00507AC3"/>
    <w:rsid w:val="00512AB2"/>
    <w:rsid w:val="00513AAD"/>
    <w:rsid w:val="00515C58"/>
    <w:rsid w:val="005162B7"/>
    <w:rsid w:val="00516DA6"/>
    <w:rsid w:val="00521EAF"/>
    <w:rsid w:val="005220FD"/>
    <w:rsid w:val="0052250C"/>
    <w:rsid w:val="00523529"/>
    <w:rsid w:val="00526648"/>
    <w:rsid w:val="00527942"/>
    <w:rsid w:val="005303AD"/>
    <w:rsid w:val="00530760"/>
    <w:rsid w:val="00531DE3"/>
    <w:rsid w:val="0053260F"/>
    <w:rsid w:val="005336D1"/>
    <w:rsid w:val="00533810"/>
    <w:rsid w:val="00533DC1"/>
    <w:rsid w:val="00534E04"/>
    <w:rsid w:val="00537034"/>
    <w:rsid w:val="00537A34"/>
    <w:rsid w:val="00537AB9"/>
    <w:rsid w:val="005439C4"/>
    <w:rsid w:val="00544117"/>
    <w:rsid w:val="00544A53"/>
    <w:rsid w:val="00545428"/>
    <w:rsid w:val="0054598E"/>
    <w:rsid w:val="005459B7"/>
    <w:rsid w:val="005514A3"/>
    <w:rsid w:val="00553753"/>
    <w:rsid w:val="00553A0E"/>
    <w:rsid w:val="00555DF2"/>
    <w:rsid w:val="00556EEC"/>
    <w:rsid w:val="005578D3"/>
    <w:rsid w:val="00562D73"/>
    <w:rsid w:val="005637E9"/>
    <w:rsid w:val="005646A3"/>
    <w:rsid w:val="00565FAD"/>
    <w:rsid w:val="00566EF0"/>
    <w:rsid w:val="0056727F"/>
    <w:rsid w:val="00567EA4"/>
    <w:rsid w:val="00567F99"/>
    <w:rsid w:val="00571CB4"/>
    <w:rsid w:val="00572949"/>
    <w:rsid w:val="005733AE"/>
    <w:rsid w:val="00573E26"/>
    <w:rsid w:val="0057583D"/>
    <w:rsid w:val="00575963"/>
    <w:rsid w:val="00576833"/>
    <w:rsid w:val="00577630"/>
    <w:rsid w:val="00581651"/>
    <w:rsid w:val="00581F82"/>
    <w:rsid w:val="00583C6D"/>
    <w:rsid w:val="00584A06"/>
    <w:rsid w:val="00584DF7"/>
    <w:rsid w:val="005852E2"/>
    <w:rsid w:val="00586705"/>
    <w:rsid w:val="005870ED"/>
    <w:rsid w:val="00587D55"/>
    <w:rsid w:val="00590788"/>
    <w:rsid w:val="005924C1"/>
    <w:rsid w:val="005926CC"/>
    <w:rsid w:val="00593915"/>
    <w:rsid w:val="00596546"/>
    <w:rsid w:val="00597878"/>
    <w:rsid w:val="00597933"/>
    <w:rsid w:val="005A38A3"/>
    <w:rsid w:val="005A487E"/>
    <w:rsid w:val="005B06B0"/>
    <w:rsid w:val="005B0874"/>
    <w:rsid w:val="005B0B58"/>
    <w:rsid w:val="005B1928"/>
    <w:rsid w:val="005B20FA"/>
    <w:rsid w:val="005B4382"/>
    <w:rsid w:val="005B4E64"/>
    <w:rsid w:val="005B72E7"/>
    <w:rsid w:val="005B753D"/>
    <w:rsid w:val="005C0A0E"/>
    <w:rsid w:val="005C132A"/>
    <w:rsid w:val="005C260F"/>
    <w:rsid w:val="005C487A"/>
    <w:rsid w:val="005C57E8"/>
    <w:rsid w:val="005C6986"/>
    <w:rsid w:val="005D118B"/>
    <w:rsid w:val="005D233D"/>
    <w:rsid w:val="005D2F03"/>
    <w:rsid w:val="005D3C0C"/>
    <w:rsid w:val="005D3F6E"/>
    <w:rsid w:val="005D6F58"/>
    <w:rsid w:val="005E0E6B"/>
    <w:rsid w:val="005E1093"/>
    <w:rsid w:val="005E357D"/>
    <w:rsid w:val="005E533C"/>
    <w:rsid w:val="005E584A"/>
    <w:rsid w:val="005E5AF7"/>
    <w:rsid w:val="005E6445"/>
    <w:rsid w:val="005E6E6E"/>
    <w:rsid w:val="005F0AD7"/>
    <w:rsid w:val="005F2543"/>
    <w:rsid w:val="005F3BEE"/>
    <w:rsid w:val="005F46EB"/>
    <w:rsid w:val="005F4D11"/>
    <w:rsid w:val="005F4F98"/>
    <w:rsid w:val="005F64C9"/>
    <w:rsid w:val="005F70F8"/>
    <w:rsid w:val="0060143C"/>
    <w:rsid w:val="006015BB"/>
    <w:rsid w:val="00603360"/>
    <w:rsid w:val="00605607"/>
    <w:rsid w:val="00607005"/>
    <w:rsid w:val="00610E30"/>
    <w:rsid w:val="0061257B"/>
    <w:rsid w:val="00612A1E"/>
    <w:rsid w:val="00614292"/>
    <w:rsid w:val="00614F63"/>
    <w:rsid w:val="00615B87"/>
    <w:rsid w:val="006161D5"/>
    <w:rsid w:val="00621083"/>
    <w:rsid w:val="00624846"/>
    <w:rsid w:val="006316B3"/>
    <w:rsid w:val="006318F7"/>
    <w:rsid w:val="00633C19"/>
    <w:rsid w:val="00636362"/>
    <w:rsid w:val="00636908"/>
    <w:rsid w:val="00637E8C"/>
    <w:rsid w:val="00641D0B"/>
    <w:rsid w:val="00641FAD"/>
    <w:rsid w:val="00642B01"/>
    <w:rsid w:val="0064353A"/>
    <w:rsid w:val="0064653A"/>
    <w:rsid w:val="00651017"/>
    <w:rsid w:val="00652897"/>
    <w:rsid w:val="00653388"/>
    <w:rsid w:val="00657EC4"/>
    <w:rsid w:val="006600C1"/>
    <w:rsid w:val="006630A7"/>
    <w:rsid w:val="006638A4"/>
    <w:rsid w:val="00663CAB"/>
    <w:rsid w:val="00664266"/>
    <w:rsid w:val="006644B2"/>
    <w:rsid w:val="006647D9"/>
    <w:rsid w:val="00672826"/>
    <w:rsid w:val="0067494E"/>
    <w:rsid w:val="00674D03"/>
    <w:rsid w:val="00674DD6"/>
    <w:rsid w:val="00685624"/>
    <w:rsid w:val="00690989"/>
    <w:rsid w:val="00691409"/>
    <w:rsid w:val="00691713"/>
    <w:rsid w:val="00692476"/>
    <w:rsid w:val="006931EB"/>
    <w:rsid w:val="00693B79"/>
    <w:rsid w:val="0069499F"/>
    <w:rsid w:val="00694D84"/>
    <w:rsid w:val="00695CE9"/>
    <w:rsid w:val="00696FF6"/>
    <w:rsid w:val="006A388E"/>
    <w:rsid w:val="006A71F5"/>
    <w:rsid w:val="006B1062"/>
    <w:rsid w:val="006B12AA"/>
    <w:rsid w:val="006B1F98"/>
    <w:rsid w:val="006B21F7"/>
    <w:rsid w:val="006B2275"/>
    <w:rsid w:val="006B2469"/>
    <w:rsid w:val="006B3016"/>
    <w:rsid w:val="006B3372"/>
    <w:rsid w:val="006B597B"/>
    <w:rsid w:val="006B6DB4"/>
    <w:rsid w:val="006B754D"/>
    <w:rsid w:val="006C5C00"/>
    <w:rsid w:val="006C6011"/>
    <w:rsid w:val="006D04EE"/>
    <w:rsid w:val="006D09A7"/>
    <w:rsid w:val="006D0FD0"/>
    <w:rsid w:val="006D1055"/>
    <w:rsid w:val="006D150C"/>
    <w:rsid w:val="006D5463"/>
    <w:rsid w:val="006D5E8C"/>
    <w:rsid w:val="006D5F2B"/>
    <w:rsid w:val="006D60E1"/>
    <w:rsid w:val="006D70ED"/>
    <w:rsid w:val="006D7749"/>
    <w:rsid w:val="006E097C"/>
    <w:rsid w:val="006E0AE6"/>
    <w:rsid w:val="006E0B90"/>
    <w:rsid w:val="006E2A5F"/>
    <w:rsid w:val="006E37DE"/>
    <w:rsid w:val="006E3C03"/>
    <w:rsid w:val="006E40DB"/>
    <w:rsid w:val="006E4955"/>
    <w:rsid w:val="006E5705"/>
    <w:rsid w:val="006E5AA6"/>
    <w:rsid w:val="006E62B0"/>
    <w:rsid w:val="006E6DAA"/>
    <w:rsid w:val="006E74FF"/>
    <w:rsid w:val="006F00DB"/>
    <w:rsid w:val="006F06B1"/>
    <w:rsid w:val="006F2C39"/>
    <w:rsid w:val="006F511E"/>
    <w:rsid w:val="006F5E09"/>
    <w:rsid w:val="006F622D"/>
    <w:rsid w:val="006F67BB"/>
    <w:rsid w:val="006F6B29"/>
    <w:rsid w:val="006F7223"/>
    <w:rsid w:val="00700C30"/>
    <w:rsid w:val="00702112"/>
    <w:rsid w:val="0070379D"/>
    <w:rsid w:val="007069E6"/>
    <w:rsid w:val="00712074"/>
    <w:rsid w:val="00714D97"/>
    <w:rsid w:val="0072184D"/>
    <w:rsid w:val="00721F04"/>
    <w:rsid w:val="0072354D"/>
    <w:rsid w:val="00723FA7"/>
    <w:rsid w:val="00724E7E"/>
    <w:rsid w:val="007274B6"/>
    <w:rsid w:val="00727652"/>
    <w:rsid w:val="007278D2"/>
    <w:rsid w:val="007325FA"/>
    <w:rsid w:val="007328D3"/>
    <w:rsid w:val="00734332"/>
    <w:rsid w:val="00734584"/>
    <w:rsid w:val="00734686"/>
    <w:rsid w:val="0073506D"/>
    <w:rsid w:val="0073537D"/>
    <w:rsid w:val="00737AD6"/>
    <w:rsid w:val="007400DA"/>
    <w:rsid w:val="0074079C"/>
    <w:rsid w:val="007413E2"/>
    <w:rsid w:val="00743967"/>
    <w:rsid w:val="00743B4E"/>
    <w:rsid w:val="00743EAF"/>
    <w:rsid w:val="00745203"/>
    <w:rsid w:val="007460F7"/>
    <w:rsid w:val="007462C6"/>
    <w:rsid w:val="00746A70"/>
    <w:rsid w:val="007471EE"/>
    <w:rsid w:val="00747ACD"/>
    <w:rsid w:val="00751752"/>
    <w:rsid w:val="00752513"/>
    <w:rsid w:val="00753D00"/>
    <w:rsid w:val="00755459"/>
    <w:rsid w:val="0075604F"/>
    <w:rsid w:val="00756BE8"/>
    <w:rsid w:val="00757CCC"/>
    <w:rsid w:val="0076040A"/>
    <w:rsid w:val="00765A75"/>
    <w:rsid w:val="007661DB"/>
    <w:rsid w:val="00766968"/>
    <w:rsid w:val="00767234"/>
    <w:rsid w:val="007709A5"/>
    <w:rsid w:val="00771DFB"/>
    <w:rsid w:val="007722EC"/>
    <w:rsid w:val="00772ADF"/>
    <w:rsid w:val="00775550"/>
    <w:rsid w:val="007757B4"/>
    <w:rsid w:val="00780A49"/>
    <w:rsid w:val="007811EC"/>
    <w:rsid w:val="00781BF5"/>
    <w:rsid w:val="00783F6E"/>
    <w:rsid w:val="007923AF"/>
    <w:rsid w:val="00794047"/>
    <w:rsid w:val="00796015"/>
    <w:rsid w:val="0079609A"/>
    <w:rsid w:val="00796F6C"/>
    <w:rsid w:val="00797436"/>
    <w:rsid w:val="007A2594"/>
    <w:rsid w:val="007A2740"/>
    <w:rsid w:val="007A2AB1"/>
    <w:rsid w:val="007A392B"/>
    <w:rsid w:val="007A4417"/>
    <w:rsid w:val="007A4722"/>
    <w:rsid w:val="007A4A2F"/>
    <w:rsid w:val="007A4D03"/>
    <w:rsid w:val="007A5230"/>
    <w:rsid w:val="007A64DA"/>
    <w:rsid w:val="007A65C2"/>
    <w:rsid w:val="007A6DC0"/>
    <w:rsid w:val="007B04B5"/>
    <w:rsid w:val="007B0790"/>
    <w:rsid w:val="007B2224"/>
    <w:rsid w:val="007B2696"/>
    <w:rsid w:val="007B4602"/>
    <w:rsid w:val="007B54BF"/>
    <w:rsid w:val="007B6062"/>
    <w:rsid w:val="007B6422"/>
    <w:rsid w:val="007B67CB"/>
    <w:rsid w:val="007B6BFA"/>
    <w:rsid w:val="007B72DA"/>
    <w:rsid w:val="007B7B71"/>
    <w:rsid w:val="007C0832"/>
    <w:rsid w:val="007C3139"/>
    <w:rsid w:val="007C370C"/>
    <w:rsid w:val="007C3E85"/>
    <w:rsid w:val="007C4BD4"/>
    <w:rsid w:val="007C515B"/>
    <w:rsid w:val="007D1384"/>
    <w:rsid w:val="007D2830"/>
    <w:rsid w:val="007D2998"/>
    <w:rsid w:val="007D3778"/>
    <w:rsid w:val="007D40BF"/>
    <w:rsid w:val="007D439E"/>
    <w:rsid w:val="007D44D5"/>
    <w:rsid w:val="007D5D7C"/>
    <w:rsid w:val="007D6AB7"/>
    <w:rsid w:val="007D7968"/>
    <w:rsid w:val="007E2166"/>
    <w:rsid w:val="007E3B5E"/>
    <w:rsid w:val="007E62AB"/>
    <w:rsid w:val="007E62FB"/>
    <w:rsid w:val="007E7EA0"/>
    <w:rsid w:val="007E7F58"/>
    <w:rsid w:val="007F0096"/>
    <w:rsid w:val="007F293B"/>
    <w:rsid w:val="007F5041"/>
    <w:rsid w:val="007F5EAA"/>
    <w:rsid w:val="007F7545"/>
    <w:rsid w:val="007F78C4"/>
    <w:rsid w:val="007F79FB"/>
    <w:rsid w:val="0080127F"/>
    <w:rsid w:val="00801F17"/>
    <w:rsid w:val="008055E3"/>
    <w:rsid w:val="00805D1D"/>
    <w:rsid w:val="00806264"/>
    <w:rsid w:val="00806D84"/>
    <w:rsid w:val="008100EB"/>
    <w:rsid w:val="0081288D"/>
    <w:rsid w:val="00813137"/>
    <w:rsid w:val="00813AD0"/>
    <w:rsid w:val="00816B71"/>
    <w:rsid w:val="0081754E"/>
    <w:rsid w:val="00817E09"/>
    <w:rsid w:val="008204DF"/>
    <w:rsid w:val="008218EE"/>
    <w:rsid w:val="00822CC7"/>
    <w:rsid w:val="00822E99"/>
    <w:rsid w:val="00823DF3"/>
    <w:rsid w:val="008244A0"/>
    <w:rsid w:val="008246DC"/>
    <w:rsid w:val="00824C97"/>
    <w:rsid w:val="00824FCD"/>
    <w:rsid w:val="0082643B"/>
    <w:rsid w:val="00826BA9"/>
    <w:rsid w:val="00826FFC"/>
    <w:rsid w:val="00827008"/>
    <w:rsid w:val="008313CE"/>
    <w:rsid w:val="008320A2"/>
    <w:rsid w:val="00833810"/>
    <w:rsid w:val="00833C16"/>
    <w:rsid w:val="0083473A"/>
    <w:rsid w:val="00836365"/>
    <w:rsid w:val="00837DF6"/>
    <w:rsid w:val="00841DA4"/>
    <w:rsid w:val="0084549A"/>
    <w:rsid w:val="0084557B"/>
    <w:rsid w:val="00850FFE"/>
    <w:rsid w:val="00852198"/>
    <w:rsid w:val="008537DA"/>
    <w:rsid w:val="00853B3D"/>
    <w:rsid w:val="00853EB8"/>
    <w:rsid w:val="0085432D"/>
    <w:rsid w:val="00854896"/>
    <w:rsid w:val="008548E9"/>
    <w:rsid w:val="0085537F"/>
    <w:rsid w:val="0085541D"/>
    <w:rsid w:val="008571F9"/>
    <w:rsid w:val="00861815"/>
    <w:rsid w:val="00862362"/>
    <w:rsid w:val="00863EF2"/>
    <w:rsid w:val="0086435F"/>
    <w:rsid w:val="00865272"/>
    <w:rsid w:val="008654FD"/>
    <w:rsid w:val="00865811"/>
    <w:rsid w:val="008708B4"/>
    <w:rsid w:val="008718CB"/>
    <w:rsid w:val="00873954"/>
    <w:rsid w:val="0087590C"/>
    <w:rsid w:val="00875B37"/>
    <w:rsid w:val="0087675D"/>
    <w:rsid w:val="00876ADC"/>
    <w:rsid w:val="0088158E"/>
    <w:rsid w:val="008851DC"/>
    <w:rsid w:val="0088655D"/>
    <w:rsid w:val="008878AE"/>
    <w:rsid w:val="00890ED1"/>
    <w:rsid w:val="008936CB"/>
    <w:rsid w:val="00894365"/>
    <w:rsid w:val="008949FC"/>
    <w:rsid w:val="00895C84"/>
    <w:rsid w:val="008973E5"/>
    <w:rsid w:val="008A2265"/>
    <w:rsid w:val="008A2931"/>
    <w:rsid w:val="008A3F5E"/>
    <w:rsid w:val="008A7A34"/>
    <w:rsid w:val="008B1593"/>
    <w:rsid w:val="008B323F"/>
    <w:rsid w:val="008B3432"/>
    <w:rsid w:val="008B3BE5"/>
    <w:rsid w:val="008B3E21"/>
    <w:rsid w:val="008B48F1"/>
    <w:rsid w:val="008B504B"/>
    <w:rsid w:val="008B661A"/>
    <w:rsid w:val="008C0C76"/>
    <w:rsid w:val="008C158C"/>
    <w:rsid w:val="008C2FE0"/>
    <w:rsid w:val="008C3611"/>
    <w:rsid w:val="008C5486"/>
    <w:rsid w:val="008C5583"/>
    <w:rsid w:val="008D0DEB"/>
    <w:rsid w:val="008D112B"/>
    <w:rsid w:val="008D25B7"/>
    <w:rsid w:val="008D4A7B"/>
    <w:rsid w:val="008D532A"/>
    <w:rsid w:val="008D5912"/>
    <w:rsid w:val="008D635D"/>
    <w:rsid w:val="008D77D1"/>
    <w:rsid w:val="008D7A28"/>
    <w:rsid w:val="008E0538"/>
    <w:rsid w:val="008E13DB"/>
    <w:rsid w:val="008E302C"/>
    <w:rsid w:val="008E3C1C"/>
    <w:rsid w:val="008E42A7"/>
    <w:rsid w:val="008E5864"/>
    <w:rsid w:val="008E73B9"/>
    <w:rsid w:val="008F3723"/>
    <w:rsid w:val="008F48C5"/>
    <w:rsid w:val="008F73B7"/>
    <w:rsid w:val="00904E7A"/>
    <w:rsid w:val="009050A8"/>
    <w:rsid w:val="009051F6"/>
    <w:rsid w:val="00906AC3"/>
    <w:rsid w:val="0090702E"/>
    <w:rsid w:val="009107B7"/>
    <w:rsid w:val="00912F4D"/>
    <w:rsid w:val="009138DE"/>
    <w:rsid w:val="009151FC"/>
    <w:rsid w:val="00916EBF"/>
    <w:rsid w:val="00917BFA"/>
    <w:rsid w:val="00923B01"/>
    <w:rsid w:val="0092497A"/>
    <w:rsid w:val="00925283"/>
    <w:rsid w:val="00925496"/>
    <w:rsid w:val="00925562"/>
    <w:rsid w:val="00926D74"/>
    <w:rsid w:val="009311B6"/>
    <w:rsid w:val="00931639"/>
    <w:rsid w:val="00931754"/>
    <w:rsid w:val="00931957"/>
    <w:rsid w:val="00931D2E"/>
    <w:rsid w:val="009326B7"/>
    <w:rsid w:val="00933188"/>
    <w:rsid w:val="00933D43"/>
    <w:rsid w:val="00934DC7"/>
    <w:rsid w:val="0093502C"/>
    <w:rsid w:val="009352D9"/>
    <w:rsid w:val="009354B9"/>
    <w:rsid w:val="00935E45"/>
    <w:rsid w:val="00937107"/>
    <w:rsid w:val="009373B9"/>
    <w:rsid w:val="009378F1"/>
    <w:rsid w:val="009417E3"/>
    <w:rsid w:val="009418A8"/>
    <w:rsid w:val="00942DED"/>
    <w:rsid w:val="0094528E"/>
    <w:rsid w:val="0094575D"/>
    <w:rsid w:val="0094579E"/>
    <w:rsid w:val="00945DB9"/>
    <w:rsid w:val="0094747D"/>
    <w:rsid w:val="00950A89"/>
    <w:rsid w:val="00952DB9"/>
    <w:rsid w:val="00955633"/>
    <w:rsid w:val="00957D6F"/>
    <w:rsid w:val="009605F1"/>
    <w:rsid w:val="00962666"/>
    <w:rsid w:val="00963B80"/>
    <w:rsid w:val="0096425A"/>
    <w:rsid w:val="00965650"/>
    <w:rsid w:val="00966AAB"/>
    <w:rsid w:val="00967140"/>
    <w:rsid w:val="00967523"/>
    <w:rsid w:val="00967957"/>
    <w:rsid w:val="00970700"/>
    <w:rsid w:val="00973A69"/>
    <w:rsid w:val="00973CCB"/>
    <w:rsid w:val="0097521D"/>
    <w:rsid w:val="00975FE0"/>
    <w:rsid w:val="00976C96"/>
    <w:rsid w:val="00977548"/>
    <w:rsid w:val="0098114F"/>
    <w:rsid w:val="00982B07"/>
    <w:rsid w:val="0098388D"/>
    <w:rsid w:val="00984599"/>
    <w:rsid w:val="00984987"/>
    <w:rsid w:val="00985C74"/>
    <w:rsid w:val="00986AFE"/>
    <w:rsid w:val="00987041"/>
    <w:rsid w:val="009875CC"/>
    <w:rsid w:val="0099064E"/>
    <w:rsid w:val="00991CAF"/>
    <w:rsid w:val="009921D6"/>
    <w:rsid w:val="009929AF"/>
    <w:rsid w:val="00994046"/>
    <w:rsid w:val="00995201"/>
    <w:rsid w:val="0099578F"/>
    <w:rsid w:val="00995D09"/>
    <w:rsid w:val="009A05AC"/>
    <w:rsid w:val="009A061F"/>
    <w:rsid w:val="009A12A9"/>
    <w:rsid w:val="009A15A5"/>
    <w:rsid w:val="009A6422"/>
    <w:rsid w:val="009B3CEF"/>
    <w:rsid w:val="009B5159"/>
    <w:rsid w:val="009B5C1F"/>
    <w:rsid w:val="009B6D6D"/>
    <w:rsid w:val="009B785B"/>
    <w:rsid w:val="009B7B66"/>
    <w:rsid w:val="009B7FE1"/>
    <w:rsid w:val="009C0437"/>
    <w:rsid w:val="009C3447"/>
    <w:rsid w:val="009C4F4D"/>
    <w:rsid w:val="009C79F0"/>
    <w:rsid w:val="009D1DDB"/>
    <w:rsid w:val="009D5ADB"/>
    <w:rsid w:val="009D5B1F"/>
    <w:rsid w:val="009D72A4"/>
    <w:rsid w:val="009E2366"/>
    <w:rsid w:val="009E379F"/>
    <w:rsid w:val="009E60C9"/>
    <w:rsid w:val="009E771E"/>
    <w:rsid w:val="009E7836"/>
    <w:rsid w:val="009F0FFE"/>
    <w:rsid w:val="009F347C"/>
    <w:rsid w:val="009F357E"/>
    <w:rsid w:val="009F61FF"/>
    <w:rsid w:val="009F6C87"/>
    <w:rsid w:val="00A02581"/>
    <w:rsid w:val="00A04190"/>
    <w:rsid w:val="00A04618"/>
    <w:rsid w:val="00A06A50"/>
    <w:rsid w:val="00A07368"/>
    <w:rsid w:val="00A1129D"/>
    <w:rsid w:val="00A114EF"/>
    <w:rsid w:val="00A12D91"/>
    <w:rsid w:val="00A16529"/>
    <w:rsid w:val="00A174DB"/>
    <w:rsid w:val="00A17C48"/>
    <w:rsid w:val="00A20379"/>
    <w:rsid w:val="00A21EB4"/>
    <w:rsid w:val="00A23E50"/>
    <w:rsid w:val="00A24850"/>
    <w:rsid w:val="00A2543D"/>
    <w:rsid w:val="00A317C8"/>
    <w:rsid w:val="00A3274A"/>
    <w:rsid w:val="00A3306B"/>
    <w:rsid w:val="00A33248"/>
    <w:rsid w:val="00A36CA3"/>
    <w:rsid w:val="00A3702A"/>
    <w:rsid w:val="00A41F30"/>
    <w:rsid w:val="00A42738"/>
    <w:rsid w:val="00A43713"/>
    <w:rsid w:val="00A44250"/>
    <w:rsid w:val="00A44949"/>
    <w:rsid w:val="00A45317"/>
    <w:rsid w:val="00A460FE"/>
    <w:rsid w:val="00A47B04"/>
    <w:rsid w:val="00A504EE"/>
    <w:rsid w:val="00A50FC4"/>
    <w:rsid w:val="00A52D75"/>
    <w:rsid w:val="00A53267"/>
    <w:rsid w:val="00A5354F"/>
    <w:rsid w:val="00A53E9D"/>
    <w:rsid w:val="00A54CCD"/>
    <w:rsid w:val="00A553E8"/>
    <w:rsid w:val="00A62079"/>
    <w:rsid w:val="00A62B22"/>
    <w:rsid w:val="00A633C8"/>
    <w:rsid w:val="00A6362D"/>
    <w:rsid w:val="00A64814"/>
    <w:rsid w:val="00A660ED"/>
    <w:rsid w:val="00A66F0F"/>
    <w:rsid w:val="00A706D8"/>
    <w:rsid w:val="00A71F9A"/>
    <w:rsid w:val="00A73FF3"/>
    <w:rsid w:val="00A74ACC"/>
    <w:rsid w:val="00A753E5"/>
    <w:rsid w:val="00A76628"/>
    <w:rsid w:val="00A7725E"/>
    <w:rsid w:val="00A77A57"/>
    <w:rsid w:val="00A77B04"/>
    <w:rsid w:val="00A80AF7"/>
    <w:rsid w:val="00A82A6B"/>
    <w:rsid w:val="00A82D77"/>
    <w:rsid w:val="00A83426"/>
    <w:rsid w:val="00A8389E"/>
    <w:rsid w:val="00A841D4"/>
    <w:rsid w:val="00A865D8"/>
    <w:rsid w:val="00A86857"/>
    <w:rsid w:val="00A87969"/>
    <w:rsid w:val="00A91E89"/>
    <w:rsid w:val="00A931B2"/>
    <w:rsid w:val="00A93262"/>
    <w:rsid w:val="00A94545"/>
    <w:rsid w:val="00A96D12"/>
    <w:rsid w:val="00AA0293"/>
    <w:rsid w:val="00AA147C"/>
    <w:rsid w:val="00AA3C0A"/>
    <w:rsid w:val="00AA4AA1"/>
    <w:rsid w:val="00AA5819"/>
    <w:rsid w:val="00AA6B3C"/>
    <w:rsid w:val="00AA7266"/>
    <w:rsid w:val="00AA7DBF"/>
    <w:rsid w:val="00AB0AD9"/>
    <w:rsid w:val="00AB24D7"/>
    <w:rsid w:val="00AB2BE4"/>
    <w:rsid w:val="00AB4C2B"/>
    <w:rsid w:val="00AB6448"/>
    <w:rsid w:val="00AB6946"/>
    <w:rsid w:val="00AB7508"/>
    <w:rsid w:val="00AB7644"/>
    <w:rsid w:val="00AC444D"/>
    <w:rsid w:val="00AC6066"/>
    <w:rsid w:val="00AC7933"/>
    <w:rsid w:val="00AD3A55"/>
    <w:rsid w:val="00AD5DC4"/>
    <w:rsid w:val="00AD69CB"/>
    <w:rsid w:val="00AD6CFF"/>
    <w:rsid w:val="00AE044A"/>
    <w:rsid w:val="00AE1BBE"/>
    <w:rsid w:val="00AE204E"/>
    <w:rsid w:val="00AE3F10"/>
    <w:rsid w:val="00AE43F5"/>
    <w:rsid w:val="00AE4D8E"/>
    <w:rsid w:val="00AE4E05"/>
    <w:rsid w:val="00AE6153"/>
    <w:rsid w:val="00AE63C1"/>
    <w:rsid w:val="00AE64F6"/>
    <w:rsid w:val="00AE6B4F"/>
    <w:rsid w:val="00AF033D"/>
    <w:rsid w:val="00AF0D4E"/>
    <w:rsid w:val="00AF0E33"/>
    <w:rsid w:val="00AF2754"/>
    <w:rsid w:val="00AF27D6"/>
    <w:rsid w:val="00AF3A97"/>
    <w:rsid w:val="00AF40DD"/>
    <w:rsid w:val="00AF442F"/>
    <w:rsid w:val="00AF69BD"/>
    <w:rsid w:val="00AF77D3"/>
    <w:rsid w:val="00B03BF5"/>
    <w:rsid w:val="00B053B1"/>
    <w:rsid w:val="00B05659"/>
    <w:rsid w:val="00B05FE3"/>
    <w:rsid w:val="00B06587"/>
    <w:rsid w:val="00B070F1"/>
    <w:rsid w:val="00B071C6"/>
    <w:rsid w:val="00B07F1A"/>
    <w:rsid w:val="00B10C4A"/>
    <w:rsid w:val="00B110A9"/>
    <w:rsid w:val="00B116F6"/>
    <w:rsid w:val="00B1515D"/>
    <w:rsid w:val="00B203A2"/>
    <w:rsid w:val="00B212BE"/>
    <w:rsid w:val="00B25955"/>
    <w:rsid w:val="00B25D7D"/>
    <w:rsid w:val="00B26B26"/>
    <w:rsid w:val="00B26B4D"/>
    <w:rsid w:val="00B30CF4"/>
    <w:rsid w:val="00B335CC"/>
    <w:rsid w:val="00B36233"/>
    <w:rsid w:val="00B3637F"/>
    <w:rsid w:val="00B36E34"/>
    <w:rsid w:val="00B37FDC"/>
    <w:rsid w:val="00B40485"/>
    <w:rsid w:val="00B4052E"/>
    <w:rsid w:val="00B4101E"/>
    <w:rsid w:val="00B43249"/>
    <w:rsid w:val="00B45929"/>
    <w:rsid w:val="00B45A3B"/>
    <w:rsid w:val="00B501E8"/>
    <w:rsid w:val="00B51E60"/>
    <w:rsid w:val="00B52087"/>
    <w:rsid w:val="00B526DE"/>
    <w:rsid w:val="00B527AB"/>
    <w:rsid w:val="00B559A7"/>
    <w:rsid w:val="00B55F95"/>
    <w:rsid w:val="00B579C8"/>
    <w:rsid w:val="00B602CC"/>
    <w:rsid w:val="00B60373"/>
    <w:rsid w:val="00B61B27"/>
    <w:rsid w:val="00B64798"/>
    <w:rsid w:val="00B65BDA"/>
    <w:rsid w:val="00B713B4"/>
    <w:rsid w:val="00B71521"/>
    <w:rsid w:val="00B73207"/>
    <w:rsid w:val="00B7321F"/>
    <w:rsid w:val="00B7333E"/>
    <w:rsid w:val="00B7468B"/>
    <w:rsid w:val="00B75E6F"/>
    <w:rsid w:val="00B77989"/>
    <w:rsid w:val="00B81AF1"/>
    <w:rsid w:val="00B81BF9"/>
    <w:rsid w:val="00B82E8B"/>
    <w:rsid w:val="00B831D7"/>
    <w:rsid w:val="00B85FED"/>
    <w:rsid w:val="00B92486"/>
    <w:rsid w:val="00B92863"/>
    <w:rsid w:val="00B93B8B"/>
    <w:rsid w:val="00B94B3D"/>
    <w:rsid w:val="00B9607B"/>
    <w:rsid w:val="00B9797B"/>
    <w:rsid w:val="00BA06BE"/>
    <w:rsid w:val="00BA10FB"/>
    <w:rsid w:val="00BA15CA"/>
    <w:rsid w:val="00BA1689"/>
    <w:rsid w:val="00BA1953"/>
    <w:rsid w:val="00BA21F4"/>
    <w:rsid w:val="00BA2E91"/>
    <w:rsid w:val="00BA319B"/>
    <w:rsid w:val="00BA468A"/>
    <w:rsid w:val="00BA51C5"/>
    <w:rsid w:val="00BA582B"/>
    <w:rsid w:val="00BA5DBD"/>
    <w:rsid w:val="00BA6A62"/>
    <w:rsid w:val="00BB33FC"/>
    <w:rsid w:val="00BB34C9"/>
    <w:rsid w:val="00BB472E"/>
    <w:rsid w:val="00BB64B0"/>
    <w:rsid w:val="00BB65B4"/>
    <w:rsid w:val="00BB7625"/>
    <w:rsid w:val="00BC15F3"/>
    <w:rsid w:val="00BC2024"/>
    <w:rsid w:val="00BC46CF"/>
    <w:rsid w:val="00BC4F2F"/>
    <w:rsid w:val="00BC65DC"/>
    <w:rsid w:val="00BC7081"/>
    <w:rsid w:val="00BD105B"/>
    <w:rsid w:val="00BD1774"/>
    <w:rsid w:val="00BD47F4"/>
    <w:rsid w:val="00BD7730"/>
    <w:rsid w:val="00BD7BB6"/>
    <w:rsid w:val="00BE0F60"/>
    <w:rsid w:val="00BE26BA"/>
    <w:rsid w:val="00BE71DC"/>
    <w:rsid w:val="00BF3E57"/>
    <w:rsid w:val="00BF4EAB"/>
    <w:rsid w:val="00BF5B3B"/>
    <w:rsid w:val="00BF6280"/>
    <w:rsid w:val="00BF62D4"/>
    <w:rsid w:val="00BF644F"/>
    <w:rsid w:val="00C00499"/>
    <w:rsid w:val="00C008D9"/>
    <w:rsid w:val="00C00C92"/>
    <w:rsid w:val="00C00DAE"/>
    <w:rsid w:val="00C032FA"/>
    <w:rsid w:val="00C03CD7"/>
    <w:rsid w:val="00C0456C"/>
    <w:rsid w:val="00C0689B"/>
    <w:rsid w:val="00C0767E"/>
    <w:rsid w:val="00C13BF3"/>
    <w:rsid w:val="00C13CD4"/>
    <w:rsid w:val="00C13D71"/>
    <w:rsid w:val="00C141CB"/>
    <w:rsid w:val="00C1510E"/>
    <w:rsid w:val="00C15722"/>
    <w:rsid w:val="00C2080E"/>
    <w:rsid w:val="00C20D70"/>
    <w:rsid w:val="00C23C7B"/>
    <w:rsid w:val="00C245EA"/>
    <w:rsid w:val="00C24F84"/>
    <w:rsid w:val="00C254B5"/>
    <w:rsid w:val="00C25681"/>
    <w:rsid w:val="00C257DD"/>
    <w:rsid w:val="00C262FF"/>
    <w:rsid w:val="00C2632D"/>
    <w:rsid w:val="00C264A9"/>
    <w:rsid w:val="00C2721C"/>
    <w:rsid w:val="00C31044"/>
    <w:rsid w:val="00C33894"/>
    <w:rsid w:val="00C33918"/>
    <w:rsid w:val="00C34966"/>
    <w:rsid w:val="00C405A3"/>
    <w:rsid w:val="00C41AD1"/>
    <w:rsid w:val="00C454A3"/>
    <w:rsid w:val="00C4766D"/>
    <w:rsid w:val="00C478FF"/>
    <w:rsid w:val="00C5083C"/>
    <w:rsid w:val="00C5303D"/>
    <w:rsid w:val="00C53F49"/>
    <w:rsid w:val="00C549B6"/>
    <w:rsid w:val="00C54A8B"/>
    <w:rsid w:val="00C54CCB"/>
    <w:rsid w:val="00C606F1"/>
    <w:rsid w:val="00C609A5"/>
    <w:rsid w:val="00C61621"/>
    <w:rsid w:val="00C626B0"/>
    <w:rsid w:val="00C639B1"/>
    <w:rsid w:val="00C64A23"/>
    <w:rsid w:val="00C66369"/>
    <w:rsid w:val="00C66451"/>
    <w:rsid w:val="00C66853"/>
    <w:rsid w:val="00C66B9C"/>
    <w:rsid w:val="00C71213"/>
    <w:rsid w:val="00C71EA0"/>
    <w:rsid w:val="00C739A4"/>
    <w:rsid w:val="00C73CD2"/>
    <w:rsid w:val="00C74019"/>
    <w:rsid w:val="00C7514F"/>
    <w:rsid w:val="00C76781"/>
    <w:rsid w:val="00C76AF6"/>
    <w:rsid w:val="00C77A66"/>
    <w:rsid w:val="00C81353"/>
    <w:rsid w:val="00C83B0F"/>
    <w:rsid w:val="00C83EF1"/>
    <w:rsid w:val="00C84335"/>
    <w:rsid w:val="00C857E8"/>
    <w:rsid w:val="00C85C15"/>
    <w:rsid w:val="00C95310"/>
    <w:rsid w:val="00C956D7"/>
    <w:rsid w:val="00CA00FD"/>
    <w:rsid w:val="00CA0E24"/>
    <w:rsid w:val="00CA14A4"/>
    <w:rsid w:val="00CA28D7"/>
    <w:rsid w:val="00CA2977"/>
    <w:rsid w:val="00CA57F4"/>
    <w:rsid w:val="00CA6E87"/>
    <w:rsid w:val="00CA74B5"/>
    <w:rsid w:val="00CA7836"/>
    <w:rsid w:val="00CA7DF7"/>
    <w:rsid w:val="00CB161C"/>
    <w:rsid w:val="00CB19D7"/>
    <w:rsid w:val="00CB24B2"/>
    <w:rsid w:val="00CB2883"/>
    <w:rsid w:val="00CB40E4"/>
    <w:rsid w:val="00CB43E2"/>
    <w:rsid w:val="00CB4546"/>
    <w:rsid w:val="00CB49C1"/>
    <w:rsid w:val="00CB5526"/>
    <w:rsid w:val="00CB56FA"/>
    <w:rsid w:val="00CB61DC"/>
    <w:rsid w:val="00CC0B7E"/>
    <w:rsid w:val="00CC0C41"/>
    <w:rsid w:val="00CC2008"/>
    <w:rsid w:val="00CC2B1C"/>
    <w:rsid w:val="00CC34AA"/>
    <w:rsid w:val="00CC3D27"/>
    <w:rsid w:val="00CC5FAC"/>
    <w:rsid w:val="00CC5FE9"/>
    <w:rsid w:val="00CC6842"/>
    <w:rsid w:val="00CC7979"/>
    <w:rsid w:val="00CD133D"/>
    <w:rsid w:val="00CD2B62"/>
    <w:rsid w:val="00CD4826"/>
    <w:rsid w:val="00CD4CF5"/>
    <w:rsid w:val="00CE0A67"/>
    <w:rsid w:val="00CE0EA9"/>
    <w:rsid w:val="00CE4DF3"/>
    <w:rsid w:val="00CE61B8"/>
    <w:rsid w:val="00CE70C0"/>
    <w:rsid w:val="00CE7A9D"/>
    <w:rsid w:val="00CF3E23"/>
    <w:rsid w:val="00CF56A1"/>
    <w:rsid w:val="00CF5B78"/>
    <w:rsid w:val="00CF659D"/>
    <w:rsid w:val="00CF67F7"/>
    <w:rsid w:val="00D0069A"/>
    <w:rsid w:val="00D00E60"/>
    <w:rsid w:val="00D02865"/>
    <w:rsid w:val="00D041BF"/>
    <w:rsid w:val="00D04EC5"/>
    <w:rsid w:val="00D07730"/>
    <w:rsid w:val="00D111DC"/>
    <w:rsid w:val="00D11875"/>
    <w:rsid w:val="00D14786"/>
    <w:rsid w:val="00D15FD8"/>
    <w:rsid w:val="00D201D5"/>
    <w:rsid w:val="00D2157C"/>
    <w:rsid w:val="00D25674"/>
    <w:rsid w:val="00D26653"/>
    <w:rsid w:val="00D26E4F"/>
    <w:rsid w:val="00D27FA9"/>
    <w:rsid w:val="00D30279"/>
    <w:rsid w:val="00D30C3E"/>
    <w:rsid w:val="00D31104"/>
    <w:rsid w:val="00D321A4"/>
    <w:rsid w:val="00D34E77"/>
    <w:rsid w:val="00D34F37"/>
    <w:rsid w:val="00D37FD6"/>
    <w:rsid w:val="00D411F3"/>
    <w:rsid w:val="00D41DDE"/>
    <w:rsid w:val="00D440F5"/>
    <w:rsid w:val="00D44A78"/>
    <w:rsid w:val="00D44E38"/>
    <w:rsid w:val="00D4597C"/>
    <w:rsid w:val="00D465BB"/>
    <w:rsid w:val="00D46E32"/>
    <w:rsid w:val="00D545A0"/>
    <w:rsid w:val="00D55F01"/>
    <w:rsid w:val="00D575A1"/>
    <w:rsid w:val="00D60C9D"/>
    <w:rsid w:val="00D60DEE"/>
    <w:rsid w:val="00D61EF5"/>
    <w:rsid w:val="00D62A1D"/>
    <w:rsid w:val="00D62B1B"/>
    <w:rsid w:val="00D62DD0"/>
    <w:rsid w:val="00D64F7E"/>
    <w:rsid w:val="00D65B8F"/>
    <w:rsid w:val="00D700E8"/>
    <w:rsid w:val="00D71D23"/>
    <w:rsid w:val="00D7256D"/>
    <w:rsid w:val="00D733DD"/>
    <w:rsid w:val="00D74159"/>
    <w:rsid w:val="00D7499B"/>
    <w:rsid w:val="00D80429"/>
    <w:rsid w:val="00D806BE"/>
    <w:rsid w:val="00D83BAF"/>
    <w:rsid w:val="00D84084"/>
    <w:rsid w:val="00D842BE"/>
    <w:rsid w:val="00D843A3"/>
    <w:rsid w:val="00D850B6"/>
    <w:rsid w:val="00D8591B"/>
    <w:rsid w:val="00D862D0"/>
    <w:rsid w:val="00D86BC1"/>
    <w:rsid w:val="00D924B4"/>
    <w:rsid w:val="00D927BB"/>
    <w:rsid w:val="00D966FA"/>
    <w:rsid w:val="00D9673B"/>
    <w:rsid w:val="00D9771B"/>
    <w:rsid w:val="00D97EFB"/>
    <w:rsid w:val="00DA09DF"/>
    <w:rsid w:val="00DA1398"/>
    <w:rsid w:val="00DA1DE7"/>
    <w:rsid w:val="00DA5853"/>
    <w:rsid w:val="00DA5AFF"/>
    <w:rsid w:val="00DA72E6"/>
    <w:rsid w:val="00DA7D07"/>
    <w:rsid w:val="00DB0934"/>
    <w:rsid w:val="00DB13D5"/>
    <w:rsid w:val="00DB3F29"/>
    <w:rsid w:val="00DB5012"/>
    <w:rsid w:val="00DB7D9E"/>
    <w:rsid w:val="00DC0BBA"/>
    <w:rsid w:val="00DC3A0E"/>
    <w:rsid w:val="00DC6300"/>
    <w:rsid w:val="00DC6F1C"/>
    <w:rsid w:val="00DD0F95"/>
    <w:rsid w:val="00DD398F"/>
    <w:rsid w:val="00DD46E7"/>
    <w:rsid w:val="00DD471B"/>
    <w:rsid w:val="00DD54AD"/>
    <w:rsid w:val="00DD5676"/>
    <w:rsid w:val="00DE328D"/>
    <w:rsid w:val="00DE432D"/>
    <w:rsid w:val="00DE5AEB"/>
    <w:rsid w:val="00DF12FA"/>
    <w:rsid w:val="00DF143F"/>
    <w:rsid w:val="00DF3A7E"/>
    <w:rsid w:val="00DF538E"/>
    <w:rsid w:val="00DF5B14"/>
    <w:rsid w:val="00DF64B8"/>
    <w:rsid w:val="00E0206B"/>
    <w:rsid w:val="00E03DC5"/>
    <w:rsid w:val="00E05374"/>
    <w:rsid w:val="00E069EC"/>
    <w:rsid w:val="00E073B1"/>
    <w:rsid w:val="00E07D78"/>
    <w:rsid w:val="00E10DD1"/>
    <w:rsid w:val="00E110E2"/>
    <w:rsid w:val="00E11F6C"/>
    <w:rsid w:val="00E13C03"/>
    <w:rsid w:val="00E14672"/>
    <w:rsid w:val="00E14779"/>
    <w:rsid w:val="00E15C44"/>
    <w:rsid w:val="00E16086"/>
    <w:rsid w:val="00E17535"/>
    <w:rsid w:val="00E17643"/>
    <w:rsid w:val="00E17676"/>
    <w:rsid w:val="00E176A5"/>
    <w:rsid w:val="00E204AB"/>
    <w:rsid w:val="00E2169C"/>
    <w:rsid w:val="00E23B45"/>
    <w:rsid w:val="00E3020D"/>
    <w:rsid w:val="00E31A62"/>
    <w:rsid w:val="00E33700"/>
    <w:rsid w:val="00E341F8"/>
    <w:rsid w:val="00E35121"/>
    <w:rsid w:val="00E36635"/>
    <w:rsid w:val="00E36B04"/>
    <w:rsid w:val="00E3728D"/>
    <w:rsid w:val="00E44902"/>
    <w:rsid w:val="00E4663E"/>
    <w:rsid w:val="00E4735C"/>
    <w:rsid w:val="00E5004F"/>
    <w:rsid w:val="00E5201F"/>
    <w:rsid w:val="00E52E92"/>
    <w:rsid w:val="00E56122"/>
    <w:rsid w:val="00E565F5"/>
    <w:rsid w:val="00E571A9"/>
    <w:rsid w:val="00E57600"/>
    <w:rsid w:val="00E60363"/>
    <w:rsid w:val="00E60E09"/>
    <w:rsid w:val="00E6104F"/>
    <w:rsid w:val="00E63326"/>
    <w:rsid w:val="00E6349C"/>
    <w:rsid w:val="00E6398A"/>
    <w:rsid w:val="00E653AD"/>
    <w:rsid w:val="00E657AD"/>
    <w:rsid w:val="00E70092"/>
    <w:rsid w:val="00E72194"/>
    <w:rsid w:val="00E734EA"/>
    <w:rsid w:val="00E76C61"/>
    <w:rsid w:val="00E808F1"/>
    <w:rsid w:val="00E81565"/>
    <w:rsid w:val="00E81F38"/>
    <w:rsid w:val="00E82E23"/>
    <w:rsid w:val="00E82F93"/>
    <w:rsid w:val="00E83477"/>
    <w:rsid w:val="00E861E3"/>
    <w:rsid w:val="00E86578"/>
    <w:rsid w:val="00E90921"/>
    <w:rsid w:val="00E91E8C"/>
    <w:rsid w:val="00E91EA9"/>
    <w:rsid w:val="00E9271F"/>
    <w:rsid w:val="00E92A79"/>
    <w:rsid w:val="00E9624B"/>
    <w:rsid w:val="00E96771"/>
    <w:rsid w:val="00E96ABA"/>
    <w:rsid w:val="00E97D75"/>
    <w:rsid w:val="00EA007B"/>
    <w:rsid w:val="00EA170D"/>
    <w:rsid w:val="00EA236B"/>
    <w:rsid w:val="00EA3E44"/>
    <w:rsid w:val="00EA3F28"/>
    <w:rsid w:val="00EB1F1D"/>
    <w:rsid w:val="00EB2677"/>
    <w:rsid w:val="00EB2B2C"/>
    <w:rsid w:val="00EB3D3B"/>
    <w:rsid w:val="00EB5234"/>
    <w:rsid w:val="00EB60D0"/>
    <w:rsid w:val="00EC1094"/>
    <w:rsid w:val="00EC364E"/>
    <w:rsid w:val="00EC3F31"/>
    <w:rsid w:val="00EC40D7"/>
    <w:rsid w:val="00EC5048"/>
    <w:rsid w:val="00ED1E2A"/>
    <w:rsid w:val="00ED4CEF"/>
    <w:rsid w:val="00ED5FE1"/>
    <w:rsid w:val="00ED6768"/>
    <w:rsid w:val="00ED74EA"/>
    <w:rsid w:val="00ED7FDC"/>
    <w:rsid w:val="00EE01AD"/>
    <w:rsid w:val="00EE0F49"/>
    <w:rsid w:val="00EE14A8"/>
    <w:rsid w:val="00EE2971"/>
    <w:rsid w:val="00EE47AD"/>
    <w:rsid w:val="00EE61D0"/>
    <w:rsid w:val="00EE7488"/>
    <w:rsid w:val="00EF06DD"/>
    <w:rsid w:val="00EF275A"/>
    <w:rsid w:val="00EF41DE"/>
    <w:rsid w:val="00EF42A9"/>
    <w:rsid w:val="00EF5757"/>
    <w:rsid w:val="00EF5CDA"/>
    <w:rsid w:val="00F00311"/>
    <w:rsid w:val="00F025E1"/>
    <w:rsid w:val="00F03A48"/>
    <w:rsid w:val="00F04015"/>
    <w:rsid w:val="00F056DC"/>
    <w:rsid w:val="00F062EB"/>
    <w:rsid w:val="00F0769C"/>
    <w:rsid w:val="00F12116"/>
    <w:rsid w:val="00F123AB"/>
    <w:rsid w:val="00F12499"/>
    <w:rsid w:val="00F12C87"/>
    <w:rsid w:val="00F133B8"/>
    <w:rsid w:val="00F169DA"/>
    <w:rsid w:val="00F16FDA"/>
    <w:rsid w:val="00F17A7F"/>
    <w:rsid w:val="00F20BAB"/>
    <w:rsid w:val="00F21D67"/>
    <w:rsid w:val="00F234A0"/>
    <w:rsid w:val="00F2360F"/>
    <w:rsid w:val="00F2369A"/>
    <w:rsid w:val="00F24123"/>
    <w:rsid w:val="00F24DEE"/>
    <w:rsid w:val="00F24EDE"/>
    <w:rsid w:val="00F2508F"/>
    <w:rsid w:val="00F26872"/>
    <w:rsid w:val="00F26E4C"/>
    <w:rsid w:val="00F27669"/>
    <w:rsid w:val="00F31761"/>
    <w:rsid w:val="00F31B35"/>
    <w:rsid w:val="00F35291"/>
    <w:rsid w:val="00F36266"/>
    <w:rsid w:val="00F37B68"/>
    <w:rsid w:val="00F40C84"/>
    <w:rsid w:val="00F416F5"/>
    <w:rsid w:val="00F42115"/>
    <w:rsid w:val="00F42406"/>
    <w:rsid w:val="00F4574A"/>
    <w:rsid w:val="00F45BB5"/>
    <w:rsid w:val="00F46182"/>
    <w:rsid w:val="00F476D8"/>
    <w:rsid w:val="00F503F0"/>
    <w:rsid w:val="00F544CB"/>
    <w:rsid w:val="00F54F1B"/>
    <w:rsid w:val="00F55B50"/>
    <w:rsid w:val="00F5739B"/>
    <w:rsid w:val="00F57AA8"/>
    <w:rsid w:val="00F6015F"/>
    <w:rsid w:val="00F6035F"/>
    <w:rsid w:val="00F60680"/>
    <w:rsid w:val="00F61019"/>
    <w:rsid w:val="00F61D80"/>
    <w:rsid w:val="00F62FCB"/>
    <w:rsid w:val="00F64C9C"/>
    <w:rsid w:val="00F66A0C"/>
    <w:rsid w:val="00F677AE"/>
    <w:rsid w:val="00F706DE"/>
    <w:rsid w:val="00F70817"/>
    <w:rsid w:val="00F70DD2"/>
    <w:rsid w:val="00F71E5E"/>
    <w:rsid w:val="00F71F74"/>
    <w:rsid w:val="00F73AF2"/>
    <w:rsid w:val="00F74220"/>
    <w:rsid w:val="00F7449D"/>
    <w:rsid w:val="00F74AA3"/>
    <w:rsid w:val="00F7516F"/>
    <w:rsid w:val="00F75559"/>
    <w:rsid w:val="00F75808"/>
    <w:rsid w:val="00F774F6"/>
    <w:rsid w:val="00F81E9B"/>
    <w:rsid w:val="00F8352D"/>
    <w:rsid w:val="00F83B2C"/>
    <w:rsid w:val="00F86386"/>
    <w:rsid w:val="00F91D16"/>
    <w:rsid w:val="00F9211D"/>
    <w:rsid w:val="00F9366C"/>
    <w:rsid w:val="00F94D52"/>
    <w:rsid w:val="00F94E85"/>
    <w:rsid w:val="00F956A5"/>
    <w:rsid w:val="00F95F33"/>
    <w:rsid w:val="00F96BB8"/>
    <w:rsid w:val="00FA1290"/>
    <w:rsid w:val="00FA276E"/>
    <w:rsid w:val="00FA2F9C"/>
    <w:rsid w:val="00FA3061"/>
    <w:rsid w:val="00FA407A"/>
    <w:rsid w:val="00FA5D6C"/>
    <w:rsid w:val="00FA7B9D"/>
    <w:rsid w:val="00FB0909"/>
    <w:rsid w:val="00FB2BDE"/>
    <w:rsid w:val="00FB32AB"/>
    <w:rsid w:val="00FB6497"/>
    <w:rsid w:val="00FB7AD0"/>
    <w:rsid w:val="00FC0786"/>
    <w:rsid w:val="00FC133C"/>
    <w:rsid w:val="00FC1349"/>
    <w:rsid w:val="00FC1BA6"/>
    <w:rsid w:val="00FC22D0"/>
    <w:rsid w:val="00FC2AB9"/>
    <w:rsid w:val="00FC4BB1"/>
    <w:rsid w:val="00FC64D6"/>
    <w:rsid w:val="00FC6703"/>
    <w:rsid w:val="00FD0EDB"/>
    <w:rsid w:val="00FD278F"/>
    <w:rsid w:val="00FD2F52"/>
    <w:rsid w:val="00FD4A45"/>
    <w:rsid w:val="00FD7D31"/>
    <w:rsid w:val="00FE09E0"/>
    <w:rsid w:val="00FE25B1"/>
    <w:rsid w:val="00FE3457"/>
    <w:rsid w:val="00FE666C"/>
    <w:rsid w:val="00FE6701"/>
    <w:rsid w:val="00FF166F"/>
    <w:rsid w:val="00FF1B41"/>
    <w:rsid w:val="00FF21D3"/>
    <w:rsid w:val="00FF2D7D"/>
    <w:rsid w:val="00FF411B"/>
    <w:rsid w:val="00FF4551"/>
    <w:rsid w:val="00FF630B"/>
    <w:rsid w:val="00FF6A01"/>
    <w:rsid w:val="01001B5E"/>
    <w:rsid w:val="01AD77BB"/>
    <w:rsid w:val="01EC26B8"/>
    <w:rsid w:val="0250441F"/>
    <w:rsid w:val="029F53A6"/>
    <w:rsid w:val="02A93B2F"/>
    <w:rsid w:val="02AB3D4B"/>
    <w:rsid w:val="02D330CD"/>
    <w:rsid w:val="03072FF1"/>
    <w:rsid w:val="033C2F49"/>
    <w:rsid w:val="034A5141"/>
    <w:rsid w:val="03D90668"/>
    <w:rsid w:val="040B43B5"/>
    <w:rsid w:val="0414147C"/>
    <w:rsid w:val="04434DCB"/>
    <w:rsid w:val="049177AB"/>
    <w:rsid w:val="05052874"/>
    <w:rsid w:val="05443640"/>
    <w:rsid w:val="05740E55"/>
    <w:rsid w:val="05AF6550"/>
    <w:rsid w:val="05B1667B"/>
    <w:rsid w:val="05F851DC"/>
    <w:rsid w:val="05FB35B9"/>
    <w:rsid w:val="06824DC3"/>
    <w:rsid w:val="06F566D7"/>
    <w:rsid w:val="075C53CE"/>
    <w:rsid w:val="077D1961"/>
    <w:rsid w:val="07895E92"/>
    <w:rsid w:val="07D73E5D"/>
    <w:rsid w:val="07EB437C"/>
    <w:rsid w:val="08057A5A"/>
    <w:rsid w:val="087921F6"/>
    <w:rsid w:val="08A25498"/>
    <w:rsid w:val="08D00067"/>
    <w:rsid w:val="098552E8"/>
    <w:rsid w:val="09A50385"/>
    <w:rsid w:val="09EA22D0"/>
    <w:rsid w:val="0AFB2620"/>
    <w:rsid w:val="0B536172"/>
    <w:rsid w:val="0B7E024F"/>
    <w:rsid w:val="0BC75CF3"/>
    <w:rsid w:val="0BDB486D"/>
    <w:rsid w:val="0C1A784C"/>
    <w:rsid w:val="0C2661F0"/>
    <w:rsid w:val="0C5A029E"/>
    <w:rsid w:val="0C8A49D1"/>
    <w:rsid w:val="0CB52A05"/>
    <w:rsid w:val="0CB90E13"/>
    <w:rsid w:val="0CD67C16"/>
    <w:rsid w:val="0CD93263"/>
    <w:rsid w:val="0D2210AE"/>
    <w:rsid w:val="0D8A639E"/>
    <w:rsid w:val="0DA073BD"/>
    <w:rsid w:val="0DB53CD0"/>
    <w:rsid w:val="0DCB34F3"/>
    <w:rsid w:val="0DD56120"/>
    <w:rsid w:val="0E010CC3"/>
    <w:rsid w:val="0E162A6F"/>
    <w:rsid w:val="0E720399"/>
    <w:rsid w:val="0E796153"/>
    <w:rsid w:val="0E7B2823"/>
    <w:rsid w:val="0E8F72C9"/>
    <w:rsid w:val="0EBB2138"/>
    <w:rsid w:val="0F334567"/>
    <w:rsid w:val="0F4F6576"/>
    <w:rsid w:val="0F8C6CB2"/>
    <w:rsid w:val="0F9C5147"/>
    <w:rsid w:val="101E3DAE"/>
    <w:rsid w:val="10961736"/>
    <w:rsid w:val="10A63114"/>
    <w:rsid w:val="10CA1840"/>
    <w:rsid w:val="111156C1"/>
    <w:rsid w:val="11816F11"/>
    <w:rsid w:val="1191618D"/>
    <w:rsid w:val="11DA4418"/>
    <w:rsid w:val="11DF4FEC"/>
    <w:rsid w:val="120E4647"/>
    <w:rsid w:val="121F11BE"/>
    <w:rsid w:val="12523CDE"/>
    <w:rsid w:val="12552305"/>
    <w:rsid w:val="12704669"/>
    <w:rsid w:val="12743951"/>
    <w:rsid w:val="128E689D"/>
    <w:rsid w:val="129465AA"/>
    <w:rsid w:val="129B1EA8"/>
    <w:rsid w:val="130C3890"/>
    <w:rsid w:val="13155C47"/>
    <w:rsid w:val="13675A6C"/>
    <w:rsid w:val="1370504D"/>
    <w:rsid w:val="138008DC"/>
    <w:rsid w:val="13E45511"/>
    <w:rsid w:val="13F029C1"/>
    <w:rsid w:val="14092680"/>
    <w:rsid w:val="145521C1"/>
    <w:rsid w:val="150A6AA3"/>
    <w:rsid w:val="15384A11"/>
    <w:rsid w:val="157D1577"/>
    <w:rsid w:val="15AA51E7"/>
    <w:rsid w:val="15DD2FB4"/>
    <w:rsid w:val="15EE151C"/>
    <w:rsid w:val="16702E8A"/>
    <w:rsid w:val="168D4B7F"/>
    <w:rsid w:val="17034227"/>
    <w:rsid w:val="173304E8"/>
    <w:rsid w:val="174A7237"/>
    <w:rsid w:val="177B7D38"/>
    <w:rsid w:val="17A6539B"/>
    <w:rsid w:val="17B15E31"/>
    <w:rsid w:val="17CD1C16"/>
    <w:rsid w:val="180C6BE2"/>
    <w:rsid w:val="182B1250"/>
    <w:rsid w:val="18716A45"/>
    <w:rsid w:val="18EB4A4A"/>
    <w:rsid w:val="18EC3E0D"/>
    <w:rsid w:val="1925580C"/>
    <w:rsid w:val="19625337"/>
    <w:rsid w:val="196A0064"/>
    <w:rsid w:val="1A0E6C42"/>
    <w:rsid w:val="1A6C51B7"/>
    <w:rsid w:val="1A6D12ED"/>
    <w:rsid w:val="1A936D4E"/>
    <w:rsid w:val="1AAE21D3"/>
    <w:rsid w:val="1AC47300"/>
    <w:rsid w:val="1ACC3732"/>
    <w:rsid w:val="1AE87377"/>
    <w:rsid w:val="1AF57E25"/>
    <w:rsid w:val="1B3E7BCD"/>
    <w:rsid w:val="1B4E306E"/>
    <w:rsid w:val="1BB57DD5"/>
    <w:rsid w:val="1BCC1F7B"/>
    <w:rsid w:val="1C4D0B79"/>
    <w:rsid w:val="1CBD75F4"/>
    <w:rsid w:val="1CE87E84"/>
    <w:rsid w:val="1D183ABA"/>
    <w:rsid w:val="1D41732E"/>
    <w:rsid w:val="1D5617CF"/>
    <w:rsid w:val="1D603328"/>
    <w:rsid w:val="1DA80A19"/>
    <w:rsid w:val="1DFF7DE8"/>
    <w:rsid w:val="1E1B1947"/>
    <w:rsid w:val="1E1D5A5B"/>
    <w:rsid w:val="1E410699"/>
    <w:rsid w:val="1E8C29EB"/>
    <w:rsid w:val="1EA47B74"/>
    <w:rsid w:val="1EC737AF"/>
    <w:rsid w:val="1ED41ADC"/>
    <w:rsid w:val="1EE00481"/>
    <w:rsid w:val="1EE51625"/>
    <w:rsid w:val="1EE6495D"/>
    <w:rsid w:val="1F66307C"/>
    <w:rsid w:val="1F7A260C"/>
    <w:rsid w:val="1FA141E9"/>
    <w:rsid w:val="1FBA4BD4"/>
    <w:rsid w:val="1FD37F71"/>
    <w:rsid w:val="1FEA5A5B"/>
    <w:rsid w:val="202E45A3"/>
    <w:rsid w:val="20315438"/>
    <w:rsid w:val="20CC6F0F"/>
    <w:rsid w:val="20CE0768"/>
    <w:rsid w:val="20DD0146"/>
    <w:rsid w:val="20F16039"/>
    <w:rsid w:val="20F55539"/>
    <w:rsid w:val="20FC4DB5"/>
    <w:rsid w:val="21112D96"/>
    <w:rsid w:val="219519F6"/>
    <w:rsid w:val="21A7044E"/>
    <w:rsid w:val="21BC13EC"/>
    <w:rsid w:val="21D27F99"/>
    <w:rsid w:val="21D73DBD"/>
    <w:rsid w:val="21F421B7"/>
    <w:rsid w:val="2208041A"/>
    <w:rsid w:val="221762FE"/>
    <w:rsid w:val="222C1466"/>
    <w:rsid w:val="22C3366E"/>
    <w:rsid w:val="231F029C"/>
    <w:rsid w:val="23362D65"/>
    <w:rsid w:val="23B5012E"/>
    <w:rsid w:val="244D65B8"/>
    <w:rsid w:val="24C0322E"/>
    <w:rsid w:val="24C41BFD"/>
    <w:rsid w:val="24E72569"/>
    <w:rsid w:val="25012C89"/>
    <w:rsid w:val="253E0637"/>
    <w:rsid w:val="2549126A"/>
    <w:rsid w:val="25535E50"/>
    <w:rsid w:val="259D531E"/>
    <w:rsid w:val="25B06DFF"/>
    <w:rsid w:val="25E1520A"/>
    <w:rsid w:val="25E27C83"/>
    <w:rsid w:val="25FB2F1C"/>
    <w:rsid w:val="262B7757"/>
    <w:rsid w:val="262F0555"/>
    <w:rsid w:val="26595B34"/>
    <w:rsid w:val="265A320F"/>
    <w:rsid w:val="267F1384"/>
    <w:rsid w:val="26862D9A"/>
    <w:rsid w:val="26B4291F"/>
    <w:rsid w:val="26F96584"/>
    <w:rsid w:val="27055697"/>
    <w:rsid w:val="2735796E"/>
    <w:rsid w:val="27632FB1"/>
    <w:rsid w:val="27F25AEA"/>
    <w:rsid w:val="28270F59"/>
    <w:rsid w:val="28621750"/>
    <w:rsid w:val="29B82FB4"/>
    <w:rsid w:val="29D51911"/>
    <w:rsid w:val="2A5009C2"/>
    <w:rsid w:val="2A64269C"/>
    <w:rsid w:val="2A64640A"/>
    <w:rsid w:val="2AB01024"/>
    <w:rsid w:val="2AF56A7B"/>
    <w:rsid w:val="2B1C0A93"/>
    <w:rsid w:val="2B4A1AA4"/>
    <w:rsid w:val="2B566C7A"/>
    <w:rsid w:val="2B7A535A"/>
    <w:rsid w:val="2B8F4893"/>
    <w:rsid w:val="2BE5440D"/>
    <w:rsid w:val="2BE61E11"/>
    <w:rsid w:val="2C0E21F5"/>
    <w:rsid w:val="2C3562B0"/>
    <w:rsid w:val="2C4C53A8"/>
    <w:rsid w:val="2C520251"/>
    <w:rsid w:val="2C964529"/>
    <w:rsid w:val="2CB12042"/>
    <w:rsid w:val="2CF41CC7"/>
    <w:rsid w:val="2D6F5F97"/>
    <w:rsid w:val="2D872B3B"/>
    <w:rsid w:val="2E890838"/>
    <w:rsid w:val="2EA9088F"/>
    <w:rsid w:val="2ECB7A29"/>
    <w:rsid w:val="2EFA73F4"/>
    <w:rsid w:val="2F0E4B96"/>
    <w:rsid w:val="2F9331D6"/>
    <w:rsid w:val="2FA33530"/>
    <w:rsid w:val="2FCF562C"/>
    <w:rsid w:val="302B3A9B"/>
    <w:rsid w:val="309D2676"/>
    <w:rsid w:val="30E61159"/>
    <w:rsid w:val="30F04738"/>
    <w:rsid w:val="310149B3"/>
    <w:rsid w:val="31210BB1"/>
    <w:rsid w:val="31277A89"/>
    <w:rsid w:val="313F54DB"/>
    <w:rsid w:val="31AA40F1"/>
    <w:rsid w:val="32964436"/>
    <w:rsid w:val="329B4993"/>
    <w:rsid w:val="32A61CB5"/>
    <w:rsid w:val="32B141B6"/>
    <w:rsid w:val="32BD0DAD"/>
    <w:rsid w:val="3332209C"/>
    <w:rsid w:val="33431CA5"/>
    <w:rsid w:val="33A50679"/>
    <w:rsid w:val="33C00B55"/>
    <w:rsid w:val="33CF2B46"/>
    <w:rsid w:val="33DF1E3A"/>
    <w:rsid w:val="34190265"/>
    <w:rsid w:val="343E5F1E"/>
    <w:rsid w:val="345E3645"/>
    <w:rsid w:val="34640061"/>
    <w:rsid w:val="348C7C8F"/>
    <w:rsid w:val="34B379E6"/>
    <w:rsid w:val="35597ADB"/>
    <w:rsid w:val="357C6CD4"/>
    <w:rsid w:val="362C0724"/>
    <w:rsid w:val="36536F6A"/>
    <w:rsid w:val="36754F9C"/>
    <w:rsid w:val="36914A2B"/>
    <w:rsid w:val="36B51313"/>
    <w:rsid w:val="36BE6700"/>
    <w:rsid w:val="373F5AC1"/>
    <w:rsid w:val="3757209E"/>
    <w:rsid w:val="37692D7C"/>
    <w:rsid w:val="377060DB"/>
    <w:rsid w:val="37852389"/>
    <w:rsid w:val="37B31207"/>
    <w:rsid w:val="37C83EE8"/>
    <w:rsid w:val="381765F7"/>
    <w:rsid w:val="38C433A2"/>
    <w:rsid w:val="393608B8"/>
    <w:rsid w:val="393671C3"/>
    <w:rsid w:val="393D49F6"/>
    <w:rsid w:val="395F1664"/>
    <w:rsid w:val="396401D4"/>
    <w:rsid w:val="397F0B6A"/>
    <w:rsid w:val="39B473A4"/>
    <w:rsid w:val="39FC2B15"/>
    <w:rsid w:val="3A1068B1"/>
    <w:rsid w:val="3A8D57F4"/>
    <w:rsid w:val="3B240E97"/>
    <w:rsid w:val="3B77520D"/>
    <w:rsid w:val="3B8334A3"/>
    <w:rsid w:val="3B8857F0"/>
    <w:rsid w:val="3B9C1BAE"/>
    <w:rsid w:val="3BFC64A2"/>
    <w:rsid w:val="3C145BF8"/>
    <w:rsid w:val="3C6D114E"/>
    <w:rsid w:val="3C6F136A"/>
    <w:rsid w:val="3C894FEA"/>
    <w:rsid w:val="3C9D5445"/>
    <w:rsid w:val="3C9E46BF"/>
    <w:rsid w:val="3CA330EC"/>
    <w:rsid w:val="3CB054DF"/>
    <w:rsid w:val="3CE2579D"/>
    <w:rsid w:val="3D0171E9"/>
    <w:rsid w:val="3D2D60AD"/>
    <w:rsid w:val="3D820C29"/>
    <w:rsid w:val="3E4403A1"/>
    <w:rsid w:val="3E5A5F6A"/>
    <w:rsid w:val="3E5F71BC"/>
    <w:rsid w:val="3E7405B5"/>
    <w:rsid w:val="3EBC21D3"/>
    <w:rsid w:val="3EBF161D"/>
    <w:rsid w:val="3F500FF6"/>
    <w:rsid w:val="3F582D1C"/>
    <w:rsid w:val="3F9115F7"/>
    <w:rsid w:val="3FA5703E"/>
    <w:rsid w:val="3FF96BA1"/>
    <w:rsid w:val="408237FF"/>
    <w:rsid w:val="40A92971"/>
    <w:rsid w:val="40F33356"/>
    <w:rsid w:val="4142704D"/>
    <w:rsid w:val="415E01DF"/>
    <w:rsid w:val="4166668A"/>
    <w:rsid w:val="417E5BAB"/>
    <w:rsid w:val="41C826DC"/>
    <w:rsid w:val="420706DA"/>
    <w:rsid w:val="421A5109"/>
    <w:rsid w:val="42DE4B54"/>
    <w:rsid w:val="42FA5811"/>
    <w:rsid w:val="43535EB1"/>
    <w:rsid w:val="43911BC6"/>
    <w:rsid w:val="43A738FD"/>
    <w:rsid w:val="440305EA"/>
    <w:rsid w:val="441516DD"/>
    <w:rsid w:val="44176112"/>
    <w:rsid w:val="4440200B"/>
    <w:rsid w:val="4463647E"/>
    <w:rsid w:val="446F54F0"/>
    <w:rsid w:val="456310FA"/>
    <w:rsid w:val="460C6100"/>
    <w:rsid w:val="460E2AF9"/>
    <w:rsid w:val="462115F7"/>
    <w:rsid w:val="465B470D"/>
    <w:rsid w:val="465E2BBD"/>
    <w:rsid w:val="467074A7"/>
    <w:rsid w:val="46713F31"/>
    <w:rsid w:val="46715CDF"/>
    <w:rsid w:val="467A1037"/>
    <w:rsid w:val="46884EEC"/>
    <w:rsid w:val="469B15DD"/>
    <w:rsid w:val="46CB57A0"/>
    <w:rsid w:val="46E7432D"/>
    <w:rsid w:val="474B29D4"/>
    <w:rsid w:val="476A10AC"/>
    <w:rsid w:val="47824337"/>
    <w:rsid w:val="47A029E1"/>
    <w:rsid w:val="47C0697C"/>
    <w:rsid w:val="47D265B7"/>
    <w:rsid w:val="47F170D7"/>
    <w:rsid w:val="48074B4D"/>
    <w:rsid w:val="480E5E0F"/>
    <w:rsid w:val="4820176A"/>
    <w:rsid w:val="48B952AA"/>
    <w:rsid w:val="490D6193"/>
    <w:rsid w:val="49106FAA"/>
    <w:rsid w:val="4A3247E1"/>
    <w:rsid w:val="4A91694F"/>
    <w:rsid w:val="4ABF2822"/>
    <w:rsid w:val="4AC82DC9"/>
    <w:rsid w:val="4B5F25AA"/>
    <w:rsid w:val="4B912AA3"/>
    <w:rsid w:val="4BE34F89"/>
    <w:rsid w:val="4BF51849"/>
    <w:rsid w:val="4C5F3BCF"/>
    <w:rsid w:val="4C63692B"/>
    <w:rsid w:val="4CA87F80"/>
    <w:rsid w:val="4D027691"/>
    <w:rsid w:val="4D171210"/>
    <w:rsid w:val="4D227D33"/>
    <w:rsid w:val="4D310AB3"/>
    <w:rsid w:val="4DD670A3"/>
    <w:rsid w:val="4DD70B1D"/>
    <w:rsid w:val="4DEF31B9"/>
    <w:rsid w:val="4E831224"/>
    <w:rsid w:val="4EEE25C2"/>
    <w:rsid w:val="4F2A594C"/>
    <w:rsid w:val="4F2F1B77"/>
    <w:rsid w:val="4F532425"/>
    <w:rsid w:val="4F600013"/>
    <w:rsid w:val="4F825782"/>
    <w:rsid w:val="4FA947C6"/>
    <w:rsid w:val="4FB56C3C"/>
    <w:rsid w:val="50501271"/>
    <w:rsid w:val="50F648E0"/>
    <w:rsid w:val="51411E5C"/>
    <w:rsid w:val="514F5F7A"/>
    <w:rsid w:val="51A84840"/>
    <w:rsid w:val="51CC28B1"/>
    <w:rsid w:val="5205190C"/>
    <w:rsid w:val="523158E4"/>
    <w:rsid w:val="52437CE8"/>
    <w:rsid w:val="52577E5F"/>
    <w:rsid w:val="527E4328"/>
    <w:rsid w:val="52817060"/>
    <w:rsid w:val="52AD5019"/>
    <w:rsid w:val="52B23DAD"/>
    <w:rsid w:val="52EC7FB2"/>
    <w:rsid w:val="538E6B22"/>
    <w:rsid w:val="54690761"/>
    <w:rsid w:val="5483555B"/>
    <w:rsid w:val="54A31902"/>
    <w:rsid w:val="54B74C8B"/>
    <w:rsid w:val="54C6565D"/>
    <w:rsid w:val="551E7032"/>
    <w:rsid w:val="552B4931"/>
    <w:rsid w:val="552D068F"/>
    <w:rsid w:val="552F123F"/>
    <w:rsid w:val="55837867"/>
    <w:rsid w:val="55CC62E2"/>
    <w:rsid w:val="55E97640"/>
    <w:rsid w:val="56164708"/>
    <w:rsid w:val="56171CD1"/>
    <w:rsid w:val="56206F98"/>
    <w:rsid w:val="5631438D"/>
    <w:rsid w:val="568630E0"/>
    <w:rsid w:val="57005E29"/>
    <w:rsid w:val="570606C5"/>
    <w:rsid w:val="57283289"/>
    <w:rsid w:val="576808D7"/>
    <w:rsid w:val="57A9177C"/>
    <w:rsid w:val="584119B5"/>
    <w:rsid w:val="584414A5"/>
    <w:rsid w:val="58503BA4"/>
    <w:rsid w:val="585D60C3"/>
    <w:rsid w:val="585E494A"/>
    <w:rsid w:val="58B53031"/>
    <w:rsid w:val="58C32221"/>
    <w:rsid w:val="58D8649C"/>
    <w:rsid w:val="58E862D4"/>
    <w:rsid w:val="591F15CA"/>
    <w:rsid w:val="59796C68"/>
    <w:rsid w:val="59961BB0"/>
    <w:rsid w:val="59B1599A"/>
    <w:rsid w:val="59DD424F"/>
    <w:rsid w:val="59E22D24"/>
    <w:rsid w:val="59EF7FA7"/>
    <w:rsid w:val="5A05643D"/>
    <w:rsid w:val="5A0E1D6B"/>
    <w:rsid w:val="5A163925"/>
    <w:rsid w:val="5A1E0DD2"/>
    <w:rsid w:val="5A31534C"/>
    <w:rsid w:val="5A493582"/>
    <w:rsid w:val="5A5B4884"/>
    <w:rsid w:val="5A6951F3"/>
    <w:rsid w:val="5ACC7DDF"/>
    <w:rsid w:val="5AF83BD6"/>
    <w:rsid w:val="5BBE6CC0"/>
    <w:rsid w:val="5BDF55A4"/>
    <w:rsid w:val="5C0D771A"/>
    <w:rsid w:val="5C6F731A"/>
    <w:rsid w:val="5CA77C60"/>
    <w:rsid w:val="5CB120FF"/>
    <w:rsid w:val="5D395350"/>
    <w:rsid w:val="5DB54949"/>
    <w:rsid w:val="5E0F4361"/>
    <w:rsid w:val="5E3873B6"/>
    <w:rsid w:val="5EE27405"/>
    <w:rsid w:val="5F025C16"/>
    <w:rsid w:val="5F16521D"/>
    <w:rsid w:val="5F4D62A9"/>
    <w:rsid w:val="5F4F3A3D"/>
    <w:rsid w:val="5F944150"/>
    <w:rsid w:val="6025396A"/>
    <w:rsid w:val="602F35F0"/>
    <w:rsid w:val="609D475C"/>
    <w:rsid w:val="60BA75A0"/>
    <w:rsid w:val="60DD5442"/>
    <w:rsid w:val="60EB12E2"/>
    <w:rsid w:val="61073A56"/>
    <w:rsid w:val="613D270C"/>
    <w:rsid w:val="61461F0E"/>
    <w:rsid w:val="61905473"/>
    <w:rsid w:val="62D637DC"/>
    <w:rsid w:val="63365303"/>
    <w:rsid w:val="63367C3C"/>
    <w:rsid w:val="633728FA"/>
    <w:rsid w:val="63591B2C"/>
    <w:rsid w:val="639E00E4"/>
    <w:rsid w:val="63E10139"/>
    <w:rsid w:val="640D7D4D"/>
    <w:rsid w:val="641066DF"/>
    <w:rsid w:val="646C600B"/>
    <w:rsid w:val="64B4350F"/>
    <w:rsid w:val="64E5191A"/>
    <w:rsid w:val="64EF4547"/>
    <w:rsid w:val="651976E8"/>
    <w:rsid w:val="6587642C"/>
    <w:rsid w:val="66471508"/>
    <w:rsid w:val="6656443A"/>
    <w:rsid w:val="66852BBA"/>
    <w:rsid w:val="66A159C8"/>
    <w:rsid w:val="66E16E0A"/>
    <w:rsid w:val="66F5123A"/>
    <w:rsid w:val="67900263"/>
    <w:rsid w:val="68046F38"/>
    <w:rsid w:val="68091FA9"/>
    <w:rsid w:val="680B4E69"/>
    <w:rsid w:val="684D799B"/>
    <w:rsid w:val="687F5BE1"/>
    <w:rsid w:val="68901CBF"/>
    <w:rsid w:val="69A9560C"/>
    <w:rsid w:val="69CB42B9"/>
    <w:rsid w:val="69CC4E56"/>
    <w:rsid w:val="69FE2C60"/>
    <w:rsid w:val="6A1B6388"/>
    <w:rsid w:val="6A2D2DBD"/>
    <w:rsid w:val="6A366774"/>
    <w:rsid w:val="6A5135AE"/>
    <w:rsid w:val="6A582B8E"/>
    <w:rsid w:val="6ACA3A8C"/>
    <w:rsid w:val="6AF40B09"/>
    <w:rsid w:val="6B264680"/>
    <w:rsid w:val="6B2B73FF"/>
    <w:rsid w:val="6B337F31"/>
    <w:rsid w:val="6B3E7FD6"/>
    <w:rsid w:val="6B4F061F"/>
    <w:rsid w:val="6B5275DD"/>
    <w:rsid w:val="6B721A2E"/>
    <w:rsid w:val="6B7C465A"/>
    <w:rsid w:val="6B950BAB"/>
    <w:rsid w:val="6C93455F"/>
    <w:rsid w:val="6CB530AC"/>
    <w:rsid w:val="6D010C90"/>
    <w:rsid w:val="6D413E04"/>
    <w:rsid w:val="6D5533B5"/>
    <w:rsid w:val="6D781C45"/>
    <w:rsid w:val="6D8D0DA1"/>
    <w:rsid w:val="6D910375"/>
    <w:rsid w:val="6DA560EA"/>
    <w:rsid w:val="6DB63E53"/>
    <w:rsid w:val="6DBF012E"/>
    <w:rsid w:val="6DD60D81"/>
    <w:rsid w:val="6E2A6A7A"/>
    <w:rsid w:val="6E83570E"/>
    <w:rsid w:val="6EAD185F"/>
    <w:rsid w:val="6EBE6B46"/>
    <w:rsid w:val="6F2D56DC"/>
    <w:rsid w:val="6F373A74"/>
    <w:rsid w:val="6F3C00B7"/>
    <w:rsid w:val="6F4A2675"/>
    <w:rsid w:val="6F9443A4"/>
    <w:rsid w:val="6FAE60DB"/>
    <w:rsid w:val="6FF06DDB"/>
    <w:rsid w:val="70057314"/>
    <w:rsid w:val="703D0582"/>
    <w:rsid w:val="704E0CBB"/>
    <w:rsid w:val="70D80585"/>
    <w:rsid w:val="70DB528F"/>
    <w:rsid w:val="70E64A50"/>
    <w:rsid w:val="70EC5DDE"/>
    <w:rsid w:val="71060C21"/>
    <w:rsid w:val="71184584"/>
    <w:rsid w:val="712C5F13"/>
    <w:rsid w:val="715C11B6"/>
    <w:rsid w:val="71804A55"/>
    <w:rsid w:val="718F0F4D"/>
    <w:rsid w:val="71B36DE8"/>
    <w:rsid w:val="71E76CD1"/>
    <w:rsid w:val="71F413EE"/>
    <w:rsid w:val="728C4BDB"/>
    <w:rsid w:val="72BD7A96"/>
    <w:rsid w:val="72F0339E"/>
    <w:rsid w:val="72F46F4C"/>
    <w:rsid w:val="72FA159E"/>
    <w:rsid w:val="730C39C6"/>
    <w:rsid w:val="732950C8"/>
    <w:rsid w:val="732C04E6"/>
    <w:rsid w:val="734F114D"/>
    <w:rsid w:val="73693E74"/>
    <w:rsid w:val="73774085"/>
    <w:rsid w:val="73DA4614"/>
    <w:rsid w:val="74082F2F"/>
    <w:rsid w:val="7434612B"/>
    <w:rsid w:val="744C6B9B"/>
    <w:rsid w:val="7496678D"/>
    <w:rsid w:val="74BD1F6B"/>
    <w:rsid w:val="74CC0400"/>
    <w:rsid w:val="74D86DA5"/>
    <w:rsid w:val="75461F61"/>
    <w:rsid w:val="754949AE"/>
    <w:rsid w:val="75575F1C"/>
    <w:rsid w:val="756040A1"/>
    <w:rsid w:val="759F78C3"/>
    <w:rsid w:val="760F6590"/>
    <w:rsid w:val="76132C7E"/>
    <w:rsid w:val="7645725A"/>
    <w:rsid w:val="764C0A96"/>
    <w:rsid w:val="76933ED8"/>
    <w:rsid w:val="76BE1FCB"/>
    <w:rsid w:val="771A7E3D"/>
    <w:rsid w:val="774C50E9"/>
    <w:rsid w:val="7790057E"/>
    <w:rsid w:val="78893BFE"/>
    <w:rsid w:val="78990469"/>
    <w:rsid w:val="78DF20E9"/>
    <w:rsid w:val="791505C8"/>
    <w:rsid w:val="79307B92"/>
    <w:rsid w:val="79450781"/>
    <w:rsid w:val="7950471C"/>
    <w:rsid w:val="79766B8D"/>
    <w:rsid w:val="79A33E26"/>
    <w:rsid w:val="79A40897"/>
    <w:rsid w:val="7A301239"/>
    <w:rsid w:val="7A384830"/>
    <w:rsid w:val="7A565CAE"/>
    <w:rsid w:val="7A5C6838"/>
    <w:rsid w:val="7AA31C03"/>
    <w:rsid w:val="7B3A7A62"/>
    <w:rsid w:val="7B570506"/>
    <w:rsid w:val="7B880FBE"/>
    <w:rsid w:val="7BAB5214"/>
    <w:rsid w:val="7BB47FDA"/>
    <w:rsid w:val="7BCD518A"/>
    <w:rsid w:val="7BCE248B"/>
    <w:rsid w:val="7BD52290"/>
    <w:rsid w:val="7C111840"/>
    <w:rsid w:val="7C415CC6"/>
    <w:rsid w:val="7CEE1615"/>
    <w:rsid w:val="7D0A3528"/>
    <w:rsid w:val="7D3440F4"/>
    <w:rsid w:val="7D360B0D"/>
    <w:rsid w:val="7D6438CC"/>
    <w:rsid w:val="7D711B45"/>
    <w:rsid w:val="7D792535"/>
    <w:rsid w:val="7D7C79A8"/>
    <w:rsid w:val="7DB008BF"/>
    <w:rsid w:val="7DCE2A3E"/>
    <w:rsid w:val="7DD91E37"/>
    <w:rsid w:val="7DE70309"/>
    <w:rsid w:val="7DF2504C"/>
    <w:rsid w:val="7E2B5807"/>
    <w:rsid w:val="7EA47405"/>
    <w:rsid w:val="7EC71C91"/>
    <w:rsid w:val="7EE17174"/>
    <w:rsid w:val="7EE527EB"/>
    <w:rsid w:val="7EF4645A"/>
    <w:rsid w:val="7F003668"/>
    <w:rsid w:val="7F343D09"/>
    <w:rsid w:val="7F4B25E3"/>
    <w:rsid w:val="7F730963"/>
    <w:rsid w:val="7F793708"/>
    <w:rsid w:val="7F9539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hAnsi="宋体" w:cs="宋体"/>
      <w:sz w:val="28"/>
      <w:szCs w:val="28"/>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cs="Arial"/>
      <w:b/>
      <w:bCs/>
      <w:sz w:val="28"/>
      <w:szCs w:val="28"/>
    </w:rPr>
  </w:style>
  <w:style w:type="paragraph" w:styleId="6">
    <w:name w:val="heading 5"/>
    <w:basedOn w:val="1"/>
    <w:next w:val="1"/>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50"/>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1"/>
    <w:autoRedefine/>
    <w:qFormat/>
    <w:uiPriority w:val="0"/>
    <w:pPr>
      <w:keepNext/>
      <w:keepLines/>
      <w:spacing w:before="240" w:after="64" w:line="320" w:lineRule="auto"/>
      <w:outlineLvl w:val="6"/>
    </w:pPr>
    <w:rPr>
      <w:b/>
      <w:bCs/>
      <w:sz w:val="24"/>
    </w:rPr>
  </w:style>
  <w:style w:type="paragraph" w:styleId="9">
    <w:name w:val="heading 8"/>
    <w:basedOn w:val="1"/>
    <w:next w:val="1"/>
    <w:link w:val="52"/>
    <w:autoRedefine/>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53"/>
    <w:autoRedefine/>
    <w:qFormat/>
    <w:uiPriority w:val="0"/>
    <w:pPr>
      <w:keepNext/>
      <w:keepLines/>
      <w:spacing w:before="240" w:after="64" w:line="320" w:lineRule="auto"/>
      <w:outlineLvl w:val="8"/>
    </w:pPr>
    <w:rPr>
      <w:rFonts w:ascii="Arial" w:hAnsi="Arial" w:eastAsia="黑体"/>
      <w:szCs w:val="21"/>
    </w:rPr>
  </w:style>
  <w:style w:type="character" w:default="1" w:styleId="44">
    <w:name w:val="Default Paragraph Font"/>
    <w:autoRedefine/>
    <w:semiHidden/>
    <w:qFormat/>
    <w:uiPriority w:val="0"/>
  </w:style>
  <w:style w:type="table" w:default="1" w:styleId="42">
    <w:name w:val="Normal Table"/>
    <w:autoRedefin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0"/>
    <w:pPr>
      <w:ind w:leftChars="1200"/>
    </w:pPr>
    <w:rPr>
      <w:sz w:val="28"/>
      <w:szCs w:val="28"/>
    </w:rPr>
  </w:style>
  <w:style w:type="paragraph" w:styleId="12">
    <w:name w:val="List Bullet 4"/>
    <w:basedOn w:val="1"/>
    <w:autoRedefine/>
    <w:qFormat/>
    <w:uiPriority w:val="0"/>
    <w:pPr>
      <w:tabs>
        <w:tab w:val="left" w:pos="1620"/>
      </w:tabs>
      <w:ind w:left="1620" w:hanging="360"/>
    </w:pPr>
  </w:style>
  <w:style w:type="paragraph" w:styleId="13">
    <w:name w:val="Normal Indent"/>
    <w:basedOn w:val="1"/>
    <w:autoRedefine/>
    <w:qFormat/>
    <w:uiPriority w:val="0"/>
    <w:pPr>
      <w:ind w:firstLine="420" w:firstLineChars="200"/>
    </w:pPr>
    <w:rPr>
      <w:szCs w:val="20"/>
    </w:rPr>
  </w:style>
  <w:style w:type="paragraph" w:styleId="14">
    <w:name w:val="List Bullet"/>
    <w:basedOn w:val="1"/>
    <w:autoRedefine/>
    <w:qFormat/>
    <w:uiPriority w:val="0"/>
    <w:pPr>
      <w:tabs>
        <w:tab w:val="left" w:pos="360"/>
      </w:tabs>
      <w:ind w:left="360" w:hanging="360"/>
    </w:pPr>
  </w:style>
  <w:style w:type="paragraph" w:styleId="15">
    <w:name w:val="Document Map"/>
    <w:basedOn w:val="1"/>
    <w:autoRedefine/>
    <w:qFormat/>
    <w:uiPriority w:val="0"/>
    <w:pPr>
      <w:shd w:val="clear" w:color="auto" w:fill="000080"/>
    </w:pPr>
    <w:rPr>
      <w:sz w:val="28"/>
      <w:szCs w:val="28"/>
    </w:rPr>
  </w:style>
  <w:style w:type="paragraph" w:styleId="16">
    <w:name w:val="annotation text"/>
    <w:basedOn w:val="1"/>
    <w:link w:val="54"/>
    <w:autoRedefine/>
    <w:qFormat/>
    <w:uiPriority w:val="0"/>
    <w:pPr>
      <w:adjustRightInd w:val="0"/>
      <w:spacing w:line="360" w:lineRule="atLeast"/>
      <w:jc w:val="left"/>
      <w:textAlignment w:val="baseline"/>
    </w:pPr>
    <w:rPr>
      <w:kern w:val="0"/>
      <w:sz w:val="24"/>
      <w:szCs w:val="20"/>
    </w:rPr>
  </w:style>
  <w:style w:type="paragraph" w:styleId="17">
    <w:name w:val="Body Text 3"/>
    <w:basedOn w:val="1"/>
    <w:link w:val="55"/>
    <w:autoRedefine/>
    <w:qFormat/>
    <w:uiPriority w:val="0"/>
    <w:pPr>
      <w:spacing w:after="120"/>
    </w:pPr>
    <w:rPr>
      <w:sz w:val="16"/>
      <w:szCs w:val="16"/>
    </w:rPr>
  </w:style>
  <w:style w:type="paragraph" w:styleId="18">
    <w:name w:val="List Bullet 3"/>
    <w:basedOn w:val="1"/>
    <w:autoRedefine/>
    <w:qFormat/>
    <w:uiPriority w:val="0"/>
    <w:pPr>
      <w:tabs>
        <w:tab w:val="left" w:pos="1200"/>
      </w:tabs>
      <w:ind w:left="1200" w:hanging="360"/>
    </w:pPr>
  </w:style>
  <w:style w:type="paragraph" w:styleId="19">
    <w:name w:val="Body Text"/>
    <w:basedOn w:val="1"/>
    <w:next w:val="1"/>
    <w:autoRedefine/>
    <w:qFormat/>
    <w:uiPriority w:val="0"/>
    <w:pPr>
      <w:jc w:val="left"/>
    </w:pPr>
    <w:rPr>
      <w:rFonts w:ascii="宋体" w:hAnsi="宋体" w:cs="宋体"/>
      <w:sz w:val="28"/>
      <w:szCs w:val="28"/>
    </w:rPr>
  </w:style>
  <w:style w:type="paragraph" w:styleId="20">
    <w:name w:val="Body Text Indent"/>
    <w:basedOn w:val="1"/>
    <w:link w:val="56"/>
    <w:autoRedefine/>
    <w:qFormat/>
    <w:uiPriority w:val="0"/>
    <w:pPr>
      <w:spacing w:line="700" w:lineRule="exact"/>
      <w:ind w:left="960"/>
    </w:pPr>
    <w:rPr>
      <w:sz w:val="44"/>
      <w:szCs w:val="28"/>
    </w:rPr>
  </w:style>
  <w:style w:type="paragraph" w:styleId="21">
    <w:name w:val="List Bullet 2"/>
    <w:basedOn w:val="1"/>
    <w:autoRedefine/>
    <w:qFormat/>
    <w:uiPriority w:val="0"/>
    <w:pPr>
      <w:tabs>
        <w:tab w:val="left" w:pos="780"/>
      </w:tabs>
      <w:ind w:left="780" w:hanging="360"/>
    </w:pPr>
  </w:style>
  <w:style w:type="paragraph" w:styleId="22">
    <w:name w:val="toc 5"/>
    <w:basedOn w:val="1"/>
    <w:next w:val="1"/>
    <w:autoRedefine/>
    <w:qFormat/>
    <w:uiPriority w:val="0"/>
    <w:pPr>
      <w:ind w:leftChars="800"/>
    </w:pPr>
    <w:rPr>
      <w:sz w:val="28"/>
      <w:szCs w:val="28"/>
    </w:rPr>
  </w:style>
  <w:style w:type="paragraph" w:styleId="23">
    <w:name w:val="toc 3"/>
    <w:basedOn w:val="1"/>
    <w:next w:val="1"/>
    <w:autoRedefine/>
    <w:qFormat/>
    <w:uiPriority w:val="0"/>
    <w:pPr>
      <w:ind w:leftChars="400"/>
    </w:pPr>
    <w:rPr>
      <w:sz w:val="28"/>
      <w:szCs w:val="28"/>
    </w:rPr>
  </w:style>
  <w:style w:type="paragraph" w:styleId="24">
    <w:name w:val="Plain Text"/>
    <w:basedOn w:val="1"/>
    <w:link w:val="57"/>
    <w:autoRedefine/>
    <w:qFormat/>
    <w:uiPriority w:val="0"/>
    <w:rPr>
      <w:rFonts w:ascii="宋体" w:hAnsi="Courier New"/>
      <w:szCs w:val="21"/>
    </w:rPr>
  </w:style>
  <w:style w:type="paragraph" w:styleId="25">
    <w:name w:val="List Bullet 5"/>
    <w:basedOn w:val="1"/>
    <w:autoRedefine/>
    <w:qFormat/>
    <w:uiPriority w:val="0"/>
    <w:pPr>
      <w:tabs>
        <w:tab w:val="left" w:pos="2040"/>
      </w:tabs>
      <w:ind w:left="2040" w:hanging="360"/>
    </w:pPr>
  </w:style>
  <w:style w:type="paragraph" w:styleId="26">
    <w:name w:val="Date"/>
    <w:basedOn w:val="1"/>
    <w:next w:val="1"/>
    <w:autoRedefine/>
    <w:qFormat/>
    <w:uiPriority w:val="0"/>
    <w:rPr>
      <w:sz w:val="28"/>
      <w:szCs w:val="28"/>
    </w:rPr>
  </w:style>
  <w:style w:type="paragraph" w:styleId="27">
    <w:name w:val="Body Text Indent 2"/>
    <w:basedOn w:val="1"/>
    <w:link w:val="58"/>
    <w:autoRedefine/>
    <w:qFormat/>
    <w:uiPriority w:val="0"/>
    <w:pPr>
      <w:tabs>
        <w:tab w:val="left" w:pos="1365"/>
      </w:tabs>
      <w:spacing w:line="440" w:lineRule="atLeast"/>
      <w:ind w:left="1342" w:leftChars="639"/>
    </w:pPr>
    <w:rPr>
      <w:sz w:val="24"/>
    </w:rPr>
  </w:style>
  <w:style w:type="paragraph" w:styleId="28">
    <w:name w:val="Balloon Text"/>
    <w:basedOn w:val="1"/>
    <w:autoRedefine/>
    <w:semiHidden/>
    <w:qFormat/>
    <w:uiPriority w:val="0"/>
    <w:rPr>
      <w:sz w:val="18"/>
      <w:szCs w:val="18"/>
    </w:rPr>
  </w:style>
  <w:style w:type="paragraph" w:styleId="29">
    <w:name w:val="footer"/>
    <w:basedOn w:val="1"/>
    <w:link w:val="59"/>
    <w:autoRedefine/>
    <w:qFormat/>
    <w:uiPriority w:val="99"/>
    <w:pPr>
      <w:tabs>
        <w:tab w:val="center" w:pos="4153"/>
        <w:tab w:val="right" w:pos="8306"/>
      </w:tabs>
      <w:snapToGrid w:val="0"/>
      <w:jc w:val="left"/>
    </w:pPr>
    <w:rPr>
      <w:sz w:val="18"/>
      <w:szCs w:val="18"/>
    </w:rPr>
  </w:style>
  <w:style w:type="paragraph" w:styleId="30">
    <w:name w:val="header"/>
    <w:basedOn w:val="1"/>
    <w:link w:val="60"/>
    <w:autoRedefine/>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0"/>
    <w:pPr>
      <w:spacing w:line="180" w:lineRule="auto"/>
      <w:jc w:val="center"/>
    </w:pPr>
    <w:rPr>
      <w:sz w:val="30"/>
      <w:szCs w:val="30"/>
    </w:rPr>
  </w:style>
  <w:style w:type="paragraph" w:styleId="32">
    <w:name w:val="toc 4"/>
    <w:basedOn w:val="1"/>
    <w:next w:val="1"/>
    <w:autoRedefine/>
    <w:qFormat/>
    <w:uiPriority w:val="0"/>
    <w:pPr>
      <w:ind w:left="1260" w:leftChars="600"/>
    </w:pPr>
  </w:style>
  <w:style w:type="paragraph" w:styleId="33">
    <w:name w:val="toc 6"/>
    <w:basedOn w:val="1"/>
    <w:next w:val="1"/>
    <w:autoRedefine/>
    <w:qFormat/>
    <w:uiPriority w:val="0"/>
    <w:pPr>
      <w:ind w:leftChars="1000"/>
    </w:pPr>
    <w:rPr>
      <w:sz w:val="28"/>
      <w:szCs w:val="28"/>
    </w:rPr>
  </w:style>
  <w:style w:type="paragraph" w:styleId="34">
    <w:name w:val="Body Text Indent 3"/>
    <w:basedOn w:val="1"/>
    <w:link w:val="61"/>
    <w:autoRedefine/>
    <w:qFormat/>
    <w:uiPriority w:val="0"/>
    <w:pPr>
      <w:adjustRightInd w:val="0"/>
      <w:snapToGrid w:val="0"/>
      <w:spacing w:line="360" w:lineRule="auto"/>
      <w:ind w:left="1800" w:leftChars="857"/>
    </w:pPr>
    <w:rPr>
      <w:rFonts w:ascii="宋体" w:hAnsi="宋体"/>
    </w:rPr>
  </w:style>
  <w:style w:type="paragraph" w:styleId="35">
    <w:name w:val="toc 2"/>
    <w:basedOn w:val="1"/>
    <w:next w:val="1"/>
    <w:autoRedefine/>
    <w:qFormat/>
    <w:uiPriority w:val="0"/>
    <w:pPr>
      <w:ind w:leftChars="200"/>
    </w:pPr>
    <w:rPr>
      <w:sz w:val="28"/>
      <w:szCs w:val="28"/>
    </w:rPr>
  </w:style>
  <w:style w:type="paragraph" w:styleId="36">
    <w:name w:val="toc 9"/>
    <w:basedOn w:val="1"/>
    <w:next w:val="1"/>
    <w:autoRedefine/>
    <w:qFormat/>
    <w:uiPriority w:val="0"/>
    <w:pPr>
      <w:ind w:leftChars="1600"/>
    </w:pPr>
    <w:rPr>
      <w:sz w:val="28"/>
      <w:szCs w:val="28"/>
    </w:rPr>
  </w:style>
  <w:style w:type="paragraph" w:styleId="37">
    <w:name w:val="Body Text 2"/>
    <w:basedOn w:val="1"/>
    <w:link w:val="62"/>
    <w:autoRedefine/>
    <w:qFormat/>
    <w:uiPriority w:val="0"/>
    <w:pPr>
      <w:spacing w:after="120" w:line="480" w:lineRule="auto"/>
    </w:pPr>
  </w:style>
  <w:style w:type="paragraph" w:styleId="38">
    <w:name w:val="Normal (Web)"/>
    <w:basedOn w:val="1"/>
    <w:autoRedefine/>
    <w:qFormat/>
    <w:uiPriority w:val="99"/>
    <w:pPr>
      <w:widowControl/>
      <w:spacing w:before="100" w:beforeAutospacing="1" w:after="100" w:afterAutospacing="1"/>
      <w:jc w:val="left"/>
    </w:pPr>
    <w:rPr>
      <w:rFonts w:hint="eastAsia" w:ascii="宋体" w:hAnsi="宋体"/>
      <w:kern w:val="0"/>
      <w:sz w:val="24"/>
    </w:rPr>
  </w:style>
  <w:style w:type="paragraph" w:styleId="39">
    <w:name w:val="annotation subject"/>
    <w:basedOn w:val="16"/>
    <w:next w:val="16"/>
    <w:link w:val="63"/>
    <w:autoRedefine/>
    <w:qFormat/>
    <w:uiPriority w:val="0"/>
    <w:pPr>
      <w:adjustRightInd/>
      <w:spacing w:line="240" w:lineRule="auto"/>
      <w:textAlignment w:val="auto"/>
    </w:pPr>
    <w:rPr>
      <w:b/>
      <w:bCs/>
      <w:kern w:val="2"/>
      <w:sz w:val="21"/>
      <w:szCs w:val="24"/>
    </w:rPr>
  </w:style>
  <w:style w:type="paragraph" w:styleId="40">
    <w:name w:val="Body Text First Indent"/>
    <w:basedOn w:val="19"/>
    <w:autoRedefine/>
    <w:qFormat/>
    <w:uiPriority w:val="0"/>
    <w:pPr>
      <w:spacing w:after="120"/>
      <w:ind w:firstLine="100" w:firstLineChars="100"/>
      <w:jc w:val="both"/>
    </w:pPr>
    <w:rPr>
      <w:rFonts w:ascii="Times New Roman" w:hAnsi="Times New Roman" w:cs="Times New Roman"/>
    </w:rPr>
  </w:style>
  <w:style w:type="paragraph" w:styleId="41">
    <w:name w:val="Body Text First Indent 2"/>
    <w:basedOn w:val="20"/>
    <w:link w:val="64"/>
    <w:autoRedefine/>
    <w:qFormat/>
    <w:uiPriority w:val="0"/>
    <w:pPr>
      <w:spacing w:after="120" w:line="240" w:lineRule="auto"/>
      <w:ind w:left="420" w:leftChars="200" w:firstLine="420" w:firstLineChars="200"/>
    </w:pPr>
    <w:rPr>
      <w:sz w:val="21"/>
      <w:szCs w:val="24"/>
    </w:r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page number"/>
    <w:basedOn w:val="44"/>
    <w:autoRedefine/>
    <w:qFormat/>
    <w:uiPriority w:val="0"/>
  </w:style>
  <w:style w:type="character" w:styleId="46">
    <w:name w:val="FollowedHyperlink"/>
    <w:autoRedefine/>
    <w:qFormat/>
    <w:uiPriority w:val="0"/>
    <w:rPr>
      <w:color w:val="800080"/>
      <w:u w:val="single"/>
    </w:rPr>
  </w:style>
  <w:style w:type="character" w:styleId="47">
    <w:name w:val="Emphasis"/>
    <w:basedOn w:val="44"/>
    <w:autoRedefine/>
    <w:qFormat/>
    <w:uiPriority w:val="0"/>
    <w:rPr>
      <w:i/>
    </w:rPr>
  </w:style>
  <w:style w:type="character" w:styleId="48">
    <w:name w:val="Hyperlink"/>
    <w:autoRedefine/>
    <w:qFormat/>
    <w:uiPriority w:val="0"/>
    <w:rPr>
      <w:color w:val="0000FF"/>
      <w:u w:val="single"/>
    </w:rPr>
  </w:style>
  <w:style w:type="character" w:styleId="49">
    <w:name w:val="annotation reference"/>
    <w:autoRedefine/>
    <w:qFormat/>
    <w:uiPriority w:val="0"/>
    <w:rPr>
      <w:sz w:val="21"/>
      <w:szCs w:val="21"/>
    </w:rPr>
  </w:style>
  <w:style w:type="character" w:customStyle="1" w:styleId="50">
    <w:name w:val="标题 6 字符"/>
    <w:link w:val="7"/>
    <w:autoRedefine/>
    <w:qFormat/>
    <w:uiPriority w:val="0"/>
    <w:rPr>
      <w:rFonts w:ascii="Arial" w:hAnsi="Arial" w:eastAsia="黑体"/>
      <w:b/>
      <w:bCs/>
      <w:kern w:val="2"/>
      <w:sz w:val="24"/>
      <w:szCs w:val="24"/>
    </w:rPr>
  </w:style>
  <w:style w:type="character" w:customStyle="1" w:styleId="51">
    <w:name w:val="标题 7 字符"/>
    <w:link w:val="8"/>
    <w:autoRedefine/>
    <w:qFormat/>
    <w:uiPriority w:val="0"/>
    <w:rPr>
      <w:b/>
      <w:bCs/>
      <w:kern w:val="2"/>
      <w:sz w:val="24"/>
      <w:szCs w:val="24"/>
    </w:rPr>
  </w:style>
  <w:style w:type="character" w:customStyle="1" w:styleId="52">
    <w:name w:val="标题 8 字符"/>
    <w:link w:val="9"/>
    <w:autoRedefine/>
    <w:qFormat/>
    <w:uiPriority w:val="0"/>
    <w:rPr>
      <w:rFonts w:ascii="Arial" w:hAnsi="Arial" w:eastAsia="黑体"/>
      <w:kern w:val="2"/>
      <w:sz w:val="24"/>
      <w:szCs w:val="24"/>
    </w:rPr>
  </w:style>
  <w:style w:type="character" w:customStyle="1" w:styleId="53">
    <w:name w:val="标题 9 字符"/>
    <w:link w:val="10"/>
    <w:autoRedefine/>
    <w:qFormat/>
    <w:uiPriority w:val="0"/>
    <w:rPr>
      <w:rFonts w:ascii="Arial" w:hAnsi="Arial" w:eastAsia="黑体"/>
      <w:kern w:val="2"/>
      <w:sz w:val="21"/>
      <w:szCs w:val="21"/>
    </w:rPr>
  </w:style>
  <w:style w:type="character" w:customStyle="1" w:styleId="54">
    <w:name w:val="批注文字 字符"/>
    <w:link w:val="16"/>
    <w:autoRedefine/>
    <w:qFormat/>
    <w:uiPriority w:val="0"/>
    <w:rPr>
      <w:sz w:val="24"/>
    </w:rPr>
  </w:style>
  <w:style w:type="character" w:customStyle="1" w:styleId="55">
    <w:name w:val="正文文本 3 字符"/>
    <w:link w:val="17"/>
    <w:autoRedefine/>
    <w:qFormat/>
    <w:uiPriority w:val="0"/>
    <w:rPr>
      <w:kern w:val="2"/>
      <w:sz w:val="16"/>
      <w:szCs w:val="16"/>
    </w:rPr>
  </w:style>
  <w:style w:type="character" w:customStyle="1" w:styleId="56">
    <w:name w:val="正文文本缩进 字符"/>
    <w:link w:val="20"/>
    <w:autoRedefine/>
    <w:qFormat/>
    <w:uiPriority w:val="0"/>
    <w:rPr>
      <w:kern w:val="2"/>
      <w:sz w:val="44"/>
      <w:szCs w:val="28"/>
    </w:rPr>
  </w:style>
  <w:style w:type="character" w:customStyle="1" w:styleId="57">
    <w:name w:val="纯文本 字符"/>
    <w:link w:val="24"/>
    <w:autoRedefine/>
    <w:qFormat/>
    <w:uiPriority w:val="0"/>
    <w:rPr>
      <w:rFonts w:ascii="宋体" w:hAnsi="Courier New"/>
      <w:kern w:val="2"/>
      <w:sz w:val="21"/>
      <w:szCs w:val="21"/>
    </w:rPr>
  </w:style>
  <w:style w:type="character" w:customStyle="1" w:styleId="58">
    <w:name w:val="正文文本缩进 2 字符"/>
    <w:link w:val="27"/>
    <w:autoRedefine/>
    <w:qFormat/>
    <w:uiPriority w:val="0"/>
    <w:rPr>
      <w:kern w:val="2"/>
      <w:sz w:val="24"/>
      <w:szCs w:val="24"/>
    </w:rPr>
  </w:style>
  <w:style w:type="character" w:customStyle="1" w:styleId="59">
    <w:name w:val="页脚 字符1"/>
    <w:link w:val="29"/>
    <w:autoRedefine/>
    <w:qFormat/>
    <w:uiPriority w:val="99"/>
    <w:rPr>
      <w:kern w:val="2"/>
      <w:sz w:val="18"/>
      <w:szCs w:val="18"/>
    </w:rPr>
  </w:style>
  <w:style w:type="character" w:customStyle="1" w:styleId="60">
    <w:name w:val="页眉 字符"/>
    <w:link w:val="30"/>
    <w:autoRedefine/>
    <w:qFormat/>
    <w:uiPriority w:val="99"/>
    <w:rPr>
      <w:kern w:val="2"/>
      <w:sz w:val="18"/>
      <w:szCs w:val="18"/>
    </w:rPr>
  </w:style>
  <w:style w:type="character" w:customStyle="1" w:styleId="61">
    <w:name w:val="正文文本缩进 3 字符"/>
    <w:link w:val="34"/>
    <w:autoRedefine/>
    <w:qFormat/>
    <w:uiPriority w:val="0"/>
    <w:rPr>
      <w:rFonts w:ascii="宋体" w:hAnsi="宋体"/>
      <w:kern w:val="2"/>
      <w:sz w:val="21"/>
      <w:szCs w:val="24"/>
    </w:rPr>
  </w:style>
  <w:style w:type="character" w:customStyle="1" w:styleId="62">
    <w:name w:val="正文文本 2 字符"/>
    <w:link w:val="37"/>
    <w:autoRedefine/>
    <w:qFormat/>
    <w:uiPriority w:val="0"/>
    <w:rPr>
      <w:kern w:val="2"/>
      <w:sz w:val="21"/>
      <w:szCs w:val="24"/>
    </w:rPr>
  </w:style>
  <w:style w:type="character" w:customStyle="1" w:styleId="63">
    <w:name w:val="批注主题 字符"/>
    <w:link w:val="39"/>
    <w:autoRedefine/>
    <w:qFormat/>
    <w:uiPriority w:val="0"/>
    <w:rPr>
      <w:b/>
      <w:bCs/>
      <w:kern w:val="2"/>
      <w:sz w:val="21"/>
      <w:szCs w:val="24"/>
    </w:rPr>
  </w:style>
  <w:style w:type="character" w:customStyle="1" w:styleId="64">
    <w:name w:val="正文文本首行缩进 2 字符"/>
    <w:basedOn w:val="56"/>
    <w:link w:val="41"/>
    <w:autoRedefine/>
    <w:qFormat/>
    <w:uiPriority w:val="0"/>
  </w:style>
  <w:style w:type="character" w:customStyle="1" w:styleId="65">
    <w:name w:val="font11"/>
    <w:basedOn w:val="44"/>
    <w:autoRedefine/>
    <w:qFormat/>
    <w:uiPriority w:val="0"/>
    <w:rPr>
      <w:rFonts w:hint="eastAsia" w:ascii="宋体" w:hAnsi="宋体" w:eastAsia="宋体" w:cs="宋体"/>
      <w:color w:val="000000"/>
      <w:sz w:val="21"/>
      <w:szCs w:val="21"/>
      <w:u w:val="single"/>
    </w:rPr>
  </w:style>
  <w:style w:type="character" w:customStyle="1" w:styleId="66">
    <w:name w:val=" Char Char2"/>
    <w:autoRedefine/>
    <w:qFormat/>
    <w:uiPriority w:val="0"/>
    <w:rPr>
      <w:rFonts w:eastAsia="宋体"/>
      <w:sz w:val="24"/>
      <w:lang w:val="en-US" w:eastAsia="zh-CN" w:bidi="ar-SA"/>
    </w:rPr>
  </w:style>
  <w:style w:type="character" w:customStyle="1" w:styleId="67">
    <w:name w:val="样式3 Char"/>
    <w:autoRedefine/>
    <w:qFormat/>
    <w:uiPriority w:val="0"/>
    <w:rPr>
      <w:rFonts w:ascii="宋体" w:hAnsi="宋体" w:eastAsia="仿宋_GB2312"/>
      <w:b/>
      <w:bCs/>
      <w:kern w:val="2"/>
      <w:sz w:val="24"/>
      <w:szCs w:val="32"/>
      <w:lang w:val="en-US" w:eastAsia="zh-CN" w:bidi="ar-SA"/>
    </w:rPr>
  </w:style>
  <w:style w:type="character" w:customStyle="1" w:styleId="68">
    <w:name w:val="页脚 字符"/>
    <w:autoRedefine/>
    <w:qFormat/>
    <w:uiPriority w:val="99"/>
    <w:rPr>
      <w:kern w:val="2"/>
      <w:sz w:val="18"/>
    </w:rPr>
  </w:style>
  <w:style w:type="character" w:customStyle="1" w:styleId="69">
    <w:name w:val="标题 3 Char"/>
    <w:autoRedefine/>
    <w:qFormat/>
    <w:uiPriority w:val="0"/>
    <w:rPr>
      <w:rFonts w:eastAsia="宋体"/>
      <w:b/>
      <w:bCs/>
      <w:kern w:val="2"/>
      <w:sz w:val="32"/>
      <w:szCs w:val="32"/>
      <w:lang w:val="en-US" w:eastAsia="zh-CN" w:bidi="ar-SA"/>
    </w:rPr>
  </w:style>
  <w:style w:type="character" w:customStyle="1" w:styleId="70">
    <w:name w:val="t161"/>
    <w:autoRedefine/>
    <w:qFormat/>
    <w:uiPriority w:val="0"/>
    <w:rPr>
      <w:sz w:val="24"/>
      <w:szCs w:val="24"/>
    </w:rPr>
  </w:style>
  <w:style w:type="character" w:customStyle="1" w:styleId="71">
    <w:name w:val=" Char Char3"/>
    <w:autoRedefine/>
    <w:qFormat/>
    <w:uiPriority w:val="0"/>
    <w:rPr>
      <w:rFonts w:eastAsia="宋体"/>
      <w:kern w:val="2"/>
      <w:sz w:val="18"/>
      <w:szCs w:val="18"/>
      <w:lang w:val="en-US" w:eastAsia="zh-CN" w:bidi="ar-SA"/>
    </w:rPr>
  </w:style>
  <w:style w:type="character" w:customStyle="1" w:styleId="72">
    <w:name w:val=" Char Char1"/>
    <w:autoRedefine/>
    <w:qFormat/>
    <w:uiPriority w:val="0"/>
    <w:rPr>
      <w:rFonts w:eastAsia="宋体"/>
      <w:kern w:val="2"/>
      <w:sz w:val="18"/>
      <w:szCs w:val="18"/>
      <w:lang w:val="en-US" w:eastAsia="zh-CN" w:bidi="ar-SA"/>
    </w:rPr>
  </w:style>
  <w:style w:type="character" w:customStyle="1" w:styleId="73">
    <w:name w:val="标题 1 Char"/>
    <w:autoRedefine/>
    <w:qFormat/>
    <w:uiPriority w:val="0"/>
    <w:rPr>
      <w:rFonts w:ascii="Arial" w:hAnsi="Arial" w:eastAsia="宋体"/>
      <w:b/>
      <w:kern w:val="28"/>
      <w:sz w:val="28"/>
      <w:lang w:val="en-US" w:eastAsia="zh-CN" w:bidi="ar-SA"/>
    </w:rPr>
  </w:style>
  <w:style w:type="character" w:customStyle="1" w:styleId="74">
    <w:name w:val="加黑小标题"/>
    <w:autoRedefine/>
    <w:qFormat/>
    <w:uiPriority w:val="0"/>
    <w:rPr>
      <w:rFonts w:ascii="仿宋_GB2312" w:eastAsia="仿宋_GB2312"/>
      <w:b/>
      <w:bCs/>
      <w:sz w:val="28"/>
    </w:rPr>
  </w:style>
  <w:style w:type="character" w:customStyle="1" w:styleId="75">
    <w:name w:val="font31"/>
    <w:basedOn w:val="44"/>
    <w:autoRedefine/>
    <w:qFormat/>
    <w:uiPriority w:val="0"/>
    <w:rPr>
      <w:rFonts w:hint="eastAsia" w:ascii="宋体" w:hAnsi="宋体" w:eastAsia="宋体" w:cs="宋体"/>
      <w:color w:val="000000"/>
      <w:sz w:val="21"/>
      <w:szCs w:val="21"/>
      <w:u w:val="none"/>
    </w:rPr>
  </w:style>
  <w:style w:type="paragraph" w:customStyle="1" w:styleId="76">
    <w:name w:val="目录"/>
    <w:basedOn w:val="1"/>
    <w:autoRedefine/>
    <w:qFormat/>
    <w:uiPriority w:val="0"/>
    <w:pPr>
      <w:widowControl/>
      <w:jc w:val="center"/>
    </w:pPr>
    <w:rPr>
      <w:rFonts w:ascii="宋体"/>
      <w:b/>
      <w:kern w:val="0"/>
      <w:sz w:val="36"/>
      <w:szCs w:val="20"/>
    </w:rPr>
  </w:style>
  <w:style w:type="paragraph" w:customStyle="1" w:styleId="77">
    <w:name w:val="Heading #1|1"/>
    <w:basedOn w:val="1"/>
    <w:autoRedefine/>
    <w:qFormat/>
    <w:uiPriority w:val="0"/>
    <w:pPr>
      <w:widowControl w:val="0"/>
      <w:shd w:val="clear" w:color="auto" w:fill="auto"/>
      <w:spacing w:after="660"/>
      <w:jc w:val="center"/>
      <w:outlineLvl w:val="0"/>
    </w:pPr>
    <w:rPr>
      <w:rFonts w:ascii="宋体" w:hAnsi="宋体" w:eastAsia="宋体" w:cs="宋体"/>
      <w:sz w:val="32"/>
      <w:szCs w:val="32"/>
      <w:u w:val="none"/>
      <w:shd w:val="clear" w:color="auto" w:fill="auto"/>
      <w:lang w:val="zh-TW" w:eastAsia="zh-TW" w:bidi="zh-TW"/>
    </w:rPr>
  </w:style>
  <w:style w:type="paragraph" w:customStyle="1" w:styleId="78">
    <w:name w:val="Header or footer|1"/>
    <w:basedOn w:val="1"/>
    <w:autoRedefine/>
    <w:qFormat/>
    <w:uiPriority w:val="0"/>
    <w:pPr>
      <w:widowControl w:val="0"/>
      <w:shd w:val="clear" w:color="auto" w:fill="auto"/>
    </w:pPr>
    <w:rPr>
      <w:sz w:val="18"/>
      <w:szCs w:val="18"/>
      <w:u w:val="none"/>
      <w:shd w:val="clear" w:color="auto" w:fill="auto"/>
      <w:lang w:val="zh-TW" w:eastAsia="zh-TW" w:bidi="zh-TW"/>
    </w:rPr>
  </w:style>
  <w:style w:type="paragraph" w:customStyle="1" w:styleId="79">
    <w:name w:val="样式3"/>
    <w:basedOn w:val="4"/>
    <w:autoRedefine/>
    <w:qFormat/>
    <w:uiPriority w:val="0"/>
    <w:pPr>
      <w:autoSpaceDE w:val="0"/>
      <w:autoSpaceDN w:val="0"/>
      <w:adjustRightInd w:val="0"/>
      <w:spacing w:before="0" w:after="0" w:line="360" w:lineRule="auto"/>
      <w:ind w:left="119" w:right="-23"/>
      <w:jc w:val="left"/>
    </w:pPr>
    <w:rPr>
      <w:rFonts w:ascii="宋体" w:hAnsi="宋体" w:eastAsia="仿宋_GB2312"/>
      <w:kern w:val="0"/>
      <w:sz w:val="24"/>
    </w:rPr>
  </w:style>
  <w:style w:type="paragraph" w:customStyle="1" w:styleId="80">
    <w:name w:val="Char Char Char Char"/>
    <w:basedOn w:val="1"/>
    <w:autoRedefine/>
    <w:qFormat/>
    <w:uiPriority w:val="0"/>
    <w:pPr>
      <w:tabs>
        <w:tab w:val="left" w:pos="4665"/>
        <w:tab w:val="left" w:pos="8970"/>
      </w:tabs>
      <w:ind w:firstLine="400"/>
    </w:pPr>
    <w:rPr>
      <w:rFonts w:ascii="Tahoma" w:hAnsi="Tahoma" w:cs="Tahoma"/>
      <w:sz w:val="24"/>
    </w:rPr>
  </w:style>
  <w:style w:type="paragraph" w:customStyle="1" w:styleId="81">
    <w:name w:val="样式1"/>
    <w:basedOn w:val="2"/>
    <w:autoRedefine/>
    <w:qFormat/>
    <w:uiPriority w:val="0"/>
    <w:pPr>
      <w:keepLines/>
      <w:autoSpaceDE w:val="0"/>
      <w:autoSpaceDN w:val="0"/>
      <w:adjustRightInd w:val="0"/>
      <w:snapToGrid/>
      <w:spacing w:before="340" w:after="330" w:line="340" w:lineRule="exact"/>
      <w:ind w:right="-20"/>
      <w:jc w:val="center"/>
    </w:pPr>
    <w:rPr>
      <w:rFonts w:eastAsia="仿宋_GB2312" w:cs="Times New Roman"/>
      <w:b/>
      <w:bCs/>
      <w:kern w:val="0"/>
      <w:sz w:val="32"/>
      <w:szCs w:val="32"/>
    </w:rPr>
  </w:style>
  <w:style w:type="paragraph" w:customStyle="1" w:styleId="82">
    <w:name w:val="标题3——2"/>
    <w:basedOn w:val="4"/>
    <w:autoRedefine/>
    <w:qFormat/>
    <w:uiPriority w:val="0"/>
    <w:pPr>
      <w:keepNext w:val="0"/>
      <w:keepLines w:val="0"/>
      <w:tabs>
        <w:tab w:val="right" w:leader="dot" w:pos="9180"/>
      </w:tabs>
      <w:spacing w:before="0" w:after="0" w:line="240" w:lineRule="auto"/>
      <w:outlineLvl w:val="9"/>
    </w:pPr>
    <w:rPr>
      <w:rFonts w:eastAsia="黑体"/>
      <w:i/>
      <w:iCs/>
      <w:sz w:val="30"/>
    </w:rPr>
  </w:style>
  <w:style w:type="paragraph" w:customStyle="1" w:styleId="83">
    <w:name w:val="Char Char Char1 Char"/>
    <w:basedOn w:val="1"/>
    <w:autoRedefine/>
    <w:qFormat/>
    <w:uiPriority w:val="0"/>
  </w:style>
  <w:style w:type="paragraph" w:customStyle="1" w:styleId="84">
    <w:name w:val="样式 标题 1 + (西文) 宋体 非加粗 黑色 两端对齐 左侧:  0 厘米 首行缩进:  0.89 厘米"/>
    <w:basedOn w:val="2"/>
    <w:autoRedefine/>
    <w:qFormat/>
    <w:uiPriority w:val="0"/>
    <w:pPr>
      <w:tabs>
        <w:tab w:val="left" w:pos="1140"/>
      </w:tabs>
      <w:adjustRightInd w:val="0"/>
      <w:spacing w:line="360" w:lineRule="auto"/>
      <w:ind w:left="1140" w:hanging="720"/>
      <w:jc w:val="center"/>
      <w:textAlignment w:val="baseline"/>
    </w:pPr>
    <w:rPr>
      <w:rFonts w:eastAsia="黑体" w:cs="Times New Roman"/>
      <w:b/>
      <w:color w:val="000000"/>
      <w:kern w:val="0"/>
      <w:sz w:val="30"/>
      <w:szCs w:val="30"/>
    </w:rPr>
  </w:style>
  <w:style w:type="paragraph" w:customStyle="1" w:styleId="85">
    <w:name w:val="1"/>
    <w:basedOn w:val="1"/>
    <w:autoRedefine/>
    <w:qFormat/>
    <w:uiPriority w:val="0"/>
    <w:rPr>
      <w:rFonts w:ascii="宋体" w:hAnsi="宋体" w:cs="宋体"/>
      <w:szCs w:val="28"/>
    </w:rPr>
  </w:style>
  <w:style w:type="paragraph" w:customStyle="1" w:styleId="86">
    <w:name w:val="Char"/>
    <w:basedOn w:val="1"/>
    <w:autoRedefine/>
    <w:qFormat/>
    <w:uiPriority w:val="0"/>
    <w:pPr>
      <w:spacing w:beforeLines="50" w:afterLines="50"/>
      <w:ind w:firstLine="200" w:firstLineChars="200"/>
    </w:pPr>
    <w:rPr>
      <w:rFonts w:ascii="宋体" w:hAnsi="宋体" w:cs="Courier New"/>
      <w:spacing w:val="-2"/>
      <w:sz w:val="22"/>
      <w:szCs w:val="32"/>
    </w:rPr>
  </w:style>
  <w:style w:type="paragraph" w:customStyle="1" w:styleId="87">
    <w:name w:val=" Char"/>
    <w:basedOn w:val="1"/>
    <w:autoRedefine/>
    <w:qFormat/>
    <w:uiPriority w:val="0"/>
    <w:rPr>
      <w:rFonts w:ascii="Tahoma" w:hAnsi="Tahoma"/>
      <w:sz w:val="24"/>
      <w:szCs w:val="20"/>
    </w:rPr>
  </w:style>
  <w:style w:type="paragraph" w:customStyle="1" w:styleId="88">
    <w:name w:val="Body text|3"/>
    <w:basedOn w:val="1"/>
    <w:autoRedefine/>
    <w:qFormat/>
    <w:uiPriority w:val="0"/>
    <w:pPr>
      <w:widowControl w:val="0"/>
      <w:shd w:val="clear" w:color="auto" w:fill="auto"/>
      <w:spacing w:after="80"/>
      <w:ind w:left="2320"/>
    </w:pPr>
    <w:rPr>
      <w:rFonts w:ascii="宋体" w:hAnsi="宋体" w:eastAsia="宋体" w:cs="宋体"/>
      <w:sz w:val="15"/>
      <w:szCs w:val="15"/>
      <w:u w:val="none"/>
      <w:shd w:val="clear" w:color="auto" w:fill="auto"/>
      <w:lang w:val="zh-TW" w:eastAsia="zh-TW" w:bidi="zh-TW"/>
    </w:rPr>
  </w:style>
  <w:style w:type="paragraph" w:customStyle="1" w:styleId="89">
    <w:name w:val="CM95"/>
    <w:basedOn w:val="1"/>
    <w:next w:val="1"/>
    <w:autoRedefine/>
    <w:qFormat/>
    <w:uiPriority w:val="0"/>
    <w:pPr>
      <w:autoSpaceDE w:val="0"/>
      <w:autoSpaceDN w:val="0"/>
      <w:adjustRightInd w:val="0"/>
      <w:spacing w:after="115"/>
      <w:jc w:val="left"/>
    </w:pPr>
    <w:rPr>
      <w:rFonts w:ascii="宋体"/>
      <w:kern w:val="0"/>
      <w:sz w:val="24"/>
    </w:rPr>
  </w:style>
  <w:style w:type="paragraph" w:customStyle="1" w:styleId="90">
    <w:name w:val="标题 3 + 小三"/>
    <w:basedOn w:val="1"/>
    <w:autoRedefine/>
    <w:qFormat/>
    <w:uiPriority w:val="0"/>
    <w:pPr>
      <w:tabs>
        <w:tab w:val="left" w:pos="4267"/>
      </w:tabs>
      <w:snapToGrid w:val="0"/>
      <w:spacing w:line="700" w:lineRule="atLeast"/>
      <w:ind w:firstLine="573"/>
    </w:pPr>
    <w:rPr>
      <w:b/>
      <w:bCs/>
      <w:iCs/>
      <w:sz w:val="30"/>
      <w:szCs w:val="28"/>
    </w:rPr>
  </w:style>
  <w:style w:type="paragraph" w:styleId="91">
    <w:name w:val="List Paragraph"/>
    <w:basedOn w:val="1"/>
    <w:autoRedefine/>
    <w:qFormat/>
    <w:uiPriority w:val="99"/>
    <w:pPr>
      <w:ind w:firstLine="420" w:firstLineChars="200"/>
    </w:pPr>
    <w:rPr>
      <w:sz w:val="28"/>
      <w:szCs w:val="28"/>
    </w:rPr>
  </w:style>
  <w:style w:type="paragraph" w:customStyle="1" w:styleId="92">
    <w:name w:val="p0"/>
    <w:basedOn w:val="1"/>
    <w:autoRedefine/>
    <w:qFormat/>
    <w:uiPriority w:val="0"/>
    <w:pPr>
      <w:widowControl/>
      <w:adjustRightInd w:val="0"/>
      <w:snapToGrid w:val="0"/>
      <w:spacing w:line="312" w:lineRule="atLeast"/>
    </w:pPr>
    <w:rPr>
      <w:rFonts w:ascii="宋体" w:hAnsi="宋体"/>
      <w:kern w:val="0"/>
      <w:sz w:val="24"/>
    </w:rPr>
  </w:style>
  <w:style w:type="paragraph" w:customStyle="1" w:styleId="93">
    <w:name w:val="正文小标题"/>
    <w:basedOn w:val="1"/>
    <w:autoRedefine/>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94">
    <w:name w:val=" Char Char Char Char Char Char Char"/>
    <w:basedOn w:val="1"/>
    <w:autoRedefine/>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9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6">
    <w:name w:val="Body text|1"/>
    <w:basedOn w:val="1"/>
    <w:autoRedefine/>
    <w:qFormat/>
    <w:uiPriority w:val="0"/>
    <w:pPr>
      <w:widowControl w:val="0"/>
      <w:shd w:val="clear" w:color="auto" w:fill="auto"/>
      <w:spacing w:line="444" w:lineRule="auto"/>
      <w:ind w:firstLine="400"/>
    </w:pPr>
    <w:rPr>
      <w:rFonts w:ascii="宋体" w:hAnsi="宋体" w:eastAsia="宋体" w:cs="宋体"/>
      <w:u w:val="none"/>
      <w:shd w:val="clear" w:color="auto" w:fill="auto"/>
      <w:lang w:val="zh-TW" w:eastAsia="zh-TW" w:bidi="zh-TW"/>
    </w:rPr>
  </w:style>
  <w:style w:type="paragraph" w:customStyle="1" w:styleId="97">
    <w:name w:val="样式2"/>
    <w:basedOn w:val="3"/>
    <w:autoRedefine/>
    <w:qFormat/>
    <w:uiPriority w:val="0"/>
    <w:pPr>
      <w:autoSpaceDE w:val="0"/>
      <w:autoSpaceDN w:val="0"/>
      <w:adjustRightInd w:val="0"/>
      <w:spacing w:line="300" w:lineRule="exact"/>
      <w:ind w:left="220" w:right="-20"/>
      <w:jc w:val="center"/>
    </w:pPr>
    <w:rPr>
      <w:rFonts w:ascii="宋体" w:hAnsi="宋体" w:eastAsia="仿宋_GB2312" w:cs="Times New Roman"/>
      <w:w w:val="99"/>
      <w:kern w:val="0"/>
      <w:sz w:val="28"/>
      <w:szCs w:val="28"/>
    </w:rPr>
  </w:style>
  <w:style w:type="paragraph" w:customStyle="1" w:styleId="98">
    <w:name w:val="_Style 97"/>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99">
    <w:name w:val="textcontents"/>
    <w:basedOn w:val="44"/>
    <w:autoRedefine/>
    <w:qFormat/>
    <w:uiPriority w:val="0"/>
  </w:style>
  <w:style w:type="paragraph" w:customStyle="1" w:styleId="100">
    <w:name w:val="列出段落1"/>
    <w:basedOn w:val="1"/>
    <w:autoRedefine/>
    <w:qFormat/>
    <w:uiPriority w:val="34"/>
    <w:pPr>
      <w:ind w:firstLine="420" w:firstLineChars="200"/>
    </w:pPr>
    <w:rPr>
      <w:rFonts w:ascii="Calibri" w:hAnsi="Calibri" w:eastAsia="宋体" w:cs="黑体"/>
    </w:rPr>
  </w:style>
  <w:style w:type="character" w:customStyle="1" w:styleId="101">
    <w:name w:val="apple-style-span"/>
    <w:autoRedefine/>
    <w:qFormat/>
    <w:uiPriority w:val="0"/>
  </w:style>
  <w:style w:type="character" w:customStyle="1" w:styleId="102">
    <w:name w:val="NormalCharacter"/>
    <w:autoRedefine/>
    <w:qFormat/>
    <w:uiPriority w:val="0"/>
    <w:rPr>
      <w:rFonts w:ascii="Times New Roman" w:hAnsi="Times New Roman" w:eastAsia="宋体"/>
    </w:rPr>
  </w:style>
  <w:style w:type="paragraph" w:customStyle="1" w:styleId="103">
    <w:name w:val="列出段落"/>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31</Pages>
  <Words>12369</Words>
  <Characters>13186</Characters>
  <Lines>85</Lines>
  <Paragraphs>24</Paragraphs>
  <TotalTime>14</TotalTime>
  <ScaleCrop>false</ScaleCrop>
  <LinksUpToDate>false</LinksUpToDate>
  <CharactersWithSpaces>14116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2018-02-11T02:02:00Z</dcterms:created>
  <dc:creator>island</dc:creator>
  <cp:lastModifiedBy>sunshine.</cp:lastModifiedBy>
  <cp:lastPrinted>2024-03-18T02:14:00Z</cp:lastPrinted>
  <dcterms:modified xsi:type="dcterms:W3CDTF">2024-08-15T08:26:59Z</dcterms:modified>
  <dc:title>竞争性谈判文件</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68115CD53BE74F618D616E5FBE01D83B_13</vt:lpwstr>
  </property>
</Properties>
</file>