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2BE8C5">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报  价  函</w:t>
      </w:r>
    </w:p>
    <w:p w14:paraId="0B5C97D1">
      <w:pPr>
        <w:jc w:val="lef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致：重庆市体育彩票管理中心</w:t>
      </w:r>
    </w:p>
    <w:p w14:paraId="2682B56D">
      <w:pPr>
        <w:spacing w:line="596" w:lineRule="exact"/>
        <w:ind w:firstLine="640" w:firstLineChars="200"/>
        <w:rPr>
          <w:rFonts w:ascii="仿宋_GB2312" w:hAnsi="仿宋" w:eastAsia="仿宋_GB2312" w:cs="宋体"/>
          <w:kern w:val="0"/>
          <w:sz w:val="32"/>
          <w:szCs w:val="32"/>
        </w:rPr>
      </w:pPr>
      <w:r>
        <w:rPr>
          <w:rFonts w:hint="eastAsia" w:ascii="方正仿宋_GBK" w:hAnsi="方正仿宋_GBK" w:eastAsia="方正仿宋_GBK" w:cs="方正仿宋_GBK"/>
          <w:bCs/>
          <w:sz w:val="32"/>
          <w:szCs w:val="32"/>
        </w:rPr>
        <w:t>一</w:t>
      </w:r>
      <w:r>
        <w:rPr>
          <w:rFonts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rPr>
        <w:t>根据已收到</w:t>
      </w:r>
      <w:r>
        <w:rPr>
          <w:rFonts w:hint="eastAsia" w:ascii="方正仿宋_GBK" w:hAnsi="方正仿宋_GBK" w:eastAsia="方正仿宋_GBK" w:cs="方正仿宋_GBK"/>
          <w:bCs/>
          <w:sz w:val="32"/>
          <w:szCs w:val="32"/>
          <w:u w:val="single"/>
          <w:lang w:eastAsia="zh-Hans"/>
        </w:rPr>
        <w:t>体彩大乐透＆京东商城“6.18”品牌跨界推广</w:t>
      </w:r>
      <w:r>
        <w:rPr>
          <w:rFonts w:hint="eastAsia" w:ascii="方正仿宋_GBK" w:hAnsi="方正仿宋_GBK" w:eastAsia="方正仿宋_GBK" w:cs="方正仿宋_GBK"/>
          <w:bCs/>
          <w:sz w:val="32"/>
          <w:szCs w:val="32"/>
          <w:u w:val="single"/>
          <w:lang w:val="en-US" w:eastAsia="zh-Hans"/>
        </w:rPr>
        <w:t>活动</w:t>
      </w:r>
      <w:r>
        <w:rPr>
          <w:rFonts w:hint="eastAsia" w:ascii="方正仿宋_GBK" w:hAnsi="方正仿宋_GBK" w:eastAsia="方正仿宋_GBK" w:cs="方正仿宋_GBK"/>
          <w:bCs/>
          <w:sz w:val="32"/>
          <w:szCs w:val="32"/>
          <w:u w:val="single"/>
          <w:lang w:eastAsia="zh-Hans"/>
        </w:rPr>
        <w:t>策划执行供应商采购</w:t>
      </w:r>
      <w:r>
        <w:rPr>
          <w:rFonts w:hint="eastAsia" w:ascii="方正仿宋_GBK" w:hAnsi="方正仿宋_GBK" w:eastAsia="方正仿宋_GBK" w:cs="方正仿宋_GBK"/>
          <w:bCs/>
          <w:sz w:val="32"/>
          <w:szCs w:val="32"/>
          <w:u w:val="single"/>
          <w:lang w:val="en-US" w:eastAsia="zh-CN"/>
        </w:rPr>
        <w:t>项目</w:t>
      </w:r>
      <w:r>
        <w:rPr>
          <w:rFonts w:hint="eastAsia" w:ascii="方正仿宋_GBK" w:hAnsi="方正仿宋_GBK" w:eastAsia="方正仿宋_GBK" w:cs="方正仿宋_GBK"/>
          <w:bCs/>
          <w:sz w:val="32"/>
          <w:szCs w:val="32"/>
        </w:rPr>
        <w:t>询价文件，</w:t>
      </w:r>
      <w:r>
        <w:rPr>
          <w:rFonts w:hint="eastAsia" w:ascii="方正仿宋_GBK" w:hAnsi="方正仿宋_GBK" w:eastAsia="方正仿宋_GBK" w:cs="方正仿宋_GBK"/>
          <w:bCs/>
          <w:sz w:val="32"/>
          <w:szCs w:val="32"/>
          <w:lang w:val="en-US" w:eastAsia="zh-CN"/>
        </w:rPr>
        <w:t>按照采购文件相关要求</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lang w:val="en-US" w:eastAsia="zh-CN"/>
        </w:rPr>
        <w:t>经研究，</w:t>
      </w:r>
      <w:r>
        <w:rPr>
          <w:rFonts w:hint="eastAsia" w:ascii="方正仿宋_GBK" w:hAnsi="方正仿宋_GBK" w:eastAsia="方正仿宋_GBK" w:cs="方正仿宋_GBK"/>
          <w:bCs/>
          <w:sz w:val="32"/>
          <w:szCs w:val="32"/>
        </w:rPr>
        <w:t xml:space="preserve">我方愿以人民币(大写) </w:t>
      </w:r>
      <w:r>
        <w:rPr>
          <w:rFonts w:hint="eastAsia" w:ascii="方正仿宋_GBK" w:hAnsi="方正仿宋_GBK" w:eastAsia="方正仿宋_GBK" w:cs="方正仿宋_GBK"/>
          <w:bCs/>
          <w:sz w:val="32"/>
          <w:szCs w:val="32"/>
          <w:u w:val="single"/>
        </w:rPr>
        <w:t xml:space="preserve">                 </w:t>
      </w:r>
      <w:r>
        <w:rPr>
          <w:rFonts w:hint="eastAsia" w:ascii="方正仿宋_GBK" w:hAnsi="方正仿宋_GBK" w:eastAsia="方正仿宋_GBK" w:cs="方正仿宋_GBK"/>
          <w:bCs/>
          <w:sz w:val="32"/>
          <w:szCs w:val="32"/>
        </w:rPr>
        <w:t>元(RMB：</w:t>
      </w:r>
      <w:r>
        <w:rPr>
          <w:rFonts w:hint="eastAsia" w:ascii="方正仿宋_GBK" w:hAnsi="方正仿宋_GBK" w:eastAsia="方正仿宋_GBK" w:cs="方正仿宋_GBK"/>
          <w:bCs/>
          <w:sz w:val="32"/>
          <w:szCs w:val="32"/>
          <w:u w:val="single"/>
        </w:rPr>
        <w:t xml:space="preserve">             </w:t>
      </w:r>
      <w:r>
        <w:rPr>
          <w:rFonts w:hint="eastAsia" w:ascii="方正仿宋_GBK" w:hAnsi="方正仿宋_GBK" w:eastAsia="方正仿宋_GBK" w:cs="方正仿宋_GBK"/>
          <w:bCs/>
          <w:sz w:val="32"/>
          <w:szCs w:val="32"/>
        </w:rPr>
        <w:t>元)的投标报价并按询价文件的条件要求完成该项目。</w:t>
      </w:r>
    </w:p>
    <w:p w14:paraId="7805C5A0">
      <w:pPr>
        <w:ind w:firstLine="640" w:firstLineChars="200"/>
        <w:jc w:val="lef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二、我方已详细审核全部询价文件，包括修改文件及有关附件。</w:t>
      </w:r>
    </w:p>
    <w:p w14:paraId="375645DF">
      <w:pPr>
        <w:ind w:firstLine="640" w:firstLineChars="200"/>
        <w:jc w:val="lef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三、一旦我方中标，我方保证按照合同专用条款中相关规定执行。</w:t>
      </w:r>
    </w:p>
    <w:p w14:paraId="4B0D291B">
      <w:pPr>
        <w:ind w:firstLine="640" w:firstLineChars="200"/>
        <w:jc w:val="lef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四、我方同意所递交的响应文件规定的询价有效期内有效。</w:t>
      </w:r>
    </w:p>
    <w:p w14:paraId="25F37F24">
      <w:pPr>
        <w:ind w:firstLine="640" w:firstLineChars="200"/>
        <w:jc w:val="lef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五、我方理解贵方将不受必须接受你们收到的最低报价或其它任何响应文件的约束。</w:t>
      </w:r>
    </w:p>
    <w:p w14:paraId="17863632">
      <w:pPr>
        <w:ind w:firstLine="640" w:firstLineChars="200"/>
        <w:jc w:val="lef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六、我方接受询价文件中的所有条款，并自愿接受其约束。  </w:t>
      </w:r>
    </w:p>
    <w:p w14:paraId="4A41B3CE">
      <w:pPr>
        <w:ind w:firstLine="640" w:firstLineChars="200"/>
        <w:jc w:val="left"/>
        <w:rPr>
          <w:rFonts w:ascii="方正仿宋_GBK" w:hAnsi="方正仿宋_GBK" w:eastAsia="方正仿宋_GBK" w:cs="方正仿宋_GBK"/>
          <w:bCs/>
          <w:sz w:val="32"/>
          <w:szCs w:val="32"/>
        </w:rPr>
      </w:pPr>
    </w:p>
    <w:p w14:paraId="6D576C43">
      <w:pPr>
        <w:wordWrap w:val="0"/>
        <w:jc w:val="righ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供应商：(盖章)        </w:t>
      </w:r>
    </w:p>
    <w:p w14:paraId="19105CF9">
      <w:pPr>
        <w:jc w:val="righ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法定代表人或其委托代理人：(签字或盖章) </w:t>
      </w:r>
    </w:p>
    <w:p w14:paraId="7D226B02">
      <w:pPr>
        <w:jc w:val="right"/>
      </w:pPr>
      <w:r>
        <w:rPr>
          <w:rFonts w:hint="eastAsia" w:ascii="方正仿宋_GBK" w:hAnsi="方正仿宋_GBK" w:eastAsia="方正仿宋_GBK" w:cs="方正仿宋_GBK"/>
          <w:bCs/>
          <w:sz w:val="32"/>
          <w:szCs w:val="32"/>
        </w:rPr>
        <w:t>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E76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2025-06-05T02:30:44Z</dcterms:created>
  <dc:creator>Administrator</dc:creator>
  <cp:lastModifiedBy>Henry</cp:lastModifiedBy>
  <dcterms:modified xsi:type="dcterms:W3CDTF">2025-06-05T02:30:58Z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eyJoZGlkIjoiMmYxMzgwNGZhZGNiOGZiZTcxYzNhMjY1MTM2YjU2ZmMiLCJ1c2VySWQiOiI1NDQwMzg3NzgifQ==</vt:lpwstr>
  </property>
  <property fmtid="{D5CDD505-2E9C-101B-9397-08002B2CF9AE}" pid="4" name="ICV">
    <vt:lpwstr>BB3EC05D289D48E582D30177713F3B4F_12</vt:lpwstr>
  </property>
</Properties>
</file>