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before="186" w:line="183" w:lineRule="auto"/>
        <w:ind w:left="2099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重庆新闻奖新闻摄影推荐作品目录</w:t>
      </w:r>
    </w:p>
    <w:p>
      <w:pPr>
        <w:spacing w:line="37" w:lineRule="exact"/>
      </w:pPr>
    </w:p>
    <w:tbl>
      <w:tblPr>
        <w:tblStyle w:val="6"/>
        <w:tblpPr w:leftFromText="180" w:rightFromText="180" w:vertAnchor="text" w:horzAnchor="page" w:tblpX="1380" w:tblpY="64"/>
        <w:tblOverlap w:val="never"/>
        <w:tblW w:w="93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976"/>
        <w:gridCol w:w="849"/>
        <w:gridCol w:w="837"/>
        <w:gridCol w:w="993"/>
        <w:gridCol w:w="437"/>
        <w:gridCol w:w="959"/>
        <w:gridCol w:w="1559"/>
        <w:gridCol w:w="7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57" w:line="219" w:lineRule="auto"/>
              <w:ind w:left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3662" w:type="dxa"/>
            <w:gridSpan w:val="3"/>
            <w:vAlign w:val="top"/>
          </w:tcPr>
          <w:p>
            <w:pPr>
              <w:spacing w:before="258" w:line="216" w:lineRule="auto"/>
              <w:ind w:left="12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作品标题</w:t>
            </w:r>
          </w:p>
        </w:tc>
        <w:tc>
          <w:tcPr>
            <w:tcW w:w="993" w:type="dxa"/>
            <w:vAlign w:val="top"/>
          </w:tcPr>
          <w:p>
            <w:pPr>
              <w:spacing w:before="68" w:line="379" w:lineRule="exact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</w:t>
            </w:r>
          </w:p>
          <w:p>
            <w:pPr>
              <w:spacing w:line="206" w:lineRule="auto"/>
              <w:ind w:left="2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1396" w:type="dxa"/>
            <w:gridSpan w:val="2"/>
            <w:vAlign w:val="top"/>
          </w:tcPr>
          <w:p>
            <w:pPr>
              <w:spacing w:before="258" w:line="216" w:lineRule="auto"/>
              <w:ind w:left="1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作者姓名</w:t>
            </w:r>
          </w:p>
        </w:tc>
        <w:tc>
          <w:tcPr>
            <w:tcW w:w="1559" w:type="dxa"/>
            <w:vAlign w:val="top"/>
          </w:tcPr>
          <w:p>
            <w:pPr>
              <w:spacing w:before="258" w:line="217" w:lineRule="auto"/>
              <w:ind w:left="2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刊播单位</w:t>
            </w:r>
          </w:p>
        </w:tc>
        <w:tc>
          <w:tcPr>
            <w:tcW w:w="767" w:type="dxa"/>
            <w:vAlign w:val="top"/>
          </w:tcPr>
          <w:p>
            <w:pPr>
              <w:spacing w:before="257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1" w:line="180" w:lineRule="auto"/>
              <w:ind w:left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雨中的田径之美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组图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贺奎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最江津</w:t>
            </w:r>
          </w:p>
        </w:tc>
        <w:tc>
          <w:tcPr>
            <w:tcW w:w="767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3" w:line="179" w:lineRule="auto"/>
              <w:ind w:left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你好，川剧！加油，少年！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组图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贺奎 苏展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江津融媒微信公众号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3" w:line="179" w:lineRule="auto"/>
              <w:ind w:left="3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“甜”了六代终成重庆第一，石蟆红糖的前世今生</w:t>
            </w:r>
          </w:p>
        </w:tc>
        <w:tc>
          <w:tcPr>
            <w:tcW w:w="993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  <w:t>组图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贺奎 陈婷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江津融媒微信公众号</w:t>
            </w:r>
          </w:p>
        </w:tc>
        <w:tc>
          <w:tcPr>
            <w:tcW w:w="767" w:type="dxa"/>
            <w:vAlign w:val="top"/>
          </w:tcPr>
          <w:p>
            <w:pPr>
              <w:pStyle w:val="7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3" w:line="179" w:lineRule="auto"/>
              <w:ind w:left="3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767" w:type="dxa"/>
            <w:vAlign w:val="top"/>
          </w:tcPr>
          <w:p>
            <w:pPr>
              <w:pStyle w:val="7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6" w:line="177" w:lineRule="auto"/>
              <w:ind w:left="3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767" w:type="dxa"/>
            <w:vAlign w:val="top"/>
          </w:tcPr>
          <w:p>
            <w:pPr>
              <w:pStyle w:val="7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3" w:line="179" w:lineRule="auto"/>
              <w:ind w:left="3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366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67" w:type="dxa"/>
            <w:vAlign w:val="top"/>
          </w:tcPr>
          <w:p>
            <w:pPr>
              <w:pStyle w:val="7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9" w:line="177" w:lineRule="auto"/>
              <w:ind w:left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366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993" w:type="dxa"/>
            <w:vAlign w:val="top"/>
          </w:tcPr>
          <w:p>
            <w:pPr>
              <w:pStyle w:val="7"/>
            </w:pPr>
          </w:p>
        </w:tc>
        <w:tc>
          <w:tcPr>
            <w:tcW w:w="139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59" w:type="dxa"/>
            <w:vAlign w:val="top"/>
          </w:tcPr>
          <w:p>
            <w:pPr>
              <w:pStyle w:val="7"/>
            </w:pPr>
          </w:p>
        </w:tc>
        <w:tc>
          <w:tcPr>
            <w:tcW w:w="767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3" w:line="179" w:lineRule="auto"/>
              <w:ind w:left="3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</w:t>
            </w:r>
          </w:p>
        </w:tc>
        <w:tc>
          <w:tcPr>
            <w:tcW w:w="366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993" w:type="dxa"/>
            <w:vAlign w:val="top"/>
          </w:tcPr>
          <w:p>
            <w:pPr>
              <w:pStyle w:val="7"/>
            </w:pPr>
          </w:p>
        </w:tc>
        <w:tc>
          <w:tcPr>
            <w:tcW w:w="139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59" w:type="dxa"/>
            <w:vAlign w:val="top"/>
          </w:tcPr>
          <w:p>
            <w:pPr>
              <w:pStyle w:val="7"/>
            </w:pPr>
          </w:p>
        </w:tc>
        <w:tc>
          <w:tcPr>
            <w:tcW w:w="767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4" w:line="179" w:lineRule="auto"/>
              <w:ind w:left="3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</w:p>
        </w:tc>
        <w:tc>
          <w:tcPr>
            <w:tcW w:w="366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993" w:type="dxa"/>
            <w:vAlign w:val="top"/>
          </w:tcPr>
          <w:p>
            <w:pPr>
              <w:pStyle w:val="7"/>
            </w:pPr>
          </w:p>
        </w:tc>
        <w:tc>
          <w:tcPr>
            <w:tcW w:w="139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59" w:type="dxa"/>
            <w:vAlign w:val="top"/>
          </w:tcPr>
          <w:p>
            <w:pPr>
              <w:pStyle w:val="7"/>
            </w:pPr>
          </w:p>
        </w:tc>
        <w:tc>
          <w:tcPr>
            <w:tcW w:w="767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spacing w:before="224" w:line="179" w:lineRule="auto"/>
              <w:ind w:left="3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10</w:t>
            </w:r>
          </w:p>
        </w:tc>
        <w:tc>
          <w:tcPr>
            <w:tcW w:w="3662" w:type="dxa"/>
            <w:gridSpan w:val="3"/>
            <w:vAlign w:val="top"/>
          </w:tcPr>
          <w:p>
            <w:pPr>
              <w:pStyle w:val="7"/>
            </w:pPr>
          </w:p>
        </w:tc>
        <w:tc>
          <w:tcPr>
            <w:tcW w:w="993" w:type="dxa"/>
            <w:vAlign w:val="top"/>
          </w:tcPr>
          <w:p>
            <w:pPr>
              <w:pStyle w:val="7"/>
            </w:pPr>
          </w:p>
        </w:tc>
        <w:tc>
          <w:tcPr>
            <w:tcW w:w="1396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1559" w:type="dxa"/>
            <w:vAlign w:val="top"/>
          </w:tcPr>
          <w:p>
            <w:pPr>
              <w:pStyle w:val="7"/>
            </w:pPr>
          </w:p>
        </w:tc>
        <w:tc>
          <w:tcPr>
            <w:tcW w:w="767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943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spacing w:line="330" w:lineRule="auto"/>
            </w:pPr>
          </w:p>
          <w:p>
            <w:pPr>
              <w:spacing w:before="91" w:line="334" w:lineRule="auto"/>
              <w:ind w:left="196" w:right="179" w:hanging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spacing w:before="1" w:line="220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意见</w:t>
            </w:r>
          </w:p>
        </w:tc>
        <w:tc>
          <w:tcPr>
            <w:tcW w:w="8377" w:type="dxa"/>
            <w:gridSpan w:val="8"/>
            <w:vAlign w:val="top"/>
          </w:tcPr>
          <w:p>
            <w:pPr>
              <w:pStyle w:val="7"/>
              <w:spacing w:line="258" w:lineRule="auto"/>
            </w:pPr>
          </w:p>
          <w:p>
            <w:pPr>
              <w:pStyle w:val="7"/>
              <w:spacing w:line="258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pStyle w:val="7"/>
              <w:spacing w:line="259" w:lineRule="auto"/>
            </w:pPr>
          </w:p>
          <w:p>
            <w:pPr>
              <w:spacing w:before="91" w:line="485" w:lineRule="exact"/>
              <w:ind w:left="5762" w:firstLine="26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15"/>
                <w:sz w:val="28"/>
                <w:szCs w:val="28"/>
              </w:rPr>
              <w:t>2024</w:t>
            </w:r>
            <w:r>
              <w:rPr>
                <w:rFonts w:ascii="仿宋" w:hAnsi="仿宋" w:eastAsia="仿宋" w:cs="仿宋"/>
                <w:spacing w:val="-44"/>
                <w:position w:val="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position w:val="15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15"/>
                <w:position w:val="15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pacing w:val="-10"/>
                <w:position w:val="15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38"/>
                <w:position w:val="15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10"/>
                <w:position w:val="15"/>
                <w:sz w:val="28"/>
                <w:szCs w:val="28"/>
              </w:rPr>
              <w:t>日</w:t>
            </w:r>
          </w:p>
          <w:p>
            <w:pPr>
              <w:spacing w:line="216" w:lineRule="auto"/>
              <w:ind w:left="5583" w:firstLine="272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（请加盖单位公章）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943" w:type="dxa"/>
            <w:tcBorders>
              <w:left w:val="single" w:color="000000" w:sz="4" w:space="0"/>
            </w:tcBorders>
            <w:textDirection w:val="tbRlV"/>
            <w:vAlign w:val="center"/>
          </w:tcPr>
          <w:p>
            <w:pPr>
              <w:spacing w:before="317" w:line="208" w:lineRule="auto"/>
              <w:ind w:left="21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仿宋" w:hAnsi="仿宋" w:eastAsia="仿宋" w:cs="仿宋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976" w:type="dxa"/>
            <w:vAlign w:val="center"/>
          </w:tcPr>
          <w:p>
            <w:pPr>
              <w:pStyle w:val="7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肖莉</w:t>
            </w:r>
          </w:p>
        </w:tc>
        <w:tc>
          <w:tcPr>
            <w:tcW w:w="849" w:type="dxa"/>
            <w:vAlign w:val="center"/>
          </w:tcPr>
          <w:p>
            <w:pPr>
              <w:spacing w:before="211" w:line="219" w:lineRule="auto"/>
              <w:ind w:left="188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023-47521651</w:t>
            </w:r>
          </w:p>
        </w:tc>
        <w:tc>
          <w:tcPr>
            <w:tcW w:w="959" w:type="dxa"/>
            <w:vAlign w:val="center"/>
          </w:tcPr>
          <w:p>
            <w:pPr>
              <w:spacing w:before="210" w:line="219" w:lineRule="auto"/>
              <w:ind w:left="16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pStyle w:val="7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13983822578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43" w:type="dxa"/>
            <w:tcBorders>
              <w:left w:val="single" w:color="000000" w:sz="4" w:space="0"/>
            </w:tcBorders>
            <w:vAlign w:val="center"/>
          </w:tcPr>
          <w:p>
            <w:pPr>
              <w:spacing w:before="212" w:line="559" w:lineRule="exact"/>
              <w:ind w:left="22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2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电子</w:t>
            </w:r>
          </w:p>
          <w:p>
            <w:pPr>
              <w:spacing w:line="217" w:lineRule="auto"/>
              <w:ind w:left="2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邮箱</w:t>
            </w:r>
          </w:p>
        </w:tc>
        <w:tc>
          <w:tcPr>
            <w:tcW w:w="5092" w:type="dxa"/>
            <w:gridSpan w:val="5"/>
            <w:vAlign w:val="center"/>
          </w:tcPr>
          <w:p>
            <w:pPr>
              <w:pStyle w:val="7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5849914@qq.com</w:t>
            </w:r>
          </w:p>
        </w:tc>
        <w:tc>
          <w:tcPr>
            <w:tcW w:w="959" w:type="dxa"/>
            <w:vAlign w:val="center"/>
          </w:tcPr>
          <w:p>
            <w:pPr>
              <w:spacing w:before="212" w:line="218" w:lineRule="auto"/>
              <w:ind w:left="18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邮编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402260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43" w:type="dxa"/>
            <w:tcBorders>
              <w:left w:val="single" w:color="000000" w:sz="4" w:space="0"/>
            </w:tcBorders>
            <w:textDirection w:val="tbRlV"/>
            <w:vAlign w:val="center"/>
          </w:tcPr>
          <w:p>
            <w:pPr>
              <w:spacing w:before="318" w:line="212" w:lineRule="auto"/>
              <w:ind w:left="2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仿宋" w:hAnsi="仿宋" w:eastAsia="仿宋" w:cs="仿宋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址</w:t>
            </w:r>
          </w:p>
        </w:tc>
        <w:tc>
          <w:tcPr>
            <w:tcW w:w="8377" w:type="dxa"/>
            <w:gridSpan w:val="8"/>
            <w:vAlign w:val="center"/>
          </w:tcPr>
          <w:p>
            <w:pPr>
              <w:pStyle w:val="7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重庆市江津区鼎山大道586号广电大楼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</w:p>
    <w:sectPr>
      <w:headerReference r:id="rId5" w:type="default"/>
      <w:pgSz w:w="11907" w:h="16839"/>
      <w:pgMar w:top="400" w:right="171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Y3N2FiYzRjMjZjNmJiNGVlNjE2ZDI1ODhlNzlhYzkifQ=="/>
  </w:docVars>
  <w:rsids>
    <w:rsidRoot w:val="00000000"/>
    <w:rsid w:val="067F3525"/>
    <w:rsid w:val="070C5E5A"/>
    <w:rsid w:val="076A196A"/>
    <w:rsid w:val="118A63F9"/>
    <w:rsid w:val="1B1569AB"/>
    <w:rsid w:val="1F492ADB"/>
    <w:rsid w:val="2547124D"/>
    <w:rsid w:val="266A2CFF"/>
    <w:rsid w:val="2900512A"/>
    <w:rsid w:val="2B9861C7"/>
    <w:rsid w:val="362B11CA"/>
    <w:rsid w:val="37A055B9"/>
    <w:rsid w:val="46D05708"/>
    <w:rsid w:val="48C47F5D"/>
    <w:rsid w:val="581C61DE"/>
    <w:rsid w:val="585924EB"/>
    <w:rsid w:val="64045705"/>
    <w:rsid w:val="71285068"/>
    <w:rsid w:val="71FC6D67"/>
    <w:rsid w:val="72900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256</Words>
  <Characters>306</Characters>
  <TotalTime>0</TotalTime>
  <ScaleCrop>false</ScaleCrop>
  <LinksUpToDate>false</LinksUpToDate>
  <CharactersWithSpaces>319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2024-03-06T11:37:00Z</dcterms:created>
  <dc:creator>微软用户</dc:creator>
  <cp:lastModifiedBy>葡萄阿肖</cp:lastModifiedBy>
  <cp:lastPrinted>2024-03-19T09:33:52Z</cp:lastPrinted>
  <dcterms:modified xsi:type="dcterms:W3CDTF">2024-03-19T09:34:30Z</dcterms:modified>
  <dc:title>关于第十四届重庆新闻奖摄影作品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2024-03-08T10:02:38Z</vt:filetime>
  </property>
  <property fmtid="{D5CDD505-2E9C-101B-9397-08002B2CF9AE}" pid="4" name="KSOProductBuildVer">
    <vt:lpwstr>2052-12.1.0.16388</vt:lpwstr>
  </property>
  <property fmtid="{D5CDD505-2E9C-101B-9397-08002B2CF9AE}" pid="5" name="ICV">
    <vt:lpwstr>316B166F1DAB4412B6B545A309E3F84C_13</vt:lpwstr>
  </property>
</Properties>
</file>