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383CD">
      <w:pPr>
        <w:spacing w:after="0" w:line="520" w:lineRule="exact"/>
        <w:jc w:val="center"/>
        <w:rPr>
          <w:rFonts w:ascii="Times New Roman" w:hAnsi="Times New Roman" w:eastAsia="华文中宋"/>
          <w:sz w:val="36"/>
          <w:szCs w:val="36"/>
        </w:rPr>
      </w:pPr>
      <w:r>
        <w:rPr>
          <w:rFonts w:hint="eastAsia" w:ascii="Times New Roman" w:hAnsi="Times New Roman" w:eastAsia="方正小标宋_GBK" w:cs="方正小标宋_GBK"/>
          <w:sz w:val="44"/>
          <w:szCs w:val="44"/>
        </w:rPr>
        <w:t>重庆新闻奖新闻漫画参评作品推荐表</w:t>
      </w:r>
    </w:p>
    <w:tbl>
      <w:tblPr>
        <w:tblStyle w:val="10"/>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1529"/>
        <w:gridCol w:w="1136"/>
        <w:gridCol w:w="567"/>
        <w:gridCol w:w="541"/>
        <w:gridCol w:w="417"/>
        <w:gridCol w:w="338"/>
        <w:gridCol w:w="1681"/>
        <w:gridCol w:w="925"/>
        <w:gridCol w:w="1473"/>
      </w:tblGrid>
      <w:tr w14:paraId="23BA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352" w:type="dxa"/>
            <w:vAlign w:val="center"/>
          </w:tcPr>
          <w:p w14:paraId="1F62BA9A">
            <w:pPr>
              <w:spacing w:after="0" w:line="400" w:lineRule="exact"/>
              <w:jc w:val="center"/>
              <w:rPr>
                <w:rFonts w:ascii="Times New Roman" w:hAnsi="Times New Roman" w:eastAsia="方正黑体_GBK" w:cs="方正黑体_GBK"/>
                <w:sz w:val="28"/>
                <w:szCs w:val="20"/>
              </w:rPr>
            </w:pPr>
            <w:r>
              <w:rPr>
                <w:rFonts w:hint="eastAsia" w:ascii="Times New Roman" w:hAnsi="Times New Roman" w:eastAsia="方正黑体_GBK" w:cs="方正黑体_GBK"/>
                <w:sz w:val="28"/>
                <w:szCs w:val="20"/>
              </w:rPr>
              <w:t>标题</w:t>
            </w:r>
          </w:p>
        </w:tc>
        <w:tc>
          <w:tcPr>
            <w:tcW w:w="3773" w:type="dxa"/>
            <w:gridSpan w:val="4"/>
            <w:vAlign w:val="center"/>
          </w:tcPr>
          <w:p w14:paraId="3CF42505">
            <w:pPr>
              <w:keepNext w:val="0"/>
              <w:keepLines w:val="0"/>
              <w:pageBreakBefore w:val="0"/>
              <w:widowControl w:val="0"/>
              <w:kinsoku/>
              <w:wordWrap/>
              <w:overflowPunct/>
              <w:topLinePunct w:val="0"/>
              <w:autoSpaceDE/>
              <w:autoSpaceDN/>
              <w:bidi w:val="0"/>
              <w:adjustRightInd/>
              <w:snapToGrid w:val="0"/>
              <w:spacing w:after="0"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滚滚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教练上岗</w:t>
            </w:r>
            <w:r>
              <w:rPr>
                <w:rFonts w:hint="eastAsia" w:asciiTheme="minorEastAsia" w:hAnsiTheme="minorEastAsia" w:eastAsiaTheme="minorEastAsia" w:cstheme="minorEastAsia"/>
                <w:sz w:val="24"/>
                <w:szCs w:val="24"/>
                <w:lang w:val="en-US" w:eastAsia="zh-CN"/>
              </w:rPr>
              <w:t xml:space="preserve"> 解锁</w:t>
            </w:r>
            <w:r>
              <w:rPr>
                <w:rFonts w:hint="eastAsia" w:asciiTheme="minorEastAsia" w:hAnsiTheme="minorEastAsia" w:eastAsiaTheme="minorEastAsia" w:cstheme="minorEastAsia"/>
                <w:sz w:val="24"/>
                <w:szCs w:val="24"/>
              </w:rPr>
              <w:t>全民健身新场景</w:t>
            </w:r>
          </w:p>
        </w:tc>
        <w:tc>
          <w:tcPr>
            <w:tcW w:w="2436" w:type="dxa"/>
            <w:gridSpan w:val="3"/>
            <w:vAlign w:val="center"/>
          </w:tcPr>
          <w:p w14:paraId="2946D7AD">
            <w:pPr>
              <w:spacing w:after="0" w:line="300" w:lineRule="exact"/>
              <w:jc w:val="center"/>
              <w:rPr>
                <w:rFonts w:ascii="Times New Roman" w:hAnsi="Times New Roman" w:eastAsia="方正黑体_GBK" w:cs="方正黑体_GBK"/>
                <w:sz w:val="24"/>
              </w:rPr>
            </w:pPr>
            <w:r>
              <w:rPr>
                <w:rFonts w:hint="eastAsia" w:ascii="Times New Roman" w:hAnsi="Times New Roman" w:eastAsia="方正黑体_GBK" w:cs="方正黑体_GBK"/>
                <w:sz w:val="24"/>
              </w:rPr>
              <w:t>作品类别</w:t>
            </w:r>
          </w:p>
        </w:tc>
        <w:tc>
          <w:tcPr>
            <w:tcW w:w="2398" w:type="dxa"/>
            <w:gridSpan w:val="2"/>
            <w:vAlign w:val="center"/>
          </w:tcPr>
          <w:p w14:paraId="1A92EE6B">
            <w:pPr>
              <w:keepNext w:val="0"/>
              <w:keepLines w:val="0"/>
              <w:pageBreakBefore w:val="0"/>
              <w:widowControl w:val="0"/>
              <w:kinsoku/>
              <w:wordWrap/>
              <w:overflowPunct/>
              <w:topLinePunct w:val="0"/>
              <w:autoSpaceDE/>
              <w:autoSpaceDN/>
              <w:bidi w:val="0"/>
              <w:adjustRightInd/>
              <w:spacing w:after="0" w:line="240" w:lineRule="auto"/>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新闻漫画</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lang w:val="en-US" w:eastAsia="zh-CN"/>
              </w:rPr>
              <w:t>动画</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类</w:t>
            </w:r>
          </w:p>
        </w:tc>
      </w:tr>
      <w:tr w14:paraId="321F9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2" w:type="dxa"/>
            <w:vAlign w:val="center"/>
          </w:tcPr>
          <w:p w14:paraId="39808B47">
            <w:pPr>
              <w:spacing w:after="0" w:line="400" w:lineRule="exact"/>
              <w:jc w:val="center"/>
              <w:rPr>
                <w:rFonts w:ascii="Times New Roman" w:hAnsi="Times New Roman" w:eastAsia="方正黑体_GBK" w:cs="方正黑体_GBK"/>
                <w:sz w:val="28"/>
                <w:szCs w:val="20"/>
              </w:rPr>
            </w:pPr>
            <w:r>
              <w:rPr>
                <w:rFonts w:hint="eastAsia" w:ascii="Times New Roman" w:hAnsi="Times New Roman" w:eastAsia="方正黑体_GBK" w:cs="方正黑体_GBK"/>
                <w:sz w:val="28"/>
                <w:szCs w:val="20"/>
              </w:rPr>
              <w:t>作者</w:t>
            </w:r>
          </w:p>
        </w:tc>
        <w:tc>
          <w:tcPr>
            <w:tcW w:w="3773" w:type="dxa"/>
            <w:gridSpan w:val="4"/>
            <w:vAlign w:val="center"/>
          </w:tcPr>
          <w:p w14:paraId="07DA27F7">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陈科儒、熊银</w:t>
            </w:r>
          </w:p>
        </w:tc>
        <w:tc>
          <w:tcPr>
            <w:tcW w:w="2436" w:type="dxa"/>
            <w:gridSpan w:val="3"/>
            <w:vAlign w:val="center"/>
          </w:tcPr>
          <w:p w14:paraId="3FE149B2">
            <w:pPr>
              <w:spacing w:after="0" w:line="300" w:lineRule="exact"/>
              <w:jc w:val="center"/>
              <w:rPr>
                <w:rFonts w:ascii="Times New Roman" w:hAnsi="Times New Roman" w:eastAsia="方正黑体_GBK" w:cs="方正黑体_GBK"/>
                <w:sz w:val="24"/>
              </w:rPr>
            </w:pPr>
            <w:r>
              <w:rPr>
                <w:rFonts w:hint="eastAsia" w:ascii="Times New Roman" w:hAnsi="Times New Roman" w:eastAsia="方正黑体_GBK" w:cs="方正黑体_GBK"/>
                <w:sz w:val="24"/>
              </w:rPr>
              <w:t>编辑</w:t>
            </w:r>
          </w:p>
        </w:tc>
        <w:tc>
          <w:tcPr>
            <w:tcW w:w="2398" w:type="dxa"/>
            <w:gridSpan w:val="2"/>
            <w:vAlign w:val="center"/>
          </w:tcPr>
          <w:p w14:paraId="56A419BD">
            <w:pPr>
              <w:keepNext w:val="0"/>
              <w:keepLines w:val="0"/>
              <w:pageBreakBefore w:val="0"/>
              <w:widowControl w:val="0"/>
              <w:kinsoku/>
              <w:wordWrap/>
              <w:overflowPunct/>
              <w:topLinePunct w:val="0"/>
              <w:autoSpaceDE/>
              <w:autoSpaceDN/>
              <w:bidi w:val="0"/>
              <w:adjustRightInd/>
              <w:spacing w:after="0" w:line="240" w:lineRule="auto"/>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黄治森、陈钰婷</w:t>
            </w:r>
          </w:p>
        </w:tc>
      </w:tr>
      <w:tr w14:paraId="7995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2" w:type="dxa"/>
            <w:vAlign w:val="center"/>
          </w:tcPr>
          <w:p w14:paraId="7C124DF3">
            <w:pPr>
              <w:spacing w:after="0" w:line="400" w:lineRule="exact"/>
              <w:jc w:val="center"/>
              <w:rPr>
                <w:rFonts w:ascii="Times New Roman" w:hAnsi="Times New Roman" w:eastAsia="方正黑体_GBK" w:cs="方正黑体_GBK"/>
                <w:b/>
                <w:sz w:val="28"/>
                <w:szCs w:val="28"/>
              </w:rPr>
            </w:pPr>
            <w:r>
              <w:rPr>
                <w:rFonts w:hint="eastAsia" w:ascii="Times New Roman" w:hAnsi="Times New Roman" w:eastAsia="方正黑体_GBK" w:cs="方正黑体_GBK"/>
                <w:sz w:val="28"/>
                <w:szCs w:val="20"/>
              </w:rPr>
              <w:t>原创单位</w:t>
            </w:r>
          </w:p>
        </w:tc>
        <w:tc>
          <w:tcPr>
            <w:tcW w:w="3773" w:type="dxa"/>
            <w:gridSpan w:val="4"/>
            <w:vAlign w:val="center"/>
          </w:tcPr>
          <w:p w14:paraId="0792C84B">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永川区融媒体中心</w:t>
            </w:r>
          </w:p>
        </w:tc>
        <w:tc>
          <w:tcPr>
            <w:tcW w:w="2436" w:type="dxa"/>
            <w:gridSpan w:val="3"/>
            <w:vAlign w:val="center"/>
          </w:tcPr>
          <w:p w14:paraId="52BCE577">
            <w:pPr>
              <w:spacing w:after="0" w:line="300" w:lineRule="exact"/>
              <w:jc w:val="center"/>
              <w:rPr>
                <w:rFonts w:ascii="Times New Roman" w:hAnsi="Times New Roman" w:eastAsia="方正黑体_GBK" w:cs="方正黑体_GBK"/>
                <w:sz w:val="24"/>
              </w:rPr>
            </w:pPr>
            <w:r>
              <w:rPr>
                <w:rFonts w:hint="eastAsia" w:ascii="Times New Roman" w:hAnsi="Times New Roman" w:eastAsia="方正黑体_GBK" w:cs="方正黑体_GBK"/>
                <w:sz w:val="24"/>
              </w:rPr>
              <w:t>刊播日期</w:t>
            </w:r>
          </w:p>
        </w:tc>
        <w:tc>
          <w:tcPr>
            <w:tcW w:w="2398" w:type="dxa"/>
            <w:gridSpan w:val="2"/>
            <w:vAlign w:val="center"/>
          </w:tcPr>
          <w:p w14:paraId="30194135">
            <w:pPr>
              <w:keepNext w:val="0"/>
              <w:keepLines w:val="0"/>
              <w:pageBreakBefore w:val="0"/>
              <w:widowControl w:val="0"/>
              <w:kinsoku/>
              <w:wordWrap/>
              <w:overflowPunct/>
              <w:topLinePunct w:val="0"/>
              <w:autoSpaceDE/>
              <w:autoSpaceDN/>
              <w:bidi w:val="0"/>
              <w:adjustRightInd/>
              <w:spacing w:after="0" w:line="240" w:lineRule="auto"/>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2024</w:t>
            </w:r>
            <w:r>
              <w:rPr>
                <w:rFonts w:hint="eastAsia" w:asciiTheme="majorEastAsia" w:hAnsiTheme="majorEastAsia" w:eastAsiaTheme="majorEastAsia" w:cstheme="majorEastAsia"/>
                <w:sz w:val="24"/>
                <w:szCs w:val="24"/>
                <w:lang w:val="en-US" w:eastAsia="zh-CN"/>
              </w:rPr>
              <w:t>年8</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rPr>
              <w:t>日</w:t>
            </w:r>
          </w:p>
        </w:tc>
      </w:tr>
      <w:tr w14:paraId="3E16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exact"/>
          <w:jc w:val="center"/>
        </w:trPr>
        <w:tc>
          <w:tcPr>
            <w:tcW w:w="1352" w:type="dxa"/>
            <w:vAlign w:val="center"/>
          </w:tcPr>
          <w:p w14:paraId="05CD7B1E">
            <w:pPr>
              <w:spacing w:after="0" w:line="300" w:lineRule="exact"/>
              <w:jc w:val="center"/>
              <w:rPr>
                <w:rFonts w:ascii="Times New Roman" w:hAnsi="Times New Roman" w:eastAsia="方正黑体_GBK" w:cs="方正黑体_GBK"/>
                <w:sz w:val="24"/>
              </w:rPr>
            </w:pPr>
            <w:r>
              <w:rPr>
                <w:rFonts w:hint="eastAsia" w:ascii="Times New Roman" w:hAnsi="Times New Roman" w:eastAsia="方正黑体_GBK" w:cs="方正黑体_GBK"/>
                <w:sz w:val="24"/>
              </w:rPr>
              <w:t>所配合的文字报道的标题</w:t>
            </w:r>
          </w:p>
        </w:tc>
        <w:tc>
          <w:tcPr>
            <w:tcW w:w="3773" w:type="dxa"/>
            <w:gridSpan w:val="4"/>
            <w:vAlign w:val="center"/>
          </w:tcPr>
          <w:p w14:paraId="1729D874">
            <w:pPr>
              <w:keepNext w:val="0"/>
              <w:keepLines w:val="0"/>
              <w:pageBreakBefore w:val="0"/>
              <w:widowControl w:val="0"/>
              <w:kinsoku/>
              <w:wordWrap/>
              <w:overflowPunct/>
              <w:topLinePunct w:val="0"/>
              <w:autoSpaceDE/>
              <w:autoSpaceDN/>
              <w:bidi w:val="0"/>
              <w:adjustRightInd/>
              <w:snapToGrid w:val="0"/>
              <w:spacing w:after="0" w:line="240" w:lineRule="auto"/>
              <w:textAlignment w:val="auto"/>
              <w:rPr>
                <w:rFonts w:hint="eastAsia" w:asciiTheme="minorEastAsia" w:hAnsiTheme="minorEastAsia" w:eastAsiaTheme="minorEastAsia" w:cstheme="minorEastAsia"/>
                <w:sz w:val="24"/>
                <w:szCs w:val="24"/>
              </w:rPr>
            </w:pPr>
          </w:p>
        </w:tc>
        <w:tc>
          <w:tcPr>
            <w:tcW w:w="2436" w:type="dxa"/>
            <w:gridSpan w:val="3"/>
            <w:vAlign w:val="center"/>
          </w:tcPr>
          <w:p w14:paraId="7EE52129">
            <w:pPr>
              <w:spacing w:after="0" w:line="300" w:lineRule="exact"/>
              <w:jc w:val="center"/>
              <w:rPr>
                <w:rFonts w:ascii="Times New Roman" w:hAnsi="Times New Roman" w:eastAsia="方正黑体_GBK" w:cs="方正黑体_GBK"/>
                <w:sz w:val="24"/>
              </w:rPr>
            </w:pPr>
            <w:r>
              <w:rPr>
                <w:rFonts w:hint="eastAsia" w:ascii="Times New Roman" w:hAnsi="Times New Roman" w:eastAsia="方正黑体_GBK" w:cs="方正黑体_GBK"/>
                <w:sz w:val="24"/>
              </w:rPr>
              <w:t>刊发版面</w:t>
            </w:r>
          </w:p>
          <w:p w14:paraId="15D4AF96">
            <w:pPr>
              <w:spacing w:after="0" w:line="300" w:lineRule="exact"/>
              <w:jc w:val="center"/>
              <w:rPr>
                <w:rFonts w:ascii="Times New Roman" w:hAnsi="Times New Roman" w:eastAsia="方正黑体_GBK" w:cs="方正黑体_GBK"/>
                <w:sz w:val="24"/>
              </w:rPr>
            </w:pPr>
            <w:r>
              <w:rPr>
                <w:rFonts w:hint="eastAsia" w:ascii="Times New Roman" w:hAnsi="Times New Roman" w:eastAsia="方正黑体_GBK" w:cs="方正黑体_GBK"/>
                <w:sz w:val="24"/>
              </w:rPr>
              <w:t>(发布端/账号/版次)</w:t>
            </w:r>
          </w:p>
        </w:tc>
        <w:tc>
          <w:tcPr>
            <w:tcW w:w="2398" w:type="dxa"/>
            <w:gridSpan w:val="2"/>
            <w:vAlign w:val="center"/>
          </w:tcPr>
          <w:p w14:paraId="5C74032E">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永川头条APP、永川网</w:t>
            </w:r>
          </w:p>
        </w:tc>
      </w:tr>
      <w:tr w14:paraId="3C3B1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352" w:type="dxa"/>
            <w:vMerge w:val="restart"/>
            <w:vAlign w:val="center"/>
          </w:tcPr>
          <w:p w14:paraId="3F3396F2">
            <w:pPr>
              <w:spacing w:after="0" w:line="300" w:lineRule="exact"/>
              <w:jc w:val="center"/>
              <w:rPr>
                <w:rFonts w:ascii="Times New Roman" w:hAnsi="Times New Roman" w:eastAsia="方正黑体_GBK" w:cs="方正黑体_GBK"/>
                <w:sz w:val="24"/>
              </w:rPr>
            </w:pPr>
            <w:r>
              <w:rPr>
                <w:rFonts w:hint="eastAsia" w:ascii="Times New Roman" w:hAnsi="Times New Roman" w:eastAsia="方正黑体_GBK" w:cs="方正黑体_GBK"/>
                <w:sz w:val="24"/>
              </w:rPr>
              <w:t>新媒体</w:t>
            </w:r>
          </w:p>
          <w:p w14:paraId="4372AA17">
            <w:pPr>
              <w:spacing w:after="0" w:line="300" w:lineRule="exact"/>
              <w:jc w:val="center"/>
              <w:rPr>
                <w:rFonts w:ascii="Times New Roman" w:hAnsi="Times New Roman" w:eastAsia="方正黑体_GBK" w:cs="方正黑体_GBK"/>
                <w:sz w:val="24"/>
              </w:rPr>
            </w:pPr>
            <w:r>
              <w:rPr>
                <w:rFonts w:hint="eastAsia" w:ascii="Times New Roman" w:hAnsi="Times New Roman" w:eastAsia="方正黑体_GBK" w:cs="方正黑体_GBK"/>
                <w:sz w:val="24"/>
              </w:rPr>
              <w:t>作品网址</w:t>
            </w:r>
          </w:p>
        </w:tc>
        <w:tc>
          <w:tcPr>
            <w:tcW w:w="3773" w:type="dxa"/>
            <w:gridSpan w:val="4"/>
            <w:vMerge w:val="restart"/>
            <w:vAlign w:val="center"/>
          </w:tcPr>
          <w:p w14:paraId="4EBBD000">
            <w:pPr>
              <w:keepNext w:val="0"/>
              <w:keepLines w:val="0"/>
              <w:pageBreakBefore w:val="0"/>
              <w:widowControl w:val="0"/>
              <w:kinsoku/>
              <w:wordWrap/>
              <w:overflowPunct/>
              <w:topLinePunct w:val="0"/>
              <w:autoSpaceDE/>
              <w:autoSpaceDN/>
              <w:bidi w:val="0"/>
              <w:adjustRightInd/>
              <w:snapToGrid/>
              <w:spacing w:after="0" w:line="260" w:lineRule="exact"/>
              <w:jc w:val="left"/>
              <w:textAlignment w:val="auto"/>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https://www.yongchuanwang.com.cn/app/article/1354225090234019840/app/content_1354225090234019840.html</w:t>
            </w:r>
          </w:p>
        </w:tc>
        <w:tc>
          <w:tcPr>
            <w:tcW w:w="4834" w:type="dxa"/>
            <w:gridSpan w:val="5"/>
            <w:vAlign w:val="center"/>
          </w:tcPr>
          <w:p w14:paraId="08288688">
            <w:pPr>
              <w:spacing w:after="0" w:line="320" w:lineRule="exact"/>
              <w:jc w:val="left"/>
              <w:rPr>
                <w:rFonts w:hint="eastAsia" w:ascii="方正黑体_GBK" w:hAnsi="Times New Roman" w:eastAsia="方正黑体_GBK"/>
                <w:sz w:val="22"/>
                <w:lang w:eastAsia="zh-CN"/>
              </w:rPr>
            </w:pPr>
            <w:r>
              <w:rPr>
                <w:rFonts w:hint="eastAsia" w:ascii="方正黑体_GBK" w:hAnsi="Times New Roman" w:eastAsia="方正黑体_GBK"/>
                <w:sz w:val="22"/>
              </w:rPr>
              <w:t>中央宣传部“三好作品”    是□ 否</w:t>
            </w:r>
            <w:r>
              <w:rPr>
                <w:rFonts w:hint="eastAsia" w:ascii="方正黑体_GBK" w:hAnsi="Times New Roman" w:eastAsia="方正黑体_GBK"/>
                <w:sz w:val="22"/>
                <w:lang w:eastAsia="zh-CN"/>
              </w:rPr>
              <w:t>☑</w:t>
            </w:r>
          </w:p>
        </w:tc>
      </w:tr>
      <w:tr w14:paraId="520A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jc w:val="center"/>
        </w:trPr>
        <w:tc>
          <w:tcPr>
            <w:tcW w:w="1352" w:type="dxa"/>
            <w:vMerge w:val="continue"/>
            <w:vAlign w:val="center"/>
          </w:tcPr>
          <w:p w14:paraId="296C526F">
            <w:pPr>
              <w:spacing w:after="0" w:line="300" w:lineRule="exact"/>
              <w:jc w:val="center"/>
              <w:rPr>
                <w:rFonts w:ascii="Times New Roman" w:hAnsi="Times New Roman" w:eastAsia="方正黑体_GBK" w:cs="方正黑体_GBK"/>
                <w:sz w:val="24"/>
              </w:rPr>
            </w:pPr>
          </w:p>
        </w:tc>
        <w:tc>
          <w:tcPr>
            <w:tcW w:w="3773" w:type="dxa"/>
            <w:gridSpan w:val="4"/>
            <w:vMerge w:val="continue"/>
            <w:vAlign w:val="center"/>
          </w:tcPr>
          <w:p w14:paraId="2B0AF8FC">
            <w:pPr>
              <w:spacing w:after="0"/>
              <w:jc w:val="left"/>
              <w:rPr>
                <w:rFonts w:ascii="Times New Roman" w:hAnsi="Times New Roman" w:eastAsia="仿宋"/>
                <w:szCs w:val="21"/>
              </w:rPr>
            </w:pPr>
          </w:p>
        </w:tc>
        <w:tc>
          <w:tcPr>
            <w:tcW w:w="4834" w:type="dxa"/>
            <w:gridSpan w:val="5"/>
            <w:vAlign w:val="center"/>
          </w:tcPr>
          <w:p w14:paraId="7FE260E2">
            <w:pPr>
              <w:spacing w:after="0" w:line="320" w:lineRule="exact"/>
              <w:jc w:val="left"/>
              <w:rPr>
                <w:rFonts w:hint="eastAsia" w:ascii="方正黑体_GBK" w:hAnsi="Times New Roman" w:eastAsia="方正黑体_GBK"/>
                <w:sz w:val="22"/>
                <w:lang w:eastAsia="zh-CN"/>
              </w:rPr>
            </w:pPr>
            <w:r>
              <w:rPr>
                <w:rFonts w:hint="eastAsia" w:ascii="方正黑体_GBK" w:hAnsi="Times New Roman" w:eastAsia="方正黑体_GBK"/>
                <w:sz w:val="22"/>
              </w:rPr>
              <w:t>市委宣传部“三好作品”    是□ 否</w:t>
            </w:r>
            <w:r>
              <w:rPr>
                <w:rFonts w:hint="eastAsia" w:ascii="方正黑体_GBK" w:hAnsi="Times New Roman" w:eastAsia="方正黑体_GBK"/>
                <w:sz w:val="22"/>
                <w:lang w:eastAsia="zh-CN"/>
              </w:rPr>
              <w:t>☑</w:t>
            </w:r>
          </w:p>
        </w:tc>
      </w:tr>
      <w:tr w14:paraId="286B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9" w:hRule="exact"/>
          <w:jc w:val="center"/>
        </w:trPr>
        <w:tc>
          <w:tcPr>
            <w:tcW w:w="1352" w:type="dxa"/>
            <w:textDirection w:val="tbRlV"/>
            <w:vAlign w:val="center"/>
          </w:tcPr>
          <w:p w14:paraId="2FBB884C">
            <w:pPr>
              <w:spacing w:after="0" w:line="320" w:lineRule="exact"/>
              <w:jc w:val="center"/>
              <w:rPr>
                <w:rFonts w:ascii="Times New Roman" w:hAnsi="Times New Roman" w:eastAsia="方正黑体_GBK" w:cs="方正黑体_GBK"/>
                <w:b/>
                <w:sz w:val="28"/>
                <w:szCs w:val="28"/>
              </w:rPr>
            </w:pPr>
            <w:r>
              <w:rPr>
                <w:rFonts w:hint="eastAsia" w:ascii="Times New Roman" w:hAnsi="Times New Roman" w:eastAsia="方正黑体_GBK" w:cs="方正黑体_GBK"/>
                <w:sz w:val="28"/>
                <w:szCs w:val="20"/>
              </w:rPr>
              <w:t>作品简介</w:t>
            </w:r>
          </w:p>
        </w:tc>
        <w:tc>
          <w:tcPr>
            <w:tcW w:w="8607" w:type="dxa"/>
            <w:gridSpan w:val="9"/>
            <w:vAlign w:val="center"/>
          </w:tcPr>
          <w:p w14:paraId="39793C96">
            <w:pPr>
              <w:keepNext w:val="0"/>
              <w:keepLines w:val="0"/>
              <w:pageBreakBefore w:val="0"/>
              <w:widowControl w:val="0"/>
              <w:kinsoku/>
              <w:wordWrap/>
              <w:overflowPunct/>
              <w:topLinePunct w:val="0"/>
              <w:autoSpaceDE/>
              <w:autoSpaceDN/>
              <w:bidi w:val="0"/>
              <w:adjustRightInd/>
              <w:snapToGrid/>
              <w:spacing w:after="0" w:line="42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作品突破传统新闻创作模式，利用AI技术实现大熊猫形象的动态化与拟人化表达。在“全民健身日”与“奥运会”同日这一特殊节点，将永川乐和乐都动物主题公园四只明星大熊猫形象与奥运精神相结合，创作了一系列生动有趣的漫画视频内容。视频中，大熊猫身着运动服，模仿人类运动员进行各种运动项目，如打羽毛球、乒乓球、游泳等，展现了大熊猫活泼可爱的一面，同时也传递了积极健康的生活态度和体育精神。</w:t>
            </w:r>
          </w:p>
          <w:p w14:paraId="35CC8D28">
            <w:pPr>
              <w:keepNext w:val="0"/>
              <w:keepLines w:val="0"/>
              <w:pageBreakBefore w:val="0"/>
              <w:widowControl w:val="0"/>
              <w:kinsoku/>
              <w:wordWrap/>
              <w:overflowPunct/>
              <w:topLinePunct w:val="0"/>
              <w:autoSpaceDE/>
              <w:autoSpaceDN/>
              <w:bidi w:val="0"/>
              <w:adjustRightInd/>
              <w:snapToGrid/>
              <w:spacing w:after="0" w:line="42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在全民健身的热潮中，我们希望通过大熊猫这一深受人们喜爱的形象，倡导公众纷纷加入全民健身的队伍，关注奥运项目。通过AI技术的应用，我们让大熊猫“活”起来，以一种新颖的方式参与到奥运运动中，增强了作品的趣味性和互动性。</w:t>
            </w:r>
          </w:p>
        </w:tc>
      </w:tr>
      <w:tr w14:paraId="09374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9" w:hRule="exact"/>
          <w:jc w:val="center"/>
        </w:trPr>
        <w:tc>
          <w:tcPr>
            <w:tcW w:w="1352" w:type="dxa"/>
            <w:vAlign w:val="center"/>
          </w:tcPr>
          <w:p w14:paraId="7045E0C4">
            <w:pPr>
              <w:spacing w:after="0" w:line="320" w:lineRule="exact"/>
              <w:jc w:val="center"/>
              <w:rPr>
                <w:rFonts w:ascii="Times New Roman" w:hAnsi="Times New Roman" w:eastAsia="方正黑体_GBK" w:cs="方正黑体_GBK"/>
                <w:sz w:val="28"/>
                <w:szCs w:val="20"/>
              </w:rPr>
            </w:pPr>
            <w:r>
              <w:rPr>
                <w:rFonts w:hint="eastAsia" w:ascii="Times New Roman" w:hAnsi="Times New Roman" w:eastAsia="方正黑体_GBK" w:cs="方正黑体_GBK"/>
                <w:sz w:val="28"/>
                <w:szCs w:val="20"/>
              </w:rPr>
              <w:t>社</w:t>
            </w:r>
          </w:p>
          <w:p w14:paraId="070DE2E3">
            <w:pPr>
              <w:spacing w:after="0" w:line="320" w:lineRule="exact"/>
              <w:jc w:val="center"/>
              <w:rPr>
                <w:rFonts w:ascii="Times New Roman" w:hAnsi="Times New Roman" w:eastAsia="方正黑体_GBK" w:cs="方正黑体_GBK"/>
                <w:sz w:val="28"/>
                <w:szCs w:val="20"/>
              </w:rPr>
            </w:pPr>
            <w:r>
              <w:rPr>
                <w:rFonts w:hint="eastAsia" w:ascii="Times New Roman" w:hAnsi="Times New Roman" w:eastAsia="方正黑体_GBK" w:cs="方正黑体_GBK"/>
                <w:sz w:val="28"/>
                <w:szCs w:val="20"/>
              </w:rPr>
              <w:t>会</w:t>
            </w:r>
          </w:p>
          <w:p w14:paraId="24C18449">
            <w:pPr>
              <w:spacing w:after="0" w:line="320" w:lineRule="exact"/>
              <w:jc w:val="center"/>
              <w:rPr>
                <w:rFonts w:ascii="Times New Roman" w:hAnsi="Times New Roman" w:eastAsia="方正黑体_GBK" w:cs="方正黑体_GBK"/>
                <w:sz w:val="28"/>
                <w:szCs w:val="20"/>
              </w:rPr>
            </w:pPr>
            <w:r>
              <w:rPr>
                <w:rFonts w:hint="eastAsia" w:ascii="Times New Roman" w:hAnsi="Times New Roman" w:eastAsia="方正黑体_GBK" w:cs="方正黑体_GBK"/>
                <w:sz w:val="28"/>
                <w:szCs w:val="20"/>
              </w:rPr>
              <w:t>效</w:t>
            </w:r>
          </w:p>
          <w:p w14:paraId="1949BD84">
            <w:pPr>
              <w:spacing w:after="0" w:line="320" w:lineRule="exact"/>
              <w:jc w:val="center"/>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0"/>
              </w:rPr>
              <w:t>果</w:t>
            </w:r>
          </w:p>
        </w:tc>
        <w:tc>
          <w:tcPr>
            <w:tcW w:w="8607" w:type="dxa"/>
            <w:gridSpan w:val="9"/>
            <w:vAlign w:val="center"/>
          </w:tcPr>
          <w:p w14:paraId="1065E0D6">
            <w:pPr>
              <w:keepNext w:val="0"/>
              <w:keepLines w:val="0"/>
              <w:pageBreakBefore w:val="0"/>
              <w:kinsoku/>
              <w:wordWrap/>
              <w:overflowPunct/>
              <w:topLinePunct w:val="0"/>
              <w:autoSpaceDE/>
              <w:autoSpaceDN/>
              <w:bidi w:val="0"/>
              <w:adjustRightInd/>
              <w:snapToGrid/>
              <w:spacing w:after="0" w:line="42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该作品以AI技术赋能新闻叙事，将国宝大熊猫与奥运精神创新结合，开创了主流价值传播的新范式。一是提高了网民对大熊猫的关注和保护意识，二是本系列以“全民健身”为主题的AI创意漫画作品，借助憨态可掬的大熊猫形象，以生动有趣的方式巧妙传递健康生活理念，引发网民关注，带动众多市民纷纷走出家门，投身各类体育运动。</w:t>
            </w:r>
          </w:p>
        </w:tc>
      </w:tr>
      <w:tr w14:paraId="576F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352" w:type="dxa"/>
            <w:vMerge w:val="restart"/>
            <w:vAlign w:val="center"/>
          </w:tcPr>
          <w:p w14:paraId="44A207DA">
            <w:pPr>
              <w:spacing w:after="0" w:line="320" w:lineRule="exact"/>
              <w:jc w:val="center"/>
              <w:rPr>
                <w:rFonts w:ascii="Times New Roman" w:hAnsi="Times New Roman" w:eastAsia="方正黑体_GBK" w:cs="方正黑体_GBK"/>
                <w:sz w:val="28"/>
                <w:szCs w:val="20"/>
              </w:rPr>
            </w:pPr>
            <w:r>
              <w:rPr>
                <w:rFonts w:hint="eastAsia" w:ascii="Times New Roman" w:hAnsi="Times New Roman" w:eastAsia="方正黑体_GBK" w:cs="方正黑体_GBK"/>
                <w:sz w:val="28"/>
                <w:szCs w:val="20"/>
              </w:rPr>
              <w:t>传</w:t>
            </w:r>
          </w:p>
          <w:p w14:paraId="20BCA1B9">
            <w:pPr>
              <w:spacing w:after="0" w:line="320" w:lineRule="exact"/>
              <w:jc w:val="center"/>
              <w:rPr>
                <w:rFonts w:ascii="Times New Roman" w:hAnsi="Times New Roman" w:eastAsia="方正黑体_GBK" w:cs="方正黑体_GBK"/>
                <w:sz w:val="28"/>
                <w:szCs w:val="20"/>
              </w:rPr>
            </w:pPr>
            <w:r>
              <w:rPr>
                <w:rFonts w:hint="eastAsia" w:ascii="Times New Roman" w:hAnsi="Times New Roman" w:eastAsia="方正黑体_GBK" w:cs="方正黑体_GBK"/>
                <w:sz w:val="28"/>
                <w:szCs w:val="20"/>
              </w:rPr>
              <w:t>播</w:t>
            </w:r>
          </w:p>
          <w:p w14:paraId="2C2CEBAE">
            <w:pPr>
              <w:spacing w:after="0" w:line="320" w:lineRule="exact"/>
              <w:jc w:val="center"/>
              <w:rPr>
                <w:rFonts w:ascii="Times New Roman" w:hAnsi="Times New Roman" w:eastAsia="方正黑体_GBK" w:cs="方正黑体_GBK"/>
                <w:sz w:val="28"/>
                <w:szCs w:val="20"/>
              </w:rPr>
            </w:pPr>
            <w:r>
              <w:rPr>
                <w:rFonts w:hint="eastAsia" w:ascii="Times New Roman" w:hAnsi="Times New Roman" w:eastAsia="方正黑体_GBK" w:cs="方正黑体_GBK"/>
                <w:sz w:val="28"/>
                <w:szCs w:val="20"/>
              </w:rPr>
              <w:t>数</w:t>
            </w:r>
          </w:p>
          <w:p w14:paraId="761CFE9D">
            <w:pPr>
              <w:spacing w:after="0" w:line="320" w:lineRule="exact"/>
              <w:jc w:val="center"/>
              <w:rPr>
                <w:rFonts w:ascii="Times New Roman" w:hAnsi="Times New Roman" w:eastAsia="方正黑体_GBK" w:cs="方正黑体_GBK"/>
                <w:sz w:val="28"/>
                <w:szCs w:val="20"/>
              </w:rPr>
            </w:pPr>
            <w:r>
              <w:rPr>
                <w:rFonts w:hint="eastAsia" w:ascii="Times New Roman" w:hAnsi="Times New Roman" w:eastAsia="方正黑体_GBK" w:cs="方正黑体_GBK"/>
                <w:sz w:val="28"/>
                <w:szCs w:val="20"/>
              </w:rPr>
              <w:t>据</w:t>
            </w:r>
          </w:p>
        </w:tc>
        <w:tc>
          <w:tcPr>
            <w:tcW w:w="1529" w:type="dxa"/>
            <w:vMerge w:val="restart"/>
            <w:vAlign w:val="center"/>
          </w:tcPr>
          <w:p w14:paraId="06977C21">
            <w:pPr>
              <w:spacing w:after="0"/>
              <w:jc w:val="center"/>
              <w:rPr>
                <w:rFonts w:ascii="方正楷体_GBK" w:hAnsi="Times New Roman" w:eastAsia="方正楷体_GBK"/>
                <w:szCs w:val="21"/>
              </w:rPr>
            </w:pPr>
            <w:r>
              <w:rPr>
                <w:rFonts w:hint="eastAsia" w:ascii="方正楷体_GBK" w:hAnsi="Times New Roman" w:eastAsia="方正楷体_GBK"/>
                <w:szCs w:val="21"/>
              </w:rPr>
              <w:t>新媒体传播平台网址</w:t>
            </w:r>
          </w:p>
        </w:tc>
        <w:tc>
          <w:tcPr>
            <w:tcW w:w="7078" w:type="dxa"/>
            <w:gridSpan w:val="8"/>
            <w:vAlign w:val="center"/>
          </w:tcPr>
          <w:p w14:paraId="3CD27E60">
            <w:pPr>
              <w:keepNext w:val="0"/>
              <w:keepLines w:val="0"/>
              <w:pageBreakBefore w:val="0"/>
              <w:widowControl w:val="0"/>
              <w:kinsoku/>
              <w:wordWrap/>
              <w:overflowPunct/>
              <w:topLinePunct w:val="0"/>
              <w:autoSpaceDE/>
              <w:autoSpaceDN/>
              <w:bidi w:val="0"/>
              <w:adjustRightInd/>
              <w:snapToGrid/>
              <w:spacing w:after="0" w:line="279" w:lineRule="auto"/>
              <w:jc w:val="left"/>
              <w:textAlignment w:val="auto"/>
              <w:rPr>
                <w:rFonts w:hint="eastAsia" w:ascii="方正楷体_GBK" w:hAnsi="仿宋" w:eastAsia="方正楷体_GBK" w:cs="Times New Roman"/>
                <w:sz w:val="18"/>
                <w:szCs w:val="18"/>
                <w:lang w:val="en-US" w:eastAsia="zh-CN"/>
              </w:rPr>
            </w:pPr>
            <w:r>
              <w:rPr>
                <w:rFonts w:hint="eastAsia" w:ascii="方正楷体_GBK" w:hAnsi="仿宋" w:eastAsia="方正楷体_GBK"/>
                <w:sz w:val="18"/>
                <w:szCs w:val="18"/>
              </w:rPr>
              <w:t>1</w:t>
            </w:r>
            <w:r>
              <w:rPr>
                <w:rFonts w:hint="eastAsia" w:ascii="方正楷体_GBK" w:hAnsi="仿宋" w:eastAsia="方正楷体_GBK"/>
                <w:sz w:val="18"/>
                <w:szCs w:val="18"/>
                <w:lang w:val="en-US" w:eastAsia="zh-CN"/>
              </w:rPr>
              <w:t>.</w:t>
            </w:r>
          </w:p>
        </w:tc>
      </w:tr>
      <w:tr w14:paraId="3D48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352" w:type="dxa"/>
            <w:vMerge w:val="continue"/>
            <w:vAlign w:val="center"/>
          </w:tcPr>
          <w:p w14:paraId="5EED8404">
            <w:pPr>
              <w:spacing w:after="0" w:line="320" w:lineRule="exact"/>
              <w:jc w:val="center"/>
              <w:rPr>
                <w:rFonts w:ascii="Times New Roman" w:hAnsi="Times New Roman" w:eastAsia="方正黑体_GBK" w:cs="方正黑体_GBK"/>
                <w:sz w:val="28"/>
                <w:szCs w:val="20"/>
              </w:rPr>
            </w:pPr>
          </w:p>
        </w:tc>
        <w:tc>
          <w:tcPr>
            <w:tcW w:w="1529" w:type="dxa"/>
            <w:vMerge w:val="continue"/>
            <w:vAlign w:val="center"/>
          </w:tcPr>
          <w:p w14:paraId="1AA70188">
            <w:pPr>
              <w:spacing w:after="0"/>
              <w:ind w:firstLine="420" w:firstLineChars="200"/>
              <w:jc w:val="center"/>
              <w:rPr>
                <w:rFonts w:ascii="方正楷体_GBK" w:hAnsi="Times New Roman" w:eastAsia="方正楷体_GBK"/>
                <w:szCs w:val="21"/>
              </w:rPr>
            </w:pPr>
          </w:p>
        </w:tc>
        <w:tc>
          <w:tcPr>
            <w:tcW w:w="7078" w:type="dxa"/>
            <w:gridSpan w:val="8"/>
            <w:vAlign w:val="center"/>
          </w:tcPr>
          <w:p w14:paraId="3EC2FEBC">
            <w:pPr>
              <w:spacing w:after="0"/>
              <w:jc w:val="left"/>
              <w:rPr>
                <w:rFonts w:ascii="方正楷体_GBK" w:hAnsi="Times New Roman" w:eastAsia="方正楷体_GBK"/>
                <w:sz w:val="18"/>
                <w:szCs w:val="18"/>
              </w:rPr>
            </w:pPr>
            <w:r>
              <w:rPr>
                <w:rFonts w:hint="eastAsia" w:ascii="方正楷体_GBK" w:hAnsi="Times New Roman" w:eastAsia="方正楷体_GBK"/>
                <w:sz w:val="18"/>
                <w:szCs w:val="18"/>
              </w:rPr>
              <w:t>2.</w:t>
            </w:r>
          </w:p>
        </w:tc>
      </w:tr>
      <w:tr w14:paraId="50C4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352" w:type="dxa"/>
            <w:vMerge w:val="continue"/>
            <w:vAlign w:val="center"/>
          </w:tcPr>
          <w:p w14:paraId="17059F42">
            <w:pPr>
              <w:spacing w:after="0" w:line="320" w:lineRule="exact"/>
              <w:jc w:val="center"/>
              <w:rPr>
                <w:rFonts w:ascii="Times New Roman" w:hAnsi="Times New Roman" w:eastAsia="方正黑体_GBK" w:cs="方正黑体_GBK"/>
                <w:sz w:val="28"/>
                <w:szCs w:val="20"/>
              </w:rPr>
            </w:pPr>
          </w:p>
        </w:tc>
        <w:tc>
          <w:tcPr>
            <w:tcW w:w="1529" w:type="dxa"/>
            <w:vMerge w:val="continue"/>
            <w:vAlign w:val="center"/>
          </w:tcPr>
          <w:p w14:paraId="4EEF50FD">
            <w:pPr>
              <w:spacing w:after="0"/>
              <w:ind w:firstLine="420" w:firstLineChars="200"/>
              <w:jc w:val="center"/>
              <w:rPr>
                <w:rFonts w:ascii="方正楷体_GBK" w:hAnsi="Times New Roman" w:eastAsia="方正楷体_GBK"/>
                <w:szCs w:val="21"/>
              </w:rPr>
            </w:pPr>
          </w:p>
        </w:tc>
        <w:tc>
          <w:tcPr>
            <w:tcW w:w="7078" w:type="dxa"/>
            <w:gridSpan w:val="8"/>
            <w:vAlign w:val="center"/>
          </w:tcPr>
          <w:p w14:paraId="2498A21A">
            <w:pPr>
              <w:spacing w:after="0"/>
              <w:jc w:val="left"/>
              <w:rPr>
                <w:rFonts w:ascii="方正楷体_GBK" w:hAnsi="Times New Roman" w:eastAsia="方正楷体_GBK"/>
                <w:sz w:val="18"/>
                <w:szCs w:val="18"/>
              </w:rPr>
            </w:pPr>
            <w:r>
              <w:rPr>
                <w:rFonts w:hint="eastAsia" w:ascii="方正楷体_GBK" w:hAnsi="Times New Roman" w:eastAsia="方正楷体_GBK"/>
                <w:sz w:val="18"/>
                <w:szCs w:val="18"/>
              </w:rPr>
              <w:t>3.</w:t>
            </w:r>
          </w:p>
        </w:tc>
      </w:tr>
      <w:tr w14:paraId="1468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exact"/>
          <w:jc w:val="center"/>
        </w:trPr>
        <w:tc>
          <w:tcPr>
            <w:tcW w:w="1352" w:type="dxa"/>
            <w:vMerge w:val="continue"/>
            <w:vAlign w:val="center"/>
          </w:tcPr>
          <w:p w14:paraId="028842F9">
            <w:pPr>
              <w:spacing w:after="0" w:line="320" w:lineRule="exact"/>
              <w:jc w:val="center"/>
              <w:rPr>
                <w:rFonts w:ascii="Times New Roman" w:hAnsi="Times New Roman" w:eastAsia="方正黑体_GBK" w:cs="方正黑体_GBK"/>
                <w:sz w:val="28"/>
                <w:szCs w:val="20"/>
              </w:rPr>
            </w:pPr>
          </w:p>
        </w:tc>
        <w:tc>
          <w:tcPr>
            <w:tcW w:w="1529" w:type="dxa"/>
            <w:vAlign w:val="center"/>
          </w:tcPr>
          <w:p w14:paraId="2BB23DA2">
            <w:pPr>
              <w:keepNext w:val="0"/>
              <w:keepLines w:val="0"/>
              <w:pageBreakBefore w:val="0"/>
              <w:widowControl w:val="0"/>
              <w:kinsoku/>
              <w:wordWrap/>
              <w:overflowPunct/>
              <w:topLinePunct w:val="0"/>
              <w:autoSpaceDE/>
              <w:autoSpaceDN/>
              <w:bidi w:val="0"/>
              <w:adjustRightInd/>
              <w:snapToGrid/>
              <w:spacing w:after="0" w:line="240" w:lineRule="exact"/>
              <w:ind w:firstLine="0" w:firstLineChars="0"/>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阅读量（浏览量、点击量）</w:t>
            </w:r>
          </w:p>
        </w:tc>
        <w:tc>
          <w:tcPr>
            <w:tcW w:w="1703" w:type="dxa"/>
            <w:gridSpan w:val="2"/>
            <w:vAlign w:val="center"/>
          </w:tcPr>
          <w:p w14:paraId="05A5850A">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10</w:t>
            </w:r>
            <w:bookmarkStart w:id="0" w:name="_GoBack"/>
            <w:bookmarkEnd w:id="0"/>
            <w:r>
              <w:rPr>
                <w:rFonts w:hint="eastAsia" w:ascii="方正仿宋_GB2312" w:hAnsi="方正仿宋_GB2312" w:eastAsia="方正仿宋_GB2312" w:cs="方正仿宋_GB2312"/>
                <w:sz w:val="21"/>
                <w:szCs w:val="21"/>
                <w:lang w:val="en-US" w:eastAsia="zh-CN"/>
              </w:rPr>
              <w:t>万+</w:t>
            </w:r>
          </w:p>
        </w:tc>
        <w:tc>
          <w:tcPr>
            <w:tcW w:w="958" w:type="dxa"/>
            <w:gridSpan w:val="2"/>
            <w:vAlign w:val="center"/>
          </w:tcPr>
          <w:p w14:paraId="7414C489">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转载量</w:t>
            </w:r>
          </w:p>
        </w:tc>
        <w:tc>
          <w:tcPr>
            <w:tcW w:w="2019" w:type="dxa"/>
            <w:gridSpan w:val="2"/>
            <w:vAlign w:val="center"/>
          </w:tcPr>
          <w:p w14:paraId="113EE3A5">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1000+</w:t>
            </w:r>
          </w:p>
        </w:tc>
        <w:tc>
          <w:tcPr>
            <w:tcW w:w="925" w:type="dxa"/>
            <w:vAlign w:val="center"/>
          </w:tcPr>
          <w:p w14:paraId="50B68954">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互动量</w:t>
            </w:r>
          </w:p>
        </w:tc>
        <w:tc>
          <w:tcPr>
            <w:tcW w:w="1473" w:type="dxa"/>
            <w:vAlign w:val="center"/>
          </w:tcPr>
          <w:p w14:paraId="3B4B3210">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2100+</w:t>
            </w:r>
          </w:p>
        </w:tc>
      </w:tr>
      <w:tr w14:paraId="5B71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8" w:hRule="exact"/>
          <w:jc w:val="center"/>
        </w:trPr>
        <w:tc>
          <w:tcPr>
            <w:tcW w:w="1352" w:type="dxa"/>
            <w:vAlign w:val="center"/>
          </w:tcPr>
          <w:p w14:paraId="291CB357">
            <w:pPr>
              <w:spacing w:after="0" w:line="320" w:lineRule="exact"/>
              <w:jc w:val="center"/>
              <w:rPr>
                <w:rFonts w:ascii="Times New Roman" w:hAnsi="Times New Roman" w:eastAsia="方正黑体_GBK" w:cs="方正黑体_GBK"/>
                <w:sz w:val="28"/>
                <w:szCs w:val="20"/>
              </w:rPr>
            </w:pPr>
            <w:r>
              <w:rPr>
                <w:rFonts w:hint="eastAsia" w:ascii="Times New Roman" w:hAnsi="Times New Roman" w:eastAsia="方正黑体_GBK" w:cs="方正黑体_GBK"/>
                <w:sz w:val="28"/>
                <w:szCs w:val="20"/>
              </w:rPr>
              <w:t>推</w:t>
            </w:r>
          </w:p>
          <w:p w14:paraId="165FD489">
            <w:pPr>
              <w:spacing w:after="0" w:line="320" w:lineRule="exact"/>
              <w:jc w:val="center"/>
              <w:rPr>
                <w:rFonts w:ascii="Times New Roman" w:hAnsi="Times New Roman" w:eastAsia="方正黑体_GBK" w:cs="方正黑体_GBK"/>
                <w:sz w:val="28"/>
                <w:szCs w:val="20"/>
              </w:rPr>
            </w:pPr>
            <w:r>
              <w:rPr>
                <w:rFonts w:hint="eastAsia" w:ascii="Times New Roman" w:hAnsi="Times New Roman" w:eastAsia="方正黑体_GBK" w:cs="方正黑体_GBK"/>
                <w:sz w:val="28"/>
                <w:szCs w:val="20"/>
              </w:rPr>
              <w:t>荐</w:t>
            </w:r>
          </w:p>
          <w:p w14:paraId="65722BE7">
            <w:pPr>
              <w:spacing w:after="0" w:line="320" w:lineRule="exact"/>
              <w:jc w:val="center"/>
              <w:rPr>
                <w:rFonts w:ascii="Times New Roman" w:hAnsi="Times New Roman" w:eastAsia="方正黑体_GBK" w:cs="方正黑体_GBK"/>
                <w:sz w:val="28"/>
                <w:szCs w:val="20"/>
              </w:rPr>
            </w:pPr>
            <w:r>
              <w:rPr>
                <w:rFonts w:hint="eastAsia" w:ascii="Times New Roman" w:hAnsi="Times New Roman" w:eastAsia="方正黑体_GBK" w:cs="方正黑体_GBK"/>
                <w:sz w:val="28"/>
                <w:szCs w:val="20"/>
              </w:rPr>
              <w:t>理</w:t>
            </w:r>
          </w:p>
          <w:p w14:paraId="4F3833BD">
            <w:pPr>
              <w:spacing w:after="0" w:line="320" w:lineRule="exact"/>
              <w:jc w:val="center"/>
              <w:rPr>
                <w:rFonts w:ascii="Times New Roman" w:hAnsi="Times New Roman" w:eastAsia="方正黑体_GBK" w:cs="方正黑体_GBK"/>
                <w:sz w:val="28"/>
                <w:szCs w:val="20"/>
              </w:rPr>
            </w:pPr>
            <w:r>
              <w:rPr>
                <w:rFonts w:hint="eastAsia" w:ascii="Times New Roman" w:hAnsi="Times New Roman" w:eastAsia="方正黑体_GBK" w:cs="方正黑体_GBK"/>
                <w:sz w:val="28"/>
                <w:szCs w:val="20"/>
              </w:rPr>
              <w:t>由</w:t>
            </w:r>
          </w:p>
        </w:tc>
        <w:tc>
          <w:tcPr>
            <w:tcW w:w="8607" w:type="dxa"/>
            <w:gridSpan w:val="9"/>
            <w:vAlign w:val="center"/>
          </w:tcPr>
          <w:p w14:paraId="7C8F77B7">
            <w:pPr>
              <w:keepNext w:val="0"/>
              <w:keepLines w:val="0"/>
              <w:pageBreakBefore w:val="0"/>
              <w:widowControl w:val="0"/>
              <w:kinsoku/>
              <w:wordWrap/>
              <w:overflowPunct/>
              <w:topLinePunct w:val="0"/>
              <w:autoSpaceDE/>
              <w:autoSpaceDN/>
              <w:bidi w:val="0"/>
              <w:adjustRightInd/>
              <w:snapToGrid/>
              <w:spacing w:after="0" w:line="42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作品突破传统新闻创作模式，利用AI技术实现大熊猫形象的动态化与拟人化表达。四只大熊猫化身“运动健将”，在羽毛球、游泳等场景中精准复刻奥运项目精髓。这种技术驱动的叙事方式，使静态的传统文化符号转化为具有情感张力的动态IP，既保留了熊猫形象的文化亲和力，又赋予其时代活力。AI技术在此过程中不仅是工具，更成为内容创新的核心引擎，实现了从“信息传递”到“情感共鸣”的跨越。</w:t>
            </w:r>
          </w:p>
          <w:p w14:paraId="35FBE111">
            <w:pPr>
              <w:keepNext w:val="0"/>
              <w:keepLines w:val="0"/>
              <w:pageBreakBefore w:val="0"/>
              <w:widowControl w:val="0"/>
              <w:kinsoku/>
              <w:wordWrap/>
              <w:overflowPunct/>
              <w:topLinePunct w:val="0"/>
              <w:autoSpaceDE/>
              <w:autoSpaceDN/>
              <w:bidi w:val="0"/>
              <w:adjustRightInd/>
              <w:snapToGrid/>
              <w:spacing w:after="0" w:line="42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在人工智能技术深度融入传媒行业的今天，永川大熊猫奥运主题漫画视频以创新实践印证了AI技术对新闻创作的革新价值。该作品通过前沿AI技术，将传统文化符号与现代奥运精神深度融合，不仅为新闻内容生产开辟新路径，更以生动传播效果彰显了科技对新闻行业的积极推动作用。</w:t>
            </w:r>
          </w:p>
          <w:p w14:paraId="539F1480">
            <w:pPr>
              <w:keepNext w:val="0"/>
              <w:keepLines w:val="0"/>
              <w:pageBreakBefore w:val="0"/>
              <w:widowControl w:val="0"/>
              <w:kinsoku/>
              <w:wordWrap/>
              <w:overflowPunct/>
              <w:topLinePunct w:val="0"/>
              <w:autoSpaceDE/>
              <w:autoSpaceDN/>
              <w:bidi w:val="0"/>
              <w:adjustRightInd/>
              <w:snapToGrid/>
              <w:spacing w:after="0" w:line="420" w:lineRule="exact"/>
              <w:ind w:firstLine="480" w:firstLineChars="200"/>
              <w:jc w:val="left"/>
              <w:textAlignment w:val="auto"/>
              <w:rPr>
                <w:rFonts w:hint="eastAsia" w:asciiTheme="majorEastAsia" w:hAnsiTheme="majorEastAsia" w:eastAsiaTheme="majorEastAsia" w:cstheme="majorEastAsia"/>
                <w:sz w:val="24"/>
                <w:szCs w:val="24"/>
              </w:rPr>
            </w:pPr>
          </w:p>
          <w:p w14:paraId="2B8185FF">
            <w:pPr>
              <w:wordWrap w:val="0"/>
              <w:spacing w:after="0" w:line="320" w:lineRule="exact"/>
              <w:jc w:val="right"/>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签名：（盖单位公章）</w:t>
            </w:r>
            <w:r>
              <w:rPr>
                <w:rFonts w:hint="eastAsia" w:asciiTheme="majorEastAsia" w:hAnsiTheme="majorEastAsia" w:eastAsiaTheme="majorEastAsia" w:cstheme="majorEastAsia"/>
                <w:szCs w:val="21"/>
                <w:lang w:val="en-US" w:eastAsia="zh-CN"/>
              </w:rPr>
              <w:t xml:space="preserve">             </w:t>
            </w:r>
          </w:p>
          <w:p w14:paraId="72B43D7A">
            <w:pPr>
              <w:wordWrap w:val="0"/>
              <w:spacing w:after="0" w:line="320" w:lineRule="exact"/>
              <w:jc w:val="right"/>
              <w:rPr>
                <w:rFonts w:hint="default" w:ascii="Times New Roman" w:hAnsi="Times New Roman" w:eastAsia="仿宋" w:cs="Times New Roman"/>
                <w:sz w:val="28"/>
                <w:szCs w:val="20"/>
                <w:lang w:val="en-US" w:eastAsia="zh-CN"/>
              </w:rPr>
            </w:pPr>
            <w:r>
              <w:rPr>
                <w:rFonts w:hint="eastAsia" w:asciiTheme="majorEastAsia" w:hAnsiTheme="majorEastAsia" w:eastAsiaTheme="majorEastAsia" w:cstheme="majorEastAsia"/>
                <w:szCs w:val="21"/>
              </w:rPr>
              <w:t>2025年</w:t>
            </w:r>
            <w:r>
              <w:rPr>
                <w:rFonts w:hint="eastAsia" w:asciiTheme="majorEastAsia" w:hAnsiTheme="majorEastAsia" w:eastAsiaTheme="majorEastAsia" w:cstheme="majorEastAsia"/>
                <w:szCs w:val="21"/>
                <w:lang w:val="en-US" w:eastAsia="zh-CN"/>
              </w:rPr>
              <w:t xml:space="preserve">  </w:t>
            </w:r>
            <w:r>
              <w:rPr>
                <w:rFonts w:hint="eastAsia" w:asciiTheme="majorEastAsia" w:hAnsiTheme="majorEastAsia" w:eastAsiaTheme="majorEastAsia" w:cstheme="majorEastAsia"/>
                <w:szCs w:val="21"/>
              </w:rPr>
              <w:t xml:space="preserve">  月 </w:t>
            </w:r>
            <w:r>
              <w:rPr>
                <w:rFonts w:hint="eastAsia" w:asciiTheme="majorEastAsia" w:hAnsiTheme="majorEastAsia" w:eastAsiaTheme="majorEastAsia" w:cstheme="majorEastAsia"/>
                <w:szCs w:val="21"/>
                <w:lang w:val="en-US" w:eastAsia="zh-CN"/>
              </w:rPr>
              <w:t xml:space="preserve">  </w:t>
            </w:r>
            <w:r>
              <w:rPr>
                <w:rFonts w:hint="eastAsia" w:asciiTheme="majorEastAsia" w:hAnsiTheme="majorEastAsia" w:eastAsiaTheme="majorEastAsia" w:cstheme="majorEastAsia"/>
                <w:szCs w:val="21"/>
              </w:rPr>
              <w:t xml:space="preserve"> 日</w:t>
            </w:r>
            <w:r>
              <w:rPr>
                <w:rFonts w:hint="eastAsia" w:asciiTheme="majorEastAsia" w:hAnsiTheme="majorEastAsia" w:eastAsiaTheme="majorEastAsia" w:cstheme="majorEastAsia"/>
                <w:szCs w:val="21"/>
                <w:lang w:val="en-US" w:eastAsia="zh-CN"/>
              </w:rPr>
              <w:t xml:space="preserve">     </w:t>
            </w:r>
            <w:r>
              <w:rPr>
                <w:rFonts w:hint="eastAsia" w:ascii="Times New Roman" w:hAnsi="Times New Roman" w:eastAsia="仿宋" w:cs="Times New Roman"/>
                <w:szCs w:val="21"/>
                <w:lang w:val="en-US" w:eastAsia="zh-CN"/>
              </w:rPr>
              <w:t xml:space="preserve">         </w:t>
            </w:r>
          </w:p>
        </w:tc>
      </w:tr>
      <w:tr w14:paraId="6F13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2" w:type="dxa"/>
            <w:vAlign w:val="center"/>
          </w:tcPr>
          <w:p w14:paraId="1811164E">
            <w:pPr>
              <w:spacing w:after="0" w:line="400" w:lineRule="exact"/>
              <w:jc w:val="center"/>
              <w:rPr>
                <w:rFonts w:ascii="Times New Roman" w:hAnsi="Times New Roman" w:eastAsia="方正黑体_GBK" w:cs="方正黑体_GBK"/>
                <w:sz w:val="28"/>
                <w:szCs w:val="20"/>
              </w:rPr>
            </w:pPr>
            <w:r>
              <w:rPr>
                <w:rFonts w:hint="eastAsia" w:ascii="Times New Roman" w:hAnsi="Times New Roman" w:eastAsia="方正黑体_GBK" w:cs="方正黑体_GBK"/>
                <w:sz w:val="28"/>
                <w:szCs w:val="20"/>
              </w:rPr>
              <w:t>联系人</w:t>
            </w:r>
          </w:p>
        </w:tc>
        <w:tc>
          <w:tcPr>
            <w:tcW w:w="1529" w:type="dxa"/>
            <w:vAlign w:val="center"/>
          </w:tcPr>
          <w:p w14:paraId="27DC0B32">
            <w:pPr>
              <w:spacing w:after="0" w:line="400" w:lineRule="exact"/>
              <w:jc w:val="center"/>
              <w:rPr>
                <w:rFonts w:ascii="Times New Roman" w:hAnsi="Times New Roman" w:eastAsia="方正黑体_GBK" w:cs="方正黑体_GBK"/>
                <w:sz w:val="28"/>
                <w:szCs w:val="20"/>
              </w:rPr>
            </w:pPr>
            <w:r>
              <w:rPr>
                <w:rFonts w:hint="eastAsia" w:ascii="Times New Roman" w:hAnsi="Times New Roman" w:eastAsia="方正黑体_GBK" w:cs="方正黑体_GBK"/>
                <w:sz w:val="28"/>
              </w:rPr>
              <w:t>付丽</w:t>
            </w:r>
          </w:p>
        </w:tc>
        <w:tc>
          <w:tcPr>
            <w:tcW w:w="1136" w:type="dxa"/>
            <w:vAlign w:val="center"/>
          </w:tcPr>
          <w:p w14:paraId="10A9ACB3">
            <w:pPr>
              <w:spacing w:after="0" w:line="400" w:lineRule="exact"/>
              <w:jc w:val="center"/>
              <w:rPr>
                <w:rFonts w:ascii="Times New Roman" w:hAnsi="Times New Roman" w:eastAsia="方正黑体_GBK" w:cs="方正黑体_GBK"/>
                <w:sz w:val="28"/>
                <w:szCs w:val="20"/>
              </w:rPr>
            </w:pPr>
            <w:r>
              <w:rPr>
                <w:rFonts w:hint="eastAsia" w:ascii="Times New Roman" w:hAnsi="Times New Roman" w:eastAsia="方正黑体_GBK" w:cs="方正黑体_GBK"/>
                <w:sz w:val="28"/>
                <w:szCs w:val="20"/>
              </w:rPr>
              <w:t>电话</w:t>
            </w:r>
          </w:p>
        </w:tc>
        <w:tc>
          <w:tcPr>
            <w:tcW w:w="1863" w:type="dxa"/>
            <w:gridSpan w:val="4"/>
            <w:vAlign w:val="center"/>
          </w:tcPr>
          <w:p w14:paraId="41235FD8">
            <w:pPr>
              <w:spacing w:after="0" w:line="400" w:lineRule="exact"/>
              <w:jc w:val="center"/>
              <w:rPr>
                <w:rFonts w:ascii="Times New Roman" w:hAnsi="Times New Roman" w:eastAsia="方正黑体_GBK" w:cs="方正黑体_GBK"/>
                <w:sz w:val="28"/>
                <w:szCs w:val="20"/>
              </w:rPr>
            </w:pPr>
            <w:r>
              <w:rPr>
                <w:rFonts w:hint="eastAsia" w:ascii="Times New Roman" w:hAnsi="Times New Roman" w:eastAsia="方正黑体_GBK" w:cs="方正黑体_GBK"/>
                <w:sz w:val="28"/>
              </w:rPr>
              <w:t>49863247</w:t>
            </w:r>
          </w:p>
        </w:tc>
        <w:tc>
          <w:tcPr>
            <w:tcW w:w="1681" w:type="dxa"/>
            <w:vAlign w:val="center"/>
          </w:tcPr>
          <w:p w14:paraId="0FEF76B4">
            <w:pPr>
              <w:spacing w:after="0" w:line="400" w:lineRule="exact"/>
              <w:jc w:val="center"/>
              <w:rPr>
                <w:rFonts w:ascii="Times New Roman" w:hAnsi="Times New Roman" w:eastAsia="方正黑体_GBK" w:cs="方正黑体_GBK"/>
                <w:sz w:val="28"/>
                <w:szCs w:val="20"/>
              </w:rPr>
            </w:pPr>
            <w:r>
              <w:rPr>
                <w:rFonts w:hint="eastAsia" w:ascii="Times New Roman" w:hAnsi="Times New Roman" w:eastAsia="方正黑体_GBK" w:cs="方正黑体_GBK"/>
                <w:sz w:val="28"/>
                <w:szCs w:val="20"/>
              </w:rPr>
              <w:t>手机</w:t>
            </w:r>
          </w:p>
        </w:tc>
        <w:tc>
          <w:tcPr>
            <w:tcW w:w="2398" w:type="dxa"/>
            <w:gridSpan w:val="2"/>
            <w:vAlign w:val="center"/>
          </w:tcPr>
          <w:p w14:paraId="28D6AD2B">
            <w:pPr>
              <w:spacing w:after="0" w:line="400" w:lineRule="exact"/>
              <w:jc w:val="center"/>
              <w:rPr>
                <w:rFonts w:ascii="Times New Roman" w:hAnsi="Times New Roman" w:eastAsia="方正黑体_GBK" w:cs="方正黑体_GBK"/>
                <w:sz w:val="28"/>
                <w:szCs w:val="20"/>
              </w:rPr>
            </w:pPr>
            <w:r>
              <w:rPr>
                <w:rFonts w:hint="eastAsia" w:ascii="Times New Roman" w:hAnsi="Times New Roman" w:eastAsia="方正黑体_GBK" w:cs="方正黑体_GBK"/>
                <w:sz w:val="24"/>
                <w:szCs w:val="21"/>
              </w:rPr>
              <w:t>13983705322</w:t>
            </w:r>
          </w:p>
        </w:tc>
      </w:tr>
      <w:tr w14:paraId="23EE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2" w:type="dxa"/>
            <w:vAlign w:val="center"/>
          </w:tcPr>
          <w:p w14:paraId="516ED661">
            <w:pPr>
              <w:spacing w:after="0" w:line="400" w:lineRule="exact"/>
              <w:jc w:val="center"/>
              <w:rPr>
                <w:rFonts w:ascii="Times New Roman" w:hAnsi="Times New Roman" w:eastAsia="方正黑体_GBK" w:cs="方正黑体_GBK"/>
                <w:sz w:val="28"/>
                <w:szCs w:val="20"/>
              </w:rPr>
            </w:pPr>
            <w:r>
              <w:rPr>
                <w:rFonts w:hint="eastAsia" w:ascii="Times New Roman" w:hAnsi="Times New Roman" w:eastAsia="方正黑体_GBK" w:cs="方正黑体_GBK"/>
                <w:sz w:val="28"/>
                <w:szCs w:val="20"/>
              </w:rPr>
              <w:t>地址</w:t>
            </w:r>
          </w:p>
        </w:tc>
        <w:tc>
          <w:tcPr>
            <w:tcW w:w="4528" w:type="dxa"/>
            <w:gridSpan w:val="6"/>
            <w:vAlign w:val="center"/>
          </w:tcPr>
          <w:p w14:paraId="229E7C1B">
            <w:pPr>
              <w:spacing w:after="0" w:line="400" w:lineRule="exact"/>
              <w:jc w:val="center"/>
              <w:rPr>
                <w:rFonts w:ascii="Times New Roman" w:hAnsi="Times New Roman" w:eastAsia="方正黑体_GBK" w:cs="方正黑体_GBK"/>
                <w:sz w:val="28"/>
                <w:szCs w:val="20"/>
              </w:rPr>
            </w:pPr>
            <w:r>
              <w:rPr>
                <w:rFonts w:hint="eastAsia" w:ascii="Times New Roman" w:hAnsi="Times New Roman" w:eastAsia="方正黑体_GBK" w:cs="方正黑体_GBK"/>
                <w:sz w:val="28"/>
              </w:rPr>
              <w:t>永川区外环西路92号</w:t>
            </w:r>
          </w:p>
        </w:tc>
        <w:tc>
          <w:tcPr>
            <w:tcW w:w="1681" w:type="dxa"/>
            <w:vAlign w:val="center"/>
          </w:tcPr>
          <w:p w14:paraId="5901B0F8">
            <w:pPr>
              <w:spacing w:after="0" w:line="400" w:lineRule="exact"/>
              <w:jc w:val="center"/>
              <w:rPr>
                <w:rFonts w:ascii="Times New Roman" w:hAnsi="Times New Roman" w:eastAsia="方正黑体_GBK" w:cs="方正黑体_GBK"/>
                <w:sz w:val="28"/>
                <w:szCs w:val="20"/>
              </w:rPr>
            </w:pPr>
            <w:r>
              <w:rPr>
                <w:rFonts w:hint="eastAsia" w:ascii="Times New Roman" w:hAnsi="Times New Roman" w:eastAsia="方正黑体_GBK" w:cs="方正黑体_GBK"/>
                <w:sz w:val="28"/>
                <w:szCs w:val="20"/>
              </w:rPr>
              <w:t>邮箱</w:t>
            </w:r>
          </w:p>
        </w:tc>
        <w:tc>
          <w:tcPr>
            <w:tcW w:w="2398" w:type="dxa"/>
            <w:gridSpan w:val="2"/>
            <w:vAlign w:val="center"/>
          </w:tcPr>
          <w:p w14:paraId="0B2C7FC3">
            <w:pPr>
              <w:spacing w:after="0" w:line="400" w:lineRule="exact"/>
              <w:jc w:val="center"/>
              <w:rPr>
                <w:rFonts w:ascii="Times New Roman" w:hAnsi="Times New Roman" w:eastAsia="方正黑体_GBK" w:cs="方正黑体_GBK"/>
                <w:sz w:val="28"/>
                <w:szCs w:val="20"/>
              </w:rPr>
            </w:pPr>
            <w:r>
              <w:rPr>
                <w:rFonts w:hint="eastAsia" w:ascii="Times New Roman" w:hAnsi="Times New Roman" w:eastAsia="方正黑体_GBK" w:cs="方正黑体_GBK"/>
                <w:sz w:val="24"/>
                <w:szCs w:val="21"/>
              </w:rPr>
              <w:t>371938620@qq.com</w:t>
            </w:r>
          </w:p>
        </w:tc>
      </w:tr>
    </w:tbl>
    <w:p w14:paraId="582DBFFA">
      <w:pPr>
        <w:spacing w:after="0"/>
        <w:rPr>
          <w:rFonts w:ascii="Times New Roman" w:hAnsi="Times New Roman" w:eastAsia="方正黑体_GBK"/>
          <w:sz w:val="32"/>
          <w:szCs w:val="32"/>
        </w:rPr>
      </w:pPr>
    </w:p>
    <w:sectPr>
      <w:headerReference r:id="rId5" w:type="default"/>
      <w:footerReference r:id="rId6" w:type="default"/>
      <w:pgSz w:w="11906" w:h="16838"/>
      <w:pgMar w:top="1701" w:right="1446" w:bottom="567" w:left="1446" w:header="851" w:footer="1247"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98C5603E-1E76-444C-A911-2F6503D5F148}"/>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embedRegular r:id="rId2" w:fontKey="{16BB0C14-6D2D-4BF5-81A1-EEB8F1F1001D}"/>
  </w:font>
  <w:font w:name="华文中宋">
    <w:panose1 w:val="02010600040101010101"/>
    <w:charset w:val="86"/>
    <w:family w:val="auto"/>
    <w:pitch w:val="default"/>
    <w:sig w:usb0="00000287" w:usb1="080F0000" w:usb2="00000000" w:usb3="00000000" w:csb0="0004009F" w:csb1="DFD70000"/>
    <w:embedRegular r:id="rId3" w:fontKey="{5FF0245C-416E-486F-8E9A-CC41D6A47236}"/>
  </w:font>
  <w:font w:name="方正小标宋_GBK">
    <w:panose1 w:val="02000000000000000000"/>
    <w:charset w:val="86"/>
    <w:family w:val="script"/>
    <w:pitch w:val="default"/>
    <w:sig w:usb0="A00002BF" w:usb1="38CF7CFA" w:usb2="00082016" w:usb3="00000000" w:csb0="00040001" w:csb1="00000000"/>
    <w:embedRegular r:id="rId4" w:fontKey="{E168C159-27DB-43F2-8193-0E826B3180EA}"/>
  </w:font>
  <w:font w:name="方正黑体_GBK">
    <w:panose1 w:val="02000000000000000000"/>
    <w:charset w:val="86"/>
    <w:family w:val="script"/>
    <w:pitch w:val="default"/>
    <w:sig w:usb0="A00002BF" w:usb1="38CF7CFA" w:usb2="00082016" w:usb3="00000000" w:csb0="00040001" w:csb1="00000000"/>
    <w:embedRegular r:id="rId5" w:fontKey="{D079208D-D6A0-4415-AC9B-7454FBE50503}"/>
  </w:font>
  <w:font w:name="方正仿宋_GB2312">
    <w:panose1 w:val="02000000000000000000"/>
    <w:charset w:val="86"/>
    <w:family w:val="auto"/>
    <w:pitch w:val="default"/>
    <w:sig w:usb0="A00002BF" w:usb1="184F6CFA" w:usb2="00000012" w:usb3="00000000" w:csb0="00040001" w:csb1="00000000"/>
    <w:embedRegular r:id="rId6" w:fontKey="{57D6D506-60ED-4F28-87AC-A29DA221336E}"/>
  </w:font>
  <w:font w:name="方正楷体_GBK">
    <w:panose1 w:val="02000000000000000000"/>
    <w:charset w:val="86"/>
    <w:family w:val="script"/>
    <w:pitch w:val="default"/>
    <w:sig w:usb0="A00002BF" w:usb1="38CF7CFA" w:usb2="00082016" w:usb3="00000000" w:csb0="00040001" w:csb1="00000000"/>
    <w:embedRegular r:id="rId7" w:fontKey="{7E79C36F-47A4-4918-91AC-7B437A470866}"/>
  </w:font>
  <w:font w:name="楷体">
    <w:panose1 w:val="02010609060101010101"/>
    <w:charset w:val="86"/>
    <w:family w:val="modern"/>
    <w:pitch w:val="default"/>
    <w:sig w:usb0="800002BF" w:usb1="38CF7CFA" w:usb2="00000016" w:usb3="00000000" w:csb0="00040001" w:csb1="00000000"/>
    <w:embedRegular r:id="rId8" w:fontKey="{EA92C55C-9CFC-4BE0-BA02-B0833A37C2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B1B95">
    <w:pPr>
      <w:pStyle w:val="5"/>
      <w:jc w:val="center"/>
      <w:rPr>
        <w:rFonts w:hint="eastAsia" w:ascii="宋体" w:hAnsi="宋体" w:cs="仿宋_GB2312"/>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A13F4">
    <w:pPr>
      <w:pStyle w:val="2"/>
      <w:spacing w:after="0" w:line="320" w:lineRule="exact"/>
      <w:ind w:firstLine="602"/>
      <w:rPr>
        <w:rFonts w:hint="eastAsia" w:ascii="楷体" w:hAnsi="楷体" w:eastAsia="楷体"/>
        <w:b/>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YjZiYjYxM2I0MGM0YzkxZjA5YjQ4NWE3ZDE3OWYifQ=="/>
    <w:docVar w:name="KSO_WPS_MARK_KEY" w:val="e869c1ea-dd35-4c0d-9a73-1f2e6a3a3de5"/>
  </w:docVars>
  <w:rsids>
    <w:rsidRoot w:val="00D2444B"/>
    <w:rsid w:val="00001BE8"/>
    <w:rsid w:val="00033D52"/>
    <w:rsid w:val="000438AE"/>
    <w:rsid w:val="00073959"/>
    <w:rsid w:val="00081B6C"/>
    <w:rsid w:val="000A3F86"/>
    <w:rsid w:val="000C587D"/>
    <w:rsid w:val="00121349"/>
    <w:rsid w:val="00142EA8"/>
    <w:rsid w:val="00180A58"/>
    <w:rsid w:val="00195D9B"/>
    <w:rsid w:val="001A3405"/>
    <w:rsid w:val="001A415F"/>
    <w:rsid w:val="002024D5"/>
    <w:rsid w:val="00204C86"/>
    <w:rsid w:val="002264B8"/>
    <w:rsid w:val="002332AA"/>
    <w:rsid w:val="0024266C"/>
    <w:rsid w:val="00247207"/>
    <w:rsid w:val="00267563"/>
    <w:rsid w:val="002A47F5"/>
    <w:rsid w:val="002B3D5F"/>
    <w:rsid w:val="002C6823"/>
    <w:rsid w:val="002D5B46"/>
    <w:rsid w:val="002E25F1"/>
    <w:rsid w:val="002E718D"/>
    <w:rsid w:val="002F2CA1"/>
    <w:rsid w:val="003029B5"/>
    <w:rsid w:val="00311BE8"/>
    <w:rsid w:val="003120FC"/>
    <w:rsid w:val="003157F7"/>
    <w:rsid w:val="00323203"/>
    <w:rsid w:val="00326E8F"/>
    <w:rsid w:val="00371806"/>
    <w:rsid w:val="00483107"/>
    <w:rsid w:val="004B612F"/>
    <w:rsid w:val="004C0E0B"/>
    <w:rsid w:val="004C7EDD"/>
    <w:rsid w:val="004D1B1F"/>
    <w:rsid w:val="004F12EB"/>
    <w:rsid w:val="00505A75"/>
    <w:rsid w:val="005304E3"/>
    <w:rsid w:val="00556E09"/>
    <w:rsid w:val="0059206D"/>
    <w:rsid w:val="005B18BF"/>
    <w:rsid w:val="005F3C35"/>
    <w:rsid w:val="00607E17"/>
    <w:rsid w:val="00624B50"/>
    <w:rsid w:val="006626C1"/>
    <w:rsid w:val="006839F0"/>
    <w:rsid w:val="00695853"/>
    <w:rsid w:val="006A0B98"/>
    <w:rsid w:val="006F1D4A"/>
    <w:rsid w:val="006F6BEA"/>
    <w:rsid w:val="00713C4B"/>
    <w:rsid w:val="00723D1C"/>
    <w:rsid w:val="00732BD0"/>
    <w:rsid w:val="00733AA6"/>
    <w:rsid w:val="00744FA5"/>
    <w:rsid w:val="0075080E"/>
    <w:rsid w:val="00750E7F"/>
    <w:rsid w:val="00774F3D"/>
    <w:rsid w:val="007823F0"/>
    <w:rsid w:val="007838F1"/>
    <w:rsid w:val="00790D28"/>
    <w:rsid w:val="007B58FE"/>
    <w:rsid w:val="007D510F"/>
    <w:rsid w:val="00816CA4"/>
    <w:rsid w:val="0082124D"/>
    <w:rsid w:val="0082343E"/>
    <w:rsid w:val="008268DF"/>
    <w:rsid w:val="008317A9"/>
    <w:rsid w:val="008540DC"/>
    <w:rsid w:val="00867F94"/>
    <w:rsid w:val="008B7005"/>
    <w:rsid w:val="008C5285"/>
    <w:rsid w:val="00916310"/>
    <w:rsid w:val="00934EC8"/>
    <w:rsid w:val="009506C7"/>
    <w:rsid w:val="00950B0B"/>
    <w:rsid w:val="009B32FB"/>
    <w:rsid w:val="009B7895"/>
    <w:rsid w:val="009D0020"/>
    <w:rsid w:val="009D555C"/>
    <w:rsid w:val="009F0DB5"/>
    <w:rsid w:val="009F2130"/>
    <w:rsid w:val="00A069D2"/>
    <w:rsid w:val="00A0757B"/>
    <w:rsid w:val="00A36303"/>
    <w:rsid w:val="00A6008B"/>
    <w:rsid w:val="00A60F15"/>
    <w:rsid w:val="00A75156"/>
    <w:rsid w:val="00AA2032"/>
    <w:rsid w:val="00AA6780"/>
    <w:rsid w:val="00AB715C"/>
    <w:rsid w:val="00AD61FB"/>
    <w:rsid w:val="00AD6701"/>
    <w:rsid w:val="00AD7D2A"/>
    <w:rsid w:val="00B04521"/>
    <w:rsid w:val="00B20677"/>
    <w:rsid w:val="00B4135A"/>
    <w:rsid w:val="00B46735"/>
    <w:rsid w:val="00B80649"/>
    <w:rsid w:val="00B901AE"/>
    <w:rsid w:val="00B95FB4"/>
    <w:rsid w:val="00BA55B1"/>
    <w:rsid w:val="00BD4CEE"/>
    <w:rsid w:val="00BE670E"/>
    <w:rsid w:val="00C2092C"/>
    <w:rsid w:val="00C4193B"/>
    <w:rsid w:val="00C51268"/>
    <w:rsid w:val="00C57970"/>
    <w:rsid w:val="00C63F04"/>
    <w:rsid w:val="00CA7B19"/>
    <w:rsid w:val="00CA7EEA"/>
    <w:rsid w:val="00CD3C17"/>
    <w:rsid w:val="00CE6ECF"/>
    <w:rsid w:val="00D0585B"/>
    <w:rsid w:val="00D224DB"/>
    <w:rsid w:val="00D2444B"/>
    <w:rsid w:val="00D30DFD"/>
    <w:rsid w:val="00D56C73"/>
    <w:rsid w:val="00DB4B32"/>
    <w:rsid w:val="00DC6447"/>
    <w:rsid w:val="00DF6D3F"/>
    <w:rsid w:val="00E12699"/>
    <w:rsid w:val="00E71D38"/>
    <w:rsid w:val="00E73DB5"/>
    <w:rsid w:val="00E7573E"/>
    <w:rsid w:val="00EE176E"/>
    <w:rsid w:val="00EE178C"/>
    <w:rsid w:val="00EF28F9"/>
    <w:rsid w:val="00EF5E98"/>
    <w:rsid w:val="00EF6679"/>
    <w:rsid w:val="00F15D8B"/>
    <w:rsid w:val="00F44517"/>
    <w:rsid w:val="00F70973"/>
    <w:rsid w:val="00F81A6B"/>
    <w:rsid w:val="00FA700C"/>
    <w:rsid w:val="00FC5D4B"/>
    <w:rsid w:val="00FD409E"/>
    <w:rsid w:val="00FD54C0"/>
    <w:rsid w:val="00FD7B41"/>
    <w:rsid w:val="00FE1BC7"/>
    <w:rsid w:val="0183485E"/>
    <w:rsid w:val="02733157"/>
    <w:rsid w:val="02FA25DD"/>
    <w:rsid w:val="034F2928"/>
    <w:rsid w:val="03E5328D"/>
    <w:rsid w:val="04096F7B"/>
    <w:rsid w:val="04BD1B14"/>
    <w:rsid w:val="05622323"/>
    <w:rsid w:val="06777851"/>
    <w:rsid w:val="07B866E0"/>
    <w:rsid w:val="07FB57CC"/>
    <w:rsid w:val="0858402D"/>
    <w:rsid w:val="08B472E5"/>
    <w:rsid w:val="08CE2541"/>
    <w:rsid w:val="08E43B13"/>
    <w:rsid w:val="0A342878"/>
    <w:rsid w:val="0A982E07"/>
    <w:rsid w:val="0B136812"/>
    <w:rsid w:val="0B9A2BAF"/>
    <w:rsid w:val="0C9E222B"/>
    <w:rsid w:val="0E406831"/>
    <w:rsid w:val="0E8A1A16"/>
    <w:rsid w:val="0EC0292C"/>
    <w:rsid w:val="0FC8628E"/>
    <w:rsid w:val="0FE37480"/>
    <w:rsid w:val="10507CE0"/>
    <w:rsid w:val="10B464C1"/>
    <w:rsid w:val="115563FC"/>
    <w:rsid w:val="11D34725"/>
    <w:rsid w:val="11EE6B89"/>
    <w:rsid w:val="12394ECF"/>
    <w:rsid w:val="12495A43"/>
    <w:rsid w:val="12DC046F"/>
    <w:rsid w:val="132A2A6A"/>
    <w:rsid w:val="134B0590"/>
    <w:rsid w:val="13CB5FFB"/>
    <w:rsid w:val="14441A71"/>
    <w:rsid w:val="14D17287"/>
    <w:rsid w:val="15157DCB"/>
    <w:rsid w:val="1518499D"/>
    <w:rsid w:val="16077CC1"/>
    <w:rsid w:val="16443E43"/>
    <w:rsid w:val="167F2E86"/>
    <w:rsid w:val="16E01DBD"/>
    <w:rsid w:val="17023688"/>
    <w:rsid w:val="1726179A"/>
    <w:rsid w:val="17285513"/>
    <w:rsid w:val="17A50911"/>
    <w:rsid w:val="17F05D6B"/>
    <w:rsid w:val="180D6FED"/>
    <w:rsid w:val="187A6EA4"/>
    <w:rsid w:val="189B2419"/>
    <w:rsid w:val="18AD378E"/>
    <w:rsid w:val="19742E20"/>
    <w:rsid w:val="19AF5A77"/>
    <w:rsid w:val="1A7171D0"/>
    <w:rsid w:val="1AF41F83"/>
    <w:rsid w:val="1C187423"/>
    <w:rsid w:val="1D02214E"/>
    <w:rsid w:val="1D9368A7"/>
    <w:rsid w:val="1E403142"/>
    <w:rsid w:val="1EC27FFB"/>
    <w:rsid w:val="1F515EB6"/>
    <w:rsid w:val="1F9B04F6"/>
    <w:rsid w:val="212F71EE"/>
    <w:rsid w:val="218419F6"/>
    <w:rsid w:val="2188552B"/>
    <w:rsid w:val="21A47E8B"/>
    <w:rsid w:val="222F68EC"/>
    <w:rsid w:val="223D6BE1"/>
    <w:rsid w:val="23215FAB"/>
    <w:rsid w:val="24774D57"/>
    <w:rsid w:val="25315ABC"/>
    <w:rsid w:val="2573512A"/>
    <w:rsid w:val="25A93FC5"/>
    <w:rsid w:val="25ED5C53"/>
    <w:rsid w:val="26235823"/>
    <w:rsid w:val="27E93292"/>
    <w:rsid w:val="28125B4F"/>
    <w:rsid w:val="28C50CF6"/>
    <w:rsid w:val="2959155B"/>
    <w:rsid w:val="29D137E8"/>
    <w:rsid w:val="29E76546"/>
    <w:rsid w:val="2C02412C"/>
    <w:rsid w:val="2C3342E6"/>
    <w:rsid w:val="2CB40E02"/>
    <w:rsid w:val="2DCF6290"/>
    <w:rsid w:val="2E6B2A3C"/>
    <w:rsid w:val="2EBE62D9"/>
    <w:rsid w:val="2F146650"/>
    <w:rsid w:val="302A6AD1"/>
    <w:rsid w:val="304A48E7"/>
    <w:rsid w:val="308E41E1"/>
    <w:rsid w:val="31305298"/>
    <w:rsid w:val="31AD4B3A"/>
    <w:rsid w:val="31DE6354"/>
    <w:rsid w:val="32116E77"/>
    <w:rsid w:val="32530126"/>
    <w:rsid w:val="32603485"/>
    <w:rsid w:val="33393D03"/>
    <w:rsid w:val="33F740CE"/>
    <w:rsid w:val="34DB376C"/>
    <w:rsid w:val="350A11F7"/>
    <w:rsid w:val="35FA7C22"/>
    <w:rsid w:val="37971BCD"/>
    <w:rsid w:val="38207E14"/>
    <w:rsid w:val="39567866"/>
    <w:rsid w:val="395A1104"/>
    <w:rsid w:val="39741150"/>
    <w:rsid w:val="39D20CFC"/>
    <w:rsid w:val="3A2A6752"/>
    <w:rsid w:val="3A530269"/>
    <w:rsid w:val="3A9564F5"/>
    <w:rsid w:val="3ABC0D03"/>
    <w:rsid w:val="3BC56960"/>
    <w:rsid w:val="3C5F00CA"/>
    <w:rsid w:val="3D3B124C"/>
    <w:rsid w:val="3D6850E4"/>
    <w:rsid w:val="3E0B0C1F"/>
    <w:rsid w:val="3E14565B"/>
    <w:rsid w:val="3E921340"/>
    <w:rsid w:val="3F345B73"/>
    <w:rsid w:val="3F4F4BEB"/>
    <w:rsid w:val="3F93536F"/>
    <w:rsid w:val="3FA12DAF"/>
    <w:rsid w:val="41C433D8"/>
    <w:rsid w:val="41CE268F"/>
    <w:rsid w:val="42380CF2"/>
    <w:rsid w:val="446D772E"/>
    <w:rsid w:val="45927E77"/>
    <w:rsid w:val="46955624"/>
    <w:rsid w:val="47F765F1"/>
    <w:rsid w:val="47FB5623"/>
    <w:rsid w:val="49570E97"/>
    <w:rsid w:val="49D111CB"/>
    <w:rsid w:val="4A873D23"/>
    <w:rsid w:val="4A886594"/>
    <w:rsid w:val="4AAE1E31"/>
    <w:rsid w:val="4AAE7D70"/>
    <w:rsid w:val="4AB80380"/>
    <w:rsid w:val="4CB42C7D"/>
    <w:rsid w:val="4D20220D"/>
    <w:rsid w:val="4E176CD8"/>
    <w:rsid w:val="4E570E05"/>
    <w:rsid w:val="4EA31C0C"/>
    <w:rsid w:val="4F073684"/>
    <w:rsid w:val="4F0A4F22"/>
    <w:rsid w:val="5081334A"/>
    <w:rsid w:val="50AF069C"/>
    <w:rsid w:val="51CB566A"/>
    <w:rsid w:val="51D22043"/>
    <w:rsid w:val="52720E14"/>
    <w:rsid w:val="551560C9"/>
    <w:rsid w:val="558626A3"/>
    <w:rsid w:val="559E4AB5"/>
    <w:rsid w:val="55A073F3"/>
    <w:rsid w:val="55A35789"/>
    <w:rsid w:val="55BA31FE"/>
    <w:rsid w:val="55E46FF7"/>
    <w:rsid w:val="572E40DA"/>
    <w:rsid w:val="57636794"/>
    <w:rsid w:val="57F22BD0"/>
    <w:rsid w:val="594D1D84"/>
    <w:rsid w:val="59633BAD"/>
    <w:rsid w:val="597A2035"/>
    <w:rsid w:val="59BF4838"/>
    <w:rsid w:val="59D979CB"/>
    <w:rsid w:val="5B4D20DA"/>
    <w:rsid w:val="5C9D3B4C"/>
    <w:rsid w:val="5CA03390"/>
    <w:rsid w:val="5DF023A8"/>
    <w:rsid w:val="5E2A2EEB"/>
    <w:rsid w:val="5EA06637"/>
    <w:rsid w:val="5EF907E6"/>
    <w:rsid w:val="6207406F"/>
    <w:rsid w:val="62B85E3D"/>
    <w:rsid w:val="62E864D0"/>
    <w:rsid w:val="6465796C"/>
    <w:rsid w:val="65070E59"/>
    <w:rsid w:val="65BD4645"/>
    <w:rsid w:val="65D33E68"/>
    <w:rsid w:val="669453A6"/>
    <w:rsid w:val="681D5437"/>
    <w:rsid w:val="684348D0"/>
    <w:rsid w:val="68890131"/>
    <w:rsid w:val="6958708D"/>
    <w:rsid w:val="69790883"/>
    <w:rsid w:val="69823BDB"/>
    <w:rsid w:val="69971472"/>
    <w:rsid w:val="69A6630B"/>
    <w:rsid w:val="6A3A44B6"/>
    <w:rsid w:val="6A3D1B5C"/>
    <w:rsid w:val="6A8A71EB"/>
    <w:rsid w:val="6B4972C6"/>
    <w:rsid w:val="6C7C2B64"/>
    <w:rsid w:val="6E15315E"/>
    <w:rsid w:val="6E7F06E9"/>
    <w:rsid w:val="6E95615F"/>
    <w:rsid w:val="6EC802E2"/>
    <w:rsid w:val="6F1C10EB"/>
    <w:rsid w:val="6F785C3A"/>
    <w:rsid w:val="6F7A7103"/>
    <w:rsid w:val="6FDD7DBD"/>
    <w:rsid w:val="705A140E"/>
    <w:rsid w:val="707029DF"/>
    <w:rsid w:val="70D72A5F"/>
    <w:rsid w:val="71616C2C"/>
    <w:rsid w:val="717B4757"/>
    <w:rsid w:val="71E32DE1"/>
    <w:rsid w:val="723B4C9F"/>
    <w:rsid w:val="73916B94"/>
    <w:rsid w:val="739E77DC"/>
    <w:rsid w:val="755D54FC"/>
    <w:rsid w:val="7568182B"/>
    <w:rsid w:val="76B8433D"/>
    <w:rsid w:val="76C53533"/>
    <w:rsid w:val="76D90BB3"/>
    <w:rsid w:val="77470212"/>
    <w:rsid w:val="77510F5D"/>
    <w:rsid w:val="7956298E"/>
    <w:rsid w:val="796F2B0A"/>
    <w:rsid w:val="79A11E5C"/>
    <w:rsid w:val="79AE27CB"/>
    <w:rsid w:val="7AB804C9"/>
    <w:rsid w:val="7BBF2C5B"/>
    <w:rsid w:val="7D1C5F58"/>
    <w:rsid w:val="7D343777"/>
    <w:rsid w:val="7DC425BD"/>
    <w:rsid w:val="7DEE13E8"/>
    <w:rsid w:val="7F016EF9"/>
    <w:rsid w:val="7F3D5E34"/>
    <w:rsid w:val="7F9B2359"/>
    <w:rsid w:val="7FA02BB5"/>
    <w:rsid w:val="7FCC5758"/>
    <w:rsid w:val="7FFF4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iPriority="0" w:semiHidden="0" w:name="Body Text First Indent"/>
    <w:lsdException w:uiPriority="0" w:name="Body Text First Indent 2"/>
    <w:lsdException w:uiPriority="0" w:name="Note Heading"/>
    <w:lsdException w:uiPriority="0" w:name="Body Text 2"/>
    <w:lsdException w:qFormat="1" w:uiPriority="99" w:semiHidden="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黑体"/>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3"/>
    <w:basedOn w:val="1"/>
    <w:link w:val="16"/>
    <w:unhideWhenUsed/>
    <w:qFormat/>
    <w:uiPriority w:val="99"/>
    <w:pPr>
      <w:spacing w:after="120"/>
    </w:pPr>
    <w:rPr>
      <w:rFonts w:eastAsia="仿宋_GB2312"/>
      <w:sz w:val="16"/>
      <w:szCs w:val="16"/>
    </w:rPr>
  </w:style>
  <w:style w:type="paragraph" w:styleId="3">
    <w:name w:val="Body Text"/>
    <w:basedOn w:val="1"/>
    <w:next w:val="1"/>
    <w:unhideWhenUsed/>
    <w:qFormat/>
    <w:uiPriority w:val="0"/>
    <w:pPr>
      <w:spacing w:after="120"/>
    </w:pPr>
    <w:rPr>
      <w:rFonts w:eastAsia="仿宋_GB2312" w:cs="Times New Roman"/>
      <w:sz w:val="32"/>
      <w:szCs w:val="24"/>
    </w:rPr>
  </w:style>
  <w:style w:type="paragraph" w:styleId="4">
    <w:name w:val="Balloon Text"/>
    <w:basedOn w:val="1"/>
    <w:link w:val="18"/>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rFonts w:eastAsia="仿宋_GB2312"/>
      <w:sz w:val="18"/>
      <w:szCs w:val="18"/>
    </w:rPr>
  </w:style>
  <w:style w:type="paragraph" w:styleId="7">
    <w:name w:val="Normal (Web)"/>
    <w:basedOn w:val="1"/>
    <w:next w:val="6"/>
    <w:unhideWhenUsed/>
    <w:qFormat/>
    <w:uiPriority w:val="0"/>
    <w:pPr>
      <w:widowControl/>
      <w:spacing w:before="100" w:beforeAutospacing="1" w:after="100" w:afterAutospacing="1"/>
      <w:jc w:val="left"/>
    </w:pPr>
    <w:rPr>
      <w:rFonts w:ascii="宋体" w:hAnsi="宋体" w:cs="宋体"/>
      <w:kern w:val="0"/>
      <w:sz w:val="24"/>
    </w:rPr>
  </w:style>
  <w:style w:type="paragraph" w:styleId="8">
    <w:name w:val="Title"/>
    <w:basedOn w:val="1"/>
    <w:next w:val="1"/>
    <w:qFormat/>
    <w:uiPriority w:val="0"/>
    <w:pPr>
      <w:jc w:val="center"/>
    </w:pPr>
    <w:rPr>
      <w:rFonts w:ascii="宋体" w:hAnsi="Times New Roman" w:cs="Times New Roman"/>
      <w:b/>
      <w:snapToGrid w:val="0"/>
      <w:sz w:val="36"/>
      <w:szCs w:val="20"/>
    </w:rPr>
  </w:style>
  <w:style w:type="paragraph" w:styleId="9">
    <w:name w:val="Body Text First Indent"/>
    <w:basedOn w:val="3"/>
    <w:unhideWhenUsed/>
    <w:qFormat/>
    <w:uiPriority w:val="0"/>
    <w:pPr>
      <w:spacing w:line="594" w:lineRule="exact"/>
      <w:ind w:firstLine="200" w:firstLineChars="200"/>
    </w:pPr>
    <w:rPr>
      <w:rFonts w:eastAsia="方正仿宋_GBK"/>
    </w:rPr>
  </w:style>
  <w:style w:type="character" w:styleId="12">
    <w:name w:val="Hyperlink"/>
    <w:qFormat/>
    <w:uiPriority w:val="99"/>
    <w:rPr>
      <w:color w:val="0000FF"/>
      <w:u w:val="single"/>
    </w:rPr>
  </w:style>
  <w:style w:type="paragraph" w:customStyle="1" w:styleId="13">
    <w:name w:val="列出段落1"/>
    <w:basedOn w:val="1"/>
    <w:qFormat/>
    <w:uiPriority w:val="34"/>
    <w:pPr>
      <w:ind w:firstLine="420" w:firstLineChars="200"/>
    </w:pPr>
  </w:style>
  <w:style w:type="paragraph" w:customStyle="1" w:styleId="14">
    <w:name w:val="p0"/>
    <w:basedOn w:val="1"/>
    <w:qFormat/>
    <w:uiPriority w:val="0"/>
    <w:pPr>
      <w:widowControl/>
    </w:pPr>
    <w:rPr>
      <w:rFonts w:ascii="Times New Roman" w:hAnsi="Times New Roman" w:cs="Times New Roman"/>
      <w:kern w:val="0"/>
      <w:szCs w:val="21"/>
    </w:rPr>
  </w:style>
  <w:style w:type="paragraph" w:customStyle="1" w:styleId="15">
    <w:name w:val="Table Paragraph"/>
    <w:basedOn w:val="1"/>
    <w:qFormat/>
    <w:uiPriority w:val="1"/>
    <w:pPr>
      <w:autoSpaceDE w:val="0"/>
      <w:autoSpaceDN w:val="0"/>
    </w:pPr>
    <w:rPr>
      <w:rFonts w:ascii="仿宋" w:hAnsi="仿宋" w:eastAsia="仿宋" w:cs="仿宋"/>
      <w:kern w:val="0"/>
      <w:sz w:val="22"/>
      <w:lang w:val="zh-CN" w:bidi="zh-CN"/>
    </w:rPr>
  </w:style>
  <w:style w:type="character" w:customStyle="1" w:styleId="16">
    <w:name w:val="正文文本 3 字符"/>
    <w:link w:val="2"/>
    <w:qFormat/>
    <w:uiPriority w:val="99"/>
    <w:rPr>
      <w:rFonts w:eastAsia="仿宋_GB2312"/>
      <w:sz w:val="16"/>
      <w:szCs w:val="16"/>
    </w:rPr>
  </w:style>
  <w:style w:type="character" w:customStyle="1" w:styleId="17">
    <w:name w:val="页眉 字符"/>
    <w:link w:val="6"/>
    <w:qFormat/>
    <w:uiPriority w:val="99"/>
    <w:rPr>
      <w:rFonts w:eastAsia="仿宋_GB2312"/>
      <w:sz w:val="18"/>
      <w:szCs w:val="18"/>
    </w:rPr>
  </w:style>
  <w:style w:type="character" w:customStyle="1" w:styleId="18">
    <w:name w:val="批注框文本 字符"/>
    <w:link w:val="4"/>
    <w:semiHidden/>
    <w:qFormat/>
    <w:uiPriority w:val="99"/>
    <w:rPr>
      <w:rFonts w:ascii="Calibri" w:hAnsi="Calibri" w:eastAsia="宋体" w:cs="黑体"/>
      <w:kern w:val="2"/>
      <w:sz w:val="18"/>
      <w:szCs w:val="18"/>
    </w:rPr>
  </w:style>
  <w:style w:type="character" w:customStyle="1" w:styleId="19">
    <w:name w:val="页脚 字符"/>
    <w:link w:val="5"/>
    <w:qFormat/>
    <w:uiPriority w:val="99"/>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994</Words>
  <Characters>1157</Characters>
  <Lines>133</Lines>
  <Paragraphs>37</Paragraphs>
  <TotalTime>25</TotalTime>
  <ScaleCrop>false</ScaleCrop>
  <LinksUpToDate>false</LinksUpToDate>
  <CharactersWithSpaces>1207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2025-03-17T03:48:00Z</dcterms:created>
  <dc:creator>xb21cn</dc:creator>
  <cp:lastModifiedBy>很凶很凶的哦</cp:lastModifiedBy>
  <cp:lastPrinted>2025-03-26T02:24:00Z</cp:lastPrinted>
  <dcterms:modified xsi:type="dcterms:W3CDTF">2025-03-27T05:50:22Z</dcterms:modified>
  <dc:title>中共重庆市委宣传部文件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13BD9AFE58534D94B7415497E08CBBAA_13</vt:lpwstr>
  </property>
  <property fmtid="{D5CDD505-2E9C-101B-9397-08002B2CF9AE}" pid="4" name="KSOTemplateDocerSaveRecord">
    <vt:lpwstr>eyJoZGlkIjoiOGQ3ZTQzYWFjMWI5MTc2Y2M2ZGFhZjU3ZDU2N2MyYzIiLCJ1c2VySWQiOiIzOTgyMzE2MjQifQ==</vt:lpwstr>
  </property>
</Properties>
</file>