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kern w:val="0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44"/>
          <w:szCs w:val="44"/>
          <w:lang w:eastAsia="zh-CN"/>
        </w:rPr>
        <w:t>活动作品报送具体要求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 xml:space="preserve">1. </w:t>
      </w:r>
      <w:r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3"/>
          <w:szCs w:val="33"/>
          <w:lang w:val="en-US" w:eastAsia="zh-CN"/>
        </w:rPr>
        <w:t>报送方式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  <w:t>通过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  <w:t>华龙网网页链接、微信搜索重庆城市管理公众号均可查看活动信息并报名参与。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 xml:space="preserve">2. </w:t>
      </w:r>
      <w:r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3"/>
          <w:szCs w:val="33"/>
          <w:lang w:val="en-US" w:eastAsia="zh-CN"/>
        </w:rPr>
        <w:t>报送资料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>。报送图片或视频文件（格式为mp4，1080/25P/10Mbps）、解说词word文件</w:t>
      </w:r>
      <w:r>
        <w:rPr>
          <w:rFonts w:hint="eastAsia" w:ascii="汉仪书宋二S" w:hAnsi="汉仪书宋二S" w:eastAsia="汉仪书宋二S" w:cs="汉仪书宋二S"/>
          <w:color w:val="000000"/>
          <w:spacing w:val="0"/>
          <w:kern w:val="0"/>
          <w:sz w:val="33"/>
          <w:szCs w:val="33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>报名表word文件及电子扫描件（含盖章或签名）。上报文件按照“报送单位或个人—作品类别—作品名称”格式命名。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 xml:space="preserve">3. </w:t>
      </w:r>
      <w:r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3"/>
          <w:szCs w:val="33"/>
          <w:lang w:val="en-US" w:eastAsia="zh-CN"/>
        </w:rPr>
        <w:t>报送时间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  <w:t>日前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3"/>
          <w:szCs w:val="33"/>
          <w:lang w:eastAsia="zh-CN"/>
        </w:rPr>
        <w:sectPr>
          <w:pgSz w:w="11906" w:h="16838"/>
          <w:pgMar w:top="1814" w:right="1701" w:bottom="1814" w:left="1701" w:header="851" w:footer="1417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Times New Roman" w:hAnsi="Times New Roman" w:eastAsia="方正黑体_GBK" w:cs="Times New Roman"/>
          <w:color w:val="000000"/>
          <w:spacing w:val="0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kern w:val="0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pacing w:val="0"/>
          <w:kern w:val="0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Times New Roman" w:hAnsi="Times New Roman" w:eastAsia="方正黑体_GBK" w:cs="Times New Roman"/>
          <w:color w:val="000000"/>
          <w:spacing w:val="0"/>
          <w:kern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44"/>
          <w:szCs w:val="44"/>
          <w:lang w:eastAsia="zh-CN"/>
        </w:rPr>
        <w:t>短视频和摄影大赛活动作品报名表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kern w:val="0"/>
          <w:sz w:val="28"/>
          <w:szCs w:val="28"/>
        </w:rPr>
        <w:t>报送单位</w:t>
      </w:r>
      <w:r>
        <w:rPr>
          <w:rFonts w:hint="eastAsia" w:ascii="Times New Roman" w:hAnsi="Times New Roman" w:eastAsia="方正楷体_GBK" w:cs="Times New Roman"/>
          <w:spacing w:val="0"/>
          <w:kern w:val="0"/>
          <w:sz w:val="28"/>
          <w:szCs w:val="28"/>
          <w:lang w:eastAsia="zh-CN"/>
        </w:rPr>
        <w:t>或个人</w:t>
      </w:r>
      <w:r>
        <w:rPr>
          <w:rFonts w:hint="default" w:ascii="Times New Roman" w:hAnsi="Times New Roman" w:eastAsia="方正楷体_GBK" w:cs="Times New Roman"/>
          <w:spacing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楷体_GBK" w:cs="Times New Roman"/>
          <w:spacing w:val="0"/>
          <w:kern w:val="0"/>
          <w:sz w:val="28"/>
          <w:szCs w:val="28"/>
          <w:lang w:val="en-US" w:eastAsia="zh-CN"/>
        </w:rPr>
        <w:t xml:space="preserve">                  联系人及电话：</w:t>
      </w:r>
    </w:p>
    <w:tbl>
      <w:tblPr>
        <w:tblStyle w:val="5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083"/>
        <w:gridCol w:w="1492"/>
        <w:gridCol w:w="1670"/>
        <w:gridCol w:w="1046"/>
        <w:gridCol w:w="1488"/>
      </w:tblGrid>
      <w:tr>
        <w:tblPrEx>
          <w:tblLayout w:type="fixed"/>
        </w:tblPrEx>
        <w:trPr>
          <w:trHeight w:val="576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片  名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时长或幅数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568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类  别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（短视频或摄影）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ind w:left="8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81" w:hRule="atLeast"/>
          <w:jc w:val="center"/>
        </w:trPr>
        <w:tc>
          <w:tcPr>
            <w:tcW w:w="191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创作人员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监制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（策划）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编导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（导演）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撰稿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摄像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剪辑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（制作）</w:t>
            </w:r>
          </w:p>
        </w:tc>
      </w:tr>
      <w:tr>
        <w:tblPrEx>
          <w:tblLayout w:type="fixed"/>
        </w:tblPrEx>
        <w:trPr>
          <w:trHeight w:val="691" w:hRule="atLeast"/>
          <w:jc w:val="center"/>
        </w:trPr>
        <w:tc>
          <w:tcPr>
            <w:tcW w:w="19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46" w:type="dxa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631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内容简介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300字以内）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widowControl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942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著作权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声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我单位（个人）享有《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》（作品名）著作权，如涉及著作权、肖像权、名誉权等事宜由我单位（团队）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个人承担一切法律责任，并授权重庆市城市供节水事务中心对外进行公益展播，严禁参与商业活动。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著作权单位（团队）盖章：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作者个人签名：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年   月   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</w:tblPrEx>
        <w:trPr>
          <w:trHeight w:val="1640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报送单位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（团队）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或个人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郑重承诺：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作品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所有内容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方向正确、内容真实、均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不涉密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适合公开播出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（盖章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或签名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  <w:t>附件3</w:t>
      </w:r>
    </w:p>
    <w:p>
      <w:pP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  <w:t>作品报名邮箱：</w:t>
      </w:r>
    </w:p>
    <w:p>
      <w:pP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eastAsia="zh-CN"/>
        </w:rPr>
      </w:pPr>
    </w:p>
    <w:p>
      <w:pPr>
        <w:pStyle w:val="2"/>
        <w:rPr>
          <w:rFonts w:hint="default"/>
          <w:lang w:eastAsia="zh-CN"/>
        </w:rPr>
        <w:sectPr>
          <w:pgSz w:w="11906" w:h="16838"/>
          <w:pgMar w:top="1814" w:right="1701" w:bottom="1814" w:left="1701" w:header="851" w:footer="1417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eastAsia"/>
        </w:rPr>
        <w:t>cqgjszx@163.com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437</Characters>
  <Lines>0</Lines>
  <Paragraphs>0</Paragraphs>
  <TotalTime>0</TotalTime>
  <ScaleCrop>false</ScaleCrop>
  <LinksUpToDate>false</LinksUpToDate>
  <CharactersWithSpaces>546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2023-07-10T12:35:00Z</dcterms:created>
  <dc:creator>HP</dc:creator>
  <cp:lastModifiedBy>iPhone</cp:lastModifiedBy>
  <cp:lastPrinted>2023-07-26T10:18:52Z</cp:lastPrinted>
  <dcterms:modified xsi:type="dcterms:W3CDTF">2023-07-31T17:30:27Z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</vt:lpwstr>
  </property>
  <property fmtid="{D5CDD505-2E9C-101B-9397-08002B2CF9AE}" pid="3" name="ICV">
    <vt:lpwstr>EC2C90B664C44B269592FC84D148A86D_13</vt:lpwstr>
  </property>
</Properties>
</file>