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44" w:rsidRPr="002211B3" w:rsidRDefault="001D30A5">
      <w:pPr>
        <w:spacing w:line="360" w:lineRule="auto"/>
        <w:jc w:val="center"/>
        <w:textAlignment w:val="baseline"/>
        <w:rPr>
          <w:rFonts w:ascii="方正小标宋_GBK" w:eastAsia="方正小标宋_GBK" w:hAnsi="仿宋_GB2312"/>
          <w:b/>
          <w:sz w:val="28"/>
          <w:szCs w:val="28"/>
        </w:rPr>
      </w:pPr>
      <w:r w:rsidRPr="002211B3">
        <w:rPr>
          <w:rFonts w:ascii="方正小标宋_GBK" w:eastAsia="方正小标宋_GBK" w:hAnsi="仿宋_GB2312" w:hint="eastAsia"/>
          <w:b/>
          <w:sz w:val="28"/>
          <w:szCs w:val="28"/>
        </w:rPr>
        <w:t>重庆高速冷水自驾营地管理有限公司</w:t>
      </w:r>
    </w:p>
    <w:p w:rsidR="00525B44" w:rsidRPr="002211B3" w:rsidRDefault="001D30A5">
      <w:pPr>
        <w:spacing w:line="360" w:lineRule="auto"/>
        <w:jc w:val="center"/>
        <w:textAlignment w:val="baseline"/>
        <w:rPr>
          <w:rFonts w:ascii="方正小标宋_GBK" w:eastAsia="方正小标宋_GBK" w:hAnsi="仿宋_GB2312"/>
          <w:b/>
          <w:sz w:val="28"/>
          <w:szCs w:val="28"/>
        </w:rPr>
      </w:pPr>
      <w:r w:rsidRPr="002211B3">
        <w:rPr>
          <w:rFonts w:ascii="方正小标宋_GBK" w:eastAsia="方正小标宋_GBK" w:hAnsi="仿宋_GB2312" w:hint="eastAsia"/>
          <w:b/>
          <w:sz w:val="28"/>
          <w:szCs w:val="28"/>
        </w:rPr>
        <w:t>2020年二期绿化景观植物采购及种植项目比选文件</w:t>
      </w:r>
    </w:p>
    <w:p w:rsidR="00525B44" w:rsidRPr="002211B3" w:rsidRDefault="00525B44">
      <w:pPr>
        <w:spacing w:line="360" w:lineRule="auto"/>
        <w:jc w:val="left"/>
        <w:textAlignment w:val="baseline"/>
        <w:rPr>
          <w:rFonts w:ascii="宋体" w:hAnsi="宋体"/>
          <w:sz w:val="24"/>
          <w:szCs w:val="24"/>
        </w:rPr>
      </w:pPr>
    </w:p>
    <w:p w:rsidR="00525B44" w:rsidRPr="002211B3" w:rsidRDefault="001D30A5">
      <w:pPr>
        <w:spacing w:line="360" w:lineRule="auto"/>
        <w:ind w:firstLineChars="300" w:firstLine="720"/>
        <w:jc w:val="left"/>
        <w:textAlignment w:val="baseline"/>
        <w:rPr>
          <w:rFonts w:ascii="宋体" w:hAnsi="宋体"/>
          <w:sz w:val="24"/>
          <w:szCs w:val="24"/>
        </w:rPr>
      </w:pPr>
      <w:r w:rsidRPr="002211B3">
        <w:rPr>
          <w:rFonts w:ascii="宋体" w:hAnsi="宋体" w:hint="eastAsia"/>
          <w:sz w:val="24"/>
          <w:szCs w:val="24"/>
        </w:rPr>
        <w:t>因我司冷水自驾营地绿化景观二期提档升级需向市场采购和种植景观植物（以清单为准），现邀请贵公司参与供货比选，我司将本着公平、公正、公开的原则，择优选择合作方。</w:t>
      </w:r>
    </w:p>
    <w:p w:rsidR="00525B44" w:rsidRPr="002211B3" w:rsidRDefault="001D30A5">
      <w:pPr>
        <w:spacing w:line="360" w:lineRule="auto"/>
        <w:ind w:firstLineChars="196" w:firstLine="470"/>
        <w:textAlignment w:val="baseline"/>
        <w:rPr>
          <w:rFonts w:ascii="宋体" w:hAnsi="宋体"/>
          <w:sz w:val="24"/>
          <w:szCs w:val="24"/>
        </w:rPr>
      </w:pPr>
      <w:r w:rsidRPr="002211B3">
        <w:rPr>
          <w:rFonts w:ascii="宋体" w:hAnsi="宋体" w:hint="eastAsia"/>
          <w:sz w:val="24"/>
          <w:szCs w:val="24"/>
        </w:rPr>
        <w:t>本次采购及种植项目询价比选的主要植物：鸢尾、香蒲、芦苇、琴丝竹、红叶石楠、珊瑚、边坡喷播等，详见附后的有关清单。</w:t>
      </w:r>
    </w:p>
    <w:p w:rsidR="00525B44" w:rsidRPr="002211B3" w:rsidRDefault="001D30A5">
      <w:pPr>
        <w:rPr>
          <w:rFonts w:ascii="宋体" w:hAnsi="宋体"/>
          <w:sz w:val="24"/>
          <w:szCs w:val="24"/>
        </w:rPr>
      </w:pPr>
      <w:r w:rsidRPr="002211B3">
        <w:rPr>
          <w:rFonts w:ascii="宋体" w:hAnsi="宋体" w:hint="eastAsia"/>
          <w:sz w:val="24"/>
          <w:szCs w:val="24"/>
        </w:rPr>
        <w:t>一、对比选投标人的资格要求</w:t>
      </w:r>
    </w:p>
    <w:tbl>
      <w:tblPr>
        <w:tblpPr w:leftFromText="180" w:rightFromText="180" w:vertAnchor="text" w:horzAnchor="page" w:tblpX="1912" w:tblpY="287"/>
        <w:tblOverlap w:val="neve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489"/>
        <w:gridCol w:w="3578"/>
        <w:gridCol w:w="2450"/>
      </w:tblGrid>
      <w:tr w:rsidR="00525B44" w:rsidRPr="002211B3">
        <w:trPr>
          <w:trHeight w:val="1045"/>
        </w:trPr>
        <w:tc>
          <w:tcPr>
            <w:tcW w:w="783" w:type="dxa"/>
            <w:noWrap/>
            <w:textDirection w:val="tbRlV"/>
            <w:vAlign w:val="center"/>
          </w:tcPr>
          <w:p w:rsidR="00525B44" w:rsidRPr="002211B3" w:rsidRDefault="001D30A5">
            <w:pPr>
              <w:ind w:left="113" w:right="113"/>
              <w:jc w:val="center"/>
              <w:rPr>
                <w:rFonts w:ascii="宋体" w:hAnsi="宋体"/>
                <w:sz w:val="24"/>
                <w:szCs w:val="24"/>
              </w:rPr>
            </w:pPr>
            <w:r w:rsidRPr="002211B3">
              <w:rPr>
                <w:rFonts w:ascii="宋体" w:hAnsi="宋体" w:hint="eastAsia"/>
                <w:sz w:val="24"/>
                <w:szCs w:val="24"/>
              </w:rPr>
              <w:t>序号</w:t>
            </w:r>
          </w:p>
        </w:tc>
        <w:tc>
          <w:tcPr>
            <w:tcW w:w="1489" w:type="dxa"/>
            <w:noWrap/>
            <w:vAlign w:val="center"/>
          </w:tcPr>
          <w:p w:rsidR="00525B44" w:rsidRPr="002211B3" w:rsidRDefault="001D30A5">
            <w:pPr>
              <w:jc w:val="center"/>
              <w:rPr>
                <w:rFonts w:ascii="宋体" w:hAnsi="宋体"/>
                <w:sz w:val="24"/>
                <w:szCs w:val="24"/>
              </w:rPr>
            </w:pPr>
            <w:r w:rsidRPr="002211B3">
              <w:rPr>
                <w:rFonts w:ascii="宋体" w:hAnsi="宋体" w:hint="eastAsia"/>
                <w:sz w:val="24"/>
                <w:szCs w:val="24"/>
              </w:rPr>
              <w:t>项目内容</w:t>
            </w:r>
          </w:p>
        </w:tc>
        <w:tc>
          <w:tcPr>
            <w:tcW w:w="3578" w:type="dxa"/>
            <w:noWrap/>
            <w:vAlign w:val="center"/>
          </w:tcPr>
          <w:p w:rsidR="00525B44" w:rsidRPr="002211B3" w:rsidRDefault="001D30A5">
            <w:pPr>
              <w:jc w:val="center"/>
              <w:rPr>
                <w:rFonts w:ascii="宋体" w:hAnsi="宋体"/>
                <w:sz w:val="24"/>
                <w:szCs w:val="24"/>
              </w:rPr>
            </w:pPr>
            <w:r w:rsidRPr="002211B3">
              <w:rPr>
                <w:rFonts w:ascii="宋体" w:hAnsi="宋体" w:hint="eastAsia"/>
                <w:sz w:val="24"/>
                <w:szCs w:val="24"/>
              </w:rPr>
              <w:t>合格条件</w:t>
            </w:r>
          </w:p>
        </w:tc>
        <w:tc>
          <w:tcPr>
            <w:tcW w:w="2450" w:type="dxa"/>
            <w:noWrap/>
            <w:vAlign w:val="center"/>
          </w:tcPr>
          <w:p w:rsidR="00525B44" w:rsidRPr="002211B3" w:rsidRDefault="001D30A5">
            <w:pPr>
              <w:rPr>
                <w:rFonts w:ascii="宋体" w:hAnsi="宋体"/>
                <w:sz w:val="24"/>
                <w:szCs w:val="24"/>
              </w:rPr>
            </w:pPr>
            <w:r w:rsidRPr="002211B3">
              <w:rPr>
                <w:rFonts w:ascii="宋体" w:hAnsi="宋体" w:hint="eastAsia"/>
                <w:sz w:val="24"/>
                <w:szCs w:val="24"/>
              </w:rPr>
              <w:t>投标申请人具备的</w:t>
            </w:r>
          </w:p>
          <w:p w:rsidR="00525B44" w:rsidRPr="002211B3" w:rsidRDefault="001D30A5">
            <w:pPr>
              <w:rPr>
                <w:rFonts w:ascii="宋体" w:hAnsi="宋体"/>
                <w:sz w:val="24"/>
                <w:szCs w:val="24"/>
              </w:rPr>
            </w:pPr>
            <w:r w:rsidRPr="002211B3">
              <w:rPr>
                <w:rFonts w:ascii="宋体" w:hAnsi="宋体" w:hint="eastAsia"/>
                <w:sz w:val="24"/>
                <w:szCs w:val="24"/>
              </w:rPr>
              <w:t>条件或说明（请注明所在页码）</w:t>
            </w:r>
          </w:p>
        </w:tc>
      </w:tr>
      <w:tr w:rsidR="00525B44" w:rsidRPr="002211B3">
        <w:trPr>
          <w:trHeight w:val="781"/>
        </w:trPr>
        <w:tc>
          <w:tcPr>
            <w:tcW w:w="783" w:type="dxa"/>
            <w:noWrap/>
            <w:vAlign w:val="center"/>
          </w:tcPr>
          <w:p w:rsidR="00525B44" w:rsidRPr="002211B3" w:rsidRDefault="001D30A5">
            <w:pPr>
              <w:jc w:val="center"/>
              <w:rPr>
                <w:rFonts w:ascii="宋体" w:hAnsi="宋体"/>
                <w:sz w:val="24"/>
                <w:szCs w:val="24"/>
              </w:rPr>
            </w:pPr>
            <w:r w:rsidRPr="002211B3">
              <w:rPr>
                <w:rFonts w:ascii="宋体" w:hAnsi="宋体" w:hint="eastAsia"/>
                <w:sz w:val="24"/>
                <w:szCs w:val="24"/>
              </w:rPr>
              <w:t>1</w:t>
            </w:r>
          </w:p>
        </w:tc>
        <w:tc>
          <w:tcPr>
            <w:tcW w:w="1489" w:type="dxa"/>
            <w:noWrap/>
            <w:vAlign w:val="center"/>
          </w:tcPr>
          <w:p w:rsidR="00525B44" w:rsidRPr="002211B3" w:rsidRDefault="001D30A5">
            <w:pPr>
              <w:jc w:val="center"/>
              <w:rPr>
                <w:rFonts w:ascii="宋体" w:hAnsi="宋体"/>
                <w:sz w:val="24"/>
                <w:szCs w:val="24"/>
              </w:rPr>
            </w:pPr>
            <w:r w:rsidRPr="002211B3">
              <w:rPr>
                <w:rFonts w:ascii="宋体" w:hAnsi="宋体" w:hint="eastAsia"/>
                <w:sz w:val="24"/>
                <w:szCs w:val="24"/>
              </w:rPr>
              <w:t>具有有效</w:t>
            </w:r>
          </w:p>
          <w:p w:rsidR="00525B44" w:rsidRPr="002211B3" w:rsidRDefault="001D30A5">
            <w:pPr>
              <w:jc w:val="center"/>
              <w:rPr>
                <w:rFonts w:ascii="宋体" w:hAnsi="宋体"/>
                <w:sz w:val="24"/>
                <w:szCs w:val="24"/>
              </w:rPr>
            </w:pPr>
            <w:r w:rsidRPr="002211B3">
              <w:rPr>
                <w:rFonts w:ascii="宋体" w:hAnsi="宋体" w:hint="eastAsia"/>
                <w:sz w:val="24"/>
                <w:szCs w:val="24"/>
              </w:rPr>
              <w:t>营业执照</w:t>
            </w:r>
          </w:p>
        </w:tc>
        <w:tc>
          <w:tcPr>
            <w:tcW w:w="3578" w:type="dxa"/>
            <w:noWrap/>
            <w:vAlign w:val="center"/>
          </w:tcPr>
          <w:p w:rsidR="00525B44" w:rsidRPr="002211B3" w:rsidRDefault="001D30A5">
            <w:pPr>
              <w:rPr>
                <w:rFonts w:ascii="宋体" w:hAnsi="宋体"/>
                <w:sz w:val="24"/>
                <w:szCs w:val="24"/>
              </w:rPr>
            </w:pPr>
            <w:r w:rsidRPr="002211B3">
              <w:rPr>
                <w:rFonts w:ascii="宋体" w:hAnsi="宋体" w:hint="eastAsia"/>
                <w:sz w:val="24"/>
                <w:szCs w:val="24"/>
              </w:rPr>
              <w:t>企业注册资金在10万元以上，并具有相应的（景观植物）经营范围。</w:t>
            </w:r>
          </w:p>
        </w:tc>
        <w:tc>
          <w:tcPr>
            <w:tcW w:w="2450" w:type="dxa"/>
            <w:noWrap/>
            <w:vAlign w:val="center"/>
          </w:tcPr>
          <w:p w:rsidR="00525B44" w:rsidRPr="002211B3" w:rsidRDefault="001D30A5">
            <w:pPr>
              <w:rPr>
                <w:rFonts w:ascii="宋体" w:hAnsi="宋体"/>
                <w:sz w:val="24"/>
                <w:szCs w:val="24"/>
              </w:rPr>
            </w:pPr>
            <w:r w:rsidRPr="002211B3">
              <w:rPr>
                <w:rFonts w:ascii="宋体" w:hAnsi="宋体" w:hint="eastAsia"/>
                <w:sz w:val="24"/>
                <w:szCs w:val="24"/>
              </w:rPr>
              <w:t>提供营业执照复印件（盖章）</w:t>
            </w:r>
          </w:p>
        </w:tc>
      </w:tr>
      <w:tr w:rsidR="00525B44" w:rsidRPr="002211B3">
        <w:trPr>
          <w:trHeight w:val="1738"/>
        </w:trPr>
        <w:tc>
          <w:tcPr>
            <w:tcW w:w="783" w:type="dxa"/>
            <w:noWrap/>
            <w:vAlign w:val="center"/>
          </w:tcPr>
          <w:p w:rsidR="00525B44" w:rsidRPr="002211B3" w:rsidRDefault="001D30A5">
            <w:pPr>
              <w:jc w:val="center"/>
              <w:rPr>
                <w:rFonts w:ascii="宋体" w:hAnsi="宋体"/>
                <w:sz w:val="24"/>
                <w:szCs w:val="24"/>
              </w:rPr>
            </w:pPr>
            <w:r w:rsidRPr="002211B3">
              <w:rPr>
                <w:rFonts w:ascii="宋体" w:hAnsi="宋体" w:hint="eastAsia"/>
                <w:sz w:val="24"/>
                <w:szCs w:val="24"/>
              </w:rPr>
              <w:t>2</w:t>
            </w:r>
          </w:p>
        </w:tc>
        <w:tc>
          <w:tcPr>
            <w:tcW w:w="1489" w:type="dxa"/>
            <w:noWrap/>
            <w:vAlign w:val="center"/>
          </w:tcPr>
          <w:p w:rsidR="00525B44" w:rsidRPr="002211B3" w:rsidRDefault="001D30A5">
            <w:pPr>
              <w:jc w:val="center"/>
              <w:rPr>
                <w:rFonts w:ascii="宋体" w:hAnsi="宋体"/>
                <w:sz w:val="24"/>
                <w:szCs w:val="24"/>
              </w:rPr>
            </w:pPr>
            <w:r w:rsidRPr="002211B3">
              <w:rPr>
                <w:rFonts w:ascii="宋体" w:hAnsi="宋体" w:hint="eastAsia"/>
                <w:sz w:val="24"/>
                <w:szCs w:val="24"/>
              </w:rPr>
              <w:t>诚信要求</w:t>
            </w:r>
          </w:p>
        </w:tc>
        <w:tc>
          <w:tcPr>
            <w:tcW w:w="3578" w:type="dxa"/>
            <w:noWrap/>
            <w:vAlign w:val="center"/>
          </w:tcPr>
          <w:p w:rsidR="00525B44" w:rsidRPr="002211B3" w:rsidRDefault="001D30A5">
            <w:pPr>
              <w:snapToGrid w:val="0"/>
              <w:spacing w:line="360" w:lineRule="auto"/>
              <w:ind w:rightChars="50" w:right="105" w:firstLineChars="200" w:firstLine="420"/>
              <w:rPr>
                <w:rFonts w:ascii="宋体" w:hAnsi="宋体"/>
                <w:sz w:val="24"/>
                <w:szCs w:val="24"/>
              </w:rPr>
            </w:pPr>
            <w:r w:rsidRPr="002211B3">
              <w:rPr>
                <w:kern w:val="0"/>
                <w:szCs w:val="21"/>
              </w:rPr>
              <w:t>在</w:t>
            </w:r>
            <w:r w:rsidRPr="002211B3">
              <w:rPr>
                <w:kern w:val="0"/>
                <w:szCs w:val="21"/>
              </w:rPr>
              <w:t xml:space="preserve"> “</w:t>
            </w:r>
            <w:r w:rsidRPr="002211B3">
              <w:rPr>
                <w:kern w:val="0"/>
                <w:szCs w:val="21"/>
              </w:rPr>
              <w:t>信用中国</w:t>
            </w:r>
            <w:r w:rsidRPr="002211B3">
              <w:rPr>
                <w:kern w:val="0"/>
                <w:szCs w:val="21"/>
              </w:rPr>
              <w:t xml:space="preserve">” </w:t>
            </w:r>
            <w:r w:rsidRPr="002211B3">
              <w:rPr>
                <w:kern w:val="0"/>
                <w:szCs w:val="21"/>
              </w:rPr>
              <w:t>网站</w:t>
            </w:r>
            <w:r w:rsidRPr="002211B3">
              <w:rPr>
                <w:kern w:val="0"/>
                <w:szCs w:val="21"/>
              </w:rPr>
              <w:t xml:space="preserve"> </w:t>
            </w:r>
            <w:r w:rsidRPr="002211B3">
              <w:rPr>
                <w:kern w:val="0"/>
                <w:szCs w:val="21"/>
              </w:rPr>
              <w:t>（</w:t>
            </w:r>
            <w:r w:rsidRPr="002211B3">
              <w:rPr>
                <w:kern w:val="0"/>
                <w:szCs w:val="21"/>
              </w:rPr>
              <w:t xml:space="preserve"> http://www.creditchina.gov.cn/ </w:t>
            </w:r>
            <w:r w:rsidRPr="002211B3">
              <w:rPr>
                <w:kern w:val="0"/>
                <w:szCs w:val="21"/>
              </w:rPr>
              <w:t>）</w:t>
            </w:r>
            <w:r w:rsidRPr="002211B3">
              <w:rPr>
                <w:kern w:val="0"/>
                <w:szCs w:val="21"/>
              </w:rPr>
              <w:t xml:space="preserve"> </w:t>
            </w:r>
            <w:r w:rsidRPr="002211B3">
              <w:rPr>
                <w:kern w:val="0"/>
                <w:szCs w:val="21"/>
              </w:rPr>
              <w:t>中被列入失信被执行人名单（黑名单）的</w:t>
            </w:r>
            <w:r w:rsidRPr="002211B3">
              <w:rPr>
                <w:rFonts w:hint="eastAsia"/>
                <w:kern w:val="0"/>
                <w:szCs w:val="21"/>
              </w:rPr>
              <w:t>单位</w:t>
            </w:r>
            <w:r w:rsidRPr="002211B3">
              <w:rPr>
                <w:kern w:val="0"/>
                <w:szCs w:val="21"/>
              </w:rPr>
              <w:t>，不得参加比选</w:t>
            </w:r>
            <w:r w:rsidRPr="002211B3">
              <w:rPr>
                <w:rFonts w:hint="eastAsia"/>
                <w:kern w:val="0"/>
                <w:szCs w:val="21"/>
              </w:rPr>
              <w:t>。</w:t>
            </w:r>
          </w:p>
        </w:tc>
        <w:tc>
          <w:tcPr>
            <w:tcW w:w="2450" w:type="dxa"/>
            <w:noWrap/>
            <w:vAlign w:val="center"/>
          </w:tcPr>
          <w:p w:rsidR="00525B44" w:rsidRPr="002211B3" w:rsidRDefault="00525B44">
            <w:pPr>
              <w:rPr>
                <w:rFonts w:ascii="宋体" w:hAnsi="宋体"/>
                <w:sz w:val="24"/>
                <w:szCs w:val="24"/>
              </w:rPr>
            </w:pPr>
          </w:p>
        </w:tc>
      </w:tr>
    </w:tbl>
    <w:p w:rsidR="00525B44" w:rsidRPr="002211B3" w:rsidRDefault="001D30A5">
      <w:pPr>
        <w:rPr>
          <w:rFonts w:ascii="宋体" w:hAnsi="宋体"/>
          <w:sz w:val="24"/>
          <w:szCs w:val="24"/>
        </w:rPr>
      </w:pPr>
      <w:r w:rsidRPr="002211B3">
        <w:rPr>
          <w:rFonts w:ascii="宋体" w:hAnsi="宋体" w:hint="eastAsia"/>
          <w:sz w:val="24"/>
          <w:szCs w:val="24"/>
        </w:rPr>
        <w:t>二、比选投标报价的基本要求：</w:t>
      </w:r>
    </w:p>
    <w:p w:rsidR="00525B44" w:rsidRPr="002211B3" w:rsidRDefault="001D30A5">
      <w:pPr>
        <w:spacing w:line="360" w:lineRule="auto"/>
        <w:jc w:val="left"/>
        <w:textAlignment w:val="baseline"/>
        <w:rPr>
          <w:rFonts w:ascii="宋体" w:hAnsi="宋体"/>
          <w:sz w:val="24"/>
        </w:rPr>
      </w:pPr>
      <w:r w:rsidRPr="002211B3">
        <w:rPr>
          <w:rFonts w:ascii="宋体" w:hAnsi="宋体" w:hint="eastAsia"/>
          <w:sz w:val="24"/>
        </w:rPr>
        <w:t xml:space="preserve">   1、本合同计价采用固定综合单价合同，按实际购买货物数量进行结算，报价清单数量为预计暂定数量。比选投标人不得自行改变投标报价表中的项目名称（特征）和预计暂定数量。</w:t>
      </w:r>
    </w:p>
    <w:p w:rsidR="00525B44" w:rsidRPr="002211B3" w:rsidRDefault="001D30A5">
      <w:pPr>
        <w:spacing w:line="360" w:lineRule="auto"/>
        <w:jc w:val="left"/>
        <w:textAlignment w:val="baseline"/>
        <w:rPr>
          <w:rFonts w:ascii="宋体" w:hAnsi="宋体"/>
          <w:sz w:val="24"/>
          <w:szCs w:val="22"/>
        </w:rPr>
      </w:pPr>
      <w:r w:rsidRPr="002211B3">
        <w:rPr>
          <w:rFonts w:ascii="宋体" w:hAnsi="宋体" w:hint="eastAsia"/>
          <w:sz w:val="24"/>
        </w:rPr>
        <w:t xml:space="preserve">   2、比选投标人所报</w:t>
      </w:r>
      <w:r w:rsidRPr="002211B3">
        <w:rPr>
          <w:rFonts w:ascii="宋体" w:hAnsi="宋体" w:hint="eastAsia"/>
          <w:sz w:val="24"/>
          <w:szCs w:val="22"/>
        </w:rPr>
        <w:t>综合单价，应包含货物费、运输费、上下车费、种植费、场地平整费、养护费、风险费、利润和税金等全部费用，我司不承担额外的相关费用。在办理合同支付前，贵公司应向我司开具相应支付款额的增值税专用发票。</w:t>
      </w:r>
    </w:p>
    <w:p w:rsidR="00525B44" w:rsidRPr="002211B3" w:rsidRDefault="001D30A5">
      <w:pPr>
        <w:spacing w:line="360" w:lineRule="auto"/>
        <w:jc w:val="left"/>
        <w:textAlignment w:val="baseline"/>
        <w:rPr>
          <w:rFonts w:ascii="宋体" w:hAnsi="宋体"/>
          <w:sz w:val="24"/>
          <w:szCs w:val="22"/>
        </w:rPr>
      </w:pPr>
      <w:r w:rsidRPr="002211B3">
        <w:rPr>
          <w:rFonts w:ascii="宋体" w:hAnsi="宋体" w:hint="eastAsia"/>
          <w:sz w:val="24"/>
          <w:szCs w:val="22"/>
        </w:rPr>
        <w:t xml:space="preserve">   3、质量要求：按行业合格要求执行。缺陷责任期和养护维护期均为2个月。</w:t>
      </w:r>
    </w:p>
    <w:p w:rsidR="00525B44" w:rsidRPr="002211B3" w:rsidRDefault="001D30A5">
      <w:pPr>
        <w:spacing w:line="360" w:lineRule="auto"/>
        <w:jc w:val="left"/>
        <w:textAlignment w:val="baseline"/>
        <w:rPr>
          <w:rFonts w:ascii="宋体" w:hAnsi="宋体"/>
          <w:sz w:val="24"/>
          <w:szCs w:val="22"/>
        </w:rPr>
      </w:pPr>
      <w:r w:rsidRPr="002211B3">
        <w:rPr>
          <w:rFonts w:ascii="宋体" w:hAnsi="宋体" w:hint="eastAsia"/>
          <w:sz w:val="24"/>
          <w:szCs w:val="22"/>
        </w:rPr>
        <w:t>4、供货时间要求：合同签订后，按采购方每次发出实际采购清单通知起5日内交付，对于本次比选暂定货物数量采购方最多可分二批次发出采购通知。</w:t>
      </w:r>
    </w:p>
    <w:p w:rsidR="00525B44" w:rsidRPr="002211B3" w:rsidRDefault="001D30A5">
      <w:pPr>
        <w:spacing w:line="360" w:lineRule="auto"/>
        <w:ind w:firstLineChars="200" w:firstLine="480"/>
        <w:jc w:val="left"/>
        <w:textAlignment w:val="baseline"/>
        <w:rPr>
          <w:rFonts w:ascii="宋体" w:hAnsi="宋体"/>
          <w:sz w:val="24"/>
        </w:rPr>
      </w:pPr>
      <w:r w:rsidRPr="002211B3">
        <w:rPr>
          <w:rFonts w:ascii="宋体" w:hAnsi="宋体" w:hint="eastAsia"/>
          <w:sz w:val="24"/>
          <w:szCs w:val="22"/>
        </w:rPr>
        <w:t>5、交货和施工地点：石柱土家族自治县冷水镇莼乡路201号冷水自驾营地指定区域。</w:t>
      </w:r>
    </w:p>
    <w:p w:rsidR="00525B44" w:rsidRPr="002211B3" w:rsidRDefault="001D30A5">
      <w:pPr>
        <w:spacing w:line="360" w:lineRule="auto"/>
        <w:jc w:val="left"/>
        <w:textAlignment w:val="baseline"/>
        <w:rPr>
          <w:rFonts w:ascii="宋体" w:hAnsi="宋体"/>
          <w:sz w:val="24"/>
          <w:szCs w:val="24"/>
        </w:rPr>
      </w:pPr>
      <w:r w:rsidRPr="002211B3">
        <w:rPr>
          <w:rFonts w:ascii="宋体" w:hAnsi="宋体" w:hint="eastAsia"/>
          <w:sz w:val="24"/>
          <w:szCs w:val="24"/>
        </w:rPr>
        <w:lastRenderedPageBreak/>
        <w:t>三、合同签订、付款及结算条件等</w:t>
      </w:r>
    </w:p>
    <w:p w:rsidR="00525B44" w:rsidRPr="002211B3" w:rsidRDefault="001D30A5">
      <w:pPr>
        <w:spacing w:line="360" w:lineRule="auto"/>
        <w:ind w:firstLineChars="200" w:firstLine="480"/>
        <w:jc w:val="left"/>
        <w:textAlignment w:val="baseline"/>
        <w:rPr>
          <w:rFonts w:ascii="宋体" w:hAnsi="宋体"/>
          <w:sz w:val="24"/>
          <w:szCs w:val="24"/>
        </w:rPr>
      </w:pPr>
      <w:r w:rsidRPr="002211B3">
        <w:rPr>
          <w:rFonts w:ascii="宋体" w:hAnsi="宋体" w:hint="eastAsia"/>
          <w:sz w:val="24"/>
          <w:szCs w:val="24"/>
        </w:rPr>
        <w:t>1、合同签订：中标单位与我司签订正式合同，相关费用由我司按合同约定进行支付。</w:t>
      </w:r>
    </w:p>
    <w:p w:rsidR="00525B44" w:rsidRPr="002211B3" w:rsidRDefault="001D30A5">
      <w:pPr>
        <w:spacing w:line="360" w:lineRule="auto"/>
        <w:ind w:firstLineChars="200" w:firstLine="480"/>
        <w:rPr>
          <w:rFonts w:ascii="宋体" w:hAnsi="宋体"/>
          <w:sz w:val="24"/>
          <w:szCs w:val="24"/>
        </w:rPr>
      </w:pPr>
      <w:r w:rsidRPr="002211B3">
        <w:rPr>
          <w:rFonts w:ascii="宋体" w:hAnsi="宋体" w:hint="eastAsia"/>
          <w:sz w:val="24"/>
          <w:szCs w:val="24"/>
        </w:rPr>
        <w:t>2、付款条件：在合同签订并供货交验、种植合格后，采购方支付合同实际供货结算费用。</w:t>
      </w:r>
    </w:p>
    <w:p w:rsidR="00525B44" w:rsidRPr="002211B3" w:rsidRDefault="001D30A5">
      <w:pPr>
        <w:spacing w:line="360" w:lineRule="auto"/>
        <w:ind w:firstLineChars="200" w:firstLine="480"/>
        <w:rPr>
          <w:rFonts w:ascii="宋体" w:hAnsi="宋体"/>
          <w:sz w:val="24"/>
          <w:szCs w:val="24"/>
        </w:rPr>
      </w:pPr>
      <w:r w:rsidRPr="002211B3">
        <w:rPr>
          <w:rFonts w:ascii="宋体" w:hAnsi="宋体" w:hint="eastAsia"/>
          <w:sz w:val="24"/>
          <w:szCs w:val="24"/>
        </w:rPr>
        <w:t>3、结算条件</w:t>
      </w:r>
    </w:p>
    <w:p w:rsidR="00525B44" w:rsidRPr="002211B3" w:rsidRDefault="001D30A5">
      <w:pPr>
        <w:spacing w:line="360" w:lineRule="auto"/>
        <w:ind w:firstLineChars="200" w:firstLine="480"/>
        <w:rPr>
          <w:rFonts w:ascii="宋体" w:hAnsi="宋体"/>
          <w:sz w:val="24"/>
          <w:szCs w:val="24"/>
        </w:rPr>
      </w:pPr>
      <w:r w:rsidRPr="002211B3">
        <w:rPr>
          <w:rFonts w:ascii="宋体" w:hAnsi="宋体" w:hint="eastAsia"/>
          <w:sz w:val="24"/>
          <w:szCs w:val="24"/>
        </w:rPr>
        <w:t>按合同综合单价和实际购买货物的验收交货清单数量结算，本次结算80％，计价货币为人民币；在种植完成维护期2个月后，支付剩余的20％。</w:t>
      </w:r>
    </w:p>
    <w:p w:rsidR="00525B44" w:rsidRPr="002211B3" w:rsidRDefault="001D30A5">
      <w:pPr>
        <w:numPr>
          <w:ilvl w:val="0"/>
          <w:numId w:val="1"/>
        </w:numPr>
        <w:spacing w:line="360" w:lineRule="auto"/>
        <w:ind w:firstLineChars="200" w:firstLine="480"/>
        <w:rPr>
          <w:rFonts w:ascii="宋体" w:hAnsi="宋体"/>
          <w:sz w:val="24"/>
          <w:szCs w:val="24"/>
        </w:rPr>
      </w:pPr>
      <w:r w:rsidRPr="002211B3">
        <w:rPr>
          <w:rFonts w:ascii="宋体" w:hAnsi="宋体" w:hint="eastAsia"/>
          <w:sz w:val="24"/>
          <w:szCs w:val="24"/>
        </w:rPr>
        <w:t>比选报价要求：</w:t>
      </w:r>
    </w:p>
    <w:p w:rsidR="00525B44" w:rsidRPr="002211B3" w:rsidRDefault="001D30A5">
      <w:pPr>
        <w:spacing w:line="360" w:lineRule="auto"/>
        <w:ind w:firstLineChars="200" w:firstLine="480"/>
        <w:rPr>
          <w:rFonts w:ascii="宋体" w:hAnsi="宋体"/>
          <w:sz w:val="24"/>
          <w:szCs w:val="24"/>
        </w:rPr>
      </w:pPr>
      <w:r w:rsidRPr="002211B3">
        <w:rPr>
          <w:rFonts w:ascii="宋体" w:hAnsi="宋体" w:hint="eastAsia"/>
          <w:sz w:val="24"/>
          <w:szCs w:val="24"/>
        </w:rPr>
        <w:t>本采购比选设置：投标最高限价总价和最高限价综合单价。报价超过以上最高限价任何之一的投标均为废标。报价函格式见附件《</w:t>
      </w:r>
      <w:r w:rsidRPr="002211B3">
        <w:rPr>
          <w:rFonts w:ascii="宋体" w:hAnsi="宋体" w:hint="eastAsia"/>
          <w:bCs/>
          <w:sz w:val="24"/>
          <w:szCs w:val="24"/>
        </w:rPr>
        <w:t>2020年二期绿化景观植物采购及种植询价比选报价函</w:t>
      </w:r>
      <w:r w:rsidRPr="002211B3">
        <w:rPr>
          <w:rFonts w:ascii="宋体" w:hAnsi="宋体" w:hint="eastAsia"/>
          <w:sz w:val="24"/>
          <w:szCs w:val="24"/>
        </w:rPr>
        <w:t>》（含报价清单）。投标报价的最高限价如下（分为</w:t>
      </w:r>
      <w:r w:rsidRPr="002211B3">
        <w:rPr>
          <w:rFonts w:ascii="宋体" w:hAnsi="宋体" w:hint="eastAsia"/>
          <w:sz w:val="24"/>
          <w:szCs w:val="24"/>
          <w:u w:val="single"/>
        </w:rPr>
        <w:t>综合单价最高限价和总价最高限价</w:t>
      </w:r>
      <w:r w:rsidRPr="002211B3">
        <w:rPr>
          <w:rFonts w:ascii="宋体" w:hAnsi="宋体" w:hint="eastAsia"/>
          <w:sz w:val="24"/>
          <w:szCs w:val="24"/>
        </w:rPr>
        <w:t>，投标均不得超过，否则作废标处理）：</w:t>
      </w:r>
    </w:p>
    <w:p w:rsidR="00525B44" w:rsidRPr="002211B3" w:rsidRDefault="001D30A5">
      <w:pPr>
        <w:spacing w:line="360" w:lineRule="auto"/>
        <w:jc w:val="center"/>
        <w:rPr>
          <w:rFonts w:ascii="宋体" w:hAnsi="宋体" w:cs="宋体"/>
          <w:b/>
          <w:kern w:val="0"/>
          <w:sz w:val="22"/>
          <w:szCs w:val="22"/>
        </w:rPr>
      </w:pPr>
      <w:r w:rsidRPr="002211B3">
        <w:rPr>
          <w:rFonts w:ascii="宋体" w:hAnsi="宋体" w:cs="宋体" w:hint="eastAsia"/>
          <w:b/>
          <w:kern w:val="0"/>
          <w:sz w:val="22"/>
          <w:szCs w:val="22"/>
        </w:rPr>
        <w:t>冷水自驾营地二期绿化景观植物采购及种植询价比选最高限价</w:t>
      </w:r>
    </w:p>
    <w:tbl>
      <w:tblPr>
        <w:tblW w:w="87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840"/>
        <w:gridCol w:w="1443"/>
        <w:gridCol w:w="671"/>
        <w:gridCol w:w="841"/>
        <w:gridCol w:w="1072"/>
        <w:gridCol w:w="1109"/>
        <w:gridCol w:w="2071"/>
      </w:tblGrid>
      <w:tr w:rsidR="00525B44" w:rsidRPr="002211B3">
        <w:tc>
          <w:tcPr>
            <w:tcW w:w="697" w:type="dxa"/>
            <w:vAlign w:val="center"/>
          </w:tcPr>
          <w:p w:rsidR="00525B44" w:rsidRPr="002211B3" w:rsidRDefault="001D30A5">
            <w:pPr>
              <w:jc w:val="center"/>
            </w:pPr>
            <w:r w:rsidRPr="002211B3">
              <w:rPr>
                <w:rFonts w:hint="eastAsia"/>
              </w:rPr>
              <w:t>序号</w:t>
            </w:r>
          </w:p>
        </w:tc>
        <w:tc>
          <w:tcPr>
            <w:tcW w:w="840" w:type="dxa"/>
            <w:vAlign w:val="center"/>
          </w:tcPr>
          <w:p w:rsidR="00525B44" w:rsidRPr="002211B3" w:rsidRDefault="001D30A5">
            <w:pPr>
              <w:jc w:val="center"/>
            </w:pPr>
            <w:r w:rsidRPr="002211B3">
              <w:rPr>
                <w:rFonts w:hint="eastAsia"/>
              </w:rPr>
              <w:t>名称</w:t>
            </w:r>
          </w:p>
        </w:tc>
        <w:tc>
          <w:tcPr>
            <w:tcW w:w="1443" w:type="dxa"/>
            <w:vAlign w:val="center"/>
          </w:tcPr>
          <w:p w:rsidR="00525B44" w:rsidRPr="002211B3" w:rsidRDefault="001D30A5">
            <w:pPr>
              <w:jc w:val="center"/>
            </w:pPr>
            <w:r w:rsidRPr="002211B3">
              <w:rPr>
                <w:rFonts w:hint="eastAsia"/>
              </w:rPr>
              <w:t>规格</w:t>
            </w:r>
          </w:p>
        </w:tc>
        <w:tc>
          <w:tcPr>
            <w:tcW w:w="671" w:type="dxa"/>
            <w:vAlign w:val="center"/>
          </w:tcPr>
          <w:p w:rsidR="00525B44" w:rsidRPr="002211B3" w:rsidRDefault="001D30A5">
            <w:pPr>
              <w:jc w:val="center"/>
            </w:pPr>
            <w:r w:rsidRPr="002211B3">
              <w:rPr>
                <w:rFonts w:hint="eastAsia"/>
              </w:rPr>
              <w:t>单位</w:t>
            </w:r>
          </w:p>
        </w:tc>
        <w:tc>
          <w:tcPr>
            <w:tcW w:w="841" w:type="dxa"/>
            <w:vAlign w:val="center"/>
          </w:tcPr>
          <w:p w:rsidR="00525B44" w:rsidRPr="002211B3" w:rsidRDefault="001D30A5">
            <w:pPr>
              <w:jc w:val="center"/>
            </w:pPr>
            <w:r w:rsidRPr="002211B3">
              <w:rPr>
                <w:rFonts w:hint="eastAsia"/>
              </w:rPr>
              <w:t>暂定数量数量</w:t>
            </w:r>
          </w:p>
        </w:tc>
        <w:tc>
          <w:tcPr>
            <w:tcW w:w="1072" w:type="dxa"/>
            <w:vAlign w:val="center"/>
          </w:tcPr>
          <w:p w:rsidR="00525B44" w:rsidRPr="002211B3" w:rsidRDefault="001D30A5">
            <w:pPr>
              <w:jc w:val="center"/>
            </w:pPr>
            <w:r w:rsidRPr="002211B3">
              <w:rPr>
                <w:rFonts w:hint="eastAsia"/>
                <w:b/>
                <w:bCs/>
              </w:rPr>
              <w:t>综合单价最高限价</w:t>
            </w:r>
          </w:p>
        </w:tc>
        <w:tc>
          <w:tcPr>
            <w:tcW w:w="1109" w:type="dxa"/>
            <w:vAlign w:val="center"/>
          </w:tcPr>
          <w:p w:rsidR="00525B44" w:rsidRPr="002211B3" w:rsidRDefault="001D30A5">
            <w:pPr>
              <w:jc w:val="center"/>
            </w:pPr>
            <w:r w:rsidRPr="002211B3">
              <w:rPr>
                <w:rFonts w:hint="eastAsia"/>
              </w:rPr>
              <w:t>金额</w:t>
            </w:r>
          </w:p>
        </w:tc>
        <w:tc>
          <w:tcPr>
            <w:tcW w:w="2071" w:type="dxa"/>
            <w:vAlign w:val="center"/>
          </w:tcPr>
          <w:p w:rsidR="00525B44" w:rsidRPr="002211B3" w:rsidRDefault="001D30A5">
            <w:pPr>
              <w:jc w:val="center"/>
            </w:pPr>
            <w:r w:rsidRPr="002211B3">
              <w:rPr>
                <w:rFonts w:hint="eastAsia"/>
              </w:rPr>
              <w:t>备注</w:t>
            </w:r>
          </w:p>
        </w:tc>
      </w:tr>
      <w:tr w:rsidR="00525B44" w:rsidRPr="002211B3">
        <w:tc>
          <w:tcPr>
            <w:tcW w:w="697" w:type="dxa"/>
          </w:tcPr>
          <w:p w:rsidR="00525B44" w:rsidRPr="002211B3" w:rsidRDefault="001D30A5">
            <w:pPr>
              <w:jc w:val="center"/>
            </w:pPr>
            <w:r w:rsidRPr="002211B3">
              <w:rPr>
                <w:rFonts w:hint="eastAsia"/>
              </w:rPr>
              <w:t>01</w:t>
            </w:r>
          </w:p>
        </w:tc>
        <w:tc>
          <w:tcPr>
            <w:tcW w:w="840" w:type="dxa"/>
            <w:vAlign w:val="center"/>
          </w:tcPr>
          <w:p w:rsidR="00525B44" w:rsidRPr="002211B3" w:rsidRDefault="001D30A5">
            <w:pPr>
              <w:jc w:val="center"/>
            </w:pPr>
            <w:r w:rsidRPr="002211B3">
              <w:rPr>
                <w:rFonts w:hint="eastAsia"/>
              </w:rPr>
              <w:t>鸢尾</w:t>
            </w:r>
          </w:p>
        </w:tc>
        <w:tc>
          <w:tcPr>
            <w:tcW w:w="1443" w:type="dxa"/>
            <w:vAlign w:val="center"/>
          </w:tcPr>
          <w:p w:rsidR="00525B44" w:rsidRPr="002211B3" w:rsidRDefault="001D30A5">
            <w:pPr>
              <w:jc w:val="center"/>
            </w:pPr>
            <w:r w:rsidRPr="002211B3">
              <w:t>H</w:t>
            </w:r>
            <w:r w:rsidRPr="002211B3">
              <w:rPr>
                <w:rFonts w:hint="eastAsia"/>
              </w:rPr>
              <w:t>=30-40cm</w:t>
            </w:r>
          </w:p>
        </w:tc>
        <w:tc>
          <w:tcPr>
            <w:tcW w:w="671" w:type="dxa"/>
            <w:vAlign w:val="center"/>
          </w:tcPr>
          <w:p w:rsidR="00525B44" w:rsidRPr="002211B3" w:rsidRDefault="001D30A5">
            <w:pPr>
              <w:jc w:val="center"/>
            </w:pPr>
            <w:r w:rsidRPr="002211B3">
              <w:rPr>
                <w:rFonts w:hint="eastAsia"/>
              </w:rPr>
              <w:t>株</w:t>
            </w:r>
          </w:p>
        </w:tc>
        <w:tc>
          <w:tcPr>
            <w:tcW w:w="841" w:type="dxa"/>
            <w:vAlign w:val="center"/>
          </w:tcPr>
          <w:p w:rsidR="00525B44" w:rsidRPr="002211B3" w:rsidRDefault="001D30A5">
            <w:pPr>
              <w:jc w:val="center"/>
            </w:pPr>
            <w:r w:rsidRPr="002211B3">
              <w:rPr>
                <w:rFonts w:hint="eastAsia"/>
              </w:rPr>
              <w:t>2500</w:t>
            </w:r>
          </w:p>
        </w:tc>
        <w:tc>
          <w:tcPr>
            <w:tcW w:w="1072" w:type="dxa"/>
            <w:vAlign w:val="center"/>
          </w:tcPr>
          <w:p w:rsidR="00525B44" w:rsidRPr="002211B3" w:rsidRDefault="001D30A5">
            <w:pPr>
              <w:jc w:val="center"/>
            </w:pPr>
            <w:r w:rsidRPr="002211B3">
              <w:rPr>
                <w:rFonts w:hint="eastAsia"/>
              </w:rPr>
              <w:t>1.95</w:t>
            </w:r>
          </w:p>
        </w:tc>
        <w:tc>
          <w:tcPr>
            <w:tcW w:w="1109" w:type="dxa"/>
            <w:vAlign w:val="center"/>
          </w:tcPr>
          <w:p w:rsidR="00525B44" w:rsidRPr="002211B3" w:rsidRDefault="001D30A5">
            <w:pPr>
              <w:jc w:val="center"/>
            </w:pPr>
            <w:r w:rsidRPr="002211B3">
              <w:t>48</w:t>
            </w:r>
            <w:r w:rsidRPr="002211B3">
              <w:rPr>
                <w:rFonts w:hint="eastAsia"/>
              </w:rPr>
              <w:t>75.00</w:t>
            </w:r>
          </w:p>
        </w:tc>
        <w:tc>
          <w:tcPr>
            <w:tcW w:w="2071" w:type="dxa"/>
            <w:vMerge w:val="restart"/>
            <w:vAlign w:val="center"/>
          </w:tcPr>
          <w:p w:rsidR="00525B44" w:rsidRPr="002211B3" w:rsidRDefault="001D30A5">
            <w:pPr>
              <w:jc w:val="left"/>
            </w:pPr>
            <w:r w:rsidRPr="002211B3">
              <w:rPr>
                <w:rFonts w:ascii="宋体" w:hAnsi="宋体" w:cs="宋体" w:hint="eastAsia"/>
                <w:b/>
                <w:kern w:val="0"/>
                <w:sz w:val="22"/>
                <w:szCs w:val="22"/>
              </w:rPr>
              <w:t>内容同以下询价比选报价清单</w:t>
            </w:r>
          </w:p>
        </w:tc>
      </w:tr>
      <w:tr w:rsidR="00525B44" w:rsidRPr="002211B3">
        <w:tc>
          <w:tcPr>
            <w:tcW w:w="697" w:type="dxa"/>
            <w:vAlign w:val="center"/>
          </w:tcPr>
          <w:p w:rsidR="00525B44" w:rsidRPr="002211B3" w:rsidRDefault="001D30A5">
            <w:pPr>
              <w:jc w:val="center"/>
            </w:pPr>
            <w:r w:rsidRPr="002211B3">
              <w:rPr>
                <w:rFonts w:hint="eastAsia"/>
              </w:rPr>
              <w:t>02</w:t>
            </w:r>
          </w:p>
        </w:tc>
        <w:tc>
          <w:tcPr>
            <w:tcW w:w="840" w:type="dxa"/>
            <w:vAlign w:val="center"/>
          </w:tcPr>
          <w:p w:rsidR="00525B44" w:rsidRPr="002211B3" w:rsidRDefault="001D30A5">
            <w:pPr>
              <w:jc w:val="center"/>
            </w:pPr>
            <w:r w:rsidRPr="002211B3">
              <w:rPr>
                <w:rFonts w:hint="eastAsia"/>
              </w:rPr>
              <w:t>香蒲</w:t>
            </w:r>
          </w:p>
        </w:tc>
        <w:tc>
          <w:tcPr>
            <w:tcW w:w="1443" w:type="dxa"/>
            <w:vAlign w:val="center"/>
          </w:tcPr>
          <w:p w:rsidR="00525B44" w:rsidRPr="002211B3" w:rsidRDefault="001D30A5">
            <w:pPr>
              <w:jc w:val="center"/>
            </w:pPr>
            <w:r w:rsidRPr="002211B3">
              <w:t>H</w:t>
            </w:r>
            <w:r w:rsidRPr="002211B3">
              <w:rPr>
                <w:rFonts w:hint="eastAsia"/>
              </w:rPr>
              <w:t>=100-120cm</w:t>
            </w:r>
          </w:p>
        </w:tc>
        <w:tc>
          <w:tcPr>
            <w:tcW w:w="671" w:type="dxa"/>
            <w:vAlign w:val="center"/>
          </w:tcPr>
          <w:p w:rsidR="00525B44" w:rsidRPr="002211B3" w:rsidRDefault="001D30A5">
            <w:pPr>
              <w:jc w:val="center"/>
            </w:pPr>
            <w:r w:rsidRPr="002211B3">
              <w:rPr>
                <w:rFonts w:hint="eastAsia"/>
              </w:rPr>
              <w:t>株</w:t>
            </w:r>
          </w:p>
        </w:tc>
        <w:tc>
          <w:tcPr>
            <w:tcW w:w="841" w:type="dxa"/>
            <w:vAlign w:val="center"/>
          </w:tcPr>
          <w:p w:rsidR="00525B44" w:rsidRPr="002211B3" w:rsidRDefault="001D30A5">
            <w:pPr>
              <w:jc w:val="center"/>
            </w:pPr>
            <w:r w:rsidRPr="002211B3">
              <w:rPr>
                <w:rFonts w:hint="eastAsia"/>
              </w:rPr>
              <w:t>8010</w:t>
            </w:r>
          </w:p>
        </w:tc>
        <w:tc>
          <w:tcPr>
            <w:tcW w:w="1072" w:type="dxa"/>
            <w:vAlign w:val="center"/>
          </w:tcPr>
          <w:p w:rsidR="00525B44" w:rsidRPr="002211B3" w:rsidRDefault="001D30A5">
            <w:pPr>
              <w:jc w:val="center"/>
            </w:pPr>
            <w:r w:rsidRPr="002211B3">
              <w:rPr>
                <w:rFonts w:hint="eastAsia"/>
              </w:rPr>
              <w:t>4.34</w:t>
            </w:r>
          </w:p>
        </w:tc>
        <w:tc>
          <w:tcPr>
            <w:tcW w:w="1109" w:type="dxa"/>
            <w:vAlign w:val="center"/>
          </w:tcPr>
          <w:p w:rsidR="00525B44" w:rsidRPr="002211B3" w:rsidRDefault="001D30A5">
            <w:pPr>
              <w:jc w:val="center"/>
            </w:pPr>
            <w:r w:rsidRPr="002211B3">
              <w:t>347</w:t>
            </w:r>
            <w:r w:rsidRPr="002211B3">
              <w:rPr>
                <w:rFonts w:hint="eastAsia"/>
              </w:rPr>
              <w:t>63.40</w:t>
            </w:r>
          </w:p>
        </w:tc>
        <w:tc>
          <w:tcPr>
            <w:tcW w:w="2071" w:type="dxa"/>
            <w:vMerge/>
            <w:vAlign w:val="center"/>
          </w:tcPr>
          <w:p w:rsidR="00525B44" w:rsidRPr="002211B3" w:rsidRDefault="00525B44">
            <w:pPr>
              <w:jc w:val="center"/>
            </w:pPr>
          </w:p>
        </w:tc>
      </w:tr>
      <w:tr w:rsidR="00525B44" w:rsidRPr="002211B3">
        <w:tc>
          <w:tcPr>
            <w:tcW w:w="697" w:type="dxa"/>
            <w:vAlign w:val="center"/>
          </w:tcPr>
          <w:p w:rsidR="00525B44" w:rsidRPr="002211B3" w:rsidRDefault="001D30A5">
            <w:pPr>
              <w:jc w:val="center"/>
            </w:pPr>
            <w:r w:rsidRPr="002211B3">
              <w:rPr>
                <w:rFonts w:hint="eastAsia"/>
              </w:rPr>
              <w:t>03</w:t>
            </w:r>
          </w:p>
        </w:tc>
        <w:tc>
          <w:tcPr>
            <w:tcW w:w="840" w:type="dxa"/>
            <w:vAlign w:val="center"/>
          </w:tcPr>
          <w:p w:rsidR="00525B44" w:rsidRPr="002211B3" w:rsidRDefault="001D30A5">
            <w:pPr>
              <w:jc w:val="center"/>
            </w:pPr>
            <w:r w:rsidRPr="002211B3">
              <w:rPr>
                <w:rFonts w:hint="eastAsia"/>
              </w:rPr>
              <w:t>芦苇</w:t>
            </w:r>
          </w:p>
        </w:tc>
        <w:tc>
          <w:tcPr>
            <w:tcW w:w="1443" w:type="dxa"/>
            <w:vAlign w:val="center"/>
          </w:tcPr>
          <w:p w:rsidR="00525B44" w:rsidRPr="002211B3" w:rsidRDefault="001D30A5">
            <w:pPr>
              <w:jc w:val="center"/>
            </w:pPr>
            <w:r w:rsidRPr="002211B3">
              <w:t>H</w:t>
            </w:r>
            <w:r w:rsidRPr="002211B3">
              <w:rPr>
                <w:rFonts w:hint="eastAsia"/>
              </w:rPr>
              <w:t>=120-150cm</w:t>
            </w:r>
          </w:p>
        </w:tc>
        <w:tc>
          <w:tcPr>
            <w:tcW w:w="671" w:type="dxa"/>
            <w:vAlign w:val="center"/>
          </w:tcPr>
          <w:p w:rsidR="00525B44" w:rsidRPr="002211B3" w:rsidRDefault="001D30A5">
            <w:pPr>
              <w:jc w:val="center"/>
            </w:pPr>
            <w:r w:rsidRPr="002211B3">
              <w:rPr>
                <w:rFonts w:hint="eastAsia"/>
              </w:rPr>
              <w:t>株</w:t>
            </w:r>
          </w:p>
        </w:tc>
        <w:tc>
          <w:tcPr>
            <w:tcW w:w="841" w:type="dxa"/>
            <w:vAlign w:val="center"/>
          </w:tcPr>
          <w:p w:rsidR="00525B44" w:rsidRPr="002211B3" w:rsidRDefault="001D30A5">
            <w:pPr>
              <w:jc w:val="center"/>
            </w:pPr>
            <w:r w:rsidRPr="002211B3">
              <w:rPr>
                <w:rFonts w:hint="eastAsia"/>
              </w:rPr>
              <w:t>7500</w:t>
            </w:r>
          </w:p>
        </w:tc>
        <w:tc>
          <w:tcPr>
            <w:tcW w:w="1072" w:type="dxa"/>
            <w:vAlign w:val="center"/>
          </w:tcPr>
          <w:p w:rsidR="00525B44" w:rsidRPr="002211B3" w:rsidRDefault="001D30A5">
            <w:pPr>
              <w:jc w:val="center"/>
            </w:pPr>
            <w:r w:rsidRPr="002211B3">
              <w:rPr>
                <w:rFonts w:hint="eastAsia"/>
              </w:rPr>
              <w:t>1.93</w:t>
            </w:r>
          </w:p>
        </w:tc>
        <w:tc>
          <w:tcPr>
            <w:tcW w:w="1109" w:type="dxa"/>
            <w:vAlign w:val="center"/>
          </w:tcPr>
          <w:p w:rsidR="00525B44" w:rsidRPr="002211B3" w:rsidRDefault="001D30A5">
            <w:pPr>
              <w:jc w:val="center"/>
            </w:pPr>
            <w:r w:rsidRPr="002211B3">
              <w:t>144</w:t>
            </w:r>
            <w:r w:rsidRPr="002211B3">
              <w:rPr>
                <w:rFonts w:hint="eastAsia"/>
              </w:rPr>
              <w:t>75.00</w:t>
            </w:r>
          </w:p>
        </w:tc>
        <w:tc>
          <w:tcPr>
            <w:tcW w:w="2071" w:type="dxa"/>
            <w:vMerge/>
            <w:vAlign w:val="center"/>
          </w:tcPr>
          <w:p w:rsidR="00525B44" w:rsidRPr="002211B3" w:rsidRDefault="00525B44">
            <w:pPr>
              <w:jc w:val="center"/>
            </w:pPr>
          </w:p>
        </w:tc>
      </w:tr>
      <w:tr w:rsidR="00525B44" w:rsidRPr="002211B3">
        <w:tc>
          <w:tcPr>
            <w:tcW w:w="697" w:type="dxa"/>
            <w:vAlign w:val="center"/>
          </w:tcPr>
          <w:p w:rsidR="00525B44" w:rsidRPr="002211B3" w:rsidRDefault="001D30A5">
            <w:pPr>
              <w:jc w:val="center"/>
            </w:pPr>
            <w:r w:rsidRPr="002211B3">
              <w:rPr>
                <w:rFonts w:hint="eastAsia"/>
              </w:rPr>
              <w:t>04</w:t>
            </w:r>
          </w:p>
        </w:tc>
        <w:tc>
          <w:tcPr>
            <w:tcW w:w="840" w:type="dxa"/>
            <w:vAlign w:val="center"/>
          </w:tcPr>
          <w:p w:rsidR="00525B44" w:rsidRPr="002211B3" w:rsidRDefault="001D30A5">
            <w:pPr>
              <w:jc w:val="center"/>
            </w:pPr>
            <w:r w:rsidRPr="002211B3">
              <w:rPr>
                <w:rFonts w:hint="eastAsia"/>
              </w:rPr>
              <w:t>琴丝竹</w:t>
            </w:r>
          </w:p>
        </w:tc>
        <w:tc>
          <w:tcPr>
            <w:tcW w:w="1443" w:type="dxa"/>
            <w:vAlign w:val="center"/>
          </w:tcPr>
          <w:p w:rsidR="00525B44" w:rsidRPr="002211B3" w:rsidRDefault="001D30A5">
            <w:pPr>
              <w:jc w:val="center"/>
            </w:pPr>
            <w:r w:rsidRPr="002211B3">
              <w:t>H</w:t>
            </w:r>
            <w:r w:rsidRPr="002211B3">
              <w:rPr>
                <w:rFonts w:hint="eastAsia"/>
              </w:rPr>
              <w:t>=2.5-3m</w:t>
            </w:r>
          </w:p>
        </w:tc>
        <w:tc>
          <w:tcPr>
            <w:tcW w:w="671" w:type="dxa"/>
            <w:vAlign w:val="center"/>
          </w:tcPr>
          <w:p w:rsidR="00525B44" w:rsidRPr="002211B3" w:rsidRDefault="001D30A5">
            <w:pPr>
              <w:jc w:val="center"/>
            </w:pPr>
            <w:r w:rsidRPr="002211B3">
              <w:rPr>
                <w:rFonts w:hint="eastAsia"/>
              </w:rPr>
              <w:t>丛</w:t>
            </w:r>
          </w:p>
        </w:tc>
        <w:tc>
          <w:tcPr>
            <w:tcW w:w="841" w:type="dxa"/>
            <w:vAlign w:val="center"/>
          </w:tcPr>
          <w:p w:rsidR="00525B44" w:rsidRPr="002211B3" w:rsidRDefault="001D30A5">
            <w:pPr>
              <w:jc w:val="center"/>
            </w:pPr>
            <w:r w:rsidRPr="002211B3">
              <w:rPr>
                <w:rFonts w:hint="eastAsia"/>
              </w:rPr>
              <w:t>161</w:t>
            </w:r>
          </w:p>
        </w:tc>
        <w:tc>
          <w:tcPr>
            <w:tcW w:w="1072" w:type="dxa"/>
            <w:vAlign w:val="center"/>
          </w:tcPr>
          <w:p w:rsidR="00525B44" w:rsidRPr="002211B3" w:rsidRDefault="001D30A5">
            <w:pPr>
              <w:jc w:val="center"/>
            </w:pPr>
            <w:r w:rsidRPr="002211B3">
              <w:rPr>
                <w:rFonts w:hint="eastAsia"/>
              </w:rPr>
              <w:t>89.06</w:t>
            </w:r>
          </w:p>
        </w:tc>
        <w:tc>
          <w:tcPr>
            <w:tcW w:w="1109" w:type="dxa"/>
            <w:vAlign w:val="center"/>
          </w:tcPr>
          <w:p w:rsidR="00525B44" w:rsidRPr="002211B3" w:rsidRDefault="001D30A5">
            <w:pPr>
              <w:jc w:val="center"/>
            </w:pPr>
            <w:r w:rsidRPr="002211B3">
              <w:rPr>
                <w:rFonts w:hint="eastAsia"/>
              </w:rPr>
              <w:t>14338.66</w:t>
            </w:r>
          </w:p>
        </w:tc>
        <w:tc>
          <w:tcPr>
            <w:tcW w:w="2071" w:type="dxa"/>
            <w:vMerge/>
            <w:vAlign w:val="center"/>
          </w:tcPr>
          <w:p w:rsidR="00525B44" w:rsidRPr="002211B3" w:rsidRDefault="00525B44">
            <w:pPr>
              <w:jc w:val="center"/>
            </w:pPr>
          </w:p>
        </w:tc>
      </w:tr>
      <w:tr w:rsidR="00525B44" w:rsidRPr="002211B3">
        <w:tc>
          <w:tcPr>
            <w:tcW w:w="697" w:type="dxa"/>
          </w:tcPr>
          <w:p w:rsidR="00525B44" w:rsidRPr="002211B3" w:rsidRDefault="001D30A5">
            <w:pPr>
              <w:jc w:val="center"/>
            </w:pPr>
            <w:r w:rsidRPr="002211B3">
              <w:rPr>
                <w:rFonts w:hint="eastAsia"/>
              </w:rPr>
              <w:t>05</w:t>
            </w:r>
          </w:p>
        </w:tc>
        <w:tc>
          <w:tcPr>
            <w:tcW w:w="840" w:type="dxa"/>
            <w:vAlign w:val="center"/>
          </w:tcPr>
          <w:p w:rsidR="00525B44" w:rsidRPr="002211B3" w:rsidRDefault="001D30A5">
            <w:pPr>
              <w:jc w:val="center"/>
            </w:pPr>
            <w:r w:rsidRPr="002211B3">
              <w:rPr>
                <w:rFonts w:hint="eastAsia"/>
              </w:rPr>
              <w:t>红叶石楠</w:t>
            </w:r>
          </w:p>
        </w:tc>
        <w:tc>
          <w:tcPr>
            <w:tcW w:w="1443" w:type="dxa"/>
            <w:vAlign w:val="center"/>
          </w:tcPr>
          <w:p w:rsidR="00525B44" w:rsidRPr="002211B3" w:rsidRDefault="001D30A5">
            <w:pPr>
              <w:jc w:val="center"/>
            </w:pPr>
            <w:r w:rsidRPr="002211B3">
              <w:t>H</w:t>
            </w:r>
            <w:r w:rsidRPr="002211B3">
              <w:rPr>
                <w:rFonts w:hint="eastAsia"/>
              </w:rPr>
              <w:t>=30-40cm</w:t>
            </w:r>
          </w:p>
        </w:tc>
        <w:tc>
          <w:tcPr>
            <w:tcW w:w="671" w:type="dxa"/>
            <w:vAlign w:val="center"/>
          </w:tcPr>
          <w:p w:rsidR="00525B44" w:rsidRPr="002211B3" w:rsidRDefault="001D30A5">
            <w:pPr>
              <w:jc w:val="center"/>
            </w:pPr>
            <w:r w:rsidRPr="002211B3">
              <w:rPr>
                <w:rFonts w:hint="eastAsia"/>
              </w:rPr>
              <w:t>株</w:t>
            </w:r>
          </w:p>
        </w:tc>
        <w:tc>
          <w:tcPr>
            <w:tcW w:w="841" w:type="dxa"/>
            <w:vAlign w:val="center"/>
          </w:tcPr>
          <w:p w:rsidR="00525B44" w:rsidRPr="002211B3" w:rsidRDefault="001D30A5">
            <w:pPr>
              <w:jc w:val="center"/>
            </w:pPr>
            <w:r w:rsidRPr="002211B3">
              <w:rPr>
                <w:rFonts w:hint="eastAsia"/>
              </w:rPr>
              <w:t>1080</w:t>
            </w:r>
          </w:p>
        </w:tc>
        <w:tc>
          <w:tcPr>
            <w:tcW w:w="1072" w:type="dxa"/>
            <w:vAlign w:val="center"/>
          </w:tcPr>
          <w:p w:rsidR="00525B44" w:rsidRPr="002211B3" w:rsidRDefault="001D30A5">
            <w:pPr>
              <w:jc w:val="center"/>
            </w:pPr>
            <w:r w:rsidRPr="002211B3">
              <w:rPr>
                <w:rFonts w:hint="eastAsia"/>
              </w:rPr>
              <w:t>1.89</w:t>
            </w:r>
          </w:p>
        </w:tc>
        <w:tc>
          <w:tcPr>
            <w:tcW w:w="1109" w:type="dxa"/>
            <w:vAlign w:val="center"/>
          </w:tcPr>
          <w:p w:rsidR="00525B44" w:rsidRPr="002211B3" w:rsidRDefault="001D30A5">
            <w:pPr>
              <w:jc w:val="center"/>
            </w:pPr>
            <w:r w:rsidRPr="002211B3">
              <w:rPr>
                <w:rFonts w:hint="eastAsia"/>
              </w:rPr>
              <w:t>2041.20</w:t>
            </w:r>
          </w:p>
        </w:tc>
        <w:tc>
          <w:tcPr>
            <w:tcW w:w="2071" w:type="dxa"/>
            <w:vMerge/>
            <w:vAlign w:val="center"/>
          </w:tcPr>
          <w:p w:rsidR="00525B44" w:rsidRPr="002211B3" w:rsidRDefault="00525B44">
            <w:pPr>
              <w:jc w:val="center"/>
            </w:pPr>
          </w:p>
        </w:tc>
      </w:tr>
      <w:tr w:rsidR="00525B44" w:rsidRPr="002211B3">
        <w:tc>
          <w:tcPr>
            <w:tcW w:w="697" w:type="dxa"/>
            <w:vAlign w:val="center"/>
          </w:tcPr>
          <w:p w:rsidR="00525B44" w:rsidRPr="002211B3" w:rsidRDefault="001D30A5">
            <w:pPr>
              <w:jc w:val="center"/>
            </w:pPr>
            <w:r w:rsidRPr="002211B3">
              <w:rPr>
                <w:rFonts w:hint="eastAsia"/>
              </w:rPr>
              <w:t>06</w:t>
            </w:r>
          </w:p>
        </w:tc>
        <w:tc>
          <w:tcPr>
            <w:tcW w:w="840" w:type="dxa"/>
            <w:vAlign w:val="center"/>
          </w:tcPr>
          <w:p w:rsidR="00525B44" w:rsidRPr="002211B3" w:rsidRDefault="001D30A5">
            <w:pPr>
              <w:jc w:val="center"/>
            </w:pPr>
            <w:r w:rsidRPr="002211B3">
              <w:rPr>
                <w:rFonts w:hint="eastAsia"/>
              </w:rPr>
              <w:t>珊瑚</w:t>
            </w:r>
          </w:p>
        </w:tc>
        <w:tc>
          <w:tcPr>
            <w:tcW w:w="1443" w:type="dxa"/>
            <w:vAlign w:val="center"/>
          </w:tcPr>
          <w:p w:rsidR="00525B44" w:rsidRPr="002211B3" w:rsidRDefault="001D30A5">
            <w:pPr>
              <w:jc w:val="center"/>
            </w:pPr>
            <w:r w:rsidRPr="002211B3">
              <w:t>H</w:t>
            </w:r>
            <w:r w:rsidRPr="002211B3">
              <w:rPr>
                <w:rFonts w:hint="eastAsia"/>
              </w:rPr>
              <w:t>=150cm</w:t>
            </w:r>
          </w:p>
        </w:tc>
        <w:tc>
          <w:tcPr>
            <w:tcW w:w="671" w:type="dxa"/>
            <w:vAlign w:val="center"/>
          </w:tcPr>
          <w:p w:rsidR="00525B44" w:rsidRPr="002211B3" w:rsidRDefault="001D30A5">
            <w:pPr>
              <w:jc w:val="center"/>
            </w:pPr>
            <w:r w:rsidRPr="002211B3">
              <w:rPr>
                <w:rFonts w:hint="eastAsia"/>
              </w:rPr>
              <w:t>株</w:t>
            </w:r>
          </w:p>
        </w:tc>
        <w:tc>
          <w:tcPr>
            <w:tcW w:w="841" w:type="dxa"/>
            <w:vAlign w:val="center"/>
          </w:tcPr>
          <w:p w:rsidR="00525B44" w:rsidRPr="002211B3" w:rsidRDefault="001D30A5">
            <w:pPr>
              <w:jc w:val="center"/>
            </w:pPr>
            <w:r w:rsidRPr="002211B3">
              <w:rPr>
                <w:rFonts w:hint="eastAsia"/>
              </w:rPr>
              <w:t>1080</w:t>
            </w:r>
          </w:p>
        </w:tc>
        <w:tc>
          <w:tcPr>
            <w:tcW w:w="1072" w:type="dxa"/>
            <w:vAlign w:val="center"/>
          </w:tcPr>
          <w:p w:rsidR="00525B44" w:rsidRPr="002211B3" w:rsidRDefault="001D30A5">
            <w:pPr>
              <w:jc w:val="center"/>
            </w:pPr>
            <w:r w:rsidRPr="002211B3">
              <w:rPr>
                <w:rFonts w:hint="eastAsia"/>
              </w:rPr>
              <w:t>21.38</w:t>
            </w:r>
          </w:p>
        </w:tc>
        <w:tc>
          <w:tcPr>
            <w:tcW w:w="1109" w:type="dxa"/>
            <w:vAlign w:val="center"/>
          </w:tcPr>
          <w:p w:rsidR="00525B44" w:rsidRPr="002211B3" w:rsidRDefault="001D30A5">
            <w:pPr>
              <w:jc w:val="center"/>
            </w:pPr>
            <w:r w:rsidRPr="002211B3">
              <w:rPr>
                <w:rFonts w:hint="eastAsia"/>
              </w:rPr>
              <w:t>23090.40</w:t>
            </w:r>
          </w:p>
        </w:tc>
        <w:tc>
          <w:tcPr>
            <w:tcW w:w="2071" w:type="dxa"/>
            <w:vMerge/>
            <w:vAlign w:val="center"/>
          </w:tcPr>
          <w:p w:rsidR="00525B44" w:rsidRPr="002211B3" w:rsidRDefault="00525B44">
            <w:pPr>
              <w:jc w:val="center"/>
            </w:pPr>
          </w:p>
        </w:tc>
      </w:tr>
      <w:tr w:rsidR="00525B44" w:rsidRPr="002211B3">
        <w:tc>
          <w:tcPr>
            <w:tcW w:w="697" w:type="dxa"/>
            <w:vAlign w:val="center"/>
          </w:tcPr>
          <w:p w:rsidR="00525B44" w:rsidRPr="002211B3" w:rsidRDefault="001D30A5">
            <w:pPr>
              <w:jc w:val="center"/>
            </w:pPr>
            <w:r w:rsidRPr="002211B3">
              <w:rPr>
                <w:rFonts w:hint="eastAsia"/>
              </w:rPr>
              <w:t>07</w:t>
            </w:r>
          </w:p>
        </w:tc>
        <w:tc>
          <w:tcPr>
            <w:tcW w:w="840" w:type="dxa"/>
            <w:vAlign w:val="center"/>
          </w:tcPr>
          <w:p w:rsidR="00525B44" w:rsidRPr="002211B3" w:rsidRDefault="001D30A5">
            <w:pPr>
              <w:jc w:val="center"/>
            </w:pPr>
            <w:r w:rsidRPr="002211B3">
              <w:rPr>
                <w:rFonts w:hint="eastAsia"/>
              </w:rPr>
              <w:t>喷播【格桑花、黑麦草、速生槐混喷】</w:t>
            </w:r>
          </w:p>
        </w:tc>
        <w:tc>
          <w:tcPr>
            <w:tcW w:w="1443" w:type="dxa"/>
            <w:vAlign w:val="center"/>
          </w:tcPr>
          <w:p w:rsidR="00525B44" w:rsidRPr="002211B3" w:rsidRDefault="001D30A5">
            <w:pPr>
              <w:jc w:val="center"/>
            </w:pPr>
            <w:r w:rsidRPr="002211B3">
              <w:rPr>
                <w:rFonts w:hint="eastAsia"/>
              </w:rPr>
              <w:t>无</w:t>
            </w:r>
          </w:p>
        </w:tc>
        <w:tc>
          <w:tcPr>
            <w:tcW w:w="671" w:type="dxa"/>
            <w:vAlign w:val="center"/>
          </w:tcPr>
          <w:p w:rsidR="00525B44" w:rsidRPr="002211B3" w:rsidRDefault="001D30A5">
            <w:pPr>
              <w:jc w:val="center"/>
            </w:pPr>
            <w:r w:rsidRPr="002211B3">
              <w:rPr>
                <w:rFonts w:hint="eastAsia"/>
              </w:rPr>
              <w:t>㎡</w:t>
            </w:r>
          </w:p>
        </w:tc>
        <w:tc>
          <w:tcPr>
            <w:tcW w:w="841" w:type="dxa"/>
            <w:vAlign w:val="center"/>
          </w:tcPr>
          <w:p w:rsidR="00525B44" w:rsidRPr="002211B3" w:rsidRDefault="001D30A5">
            <w:pPr>
              <w:jc w:val="center"/>
            </w:pPr>
            <w:r w:rsidRPr="002211B3">
              <w:rPr>
                <w:rFonts w:hint="eastAsia"/>
              </w:rPr>
              <w:t>300</w:t>
            </w:r>
          </w:p>
        </w:tc>
        <w:tc>
          <w:tcPr>
            <w:tcW w:w="1072" w:type="dxa"/>
            <w:vAlign w:val="center"/>
          </w:tcPr>
          <w:p w:rsidR="00525B44" w:rsidRPr="002211B3" w:rsidRDefault="001D30A5">
            <w:pPr>
              <w:jc w:val="center"/>
            </w:pPr>
            <w:r w:rsidRPr="002211B3">
              <w:rPr>
                <w:rFonts w:hint="eastAsia"/>
              </w:rPr>
              <w:t>78.42</w:t>
            </w:r>
          </w:p>
        </w:tc>
        <w:tc>
          <w:tcPr>
            <w:tcW w:w="1109" w:type="dxa"/>
            <w:vAlign w:val="center"/>
          </w:tcPr>
          <w:p w:rsidR="00525B44" w:rsidRPr="002211B3" w:rsidRDefault="001D30A5">
            <w:pPr>
              <w:jc w:val="center"/>
            </w:pPr>
            <w:r w:rsidRPr="002211B3">
              <w:rPr>
                <w:rFonts w:hint="eastAsia"/>
              </w:rPr>
              <w:t>23526.00</w:t>
            </w:r>
          </w:p>
        </w:tc>
        <w:tc>
          <w:tcPr>
            <w:tcW w:w="2071" w:type="dxa"/>
            <w:vAlign w:val="center"/>
          </w:tcPr>
          <w:p w:rsidR="00525B44" w:rsidRPr="002211B3" w:rsidRDefault="001D30A5">
            <w:pPr>
              <w:spacing w:line="140" w:lineRule="atLeast"/>
              <w:jc w:val="left"/>
            </w:pPr>
            <w:r w:rsidRPr="002211B3">
              <w:rPr>
                <w:rFonts w:ascii="宋体" w:hAnsi="宋体" w:cs="宋体" w:hint="eastAsia"/>
                <w:b/>
                <w:kern w:val="0"/>
                <w:sz w:val="22"/>
                <w:szCs w:val="22"/>
              </w:rPr>
              <w:t>内容同以下询价比选报价清单</w:t>
            </w:r>
          </w:p>
        </w:tc>
      </w:tr>
      <w:tr w:rsidR="00525B44" w:rsidRPr="002211B3">
        <w:tc>
          <w:tcPr>
            <w:tcW w:w="5564" w:type="dxa"/>
            <w:gridSpan w:val="6"/>
          </w:tcPr>
          <w:p w:rsidR="00525B44" w:rsidRPr="002211B3" w:rsidRDefault="001D30A5">
            <w:pPr>
              <w:jc w:val="center"/>
            </w:pPr>
            <w:r w:rsidRPr="002211B3">
              <w:rPr>
                <w:rFonts w:hint="eastAsia"/>
                <w:b/>
                <w:bCs/>
              </w:rPr>
              <w:t>总价最高限价</w:t>
            </w:r>
          </w:p>
        </w:tc>
        <w:tc>
          <w:tcPr>
            <w:tcW w:w="1109" w:type="dxa"/>
            <w:vAlign w:val="center"/>
          </w:tcPr>
          <w:p w:rsidR="00525B44" w:rsidRPr="002211B3" w:rsidRDefault="001D30A5">
            <w:pPr>
              <w:jc w:val="center"/>
            </w:pPr>
            <w:r w:rsidRPr="002211B3">
              <w:rPr>
                <w:rFonts w:hint="eastAsia"/>
              </w:rPr>
              <w:t>117109.66</w:t>
            </w:r>
          </w:p>
        </w:tc>
        <w:tc>
          <w:tcPr>
            <w:tcW w:w="2071" w:type="dxa"/>
            <w:vAlign w:val="center"/>
          </w:tcPr>
          <w:p w:rsidR="00525B44" w:rsidRPr="002211B3" w:rsidRDefault="00525B44">
            <w:pPr>
              <w:jc w:val="center"/>
            </w:pPr>
          </w:p>
        </w:tc>
      </w:tr>
    </w:tbl>
    <w:p w:rsidR="00525B44" w:rsidRPr="002211B3" w:rsidRDefault="001D30A5">
      <w:r w:rsidRPr="002211B3">
        <w:rPr>
          <w:rFonts w:ascii="宋体" w:hAnsi="宋体" w:hint="eastAsia"/>
          <w:kern w:val="0"/>
          <w:szCs w:val="21"/>
        </w:rPr>
        <w:t>备注：</w:t>
      </w:r>
      <w:r w:rsidRPr="002211B3">
        <w:rPr>
          <w:rFonts w:ascii="宋体" w:hAnsi="宋体" w:cs="宋体" w:hint="eastAsia"/>
          <w:kern w:val="0"/>
          <w:szCs w:val="21"/>
        </w:rPr>
        <w:t>包含货物（植物）费、运输费、上下车费、种植费、场地平整费、养护费、风险费、利润和税金等全部费用。</w:t>
      </w:r>
    </w:p>
    <w:p w:rsidR="00525B44" w:rsidRPr="002211B3" w:rsidRDefault="001D30A5">
      <w:pPr>
        <w:rPr>
          <w:rFonts w:ascii="宋体" w:hAnsi="宋体"/>
          <w:sz w:val="24"/>
          <w:szCs w:val="24"/>
        </w:rPr>
      </w:pPr>
      <w:r w:rsidRPr="002211B3">
        <w:rPr>
          <w:rFonts w:ascii="宋体" w:hAnsi="宋体" w:hint="eastAsia"/>
          <w:sz w:val="24"/>
          <w:szCs w:val="24"/>
        </w:rPr>
        <w:t>五、其它</w:t>
      </w:r>
    </w:p>
    <w:p w:rsidR="00525B44" w:rsidRPr="002211B3" w:rsidRDefault="001D30A5">
      <w:pPr>
        <w:spacing w:line="360" w:lineRule="auto"/>
        <w:ind w:firstLineChars="100" w:firstLine="240"/>
        <w:rPr>
          <w:rFonts w:ascii="宋体" w:hAnsi="宋体"/>
          <w:sz w:val="24"/>
          <w:szCs w:val="24"/>
        </w:rPr>
      </w:pPr>
      <w:r w:rsidRPr="002211B3">
        <w:rPr>
          <w:rFonts w:ascii="宋体" w:hAnsi="宋体" w:hint="eastAsia"/>
          <w:sz w:val="24"/>
          <w:szCs w:val="24"/>
        </w:rPr>
        <w:t>1、报价文件须含内容：</w:t>
      </w:r>
      <w:r w:rsidRPr="002211B3">
        <w:rPr>
          <w:rFonts w:ascii="Calibri" w:hAnsi="Calibri" w:cs="Calibri"/>
          <w:sz w:val="24"/>
          <w:szCs w:val="24"/>
        </w:rPr>
        <w:t>①</w:t>
      </w:r>
      <w:r w:rsidRPr="002211B3">
        <w:rPr>
          <w:rFonts w:ascii="宋体" w:hAnsi="宋体" w:hint="eastAsia"/>
          <w:sz w:val="24"/>
          <w:szCs w:val="24"/>
        </w:rPr>
        <w:t>询价比选报价函（含清单），格式见附件：报价函</w:t>
      </w:r>
      <w:r w:rsidRPr="002211B3">
        <w:rPr>
          <w:rFonts w:ascii="宋体" w:hAnsi="宋体" w:hint="eastAsia"/>
          <w:sz w:val="24"/>
          <w:szCs w:val="24"/>
        </w:rPr>
        <w:lastRenderedPageBreak/>
        <w:t xml:space="preserve">格式； </w:t>
      </w:r>
      <w:r w:rsidRPr="002211B3">
        <w:rPr>
          <w:rFonts w:ascii="Calibri" w:hAnsi="Calibri" w:cs="Calibri"/>
          <w:sz w:val="24"/>
          <w:szCs w:val="24"/>
        </w:rPr>
        <w:t>②</w:t>
      </w:r>
      <w:r w:rsidRPr="002211B3">
        <w:rPr>
          <w:rFonts w:ascii="宋体" w:hAnsi="宋体" w:hint="eastAsia"/>
          <w:sz w:val="24"/>
          <w:szCs w:val="24"/>
        </w:rPr>
        <w:t>参与询价比选公司营业执照及法人和被授权人身份证复印件。以上文件均须加盖公章。</w:t>
      </w:r>
    </w:p>
    <w:p w:rsidR="00525B44" w:rsidRPr="002211B3" w:rsidRDefault="001D30A5">
      <w:pPr>
        <w:spacing w:line="360" w:lineRule="auto"/>
        <w:ind w:firstLineChars="100" w:firstLine="240"/>
        <w:rPr>
          <w:rFonts w:ascii="宋体" w:hAnsi="宋体"/>
          <w:sz w:val="24"/>
          <w:szCs w:val="24"/>
        </w:rPr>
      </w:pPr>
      <w:r w:rsidRPr="002211B3">
        <w:rPr>
          <w:rFonts w:ascii="宋体" w:hAnsi="宋体" w:hint="eastAsia"/>
          <w:sz w:val="24"/>
          <w:szCs w:val="24"/>
        </w:rPr>
        <w:t>2、报价文件密封要求：所报资料用信封装袋，文件袋密封口处</w:t>
      </w:r>
      <w:bookmarkStart w:id="0" w:name="OLE_LINK2"/>
      <w:r w:rsidRPr="002211B3">
        <w:rPr>
          <w:rFonts w:ascii="宋体" w:hAnsi="宋体" w:hint="eastAsia"/>
          <w:sz w:val="24"/>
          <w:szCs w:val="24"/>
        </w:rPr>
        <w:t>须加盖公章</w:t>
      </w:r>
      <w:bookmarkEnd w:id="0"/>
      <w:r w:rsidRPr="002211B3">
        <w:rPr>
          <w:rFonts w:ascii="宋体" w:hAnsi="宋体" w:hint="eastAsia"/>
          <w:sz w:val="24"/>
          <w:szCs w:val="24"/>
        </w:rPr>
        <w:t>，开标前撕毁则视为无效文件。</w:t>
      </w:r>
    </w:p>
    <w:p w:rsidR="00525B44" w:rsidRPr="002211B3" w:rsidRDefault="001D30A5">
      <w:pPr>
        <w:spacing w:line="360" w:lineRule="auto"/>
        <w:ind w:firstLineChars="100" w:firstLine="240"/>
        <w:rPr>
          <w:rFonts w:ascii="宋体" w:hAnsi="宋体"/>
          <w:sz w:val="24"/>
          <w:szCs w:val="24"/>
        </w:rPr>
      </w:pPr>
      <w:r w:rsidRPr="002211B3">
        <w:rPr>
          <w:rFonts w:ascii="宋体" w:hAnsi="宋体" w:hint="eastAsia"/>
          <w:sz w:val="24"/>
          <w:szCs w:val="24"/>
        </w:rPr>
        <w:t>3、报价时间要求：截止时间为2020年7月</w:t>
      </w:r>
      <w:r w:rsidR="00A03C36">
        <w:rPr>
          <w:rFonts w:ascii="宋体" w:hAnsi="宋体" w:hint="eastAsia"/>
          <w:sz w:val="24"/>
          <w:szCs w:val="24"/>
        </w:rPr>
        <w:t>18</w:t>
      </w:r>
      <w:r w:rsidRPr="002211B3">
        <w:rPr>
          <w:rFonts w:ascii="宋体" w:hAnsi="宋体" w:hint="eastAsia"/>
          <w:sz w:val="24"/>
          <w:szCs w:val="24"/>
        </w:rPr>
        <w:t>日。询价比选报价文件收集人：申健。可采用递交或快递方式报价，快递方</w:t>
      </w:r>
      <w:bookmarkStart w:id="1" w:name="_GoBack"/>
      <w:r w:rsidRPr="002211B3">
        <w:rPr>
          <w:rFonts w:ascii="宋体" w:hAnsi="宋体" w:hint="eastAsia"/>
          <w:sz w:val="24"/>
          <w:szCs w:val="24"/>
        </w:rPr>
        <w:t>式</w:t>
      </w:r>
      <w:bookmarkEnd w:id="1"/>
      <w:r w:rsidRPr="002211B3">
        <w:rPr>
          <w:rFonts w:ascii="宋体" w:hAnsi="宋体" w:hint="eastAsia"/>
          <w:sz w:val="24"/>
          <w:szCs w:val="24"/>
        </w:rPr>
        <w:t>报价的单位确保比选前寄到：重庆市石柱土家族自治县冷水镇莼乡路201号重庆高速冷水自驾营地管理有限公司 申健（收）。</w:t>
      </w:r>
    </w:p>
    <w:p w:rsidR="00525B44" w:rsidRPr="002211B3" w:rsidRDefault="001D30A5">
      <w:pPr>
        <w:spacing w:line="360" w:lineRule="auto"/>
        <w:ind w:firstLineChars="100" w:firstLine="240"/>
        <w:rPr>
          <w:rFonts w:ascii="宋体" w:hAnsi="宋体"/>
          <w:sz w:val="24"/>
          <w:szCs w:val="24"/>
        </w:rPr>
      </w:pPr>
      <w:r w:rsidRPr="002211B3">
        <w:rPr>
          <w:rFonts w:ascii="宋体" w:hAnsi="宋体" w:hint="eastAsia"/>
          <w:sz w:val="24"/>
          <w:szCs w:val="24"/>
        </w:rPr>
        <w:t>4、我方将择优确定本合同中标人，评标采用“经评审的最低投标价”法。</w:t>
      </w:r>
    </w:p>
    <w:p w:rsidR="00525B44" w:rsidRPr="002211B3" w:rsidRDefault="001D30A5">
      <w:pPr>
        <w:spacing w:line="360" w:lineRule="auto"/>
        <w:ind w:firstLineChars="100" w:firstLine="240"/>
        <w:rPr>
          <w:rFonts w:ascii="宋体" w:hAnsi="宋体"/>
          <w:sz w:val="24"/>
          <w:szCs w:val="24"/>
        </w:rPr>
      </w:pPr>
      <w:r w:rsidRPr="002211B3">
        <w:rPr>
          <w:rFonts w:ascii="宋体" w:hAnsi="宋体" w:hint="eastAsia"/>
          <w:sz w:val="24"/>
          <w:szCs w:val="24"/>
        </w:rPr>
        <w:t>5、比选有效期为投标截止日起60天。</w:t>
      </w:r>
    </w:p>
    <w:p w:rsidR="00525B44" w:rsidRPr="002211B3" w:rsidRDefault="001D30A5">
      <w:pPr>
        <w:spacing w:line="360" w:lineRule="auto"/>
        <w:ind w:firstLineChars="100" w:firstLine="240"/>
        <w:rPr>
          <w:rFonts w:ascii="宋体" w:hAnsi="宋体"/>
          <w:sz w:val="24"/>
          <w:szCs w:val="24"/>
        </w:rPr>
      </w:pPr>
      <w:r w:rsidRPr="002211B3">
        <w:rPr>
          <w:rFonts w:ascii="宋体" w:hAnsi="宋体" w:hint="eastAsia"/>
          <w:sz w:val="24"/>
          <w:szCs w:val="24"/>
        </w:rPr>
        <w:t>6、比选单位联系方式</w:t>
      </w:r>
    </w:p>
    <w:p w:rsidR="00525B44" w:rsidRPr="002211B3" w:rsidRDefault="001D30A5">
      <w:pPr>
        <w:ind w:rightChars="-844" w:right="-1772" w:firstLineChars="300" w:firstLine="720"/>
        <w:rPr>
          <w:sz w:val="24"/>
          <w:szCs w:val="24"/>
        </w:rPr>
      </w:pPr>
      <w:r w:rsidRPr="002211B3">
        <w:rPr>
          <w:rFonts w:hint="eastAsia"/>
          <w:sz w:val="24"/>
          <w:szCs w:val="24"/>
        </w:rPr>
        <w:t>联系人：申健</w:t>
      </w:r>
    </w:p>
    <w:p w:rsidR="00525B44" w:rsidRPr="002211B3" w:rsidRDefault="001D30A5">
      <w:pPr>
        <w:ind w:leftChars="-95" w:left="-199" w:rightChars="-844" w:right="-1772" w:firstLineChars="395" w:firstLine="948"/>
        <w:rPr>
          <w:sz w:val="24"/>
          <w:szCs w:val="24"/>
        </w:rPr>
      </w:pPr>
      <w:r w:rsidRPr="002211B3">
        <w:rPr>
          <w:rFonts w:hint="eastAsia"/>
          <w:sz w:val="24"/>
          <w:szCs w:val="24"/>
        </w:rPr>
        <w:t>联系电话：</w:t>
      </w:r>
      <w:r w:rsidRPr="002211B3">
        <w:rPr>
          <w:rFonts w:hint="eastAsia"/>
          <w:sz w:val="24"/>
          <w:szCs w:val="24"/>
        </w:rPr>
        <w:t>18623684519</w:t>
      </w:r>
    </w:p>
    <w:p w:rsidR="00525B44" w:rsidRPr="002211B3" w:rsidRDefault="001D30A5">
      <w:pPr>
        <w:ind w:leftChars="-95" w:left="-199" w:rightChars="-844" w:right="-1772" w:firstLineChars="395" w:firstLine="948"/>
        <w:rPr>
          <w:sz w:val="24"/>
          <w:szCs w:val="24"/>
        </w:rPr>
      </w:pPr>
      <w:r w:rsidRPr="002211B3">
        <w:rPr>
          <w:rFonts w:hint="eastAsia"/>
          <w:sz w:val="24"/>
          <w:szCs w:val="24"/>
        </w:rPr>
        <w:t>联系地址：重庆市石柱土家族自治县冷水镇莼乡路</w:t>
      </w:r>
      <w:r w:rsidRPr="002211B3">
        <w:rPr>
          <w:rFonts w:hint="eastAsia"/>
          <w:sz w:val="24"/>
          <w:szCs w:val="24"/>
        </w:rPr>
        <w:t>201</w:t>
      </w:r>
      <w:r w:rsidRPr="002211B3">
        <w:rPr>
          <w:rFonts w:hint="eastAsia"/>
          <w:sz w:val="24"/>
          <w:szCs w:val="24"/>
        </w:rPr>
        <w:t>号</w:t>
      </w:r>
    </w:p>
    <w:p w:rsidR="00525B44" w:rsidRPr="002211B3" w:rsidRDefault="00525B44">
      <w:pPr>
        <w:ind w:leftChars="-95" w:left="-199" w:rightChars="-844" w:right="-1772" w:firstLineChars="395" w:firstLine="948"/>
        <w:rPr>
          <w:sz w:val="24"/>
          <w:szCs w:val="24"/>
        </w:rPr>
      </w:pPr>
    </w:p>
    <w:p w:rsidR="00525B44" w:rsidRPr="002211B3" w:rsidRDefault="00525B44">
      <w:pPr>
        <w:ind w:leftChars="-95" w:left="-199" w:rightChars="-844" w:right="-1772" w:firstLineChars="95" w:firstLine="228"/>
        <w:rPr>
          <w:sz w:val="24"/>
          <w:szCs w:val="24"/>
        </w:rPr>
      </w:pPr>
    </w:p>
    <w:p w:rsidR="00525B44" w:rsidRPr="002211B3" w:rsidRDefault="00525B44">
      <w:pPr>
        <w:pStyle w:val="3"/>
      </w:pPr>
    </w:p>
    <w:p w:rsidR="00525B44" w:rsidRPr="002211B3" w:rsidRDefault="001D30A5">
      <w:pPr>
        <w:ind w:leftChars="-95" w:left="-199" w:rightChars="-844" w:right="-1772" w:firstLineChars="1693" w:firstLine="4063"/>
        <w:rPr>
          <w:sz w:val="24"/>
          <w:szCs w:val="24"/>
        </w:rPr>
      </w:pPr>
      <w:r w:rsidRPr="002211B3">
        <w:rPr>
          <w:rFonts w:hint="eastAsia"/>
          <w:sz w:val="24"/>
          <w:szCs w:val="24"/>
        </w:rPr>
        <w:t>比选人：重庆高速冷水自驾营地管理有限公司</w:t>
      </w:r>
    </w:p>
    <w:p w:rsidR="00525B44" w:rsidRPr="002211B3" w:rsidRDefault="00525B44">
      <w:pPr>
        <w:ind w:leftChars="-95" w:left="-199" w:rightChars="-844" w:right="-1772" w:firstLineChars="95" w:firstLine="228"/>
        <w:rPr>
          <w:sz w:val="24"/>
          <w:szCs w:val="24"/>
        </w:rPr>
      </w:pPr>
    </w:p>
    <w:p w:rsidR="00525B44" w:rsidRPr="002211B3" w:rsidRDefault="001D30A5">
      <w:pPr>
        <w:ind w:leftChars="-95" w:left="-199" w:rightChars="-844" w:right="-1772" w:firstLineChars="2493" w:firstLine="5983"/>
        <w:rPr>
          <w:sz w:val="24"/>
          <w:szCs w:val="24"/>
        </w:rPr>
      </w:pPr>
      <w:r w:rsidRPr="002211B3">
        <w:rPr>
          <w:rFonts w:hint="eastAsia"/>
          <w:sz w:val="24"/>
          <w:szCs w:val="24"/>
        </w:rPr>
        <w:t>2020</w:t>
      </w:r>
      <w:r w:rsidRPr="002211B3">
        <w:rPr>
          <w:rFonts w:hint="eastAsia"/>
          <w:sz w:val="24"/>
          <w:szCs w:val="24"/>
        </w:rPr>
        <w:t>年</w:t>
      </w:r>
      <w:r w:rsidRPr="002211B3">
        <w:rPr>
          <w:rFonts w:hint="eastAsia"/>
          <w:sz w:val="24"/>
          <w:szCs w:val="24"/>
        </w:rPr>
        <w:t>7</w:t>
      </w:r>
      <w:r w:rsidRPr="002211B3">
        <w:rPr>
          <w:rFonts w:hint="eastAsia"/>
          <w:sz w:val="24"/>
          <w:szCs w:val="24"/>
        </w:rPr>
        <w:t>月</w:t>
      </w:r>
      <w:r w:rsidR="00A03C36">
        <w:rPr>
          <w:rFonts w:hint="eastAsia"/>
          <w:sz w:val="24"/>
          <w:szCs w:val="24"/>
        </w:rPr>
        <w:t>12</w:t>
      </w:r>
      <w:r w:rsidRPr="002211B3">
        <w:rPr>
          <w:rFonts w:hint="eastAsia"/>
          <w:sz w:val="24"/>
          <w:szCs w:val="24"/>
        </w:rPr>
        <w:t>日</w:t>
      </w:r>
    </w:p>
    <w:p w:rsidR="00525B44" w:rsidRPr="002211B3" w:rsidRDefault="00525B44">
      <w:pPr>
        <w:ind w:rightChars="-844" w:right="-1772"/>
        <w:rPr>
          <w:sz w:val="24"/>
          <w:szCs w:val="24"/>
        </w:rPr>
      </w:pPr>
    </w:p>
    <w:p w:rsidR="00525B44" w:rsidRPr="002211B3" w:rsidRDefault="00525B44">
      <w:pPr>
        <w:ind w:rightChars="-844" w:right="-1772"/>
        <w:rPr>
          <w:sz w:val="24"/>
          <w:szCs w:val="24"/>
        </w:rPr>
      </w:pPr>
    </w:p>
    <w:p w:rsidR="00525B44" w:rsidRPr="002211B3" w:rsidRDefault="00525B44">
      <w:pPr>
        <w:ind w:rightChars="-844" w:right="-1772"/>
        <w:rPr>
          <w:sz w:val="24"/>
          <w:szCs w:val="24"/>
        </w:rPr>
      </w:pPr>
    </w:p>
    <w:p w:rsidR="00525B44" w:rsidRPr="002211B3" w:rsidRDefault="00525B44">
      <w:pPr>
        <w:ind w:rightChars="-844" w:right="-1772"/>
        <w:rPr>
          <w:sz w:val="24"/>
          <w:szCs w:val="24"/>
        </w:rPr>
      </w:pPr>
    </w:p>
    <w:p w:rsidR="00525B44" w:rsidRPr="002211B3" w:rsidRDefault="00525B44">
      <w:pPr>
        <w:ind w:rightChars="-844" w:right="-1772"/>
        <w:rPr>
          <w:sz w:val="24"/>
          <w:szCs w:val="24"/>
        </w:rPr>
      </w:pPr>
    </w:p>
    <w:p w:rsidR="00525B44" w:rsidRPr="002211B3" w:rsidRDefault="001D30A5">
      <w:pPr>
        <w:rPr>
          <w:sz w:val="24"/>
          <w:szCs w:val="24"/>
        </w:rPr>
      </w:pPr>
      <w:r w:rsidRPr="002211B3">
        <w:rPr>
          <w:rFonts w:hint="eastAsia"/>
          <w:sz w:val="24"/>
          <w:szCs w:val="24"/>
        </w:rPr>
        <w:br w:type="page"/>
      </w:r>
    </w:p>
    <w:p w:rsidR="00525B44" w:rsidRPr="002211B3" w:rsidRDefault="001D30A5">
      <w:pPr>
        <w:ind w:rightChars="-844" w:right="-1772"/>
        <w:rPr>
          <w:sz w:val="24"/>
          <w:szCs w:val="24"/>
        </w:rPr>
      </w:pPr>
      <w:r w:rsidRPr="002211B3">
        <w:rPr>
          <w:rFonts w:hint="eastAsia"/>
          <w:sz w:val="24"/>
          <w:szCs w:val="24"/>
        </w:rPr>
        <w:lastRenderedPageBreak/>
        <w:t>附件：报价函格式</w:t>
      </w:r>
    </w:p>
    <w:p w:rsidR="00525B44" w:rsidRPr="002211B3" w:rsidRDefault="001D30A5">
      <w:pPr>
        <w:widowControl/>
        <w:spacing w:line="360" w:lineRule="auto"/>
        <w:ind w:left="151"/>
        <w:jc w:val="center"/>
        <w:rPr>
          <w:rFonts w:ascii="仿宋_GB2312" w:eastAsia="仿宋_GB2312" w:hAnsi="仿宋_GB2312" w:cs="仿宋_GB2312"/>
          <w:b/>
          <w:bCs/>
          <w:kern w:val="0"/>
          <w:sz w:val="32"/>
          <w:szCs w:val="32"/>
        </w:rPr>
      </w:pPr>
      <w:r w:rsidRPr="002211B3">
        <w:rPr>
          <w:rFonts w:ascii="仿宋_GB2312" w:eastAsia="仿宋_GB2312" w:hAnsi="仿宋_GB2312" w:cs="仿宋_GB2312" w:hint="eastAsia"/>
          <w:b/>
          <w:bCs/>
          <w:kern w:val="0"/>
          <w:sz w:val="32"/>
          <w:szCs w:val="32"/>
        </w:rPr>
        <w:t>2020年二期绿化景观植物采购及种植询价比选报价函</w:t>
      </w:r>
    </w:p>
    <w:p w:rsidR="00525B44" w:rsidRPr="002211B3" w:rsidRDefault="001D30A5">
      <w:pPr>
        <w:widowControl/>
        <w:spacing w:line="360" w:lineRule="auto"/>
        <w:ind w:left="151"/>
        <w:jc w:val="left"/>
        <w:rPr>
          <w:rFonts w:ascii="仿宋_GB2312" w:eastAsia="仿宋_GB2312" w:hAnsi="仿宋_GB2312" w:cs="仿宋_GB2312"/>
          <w:kern w:val="0"/>
          <w:sz w:val="28"/>
          <w:szCs w:val="28"/>
        </w:rPr>
      </w:pPr>
      <w:r w:rsidRPr="002211B3">
        <w:rPr>
          <w:rFonts w:ascii="仿宋_GB2312" w:eastAsia="仿宋_GB2312" w:hAnsi="仿宋_GB2312" w:cs="仿宋_GB2312" w:hint="eastAsia"/>
          <w:kern w:val="0"/>
          <w:sz w:val="28"/>
          <w:szCs w:val="28"/>
        </w:rPr>
        <w:t>致：</w:t>
      </w:r>
      <w:r w:rsidRPr="002211B3">
        <w:rPr>
          <w:rFonts w:ascii="仿宋_GB2312" w:eastAsia="仿宋_GB2312" w:hAnsi="仿宋_GB2312" w:cs="仿宋_GB2312" w:hint="eastAsia"/>
          <w:kern w:val="0"/>
          <w:sz w:val="28"/>
          <w:szCs w:val="28"/>
          <w:u w:val="single"/>
        </w:rPr>
        <w:t>重庆高速冷水自驾营地管理有限公司</w:t>
      </w:r>
    </w:p>
    <w:p w:rsidR="00525B44" w:rsidRPr="002211B3" w:rsidRDefault="001D30A5">
      <w:pPr>
        <w:widowControl/>
        <w:spacing w:line="360" w:lineRule="auto"/>
        <w:ind w:left="151" w:firstLineChars="200" w:firstLine="560"/>
        <w:jc w:val="left"/>
        <w:rPr>
          <w:rFonts w:ascii="仿宋_GB2312" w:eastAsia="仿宋_GB2312" w:hAnsi="仿宋_GB2312" w:cs="仿宋_GB2312"/>
          <w:kern w:val="0"/>
          <w:sz w:val="28"/>
          <w:szCs w:val="28"/>
        </w:rPr>
      </w:pPr>
      <w:r w:rsidRPr="002211B3">
        <w:rPr>
          <w:rFonts w:ascii="仿宋_GB2312" w:eastAsia="仿宋_GB2312" w:hAnsi="仿宋_GB2312" w:cs="仿宋_GB2312" w:hint="eastAsia"/>
          <w:kern w:val="0"/>
          <w:sz w:val="28"/>
          <w:szCs w:val="28"/>
        </w:rPr>
        <w:t>我方已仔细研究了2020年二期绿化景观植物采购比选文件的全部内容，现愿按以下比选报价清单中的投标报价，保质保量按期完成比选文件规定的所有内容，并承诺在比选有效期内不修改、撤销比选报价文件，同意向贵方提供要求的与本次比选有关的技术、质量资料。</w:t>
      </w:r>
    </w:p>
    <w:p w:rsidR="00525B44" w:rsidRPr="002211B3" w:rsidRDefault="001D30A5">
      <w:pPr>
        <w:widowControl/>
        <w:spacing w:line="360" w:lineRule="auto"/>
        <w:ind w:left="151" w:firstLineChars="200" w:firstLine="560"/>
        <w:jc w:val="left"/>
        <w:rPr>
          <w:rFonts w:ascii="仿宋_GB2312" w:eastAsia="仿宋_GB2312" w:hAnsi="仿宋_GB2312" w:cs="仿宋_GB2312"/>
          <w:kern w:val="0"/>
          <w:sz w:val="28"/>
          <w:szCs w:val="28"/>
        </w:rPr>
      </w:pPr>
      <w:r w:rsidRPr="002211B3">
        <w:rPr>
          <w:rFonts w:ascii="仿宋_GB2312" w:eastAsia="仿宋_GB2312" w:hAnsi="仿宋_GB2312" w:cs="仿宋_GB2312" w:hint="eastAsia"/>
          <w:kern w:val="0"/>
          <w:sz w:val="28"/>
          <w:szCs w:val="28"/>
        </w:rPr>
        <w:t>现报价清单如下：</w:t>
      </w:r>
    </w:p>
    <w:p w:rsidR="00525B44" w:rsidRPr="002211B3" w:rsidRDefault="001D30A5">
      <w:pPr>
        <w:rPr>
          <w:rFonts w:ascii="宋体" w:hAnsi="宋体" w:cs="宋体"/>
          <w:b/>
          <w:kern w:val="0"/>
          <w:sz w:val="22"/>
          <w:szCs w:val="22"/>
        </w:rPr>
      </w:pPr>
      <w:r w:rsidRPr="002211B3">
        <w:rPr>
          <w:rFonts w:ascii="宋体" w:hAnsi="宋体" w:cs="宋体" w:hint="eastAsia"/>
          <w:b/>
          <w:kern w:val="0"/>
          <w:sz w:val="22"/>
          <w:szCs w:val="22"/>
        </w:rPr>
        <w:br w:type="page"/>
      </w:r>
    </w:p>
    <w:p w:rsidR="00525B44" w:rsidRPr="002211B3" w:rsidRDefault="001D30A5">
      <w:pPr>
        <w:spacing w:line="360" w:lineRule="auto"/>
        <w:jc w:val="center"/>
        <w:rPr>
          <w:rFonts w:ascii="宋体" w:hAnsi="宋体" w:cs="宋体"/>
          <w:b/>
          <w:kern w:val="0"/>
          <w:sz w:val="22"/>
          <w:szCs w:val="22"/>
        </w:rPr>
      </w:pPr>
      <w:r w:rsidRPr="002211B3">
        <w:rPr>
          <w:rFonts w:ascii="宋体" w:hAnsi="宋体" w:cs="宋体" w:hint="eastAsia"/>
          <w:b/>
          <w:kern w:val="0"/>
          <w:sz w:val="30"/>
          <w:szCs w:val="30"/>
        </w:rPr>
        <w:lastRenderedPageBreak/>
        <w:t>冷水自驾营地二期绿化景观植物采购及种植询价比选报价清单</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688"/>
        <w:gridCol w:w="1515"/>
        <w:gridCol w:w="747"/>
        <w:gridCol w:w="918"/>
        <w:gridCol w:w="986"/>
        <w:gridCol w:w="1249"/>
        <w:gridCol w:w="2553"/>
      </w:tblGrid>
      <w:tr w:rsidR="00525B44" w:rsidRPr="002211B3">
        <w:tc>
          <w:tcPr>
            <w:tcW w:w="700" w:type="dxa"/>
            <w:vAlign w:val="center"/>
          </w:tcPr>
          <w:p w:rsidR="00525B44" w:rsidRPr="002211B3" w:rsidRDefault="001D30A5">
            <w:pPr>
              <w:jc w:val="center"/>
            </w:pPr>
            <w:r w:rsidRPr="002211B3">
              <w:rPr>
                <w:rFonts w:hint="eastAsia"/>
              </w:rPr>
              <w:t>序号</w:t>
            </w:r>
          </w:p>
        </w:tc>
        <w:tc>
          <w:tcPr>
            <w:tcW w:w="688" w:type="dxa"/>
            <w:vAlign w:val="center"/>
          </w:tcPr>
          <w:p w:rsidR="00525B44" w:rsidRPr="002211B3" w:rsidRDefault="001D30A5">
            <w:pPr>
              <w:jc w:val="center"/>
            </w:pPr>
            <w:r w:rsidRPr="002211B3">
              <w:rPr>
                <w:rFonts w:hint="eastAsia"/>
              </w:rPr>
              <w:t>名称</w:t>
            </w:r>
          </w:p>
        </w:tc>
        <w:tc>
          <w:tcPr>
            <w:tcW w:w="1515" w:type="dxa"/>
            <w:vAlign w:val="center"/>
          </w:tcPr>
          <w:p w:rsidR="00525B44" w:rsidRPr="002211B3" w:rsidRDefault="001D30A5">
            <w:pPr>
              <w:jc w:val="center"/>
            </w:pPr>
            <w:r w:rsidRPr="002211B3">
              <w:rPr>
                <w:rFonts w:hint="eastAsia"/>
              </w:rPr>
              <w:t>规格</w:t>
            </w:r>
          </w:p>
        </w:tc>
        <w:tc>
          <w:tcPr>
            <w:tcW w:w="747" w:type="dxa"/>
            <w:vAlign w:val="center"/>
          </w:tcPr>
          <w:p w:rsidR="00525B44" w:rsidRPr="002211B3" w:rsidRDefault="001D30A5">
            <w:pPr>
              <w:jc w:val="center"/>
            </w:pPr>
            <w:r w:rsidRPr="002211B3">
              <w:rPr>
                <w:rFonts w:hint="eastAsia"/>
              </w:rPr>
              <w:t>单位</w:t>
            </w:r>
          </w:p>
        </w:tc>
        <w:tc>
          <w:tcPr>
            <w:tcW w:w="918" w:type="dxa"/>
            <w:vAlign w:val="center"/>
          </w:tcPr>
          <w:p w:rsidR="00525B44" w:rsidRPr="002211B3" w:rsidRDefault="001D30A5">
            <w:pPr>
              <w:jc w:val="center"/>
            </w:pPr>
            <w:r w:rsidRPr="002211B3">
              <w:rPr>
                <w:rFonts w:hint="eastAsia"/>
              </w:rPr>
              <w:t>暂定工程量</w:t>
            </w:r>
          </w:p>
        </w:tc>
        <w:tc>
          <w:tcPr>
            <w:tcW w:w="986" w:type="dxa"/>
            <w:vAlign w:val="center"/>
          </w:tcPr>
          <w:p w:rsidR="00525B44" w:rsidRPr="002211B3" w:rsidRDefault="001D30A5">
            <w:pPr>
              <w:jc w:val="center"/>
            </w:pPr>
            <w:r w:rsidRPr="002211B3">
              <w:rPr>
                <w:rFonts w:hint="eastAsia"/>
              </w:rPr>
              <w:t>综合</w:t>
            </w:r>
          </w:p>
          <w:p w:rsidR="00525B44" w:rsidRPr="002211B3" w:rsidRDefault="001D30A5">
            <w:pPr>
              <w:jc w:val="center"/>
            </w:pPr>
            <w:r w:rsidRPr="002211B3">
              <w:rPr>
                <w:rFonts w:hint="eastAsia"/>
              </w:rPr>
              <w:t>单价</w:t>
            </w:r>
          </w:p>
        </w:tc>
        <w:tc>
          <w:tcPr>
            <w:tcW w:w="1249" w:type="dxa"/>
            <w:vAlign w:val="center"/>
          </w:tcPr>
          <w:p w:rsidR="00525B44" w:rsidRPr="002211B3" w:rsidRDefault="001D30A5">
            <w:pPr>
              <w:jc w:val="center"/>
            </w:pPr>
            <w:r w:rsidRPr="002211B3">
              <w:rPr>
                <w:rFonts w:hint="eastAsia"/>
              </w:rPr>
              <w:t>金额</w:t>
            </w:r>
          </w:p>
        </w:tc>
        <w:tc>
          <w:tcPr>
            <w:tcW w:w="2553" w:type="dxa"/>
            <w:vAlign w:val="center"/>
          </w:tcPr>
          <w:p w:rsidR="00525B44" w:rsidRPr="002211B3" w:rsidRDefault="001D30A5">
            <w:pPr>
              <w:jc w:val="center"/>
            </w:pPr>
            <w:r w:rsidRPr="002211B3">
              <w:rPr>
                <w:rFonts w:hint="eastAsia"/>
              </w:rPr>
              <w:t>备注</w:t>
            </w:r>
          </w:p>
        </w:tc>
      </w:tr>
      <w:tr w:rsidR="00525B44" w:rsidRPr="002211B3">
        <w:tc>
          <w:tcPr>
            <w:tcW w:w="700" w:type="dxa"/>
          </w:tcPr>
          <w:p w:rsidR="00525B44" w:rsidRPr="002211B3" w:rsidRDefault="001D30A5">
            <w:pPr>
              <w:jc w:val="center"/>
            </w:pPr>
            <w:r w:rsidRPr="002211B3">
              <w:rPr>
                <w:rFonts w:hint="eastAsia"/>
              </w:rPr>
              <w:t>01</w:t>
            </w:r>
          </w:p>
        </w:tc>
        <w:tc>
          <w:tcPr>
            <w:tcW w:w="688" w:type="dxa"/>
            <w:vAlign w:val="center"/>
          </w:tcPr>
          <w:p w:rsidR="00525B44" w:rsidRPr="002211B3" w:rsidRDefault="001D30A5">
            <w:pPr>
              <w:jc w:val="center"/>
            </w:pPr>
            <w:r w:rsidRPr="002211B3">
              <w:rPr>
                <w:rFonts w:hint="eastAsia"/>
              </w:rPr>
              <w:t>鸢尾</w:t>
            </w:r>
          </w:p>
        </w:tc>
        <w:tc>
          <w:tcPr>
            <w:tcW w:w="1515" w:type="dxa"/>
            <w:vAlign w:val="center"/>
          </w:tcPr>
          <w:p w:rsidR="00525B44" w:rsidRPr="002211B3" w:rsidRDefault="001D30A5">
            <w:pPr>
              <w:jc w:val="center"/>
            </w:pPr>
            <w:r w:rsidRPr="002211B3">
              <w:t>H</w:t>
            </w:r>
            <w:r w:rsidRPr="002211B3">
              <w:rPr>
                <w:rFonts w:hint="eastAsia"/>
              </w:rPr>
              <w:t>=30-40cm</w:t>
            </w:r>
          </w:p>
        </w:tc>
        <w:tc>
          <w:tcPr>
            <w:tcW w:w="747" w:type="dxa"/>
            <w:vAlign w:val="center"/>
          </w:tcPr>
          <w:p w:rsidR="00525B44" w:rsidRPr="002211B3" w:rsidRDefault="001D30A5">
            <w:pPr>
              <w:jc w:val="center"/>
            </w:pPr>
            <w:r w:rsidRPr="002211B3">
              <w:rPr>
                <w:rFonts w:hint="eastAsia"/>
              </w:rPr>
              <w:t>株</w:t>
            </w:r>
          </w:p>
        </w:tc>
        <w:tc>
          <w:tcPr>
            <w:tcW w:w="918" w:type="dxa"/>
            <w:vAlign w:val="center"/>
          </w:tcPr>
          <w:p w:rsidR="00525B44" w:rsidRPr="002211B3" w:rsidRDefault="001D30A5">
            <w:pPr>
              <w:jc w:val="center"/>
            </w:pPr>
            <w:r w:rsidRPr="002211B3">
              <w:rPr>
                <w:rFonts w:hint="eastAsia"/>
              </w:rPr>
              <w:t>2500</w:t>
            </w:r>
          </w:p>
        </w:tc>
        <w:tc>
          <w:tcPr>
            <w:tcW w:w="986" w:type="dxa"/>
            <w:vAlign w:val="center"/>
          </w:tcPr>
          <w:p w:rsidR="00525B44" w:rsidRPr="002211B3" w:rsidRDefault="00525B44">
            <w:pPr>
              <w:jc w:val="center"/>
            </w:pPr>
          </w:p>
        </w:tc>
        <w:tc>
          <w:tcPr>
            <w:tcW w:w="1249" w:type="dxa"/>
            <w:vAlign w:val="center"/>
          </w:tcPr>
          <w:p w:rsidR="00525B44" w:rsidRPr="002211B3" w:rsidRDefault="00525B44">
            <w:pPr>
              <w:jc w:val="center"/>
            </w:pPr>
          </w:p>
        </w:tc>
        <w:tc>
          <w:tcPr>
            <w:tcW w:w="2553" w:type="dxa"/>
            <w:vMerge w:val="restart"/>
            <w:vAlign w:val="center"/>
          </w:tcPr>
          <w:p w:rsidR="00525B44" w:rsidRPr="002211B3" w:rsidRDefault="001D30A5">
            <w:pPr>
              <w:jc w:val="left"/>
            </w:pPr>
            <w:r w:rsidRPr="002211B3">
              <w:rPr>
                <w:rFonts w:hint="eastAsia"/>
              </w:rPr>
              <w:t>含种植等，养护期</w:t>
            </w:r>
            <w:r w:rsidRPr="002211B3">
              <w:rPr>
                <w:rFonts w:hint="eastAsia"/>
              </w:rPr>
              <w:t>:2</w:t>
            </w:r>
            <w:r w:rsidRPr="002211B3">
              <w:rPr>
                <w:rFonts w:hint="eastAsia"/>
              </w:rPr>
              <w:t>个月</w:t>
            </w:r>
          </w:p>
          <w:p w:rsidR="00525B44" w:rsidRPr="002211B3" w:rsidRDefault="001D30A5">
            <w:pPr>
              <w:jc w:val="left"/>
            </w:pPr>
            <w:r w:rsidRPr="002211B3">
              <w:rPr>
                <w:rFonts w:hint="eastAsia"/>
              </w:rPr>
              <w:t>其他要求</w:t>
            </w:r>
            <w:r w:rsidRPr="002211B3">
              <w:rPr>
                <w:rFonts w:hint="eastAsia"/>
              </w:rPr>
              <w:t>:</w:t>
            </w:r>
            <w:r w:rsidRPr="002211B3">
              <w:rPr>
                <w:rFonts w:hint="eastAsia"/>
              </w:rPr>
              <w:t>按设计要求，长势好，无病虫害，株苗</w:t>
            </w:r>
            <w:r w:rsidRPr="002211B3">
              <w:rPr>
                <w:rFonts w:hint="eastAsia"/>
              </w:rPr>
              <w:t>,</w:t>
            </w:r>
            <w:r w:rsidRPr="002211B3">
              <w:rPr>
                <w:rFonts w:hint="eastAsia"/>
              </w:rPr>
              <w:t>观赏性强</w:t>
            </w:r>
          </w:p>
          <w:p w:rsidR="00525B44" w:rsidRPr="002211B3" w:rsidRDefault="001D30A5">
            <w:pPr>
              <w:jc w:val="left"/>
            </w:pPr>
            <w:r w:rsidRPr="002211B3">
              <w:rPr>
                <w:rFonts w:hint="eastAsia"/>
              </w:rPr>
              <w:t>验收后养护期</w:t>
            </w:r>
            <w:r w:rsidRPr="002211B3">
              <w:rPr>
                <w:rFonts w:hint="eastAsia"/>
              </w:rPr>
              <w:t>:</w:t>
            </w:r>
            <w:r w:rsidRPr="002211B3">
              <w:rPr>
                <w:rFonts w:hint="eastAsia"/>
              </w:rPr>
              <w:t>养护期为</w:t>
            </w:r>
            <w:r w:rsidRPr="002211B3">
              <w:rPr>
                <w:rFonts w:hint="eastAsia"/>
              </w:rPr>
              <w:t>12</w:t>
            </w:r>
            <w:r w:rsidRPr="002211B3">
              <w:rPr>
                <w:rFonts w:hint="eastAsia"/>
              </w:rPr>
              <w:t>个月</w:t>
            </w:r>
            <w:r w:rsidRPr="002211B3">
              <w:rPr>
                <w:rFonts w:hint="eastAsia"/>
              </w:rPr>
              <w:t xml:space="preserve"> </w:t>
            </w:r>
            <w:r w:rsidRPr="002211B3">
              <w:rPr>
                <w:rFonts w:hint="eastAsia"/>
              </w:rPr>
              <w:t>养护期内成活率达到</w:t>
            </w:r>
            <w:r w:rsidRPr="002211B3">
              <w:rPr>
                <w:rFonts w:hint="eastAsia"/>
              </w:rPr>
              <w:t>100%</w:t>
            </w:r>
            <w:r w:rsidRPr="002211B3">
              <w:rPr>
                <w:rFonts w:hint="eastAsia"/>
              </w:rPr>
              <w:t>，养护方式洒水车、消防车等综合考虑</w:t>
            </w:r>
          </w:p>
          <w:p w:rsidR="00525B44" w:rsidRPr="002211B3" w:rsidRDefault="001D30A5">
            <w:pPr>
              <w:jc w:val="left"/>
            </w:pPr>
            <w:r w:rsidRPr="002211B3">
              <w:rPr>
                <w:rFonts w:hint="eastAsia"/>
              </w:rPr>
              <w:t>栽植费用</w:t>
            </w:r>
            <w:r w:rsidRPr="002211B3">
              <w:rPr>
                <w:rFonts w:hint="eastAsia"/>
              </w:rPr>
              <w:t>:</w:t>
            </w:r>
            <w:r w:rsidRPr="002211B3">
              <w:rPr>
                <w:rFonts w:hint="eastAsia"/>
              </w:rPr>
              <w:t>包括肥料、生根粉、营养液、反季节栽植等</w:t>
            </w:r>
          </w:p>
          <w:p w:rsidR="00525B44" w:rsidRPr="002211B3" w:rsidRDefault="001D30A5">
            <w:pPr>
              <w:jc w:val="left"/>
            </w:pPr>
            <w:r w:rsidRPr="002211B3">
              <w:rPr>
                <w:rFonts w:hint="eastAsia"/>
              </w:rPr>
              <w:t>苗木费用</w:t>
            </w:r>
            <w:r w:rsidRPr="002211B3">
              <w:rPr>
                <w:rFonts w:hint="eastAsia"/>
              </w:rPr>
              <w:t>:</w:t>
            </w:r>
            <w:r w:rsidRPr="002211B3">
              <w:rPr>
                <w:rFonts w:hint="eastAsia"/>
              </w:rPr>
              <w:t>含起挖、运输、上下车及采管、苗木假植及多次转运、苗木检验检疫费等至工地的所有费用</w:t>
            </w:r>
          </w:p>
          <w:p w:rsidR="00525B44" w:rsidRPr="002211B3" w:rsidRDefault="001D30A5">
            <w:pPr>
              <w:jc w:val="left"/>
            </w:pPr>
            <w:r w:rsidRPr="002211B3">
              <w:rPr>
                <w:rFonts w:hint="eastAsia"/>
              </w:rPr>
              <w:t>其它</w:t>
            </w:r>
            <w:r w:rsidRPr="002211B3">
              <w:rPr>
                <w:rFonts w:hint="eastAsia"/>
              </w:rPr>
              <w:t>:</w:t>
            </w:r>
            <w:r w:rsidRPr="002211B3">
              <w:rPr>
                <w:rFonts w:hint="eastAsia"/>
              </w:rPr>
              <w:t>此综合单价为全费用综合单价（含苗木费、种植费、措施费、安全文明施工费、规费、利润、一般风险费、税金等一切费用</w:t>
            </w:r>
          </w:p>
          <w:p w:rsidR="00525B44" w:rsidRPr="002211B3" w:rsidRDefault="001D30A5">
            <w:pPr>
              <w:jc w:val="left"/>
            </w:pPr>
            <w:r w:rsidRPr="002211B3">
              <w:rPr>
                <w:rFonts w:hint="eastAsia"/>
              </w:rPr>
              <w:t>[</w:t>
            </w:r>
            <w:r w:rsidRPr="002211B3">
              <w:rPr>
                <w:rFonts w:hint="eastAsia"/>
              </w:rPr>
              <w:t>工作内容</w:t>
            </w:r>
            <w:r w:rsidRPr="002211B3">
              <w:rPr>
                <w:rFonts w:hint="eastAsia"/>
              </w:rPr>
              <w:t>]</w:t>
            </w:r>
          </w:p>
          <w:p w:rsidR="00525B44" w:rsidRPr="002211B3" w:rsidRDefault="001D30A5">
            <w:pPr>
              <w:jc w:val="left"/>
            </w:pPr>
            <w:r w:rsidRPr="002211B3">
              <w:rPr>
                <w:rFonts w:hint="eastAsia"/>
              </w:rPr>
              <w:t>1.</w:t>
            </w:r>
            <w:r w:rsidRPr="002211B3">
              <w:rPr>
                <w:rFonts w:hint="eastAsia"/>
              </w:rPr>
              <w:t>起挖</w:t>
            </w:r>
          </w:p>
          <w:p w:rsidR="00525B44" w:rsidRPr="002211B3" w:rsidRDefault="001D30A5">
            <w:pPr>
              <w:jc w:val="left"/>
            </w:pPr>
            <w:r w:rsidRPr="002211B3">
              <w:rPr>
                <w:rFonts w:hint="eastAsia"/>
              </w:rPr>
              <w:t>2.</w:t>
            </w:r>
            <w:r w:rsidRPr="002211B3">
              <w:rPr>
                <w:rFonts w:hint="eastAsia"/>
              </w:rPr>
              <w:t>运输</w:t>
            </w:r>
          </w:p>
          <w:p w:rsidR="00525B44" w:rsidRPr="002211B3" w:rsidRDefault="001D30A5">
            <w:pPr>
              <w:jc w:val="left"/>
            </w:pPr>
            <w:r w:rsidRPr="002211B3">
              <w:rPr>
                <w:rFonts w:hint="eastAsia"/>
              </w:rPr>
              <w:t>3.</w:t>
            </w:r>
            <w:r w:rsidRPr="002211B3">
              <w:rPr>
                <w:rFonts w:hint="eastAsia"/>
              </w:rPr>
              <w:t>栽植</w:t>
            </w:r>
          </w:p>
          <w:p w:rsidR="00525B44" w:rsidRPr="002211B3" w:rsidRDefault="001D30A5">
            <w:pPr>
              <w:jc w:val="left"/>
            </w:pPr>
            <w:r w:rsidRPr="002211B3">
              <w:rPr>
                <w:rFonts w:hint="eastAsia"/>
              </w:rPr>
              <w:t>4.</w:t>
            </w:r>
            <w:r w:rsidRPr="002211B3">
              <w:rPr>
                <w:rFonts w:hint="eastAsia"/>
              </w:rPr>
              <w:t>养护</w:t>
            </w:r>
          </w:p>
        </w:tc>
      </w:tr>
      <w:tr w:rsidR="00525B44" w:rsidRPr="002211B3">
        <w:tc>
          <w:tcPr>
            <w:tcW w:w="700" w:type="dxa"/>
            <w:vAlign w:val="center"/>
          </w:tcPr>
          <w:p w:rsidR="00525B44" w:rsidRPr="002211B3" w:rsidRDefault="001D30A5">
            <w:pPr>
              <w:jc w:val="center"/>
            </w:pPr>
            <w:r w:rsidRPr="002211B3">
              <w:rPr>
                <w:rFonts w:hint="eastAsia"/>
              </w:rPr>
              <w:t>02</w:t>
            </w:r>
          </w:p>
        </w:tc>
        <w:tc>
          <w:tcPr>
            <w:tcW w:w="688" w:type="dxa"/>
            <w:vAlign w:val="center"/>
          </w:tcPr>
          <w:p w:rsidR="00525B44" w:rsidRPr="002211B3" w:rsidRDefault="001D30A5">
            <w:pPr>
              <w:jc w:val="center"/>
            </w:pPr>
            <w:r w:rsidRPr="002211B3">
              <w:rPr>
                <w:rFonts w:hint="eastAsia"/>
              </w:rPr>
              <w:t>香蒲</w:t>
            </w:r>
          </w:p>
        </w:tc>
        <w:tc>
          <w:tcPr>
            <w:tcW w:w="1515" w:type="dxa"/>
            <w:vAlign w:val="center"/>
          </w:tcPr>
          <w:p w:rsidR="00525B44" w:rsidRPr="002211B3" w:rsidRDefault="001D30A5">
            <w:pPr>
              <w:jc w:val="center"/>
            </w:pPr>
            <w:r w:rsidRPr="002211B3">
              <w:t>H</w:t>
            </w:r>
            <w:r w:rsidRPr="002211B3">
              <w:rPr>
                <w:rFonts w:hint="eastAsia"/>
              </w:rPr>
              <w:t>=100-120cm</w:t>
            </w:r>
          </w:p>
        </w:tc>
        <w:tc>
          <w:tcPr>
            <w:tcW w:w="747" w:type="dxa"/>
            <w:vAlign w:val="center"/>
          </w:tcPr>
          <w:p w:rsidR="00525B44" w:rsidRPr="002211B3" w:rsidRDefault="001D30A5">
            <w:pPr>
              <w:jc w:val="center"/>
            </w:pPr>
            <w:r w:rsidRPr="002211B3">
              <w:rPr>
                <w:rFonts w:hint="eastAsia"/>
              </w:rPr>
              <w:t>株</w:t>
            </w:r>
          </w:p>
        </w:tc>
        <w:tc>
          <w:tcPr>
            <w:tcW w:w="918" w:type="dxa"/>
            <w:vAlign w:val="center"/>
          </w:tcPr>
          <w:p w:rsidR="00525B44" w:rsidRPr="002211B3" w:rsidRDefault="001D30A5">
            <w:pPr>
              <w:jc w:val="center"/>
            </w:pPr>
            <w:r w:rsidRPr="002211B3">
              <w:rPr>
                <w:rFonts w:hint="eastAsia"/>
              </w:rPr>
              <w:t>8010</w:t>
            </w:r>
          </w:p>
        </w:tc>
        <w:tc>
          <w:tcPr>
            <w:tcW w:w="986" w:type="dxa"/>
            <w:vAlign w:val="center"/>
          </w:tcPr>
          <w:p w:rsidR="00525B44" w:rsidRPr="002211B3" w:rsidRDefault="00525B44">
            <w:pPr>
              <w:jc w:val="center"/>
            </w:pPr>
          </w:p>
        </w:tc>
        <w:tc>
          <w:tcPr>
            <w:tcW w:w="1249" w:type="dxa"/>
            <w:vAlign w:val="center"/>
          </w:tcPr>
          <w:p w:rsidR="00525B44" w:rsidRPr="002211B3" w:rsidRDefault="00525B44">
            <w:pPr>
              <w:jc w:val="center"/>
            </w:pPr>
          </w:p>
        </w:tc>
        <w:tc>
          <w:tcPr>
            <w:tcW w:w="2553" w:type="dxa"/>
            <w:vMerge/>
            <w:vAlign w:val="center"/>
          </w:tcPr>
          <w:p w:rsidR="00525B44" w:rsidRPr="002211B3" w:rsidRDefault="00525B44">
            <w:pPr>
              <w:jc w:val="left"/>
            </w:pPr>
          </w:p>
        </w:tc>
      </w:tr>
      <w:tr w:rsidR="00525B44" w:rsidRPr="002211B3">
        <w:tc>
          <w:tcPr>
            <w:tcW w:w="700" w:type="dxa"/>
            <w:vAlign w:val="center"/>
          </w:tcPr>
          <w:p w:rsidR="00525B44" w:rsidRPr="002211B3" w:rsidRDefault="001D30A5">
            <w:pPr>
              <w:jc w:val="center"/>
            </w:pPr>
            <w:r w:rsidRPr="002211B3">
              <w:rPr>
                <w:rFonts w:hint="eastAsia"/>
              </w:rPr>
              <w:t>03</w:t>
            </w:r>
          </w:p>
        </w:tc>
        <w:tc>
          <w:tcPr>
            <w:tcW w:w="688" w:type="dxa"/>
            <w:vAlign w:val="center"/>
          </w:tcPr>
          <w:p w:rsidR="00525B44" w:rsidRPr="002211B3" w:rsidRDefault="001D30A5">
            <w:pPr>
              <w:jc w:val="center"/>
            </w:pPr>
            <w:r w:rsidRPr="002211B3">
              <w:rPr>
                <w:rFonts w:hint="eastAsia"/>
              </w:rPr>
              <w:t>芦苇</w:t>
            </w:r>
          </w:p>
        </w:tc>
        <w:tc>
          <w:tcPr>
            <w:tcW w:w="1515" w:type="dxa"/>
            <w:vAlign w:val="center"/>
          </w:tcPr>
          <w:p w:rsidR="00525B44" w:rsidRPr="002211B3" w:rsidRDefault="001D30A5">
            <w:pPr>
              <w:jc w:val="center"/>
            </w:pPr>
            <w:r w:rsidRPr="002211B3">
              <w:t>H</w:t>
            </w:r>
            <w:r w:rsidRPr="002211B3">
              <w:rPr>
                <w:rFonts w:hint="eastAsia"/>
              </w:rPr>
              <w:t>=120-150cm</w:t>
            </w:r>
          </w:p>
        </w:tc>
        <w:tc>
          <w:tcPr>
            <w:tcW w:w="747" w:type="dxa"/>
            <w:vAlign w:val="center"/>
          </w:tcPr>
          <w:p w:rsidR="00525B44" w:rsidRPr="002211B3" w:rsidRDefault="001D30A5">
            <w:pPr>
              <w:jc w:val="center"/>
            </w:pPr>
            <w:r w:rsidRPr="002211B3">
              <w:rPr>
                <w:rFonts w:hint="eastAsia"/>
              </w:rPr>
              <w:t>株</w:t>
            </w:r>
          </w:p>
        </w:tc>
        <w:tc>
          <w:tcPr>
            <w:tcW w:w="918" w:type="dxa"/>
            <w:vAlign w:val="center"/>
          </w:tcPr>
          <w:p w:rsidR="00525B44" w:rsidRPr="002211B3" w:rsidRDefault="001D30A5">
            <w:pPr>
              <w:jc w:val="center"/>
            </w:pPr>
            <w:r w:rsidRPr="002211B3">
              <w:rPr>
                <w:rFonts w:hint="eastAsia"/>
              </w:rPr>
              <w:t>7500</w:t>
            </w:r>
          </w:p>
        </w:tc>
        <w:tc>
          <w:tcPr>
            <w:tcW w:w="986" w:type="dxa"/>
            <w:vAlign w:val="center"/>
          </w:tcPr>
          <w:p w:rsidR="00525B44" w:rsidRPr="002211B3" w:rsidRDefault="00525B44">
            <w:pPr>
              <w:jc w:val="center"/>
            </w:pPr>
          </w:p>
        </w:tc>
        <w:tc>
          <w:tcPr>
            <w:tcW w:w="1249" w:type="dxa"/>
            <w:vAlign w:val="center"/>
          </w:tcPr>
          <w:p w:rsidR="00525B44" w:rsidRPr="002211B3" w:rsidRDefault="00525B44">
            <w:pPr>
              <w:jc w:val="center"/>
            </w:pPr>
          </w:p>
        </w:tc>
        <w:tc>
          <w:tcPr>
            <w:tcW w:w="2553" w:type="dxa"/>
            <w:vMerge/>
            <w:vAlign w:val="center"/>
          </w:tcPr>
          <w:p w:rsidR="00525B44" w:rsidRPr="002211B3" w:rsidRDefault="00525B44">
            <w:pPr>
              <w:jc w:val="left"/>
            </w:pPr>
          </w:p>
        </w:tc>
      </w:tr>
      <w:tr w:rsidR="00525B44" w:rsidRPr="002211B3">
        <w:tc>
          <w:tcPr>
            <w:tcW w:w="700" w:type="dxa"/>
            <w:vAlign w:val="center"/>
          </w:tcPr>
          <w:p w:rsidR="00525B44" w:rsidRPr="002211B3" w:rsidRDefault="001D30A5">
            <w:pPr>
              <w:jc w:val="center"/>
            </w:pPr>
            <w:r w:rsidRPr="002211B3">
              <w:rPr>
                <w:rFonts w:hint="eastAsia"/>
              </w:rPr>
              <w:t>04</w:t>
            </w:r>
          </w:p>
        </w:tc>
        <w:tc>
          <w:tcPr>
            <w:tcW w:w="688" w:type="dxa"/>
            <w:vAlign w:val="center"/>
          </w:tcPr>
          <w:p w:rsidR="00525B44" w:rsidRPr="002211B3" w:rsidRDefault="001D30A5">
            <w:pPr>
              <w:jc w:val="center"/>
            </w:pPr>
            <w:r w:rsidRPr="002211B3">
              <w:rPr>
                <w:rFonts w:hint="eastAsia"/>
              </w:rPr>
              <w:t>琴丝竹</w:t>
            </w:r>
          </w:p>
        </w:tc>
        <w:tc>
          <w:tcPr>
            <w:tcW w:w="1515" w:type="dxa"/>
            <w:vAlign w:val="center"/>
          </w:tcPr>
          <w:p w:rsidR="00525B44" w:rsidRPr="002211B3" w:rsidRDefault="001D30A5">
            <w:pPr>
              <w:jc w:val="center"/>
            </w:pPr>
            <w:r w:rsidRPr="002211B3">
              <w:t>H</w:t>
            </w:r>
            <w:r w:rsidRPr="002211B3">
              <w:rPr>
                <w:rFonts w:hint="eastAsia"/>
              </w:rPr>
              <w:t>=2.5-3m</w:t>
            </w:r>
          </w:p>
        </w:tc>
        <w:tc>
          <w:tcPr>
            <w:tcW w:w="747" w:type="dxa"/>
            <w:vAlign w:val="center"/>
          </w:tcPr>
          <w:p w:rsidR="00525B44" w:rsidRPr="002211B3" w:rsidRDefault="001D30A5">
            <w:pPr>
              <w:jc w:val="center"/>
            </w:pPr>
            <w:r w:rsidRPr="002211B3">
              <w:rPr>
                <w:rFonts w:hint="eastAsia"/>
              </w:rPr>
              <w:t>丛</w:t>
            </w:r>
          </w:p>
        </w:tc>
        <w:tc>
          <w:tcPr>
            <w:tcW w:w="918" w:type="dxa"/>
            <w:vAlign w:val="center"/>
          </w:tcPr>
          <w:p w:rsidR="00525B44" w:rsidRPr="002211B3" w:rsidRDefault="001D30A5">
            <w:pPr>
              <w:jc w:val="center"/>
            </w:pPr>
            <w:r w:rsidRPr="002211B3">
              <w:rPr>
                <w:rFonts w:hint="eastAsia"/>
              </w:rPr>
              <w:t>160</w:t>
            </w:r>
          </w:p>
        </w:tc>
        <w:tc>
          <w:tcPr>
            <w:tcW w:w="986" w:type="dxa"/>
            <w:vAlign w:val="center"/>
          </w:tcPr>
          <w:p w:rsidR="00525B44" w:rsidRPr="002211B3" w:rsidRDefault="00525B44">
            <w:pPr>
              <w:jc w:val="center"/>
            </w:pPr>
          </w:p>
        </w:tc>
        <w:tc>
          <w:tcPr>
            <w:tcW w:w="1249" w:type="dxa"/>
            <w:vAlign w:val="center"/>
          </w:tcPr>
          <w:p w:rsidR="00525B44" w:rsidRPr="002211B3" w:rsidRDefault="00525B44">
            <w:pPr>
              <w:jc w:val="center"/>
            </w:pPr>
          </w:p>
        </w:tc>
        <w:tc>
          <w:tcPr>
            <w:tcW w:w="2553" w:type="dxa"/>
            <w:vMerge/>
            <w:vAlign w:val="center"/>
          </w:tcPr>
          <w:p w:rsidR="00525B44" w:rsidRPr="002211B3" w:rsidRDefault="00525B44">
            <w:pPr>
              <w:jc w:val="left"/>
            </w:pPr>
          </w:p>
        </w:tc>
      </w:tr>
      <w:tr w:rsidR="00525B44" w:rsidRPr="002211B3">
        <w:tc>
          <w:tcPr>
            <w:tcW w:w="700" w:type="dxa"/>
          </w:tcPr>
          <w:p w:rsidR="00525B44" w:rsidRPr="002211B3" w:rsidRDefault="001D30A5">
            <w:pPr>
              <w:jc w:val="center"/>
            </w:pPr>
            <w:r w:rsidRPr="002211B3">
              <w:rPr>
                <w:rFonts w:hint="eastAsia"/>
              </w:rPr>
              <w:t>05</w:t>
            </w:r>
          </w:p>
        </w:tc>
        <w:tc>
          <w:tcPr>
            <w:tcW w:w="688" w:type="dxa"/>
            <w:vAlign w:val="center"/>
          </w:tcPr>
          <w:p w:rsidR="00525B44" w:rsidRPr="002211B3" w:rsidRDefault="001D30A5">
            <w:pPr>
              <w:jc w:val="center"/>
            </w:pPr>
            <w:r w:rsidRPr="002211B3">
              <w:rPr>
                <w:rFonts w:hint="eastAsia"/>
              </w:rPr>
              <w:t>红叶石楠</w:t>
            </w:r>
          </w:p>
        </w:tc>
        <w:tc>
          <w:tcPr>
            <w:tcW w:w="1515" w:type="dxa"/>
            <w:vAlign w:val="center"/>
          </w:tcPr>
          <w:p w:rsidR="00525B44" w:rsidRPr="002211B3" w:rsidRDefault="001D30A5">
            <w:pPr>
              <w:jc w:val="center"/>
            </w:pPr>
            <w:r w:rsidRPr="002211B3">
              <w:t>H</w:t>
            </w:r>
            <w:r w:rsidRPr="002211B3">
              <w:rPr>
                <w:rFonts w:hint="eastAsia"/>
              </w:rPr>
              <w:t>=30-40cm</w:t>
            </w:r>
          </w:p>
        </w:tc>
        <w:tc>
          <w:tcPr>
            <w:tcW w:w="747" w:type="dxa"/>
            <w:vAlign w:val="center"/>
          </w:tcPr>
          <w:p w:rsidR="00525B44" w:rsidRPr="002211B3" w:rsidRDefault="001D30A5">
            <w:pPr>
              <w:jc w:val="center"/>
            </w:pPr>
            <w:r w:rsidRPr="002211B3">
              <w:rPr>
                <w:rFonts w:hint="eastAsia"/>
              </w:rPr>
              <w:t>株</w:t>
            </w:r>
          </w:p>
        </w:tc>
        <w:tc>
          <w:tcPr>
            <w:tcW w:w="918" w:type="dxa"/>
            <w:vAlign w:val="center"/>
          </w:tcPr>
          <w:p w:rsidR="00525B44" w:rsidRPr="002211B3" w:rsidRDefault="001D30A5">
            <w:pPr>
              <w:jc w:val="center"/>
            </w:pPr>
            <w:r w:rsidRPr="002211B3">
              <w:rPr>
                <w:rFonts w:hint="eastAsia"/>
              </w:rPr>
              <w:t>1080</w:t>
            </w:r>
          </w:p>
        </w:tc>
        <w:tc>
          <w:tcPr>
            <w:tcW w:w="986" w:type="dxa"/>
            <w:vAlign w:val="center"/>
          </w:tcPr>
          <w:p w:rsidR="00525B44" w:rsidRPr="002211B3" w:rsidRDefault="00525B44">
            <w:pPr>
              <w:jc w:val="center"/>
            </w:pPr>
          </w:p>
        </w:tc>
        <w:tc>
          <w:tcPr>
            <w:tcW w:w="1249" w:type="dxa"/>
            <w:vAlign w:val="center"/>
          </w:tcPr>
          <w:p w:rsidR="00525B44" w:rsidRPr="002211B3" w:rsidRDefault="00525B44">
            <w:pPr>
              <w:jc w:val="center"/>
            </w:pPr>
          </w:p>
        </w:tc>
        <w:tc>
          <w:tcPr>
            <w:tcW w:w="2553" w:type="dxa"/>
            <w:vMerge/>
            <w:vAlign w:val="center"/>
          </w:tcPr>
          <w:p w:rsidR="00525B44" w:rsidRPr="002211B3" w:rsidRDefault="00525B44">
            <w:pPr>
              <w:jc w:val="left"/>
            </w:pPr>
          </w:p>
        </w:tc>
      </w:tr>
      <w:tr w:rsidR="00525B44" w:rsidRPr="002211B3">
        <w:tc>
          <w:tcPr>
            <w:tcW w:w="700" w:type="dxa"/>
            <w:vAlign w:val="center"/>
          </w:tcPr>
          <w:p w:rsidR="00525B44" w:rsidRPr="002211B3" w:rsidRDefault="001D30A5">
            <w:pPr>
              <w:jc w:val="center"/>
            </w:pPr>
            <w:r w:rsidRPr="002211B3">
              <w:rPr>
                <w:rFonts w:hint="eastAsia"/>
              </w:rPr>
              <w:t>06</w:t>
            </w:r>
          </w:p>
        </w:tc>
        <w:tc>
          <w:tcPr>
            <w:tcW w:w="688" w:type="dxa"/>
            <w:vAlign w:val="center"/>
          </w:tcPr>
          <w:p w:rsidR="00525B44" w:rsidRPr="002211B3" w:rsidRDefault="001D30A5">
            <w:pPr>
              <w:jc w:val="center"/>
            </w:pPr>
            <w:r w:rsidRPr="002211B3">
              <w:rPr>
                <w:rFonts w:hint="eastAsia"/>
              </w:rPr>
              <w:t>珊瑚</w:t>
            </w:r>
          </w:p>
        </w:tc>
        <w:tc>
          <w:tcPr>
            <w:tcW w:w="1515" w:type="dxa"/>
            <w:vAlign w:val="center"/>
          </w:tcPr>
          <w:p w:rsidR="00525B44" w:rsidRPr="002211B3" w:rsidRDefault="001D30A5">
            <w:pPr>
              <w:jc w:val="center"/>
            </w:pPr>
            <w:r w:rsidRPr="002211B3">
              <w:t>H</w:t>
            </w:r>
            <w:r w:rsidRPr="002211B3">
              <w:rPr>
                <w:rFonts w:hint="eastAsia"/>
              </w:rPr>
              <w:t>=150cm</w:t>
            </w:r>
          </w:p>
        </w:tc>
        <w:tc>
          <w:tcPr>
            <w:tcW w:w="747" w:type="dxa"/>
            <w:vAlign w:val="center"/>
          </w:tcPr>
          <w:p w:rsidR="00525B44" w:rsidRPr="002211B3" w:rsidRDefault="001D30A5">
            <w:pPr>
              <w:jc w:val="center"/>
            </w:pPr>
            <w:r w:rsidRPr="002211B3">
              <w:rPr>
                <w:rFonts w:hint="eastAsia"/>
              </w:rPr>
              <w:t>株</w:t>
            </w:r>
          </w:p>
        </w:tc>
        <w:tc>
          <w:tcPr>
            <w:tcW w:w="918" w:type="dxa"/>
            <w:vAlign w:val="center"/>
          </w:tcPr>
          <w:p w:rsidR="00525B44" w:rsidRPr="002211B3" w:rsidRDefault="001D30A5">
            <w:pPr>
              <w:jc w:val="center"/>
            </w:pPr>
            <w:r w:rsidRPr="002211B3">
              <w:rPr>
                <w:rFonts w:hint="eastAsia"/>
              </w:rPr>
              <w:t>1080</w:t>
            </w:r>
          </w:p>
        </w:tc>
        <w:tc>
          <w:tcPr>
            <w:tcW w:w="986" w:type="dxa"/>
            <w:vAlign w:val="center"/>
          </w:tcPr>
          <w:p w:rsidR="00525B44" w:rsidRPr="002211B3" w:rsidRDefault="00525B44">
            <w:pPr>
              <w:jc w:val="center"/>
            </w:pPr>
          </w:p>
        </w:tc>
        <w:tc>
          <w:tcPr>
            <w:tcW w:w="1249" w:type="dxa"/>
            <w:vAlign w:val="center"/>
          </w:tcPr>
          <w:p w:rsidR="00525B44" w:rsidRPr="002211B3" w:rsidRDefault="00525B44">
            <w:pPr>
              <w:jc w:val="center"/>
            </w:pPr>
          </w:p>
        </w:tc>
        <w:tc>
          <w:tcPr>
            <w:tcW w:w="2553" w:type="dxa"/>
            <w:vMerge/>
            <w:vAlign w:val="center"/>
          </w:tcPr>
          <w:p w:rsidR="00525B44" w:rsidRPr="002211B3" w:rsidRDefault="00525B44">
            <w:pPr>
              <w:jc w:val="left"/>
            </w:pPr>
          </w:p>
        </w:tc>
      </w:tr>
      <w:tr w:rsidR="00525B44" w:rsidRPr="002211B3">
        <w:tc>
          <w:tcPr>
            <w:tcW w:w="700" w:type="dxa"/>
            <w:vAlign w:val="center"/>
          </w:tcPr>
          <w:p w:rsidR="00525B44" w:rsidRPr="002211B3" w:rsidRDefault="001D30A5">
            <w:pPr>
              <w:jc w:val="center"/>
            </w:pPr>
            <w:r w:rsidRPr="002211B3">
              <w:rPr>
                <w:rFonts w:hint="eastAsia"/>
              </w:rPr>
              <w:t>07</w:t>
            </w:r>
          </w:p>
        </w:tc>
        <w:tc>
          <w:tcPr>
            <w:tcW w:w="688" w:type="dxa"/>
            <w:vAlign w:val="center"/>
          </w:tcPr>
          <w:p w:rsidR="00525B44" w:rsidRPr="002211B3" w:rsidRDefault="001D30A5">
            <w:pPr>
              <w:jc w:val="center"/>
            </w:pPr>
            <w:r w:rsidRPr="002211B3">
              <w:rPr>
                <w:rFonts w:hint="eastAsia"/>
              </w:rPr>
              <w:t>喷播【格桑花、黑麦草、速生槐混喷】</w:t>
            </w:r>
          </w:p>
        </w:tc>
        <w:tc>
          <w:tcPr>
            <w:tcW w:w="1515" w:type="dxa"/>
            <w:vAlign w:val="center"/>
          </w:tcPr>
          <w:p w:rsidR="00525B44" w:rsidRPr="002211B3" w:rsidRDefault="00525B44">
            <w:pPr>
              <w:jc w:val="center"/>
            </w:pPr>
          </w:p>
        </w:tc>
        <w:tc>
          <w:tcPr>
            <w:tcW w:w="747" w:type="dxa"/>
            <w:vAlign w:val="center"/>
          </w:tcPr>
          <w:p w:rsidR="00525B44" w:rsidRPr="002211B3" w:rsidRDefault="001D30A5">
            <w:pPr>
              <w:jc w:val="center"/>
            </w:pPr>
            <w:r w:rsidRPr="002211B3">
              <w:rPr>
                <w:rFonts w:hint="eastAsia"/>
              </w:rPr>
              <w:t>㎡</w:t>
            </w:r>
          </w:p>
        </w:tc>
        <w:tc>
          <w:tcPr>
            <w:tcW w:w="918" w:type="dxa"/>
            <w:vAlign w:val="center"/>
          </w:tcPr>
          <w:p w:rsidR="00525B44" w:rsidRPr="002211B3" w:rsidRDefault="001D30A5">
            <w:pPr>
              <w:jc w:val="center"/>
            </w:pPr>
            <w:r w:rsidRPr="002211B3">
              <w:rPr>
                <w:rFonts w:hint="eastAsia"/>
              </w:rPr>
              <w:t>300</w:t>
            </w:r>
          </w:p>
        </w:tc>
        <w:tc>
          <w:tcPr>
            <w:tcW w:w="986" w:type="dxa"/>
            <w:vAlign w:val="center"/>
          </w:tcPr>
          <w:p w:rsidR="00525B44" w:rsidRPr="002211B3" w:rsidRDefault="00525B44">
            <w:pPr>
              <w:jc w:val="center"/>
            </w:pPr>
          </w:p>
        </w:tc>
        <w:tc>
          <w:tcPr>
            <w:tcW w:w="1249" w:type="dxa"/>
            <w:vAlign w:val="center"/>
          </w:tcPr>
          <w:p w:rsidR="00525B44" w:rsidRPr="002211B3" w:rsidRDefault="00525B44">
            <w:pPr>
              <w:jc w:val="center"/>
            </w:pPr>
          </w:p>
        </w:tc>
        <w:tc>
          <w:tcPr>
            <w:tcW w:w="2553" w:type="dxa"/>
            <w:vAlign w:val="center"/>
          </w:tcPr>
          <w:p w:rsidR="00525B44" w:rsidRPr="002211B3" w:rsidRDefault="001D30A5">
            <w:pPr>
              <w:spacing w:line="140" w:lineRule="atLeast"/>
              <w:jc w:val="left"/>
            </w:pPr>
            <w:r w:rsidRPr="002211B3">
              <w:rPr>
                <w:rFonts w:hint="eastAsia"/>
              </w:rPr>
              <w:t>该项目纳入清单，但是否实施或实施程度由发包人根据现场情况确定。</w:t>
            </w:r>
            <w:r w:rsidRPr="002211B3">
              <w:rPr>
                <w:rFonts w:hint="eastAsia"/>
              </w:rPr>
              <w:t>[</w:t>
            </w:r>
            <w:r w:rsidRPr="002211B3">
              <w:rPr>
                <w:rFonts w:hint="eastAsia"/>
              </w:rPr>
              <w:t>项目特征</w:t>
            </w:r>
            <w:r w:rsidRPr="002211B3">
              <w:rPr>
                <w:rFonts w:hint="eastAsia"/>
              </w:rPr>
              <w:t>]</w:t>
            </w:r>
          </w:p>
          <w:p w:rsidR="00525B44" w:rsidRPr="002211B3" w:rsidRDefault="001D30A5">
            <w:pPr>
              <w:spacing w:line="140" w:lineRule="atLeast"/>
              <w:jc w:val="left"/>
            </w:pPr>
            <w:r w:rsidRPr="002211B3">
              <w:rPr>
                <w:rFonts w:hint="eastAsia"/>
              </w:rPr>
              <w:t>1.</w:t>
            </w:r>
            <w:r w:rsidRPr="002211B3">
              <w:rPr>
                <w:rFonts w:hint="eastAsia"/>
              </w:rPr>
              <w:t>基层整理</w:t>
            </w:r>
            <w:r w:rsidRPr="002211B3">
              <w:rPr>
                <w:rFonts w:hint="eastAsia"/>
              </w:rPr>
              <w:t>:</w:t>
            </w:r>
            <w:r w:rsidRPr="002211B3">
              <w:rPr>
                <w:rFonts w:hint="eastAsia"/>
              </w:rPr>
              <w:t>边坡基层修整</w:t>
            </w:r>
          </w:p>
          <w:p w:rsidR="00525B44" w:rsidRPr="002211B3" w:rsidRDefault="001D30A5">
            <w:pPr>
              <w:spacing w:line="140" w:lineRule="atLeast"/>
              <w:jc w:val="left"/>
            </w:pPr>
            <w:r w:rsidRPr="002211B3">
              <w:rPr>
                <w:rFonts w:hint="eastAsia"/>
              </w:rPr>
              <w:t>2.</w:t>
            </w:r>
            <w:r w:rsidRPr="002211B3">
              <w:rPr>
                <w:rFonts w:hint="eastAsia"/>
              </w:rPr>
              <w:t>锚钉</w:t>
            </w:r>
            <w:r w:rsidRPr="002211B3">
              <w:rPr>
                <w:rFonts w:hint="eastAsia"/>
              </w:rPr>
              <w:t>:</w:t>
            </w:r>
            <w:r w:rsidRPr="002211B3">
              <w:rPr>
                <w:rFonts w:hint="eastAsia"/>
              </w:rPr>
              <w:t>锚钉</w:t>
            </w:r>
            <w:r w:rsidRPr="002211B3">
              <w:rPr>
                <w:rFonts w:hint="eastAsia"/>
              </w:rPr>
              <w:t>C14</w:t>
            </w:r>
            <w:r w:rsidRPr="002211B3">
              <w:rPr>
                <w:rFonts w:hint="eastAsia"/>
              </w:rPr>
              <w:t>螺纹钢、外露</w:t>
            </w:r>
            <w:r w:rsidRPr="002211B3">
              <w:rPr>
                <w:rFonts w:hint="eastAsia"/>
              </w:rPr>
              <w:t>5cm</w:t>
            </w:r>
            <w:r w:rsidRPr="002211B3">
              <w:rPr>
                <w:rFonts w:hint="eastAsia"/>
              </w:rPr>
              <w:t>，间距</w:t>
            </w:r>
            <w:r w:rsidRPr="002211B3">
              <w:rPr>
                <w:rFonts w:hint="eastAsia"/>
              </w:rPr>
              <w:t>1m</w:t>
            </w:r>
            <w:r w:rsidRPr="002211B3">
              <w:rPr>
                <w:rFonts w:hint="eastAsia"/>
              </w:rPr>
              <w:t>，深度</w:t>
            </w:r>
            <w:r w:rsidRPr="002211B3">
              <w:rPr>
                <w:rFonts w:hint="eastAsia"/>
              </w:rPr>
              <w:t>0.5-1</w:t>
            </w:r>
            <w:r w:rsidRPr="002211B3">
              <w:rPr>
                <w:rFonts w:hint="eastAsia"/>
              </w:rPr>
              <w:t>米</w:t>
            </w:r>
          </w:p>
          <w:p w:rsidR="00525B44" w:rsidRPr="002211B3" w:rsidRDefault="001D30A5">
            <w:pPr>
              <w:spacing w:line="140" w:lineRule="atLeast"/>
              <w:jc w:val="left"/>
            </w:pPr>
            <w:r w:rsidRPr="002211B3">
              <w:rPr>
                <w:rFonts w:hint="eastAsia"/>
              </w:rPr>
              <w:t>3.</w:t>
            </w:r>
            <w:r w:rsidRPr="002211B3">
              <w:rPr>
                <w:rFonts w:hint="eastAsia"/>
              </w:rPr>
              <w:t>挂网</w:t>
            </w:r>
            <w:r w:rsidRPr="002211B3">
              <w:rPr>
                <w:rFonts w:hint="eastAsia"/>
              </w:rPr>
              <w:t>:16#</w:t>
            </w:r>
            <w:r w:rsidRPr="002211B3">
              <w:rPr>
                <w:rFonts w:hint="eastAsia"/>
              </w:rPr>
              <w:t>镀锌钢丝网，横向搭接</w:t>
            </w:r>
            <w:r w:rsidRPr="002211B3">
              <w:rPr>
                <w:rFonts w:hint="eastAsia"/>
              </w:rPr>
              <w:t>10cm</w:t>
            </w:r>
            <w:r w:rsidRPr="002211B3">
              <w:rPr>
                <w:rFonts w:hint="eastAsia"/>
              </w:rPr>
              <w:t>，网面与坡面间距</w:t>
            </w:r>
            <w:r w:rsidRPr="002211B3">
              <w:rPr>
                <w:rFonts w:hint="eastAsia"/>
              </w:rPr>
              <w:t>3cm</w:t>
            </w:r>
            <w:r w:rsidRPr="002211B3">
              <w:rPr>
                <w:rFonts w:hint="eastAsia"/>
              </w:rPr>
              <w:t>，并与锚钉绑扎牢固</w:t>
            </w:r>
          </w:p>
          <w:p w:rsidR="00525B44" w:rsidRPr="002211B3" w:rsidRDefault="001D30A5">
            <w:pPr>
              <w:spacing w:line="140" w:lineRule="atLeast"/>
              <w:jc w:val="left"/>
            </w:pPr>
            <w:r w:rsidRPr="002211B3">
              <w:rPr>
                <w:rFonts w:hint="eastAsia"/>
              </w:rPr>
              <w:t>4.</w:t>
            </w:r>
            <w:r w:rsidRPr="002211B3">
              <w:rPr>
                <w:rFonts w:hint="eastAsia"/>
              </w:rPr>
              <w:t>草</w:t>
            </w:r>
            <w:r w:rsidRPr="002211B3">
              <w:rPr>
                <w:rFonts w:hint="eastAsia"/>
              </w:rPr>
              <w:t>(</w:t>
            </w:r>
            <w:r w:rsidRPr="002211B3">
              <w:rPr>
                <w:rFonts w:hint="eastAsia"/>
              </w:rPr>
              <w:t>灌木</w:t>
            </w:r>
            <w:r w:rsidRPr="002211B3">
              <w:rPr>
                <w:rFonts w:hint="eastAsia"/>
              </w:rPr>
              <w:t>)</w:t>
            </w:r>
            <w:r w:rsidRPr="002211B3">
              <w:rPr>
                <w:rFonts w:hint="eastAsia"/>
              </w:rPr>
              <w:t>籽种类</w:t>
            </w:r>
            <w:r w:rsidRPr="002211B3">
              <w:rPr>
                <w:rFonts w:hint="eastAsia"/>
              </w:rPr>
              <w:t>:</w:t>
            </w:r>
            <w:r w:rsidRPr="002211B3">
              <w:rPr>
                <w:rFonts w:hint="eastAsia"/>
              </w:rPr>
              <w:t>速生槐、黑麦草、格桑花</w:t>
            </w:r>
          </w:p>
          <w:p w:rsidR="00525B44" w:rsidRPr="002211B3" w:rsidRDefault="001D30A5">
            <w:pPr>
              <w:spacing w:line="140" w:lineRule="atLeast"/>
              <w:jc w:val="left"/>
            </w:pPr>
            <w:r w:rsidRPr="002211B3">
              <w:rPr>
                <w:rFonts w:hint="eastAsia"/>
              </w:rPr>
              <w:lastRenderedPageBreak/>
              <w:t>5.</w:t>
            </w:r>
            <w:r w:rsidRPr="002211B3">
              <w:rPr>
                <w:rFonts w:hint="eastAsia"/>
              </w:rPr>
              <w:t>喷播厚度</w:t>
            </w:r>
            <w:r w:rsidRPr="002211B3">
              <w:rPr>
                <w:rFonts w:hint="eastAsia"/>
              </w:rPr>
              <w:t>:</w:t>
            </w:r>
            <w:r w:rsidRPr="002211B3">
              <w:rPr>
                <w:rFonts w:hint="eastAsia"/>
              </w:rPr>
              <w:t>有机材喷播厚度</w:t>
            </w:r>
            <w:r w:rsidRPr="002211B3">
              <w:rPr>
                <w:rFonts w:hint="eastAsia"/>
              </w:rPr>
              <w:t>100mm</w:t>
            </w:r>
          </w:p>
          <w:p w:rsidR="00525B44" w:rsidRPr="002211B3" w:rsidRDefault="001D30A5">
            <w:pPr>
              <w:spacing w:line="140" w:lineRule="atLeast"/>
              <w:jc w:val="left"/>
            </w:pPr>
            <w:r w:rsidRPr="002211B3">
              <w:rPr>
                <w:rFonts w:hint="eastAsia"/>
              </w:rPr>
              <w:t>6.</w:t>
            </w:r>
            <w:r w:rsidRPr="002211B3">
              <w:rPr>
                <w:rFonts w:hint="eastAsia"/>
              </w:rPr>
              <w:t>喷播基材</w:t>
            </w:r>
            <w:r w:rsidRPr="002211B3">
              <w:rPr>
                <w:rFonts w:hint="eastAsia"/>
              </w:rPr>
              <w:t>:</w:t>
            </w:r>
            <w:r w:rsidRPr="002211B3">
              <w:rPr>
                <w:rFonts w:hint="eastAsia"/>
              </w:rPr>
              <w:t>含页岩粉、保水剂、粘合剂、草种、有机肥料等</w:t>
            </w:r>
          </w:p>
          <w:p w:rsidR="00525B44" w:rsidRPr="002211B3" w:rsidRDefault="001D30A5">
            <w:pPr>
              <w:spacing w:line="140" w:lineRule="atLeast"/>
              <w:jc w:val="left"/>
            </w:pPr>
            <w:r w:rsidRPr="002211B3">
              <w:rPr>
                <w:rFonts w:hint="eastAsia"/>
              </w:rPr>
              <w:t>7.</w:t>
            </w:r>
            <w:r w:rsidRPr="002211B3">
              <w:rPr>
                <w:rFonts w:hint="eastAsia"/>
              </w:rPr>
              <w:t>覆盖</w:t>
            </w:r>
            <w:r w:rsidRPr="002211B3">
              <w:rPr>
                <w:rFonts w:hint="eastAsia"/>
              </w:rPr>
              <w:t>:</w:t>
            </w:r>
            <w:r w:rsidRPr="002211B3">
              <w:rPr>
                <w:rFonts w:hint="eastAsia"/>
              </w:rPr>
              <w:t>无纺布</w:t>
            </w:r>
          </w:p>
          <w:p w:rsidR="00525B44" w:rsidRPr="002211B3" w:rsidRDefault="001D30A5">
            <w:pPr>
              <w:spacing w:line="140" w:lineRule="atLeast"/>
              <w:jc w:val="left"/>
            </w:pPr>
            <w:r w:rsidRPr="002211B3">
              <w:rPr>
                <w:rFonts w:hint="eastAsia"/>
              </w:rPr>
              <w:t>8.</w:t>
            </w:r>
            <w:r w:rsidRPr="002211B3">
              <w:rPr>
                <w:rFonts w:hint="eastAsia"/>
              </w:rPr>
              <w:t>养护期</w:t>
            </w:r>
            <w:r w:rsidRPr="002211B3">
              <w:rPr>
                <w:rFonts w:hint="eastAsia"/>
              </w:rPr>
              <w:t>:2</w:t>
            </w:r>
            <w:r w:rsidRPr="002211B3">
              <w:rPr>
                <w:rFonts w:hint="eastAsia"/>
              </w:rPr>
              <w:t>个月</w:t>
            </w:r>
          </w:p>
          <w:p w:rsidR="00525B44" w:rsidRPr="002211B3" w:rsidRDefault="001D30A5">
            <w:pPr>
              <w:spacing w:line="140" w:lineRule="atLeast"/>
              <w:jc w:val="left"/>
            </w:pPr>
            <w:r w:rsidRPr="002211B3">
              <w:rPr>
                <w:rFonts w:hint="eastAsia"/>
              </w:rPr>
              <w:t>9.</w:t>
            </w:r>
            <w:r w:rsidRPr="002211B3">
              <w:rPr>
                <w:rFonts w:hint="eastAsia"/>
              </w:rPr>
              <w:t>验收后养护期</w:t>
            </w:r>
            <w:r w:rsidRPr="002211B3">
              <w:rPr>
                <w:rFonts w:hint="eastAsia"/>
              </w:rPr>
              <w:t>:</w:t>
            </w:r>
            <w:r w:rsidRPr="002211B3">
              <w:rPr>
                <w:rFonts w:hint="eastAsia"/>
              </w:rPr>
              <w:t>养护期为</w:t>
            </w:r>
            <w:r w:rsidRPr="002211B3">
              <w:rPr>
                <w:rFonts w:hint="eastAsia"/>
              </w:rPr>
              <w:t>1</w:t>
            </w:r>
            <w:r w:rsidRPr="002211B3">
              <w:rPr>
                <w:rFonts w:hint="eastAsia"/>
              </w:rPr>
              <w:t>个月</w:t>
            </w:r>
            <w:r w:rsidRPr="002211B3">
              <w:rPr>
                <w:rFonts w:hint="eastAsia"/>
              </w:rPr>
              <w:t xml:space="preserve"> </w:t>
            </w:r>
            <w:r w:rsidRPr="002211B3">
              <w:rPr>
                <w:rFonts w:hint="eastAsia"/>
              </w:rPr>
              <w:t>养护期内成活率达到</w:t>
            </w:r>
            <w:r w:rsidRPr="002211B3">
              <w:rPr>
                <w:rFonts w:hint="eastAsia"/>
              </w:rPr>
              <w:t>100%</w:t>
            </w:r>
            <w:r w:rsidRPr="002211B3">
              <w:rPr>
                <w:rFonts w:hint="eastAsia"/>
              </w:rPr>
              <w:t>，养护方式洒水车、消防车等综合考虑</w:t>
            </w:r>
          </w:p>
          <w:p w:rsidR="00525B44" w:rsidRPr="002211B3" w:rsidRDefault="001D30A5">
            <w:pPr>
              <w:spacing w:line="140" w:lineRule="atLeast"/>
              <w:jc w:val="left"/>
            </w:pPr>
            <w:r w:rsidRPr="002211B3">
              <w:rPr>
                <w:rFonts w:hint="eastAsia"/>
              </w:rPr>
              <w:t>10.</w:t>
            </w:r>
            <w:r w:rsidRPr="002211B3">
              <w:rPr>
                <w:rFonts w:hint="eastAsia"/>
              </w:rPr>
              <w:t>其它</w:t>
            </w:r>
            <w:r w:rsidRPr="002211B3">
              <w:rPr>
                <w:rFonts w:hint="eastAsia"/>
              </w:rPr>
              <w:t>:</w:t>
            </w:r>
            <w:r w:rsidRPr="002211B3">
              <w:rPr>
                <w:rFonts w:hint="eastAsia"/>
              </w:rPr>
              <w:t>此综合单价为全费用综合单价（含材料费、人工费、机械费、措施费、安全文明施工费、规费、利润、一般风险费、税金等一切费用</w:t>
            </w:r>
          </w:p>
          <w:p w:rsidR="00525B44" w:rsidRPr="002211B3" w:rsidRDefault="001D30A5">
            <w:pPr>
              <w:spacing w:line="140" w:lineRule="atLeast"/>
              <w:jc w:val="left"/>
            </w:pPr>
            <w:r w:rsidRPr="002211B3">
              <w:rPr>
                <w:rFonts w:hint="eastAsia"/>
              </w:rPr>
              <w:t>[</w:t>
            </w:r>
            <w:r w:rsidRPr="002211B3">
              <w:rPr>
                <w:rFonts w:hint="eastAsia"/>
              </w:rPr>
              <w:t>工作内容</w:t>
            </w:r>
            <w:r w:rsidRPr="002211B3">
              <w:rPr>
                <w:rFonts w:hint="eastAsia"/>
              </w:rPr>
              <w:t>]</w:t>
            </w:r>
          </w:p>
          <w:p w:rsidR="00525B44" w:rsidRPr="002211B3" w:rsidRDefault="001D30A5">
            <w:pPr>
              <w:spacing w:line="140" w:lineRule="atLeast"/>
              <w:jc w:val="left"/>
            </w:pPr>
            <w:r w:rsidRPr="002211B3">
              <w:rPr>
                <w:rFonts w:hint="eastAsia"/>
              </w:rPr>
              <w:t>1.</w:t>
            </w:r>
            <w:r w:rsidRPr="002211B3">
              <w:rPr>
                <w:rFonts w:hint="eastAsia"/>
              </w:rPr>
              <w:t>基层处理</w:t>
            </w:r>
          </w:p>
          <w:p w:rsidR="00525B44" w:rsidRPr="002211B3" w:rsidRDefault="001D30A5">
            <w:pPr>
              <w:spacing w:line="140" w:lineRule="atLeast"/>
              <w:jc w:val="left"/>
            </w:pPr>
            <w:r w:rsidRPr="002211B3">
              <w:rPr>
                <w:rFonts w:hint="eastAsia"/>
              </w:rPr>
              <w:t>2.</w:t>
            </w:r>
            <w:r w:rsidRPr="002211B3">
              <w:rPr>
                <w:rFonts w:hint="eastAsia"/>
              </w:rPr>
              <w:t>坡地细整</w:t>
            </w:r>
          </w:p>
          <w:p w:rsidR="00525B44" w:rsidRPr="002211B3" w:rsidRDefault="001D30A5">
            <w:pPr>
              <w:spacing w:line="140" w:lineRule="atLeast"/>
              <w:jc w:val="left"/>
            </w:pPr>
            <w:r w:rsidRPr="002211B3">
              <w:rPr>
                <w:rFonts w:hint="eastAsia"/>
              </w:rPr>
              <w:t>3.</w:t>
            </w:r>
            <w:r w:rsidRPr="002211B3">
              <w:rPr>
                <w:rFonts w:hint="eastAsia"/>
              </w:rPr>
              <w:t>锚钉制作、安装</w:t>
            </w:r>
          </w:p>
          <w:p w:rsidR="00525B44" w:rsidRPr="002211B3" w:rsidRDefault="001D30A5">
            <w:pPr>
              <w:spacing w:line="140" w:lineRule="atLeast"/>
              <w:jc w:val="left"/>
            </w:pPr>
            <w:r w:rsidRPr="002211B3">
              <w:rPr>
                <w:rFonts w:hint="eastAsia"/>
              </w:rPr>
              <w:t>4.</w:t>
            </w:r>
            <w:r w:rsidRPr="002211B3">
              <w:rPr>
                <w:rFonts w:hint="eastAsia"/>
              </w:rPr>
              <w:t>挂网</w:t>
            </w:r>
          </w:p>
          <w:p w:rsidR="00525B44" w:rsidRPr="002211B3" w:rsidRDefault="001D30A5">
            <w:pPr>
              <w:spacing w:line="140" w:lineRule="atLeast"/>
              <w:jc w:val="left"/>
            </w:pPr>
            <w:r w:rsidRPr="002211B3">
              <w:rPr>
                <w:rFonts w:hint="eastAsia"/>
              </w:rPr>
              <w:t>5.</w:t>
            </w:r>
            <w:r w:rsidRPr="002211B3">
              <w:rPr>
                <w:rFonts w:hint="eastAsia"/>
              </w:rPr>
              <w:t>喷播</w:t>
            </w:r>
          </w:p>
          <w:p w:rsidR="00525B44" w:rsidRPr="002211B3" w:rsidRDefault="001D30A5">
            <w:pPr>
              <w:spacing w:line="140" w:lineRule="atLeast"/>
              <w:jc w:val="left"/>
            </w:pPr>
            <w:r w:rsidRPr="002211B3">
              <w:rPr>
                <w:rFonts w:hint="eastAsia"/>
              </w:rPr>
              <w:t>6.</w:t>
            </w:r>
            <w:r w:rsidRPr="002211B3">
              <w:rPr>
                <w:rFonts w:hint="eastAsia"/>
              </w:rPr>
              <w:t>覆盖</w:t>
            </w:r>
          </w:p>
          <w:p w:rsidR="00525B44" w:rsidRPr="002211B3" w:rsidRDefault="001D30A5">
            <w:pPr>
              <w:spacing w:line="140" w:lineRule="atLeast"/>
              <w:jc w:val="left"/>
            </w:pPr>
            <w:r w:rsidRPr="002211B3">
              <w:rPr>
                <w:rFonts w:hint="eastAsia"/>
              </w:rPr>
              <w:t>7.</w:t>
            </w:r>
            <w:r w:rsidRPr="002211B3">
              <w:rPr>
                <w:rFonts w:hint="eastAsia"/>
              </w:rPr>
              <w:t>养护</w:t>
            </w:r>
          </w:p>
        </w:tc>
      </w:tr>
      <w:tr w:rsidR="00525B44" w:rsidRPr="002211B3">
        <w:tc>
          <w:tcPr>
            <w:tcW w:w="5554" w:type="dxa"/>
            <w:gridSpan w:val="6"/>
          </w:tcPr>
          <w:p w:rsidR="00525B44" w:rsidRPr="002211B3" w:rsidRDefault="001D30A5">
            <w:pPr>
              <w:jc w:val="center"/>
            </w:pPr>
            <w:r w:rsidRPr="002211B3">
              <w:rPr>
                <w:rFonts w:hint="eastAsia"/>
              </w:rPr>
              <w:lastRenderedPageBreak/>
              <w:t>合计</w:t>
            </w:r>
          </w:p>
        </w:tc>
        <w:tc>
          <w:tcPr>
            <w:tcW w:w="1249" w:type="dxa"/>
            <w:vAlign w:val="center"/>
          </w:tcPr>
          <w:p w:rsidR="00525B44" w:rsidRPr="002211B3" w:rsidRDefault="00525B44">
            <w:pPr>
              <w:jc w:val="center"/>
            </w:pPr>
          </w:p>
        </w:tc>
        <w:tc>
          <w:tcPr>
            <w:tcW w:w="2553" w:type="dxa"/>
            <w:vAlign w:val="center"/>
          </w:tcPr>
          <w:p w:rsidR="00525B44" w:rsidRPr="002211B3" w:rsidRDefault="00525B44">
            <w:pPr>
              <w:jc w:val="center"/>
            </w:pPr>
          </w:p>
        </w:tc>
      </w:tr>
    </w:tbl>
    <w:p w:rsidR="00525B44" w:rsidRPr="002211B3" w:rsidRDefault="00525B44">
      <w:pPr>
        <w:rPr>
          <w:rFonts w:ascii="宋体" w:hAnsi="宋体"/>
          <w:kern w:val="0"/>
          <w:szCs w:val="21"/>
        </w:rPr>
      </w:pPr>
    </w:p>
    <w:p w:rsidR="00525B44" w:rsidRPr="002211B3" w:rsidRDefault="001D30A5">
      <w:r w:rsidRPr="002211B3">
        <w:rPr>
          <w:rFonts w:ascii="宋体" w:hAnsi="宋体" w:hint="eastAsia"/>
          <w:kern w:val="0"/>
          <w:szCs w:val="21"/>
        </w:rPr>
        <w:t>备注：</w:t>
      </w:r>
      <w:r w:rsidRPr="002211B3">
        <w:rPr>
          <w:rFonts w:ascii="宋体" w:hAnsi="宋体" w:cs="宋体" w:hint="eastAsia"/>
          <w:kern w:val="0"/>
          <w:szCs w:val="21"/>
        </w:rPr>
        <w:t>综合单价为全费用综合单价，含苗木费、材料费、人工费、机械费、种植费、措施费、安全文明施工费、规费、利润、一般风险费、税金等一切费用。</w:t>
      </w:r>
    </w:p>
    <w:p w:rsidR="00525B44" w:rsidRPr="002211B3" w:rsidRDefault="00525B44">
      <w:pPr>
        <w:widowControl/>
        <w:jc w:val="left"/>
        <w:textAlignment w:val="center"/>
        <w:rPr>
          <w:rFonts w:ascii="宋体" w:hAnsi="宋体"/>
          <w:kern w:val="0"/>
          <w:szCs w:val="21"/>
        </w:rPr>
      </w:pPr>
    </w:p>
    <w:p w:rsidR="00525B44" w:rsidRPr="002211B3" w:rsidRDefault="001D30A5">
      <w:pPr>
        <w:tabs>
          <w:tab w:val="left" w:pos="7140"/>
          <w:tab w:val="left" w:pos="7560"/>
          <w:tab w:val="left" w:pos="8300"/>
        </w:tabs>
        <w:autoSpaceDE w:val="0"/>
        <w:autoSpaceDN w:val="0"/>
        <w:adjustRightInd w:val="0"/>
        <w:spacing w:line="370" w:lineRule="auto"/>
        <w:ind w:right="210" w:firstLineChars="700" w:firstLine="1680"/>
        <w:rPr>
          <w:rFonts w:ascii="宋体" w:hAnsi="宋体"/>
          <w:snapToGrid w:val="0"/>
          <w:kern w:val="0"/>
          <w:sz w:val="24"/>
          <w:szCs w:val="24"/>
        </w:rPr>
      </w:pPr>
      <w:r w:rsidRPr="002211B3">
        <w:rPr>
          <w:rFonts w:ascii="宋体" w:hAnsi="宋体" w:cs="MingLiU" w:hint="eastAsia"/>
          <w:snapToGrid w:val="0"/>
          <w:kern w:val="0"/>
          <w:sz w:val="24"/>
          <w:szCs w:val="24"/>
        </w:rPr>
        <w:t>比选投标人：</w:t>
      </w:r>
      <w:r w:rsidRPr="002211B3">
        <w:rPr>
          <w:rFonts w:ascii="宋体" w:hAnsi="宋体" w:cs="MingLiU" w:hint="eastAsia"/>
          <w:snapToGrid w:val="0"/>
          <w:kern w:val="0"/>
          <w:sz w:val="24"/>
          <w:szCs w:val="24"/>
          <w:u w:val="single"/>
        </w:rPr>
        <w:t xml:space="preserve">　　　　　</w:t>
      </w:r>
      <w:r w:rsidRPr="002211B3">
        <w:rPr>
          <w:rFonts w:ascii="宋体" w:hAnsi="宋体" w:cs="MingLiU" w:hint="eastAsia"/>
          <w:snapToGrid w:val="0"/>
          <w:kern w:val="0"/>
          <w:sz w:val="24"/>
          <w:szCs w:val="24"/>
        </w:rPr>
        <w:t>（盖单位公章）</w:t>
      </w:r>
    </w:p>
    <w:p w:rsidR="00525B44" w:rsidRPr="002211B3" w:rsidRDefault="00525B44">
      <w:pPr>
        <w:tabs>
          <w:tab w:val="left" w:pos="7140"/>
          <w:tab w:val="left" w:pos="7560"/>
          <w:tab w:val="left" w:pos="8300"/>
        </w:tabs>
        <w:autoSpaceDE w:val="0"/>
        <w:autoSpaceDN w:val="0"/>
        <w:adjustRightInd w:val="0"/>
        <w:spacing w:line="370" w:lineRule="auto"/>
        <w:ind w:right="210" w:firstLineChars="700" w:firstLine="1680"/>
        <w:rPr>
          <w:rFonts w:ascii="宋体" w:hAnsi="宋体" w:cs="MingLiU"/>
          <w:snapToGrid w:val="0"/>
          <w:kern w:val="0"/>
          <w:sz w:val="24"/>
          <w:szCs w:val="24"/>
        </w:rPr>
      </w:pPr>
    </w:p>
    <w:p w:rsidR="00525B44" w:rsidRPr="002211B3" w:rsidRDefault="001D30A5">
      <w:pPr>
        <w:tabs>
          <w:tab w:val="left" w:pos="7140"/>
          <w:tab w:val="left" w:pos="7560"/>
          <w:tab w:val="left" w:pos="8300"/>
        </w:tabs>
        <w:autoSpaceDE w:val="0"/>
        <w:autoSpaceDN w:val="0"/>
        <w:adjustRightInd w:val="0"/>
        <w:spacing w:line="370" w:lineRule="auto"/>
        <w:ind w:right="210" w:firstLineChars="700" w:firstLine="1680"/>
        <w:rPr>
          <w:rFonts w:ascii="宋体" w:hAnsi="宋体" w:cs="MingLiU"/>
          <w:snapToGrid w:val="0"/>
          <w:kern w:val="0"/>
          <w:sz w:val="24"/>
          <w:szCs w:val="24"/>
        </w:rPr>
      </w:pPr>
      <w:r w:rsidRPr="002211B3">
        <w:rPr>
          <w:rFonts w:ascii="宋体" w:hAnsi="宋体" w:cs="MingLiU" w:hint="eastAsia"/>
          <w:snapToGrid w:val="0"/>
          <w:kern w:val="0"/>
          <w:sz w:val="24"/>
          <w:szCs w:val="24"/>
        </w:rPr>
        <w:t>法定代表人或</w:t>
      </w:r>
    </w:p>
    <w:p w:rsidR="00525B44" w:rsidRPr="002211B3" w:rsidRDefault="001D30A5">
      <w:pPr>
        <w:tabs>
          <w:tab w:val="left" w:pos="7140"/>
          <w:tab w:val="left" w:pos="7560"/>
          <w:tab w:val="left" w:pos="8300"/>
        </w:tabs>
        <w:autoSpaceDE w:val="0"/>
        <w:autoSpaceDN w:val="0"/>
        <w:adjustRightInd w:val="0"/>
        <w:spacing w:line="370" w:lineRule="auto"/>
        <w:ind w:right="210" w:firstLineChars="700" w:firstLine="1680"/>
        <w:rPr>
          <w:rFonts w:ascii="宋体" w:hAnsi="宋体"/>
          <w:snapToGrid w:val="0"/>
          <w:kern w:val="0"/>
          <w:sz w:val="24"/>
          <w:szCs w:val="24"/>
        </w:rPr>
      </w:pPr>
      <w:r w:rsidRPr="002211B3">
        <w:rPr>
          <w:rFonts w:ascii="宋体" w:hAnsi="宋体" w:cs="MingLiU" w:hint="eastAsia"/>
          <w:snapToGrid w:val="0"/>
          <w:kern w:val="0"/>
          <w:sz w:val="24"/>
          <w:szCs w:val="24"/>
        </w:rPr>
        <w:t>其委托代理人：（签字）</w:t>
      </w:r>
    </w:p>
    <w:p w:rsidR="00525B44" w:rsidRPr="002211B3" w:rsidRDefault="00525B44">
      <w:pPr>
        <w:tabs>
          <w:tab w:val="left" w:pos="7035"/>
          <w:tab w:val="left" w:pos="7560"/>
          <w:tab w:val="left" w:pos="8300"/>
        </w:tabs>
        <w:autoSpaceDE w:val="0"/>
        <w:autoSpaceDN w:val="0"/>
        <w:adjustRightInd w:val="0"/>
        <w:spacing w:line="370" w:lineRule="auto"/>
        <w:ind w:right="210" w:firstLineChars="700" w:firstLine="1680"/>
        <w:rPr>
          <w:rFonts w:ascii="宋体" w:hAnsi="宋体" w:cs="MingLiU"/>
          <w:snapToGrid w:val="0"/>
          <w:kern w:val="0"/>
          <w:sz w:val="24"/>
          <w:szCs w:val="24"/>
        </w:rPr>
      </w:pPr>
    </w:p>
    <w:p w:rsidR="00525B44" w:rsidRPr="002211B3" w:rsidRDefault="001D30A5">
      <w:pPr>
        <w:tabs>
          <w:tab w:val="left" w:pos="7035"/>
          <w:tab w:val="left" w:pos="7560"/>
          <w:tab w:val="left" w:pos="8300"/>
        </w:tabs>
        <w:autoSpaceDE w:val="0"/>
        <w:autoSpaceDN w:val="0"/>
        <w:adjustRightInd w:val="0"/>
        <w:spacing w:line="370" w:lineRule="auto"/>
        <w:ind w:right="210" w:firstLineChars="700" w:firstLine="1680"/>
        <w:rPr>
          <w:rFonts w:ascii="宋体" w:cs="MingLiU"/>
          <w:snapToGrid w:val="0"/>
          <w:kern w:val="0"/>
          <w:sz w:val="24"/>
          <w:szCs w:val="24"/>
        </w:rPr>
      </w:pPr>
      <w:r w:rsidRPr="002211B3">
        <w:rPr>
          <w:rFonts w:ascii="宋体" w:hAnsi="宋体" w:cs="MingLiU" w:hint="eastAsia"/>
          <w:snapToGrid w:val="0"/>
          <w:kern w:val="0"/>
          <w:sz w:val="24"/>
          <w:szCs w:val="24"/>
        </w:rPr>
        <w:t>地址：</w:t>
      </w:r>
      <w:r w:rsidRPr="002211B3">
        <w:rPr>
          <w:rFonts w:ascii="宋体"/>
          <w:snapToGrid w:val="0"/>
          <w:kern w:val="0"/>
          <w:sz w:val="24"/>
          <w:szCs w:val="24"/>
          <w:u w:val="single"/>
        </w:rPr>
        <w:tab/>
      </w:r>
    </w:p>
    <w:p w:rsidR="00525B44" w:rsidRPr="002211B3" w:rsidRDefault="00525B44">
      <w:pPr>
        <w:autoSpaceDE w:val="0"/>
        <w:autoSpaceDN w:val="0"/>
        <w:adjustRightInd w:val="0"/>
        <w:spacing w:before="14" w:line="200" w:lineRule="exact"/>
        <w:jc w:val="left"/>
        <w:rPr>
          <w:rFonts w:ascii="宋体" w:cs="MingLiU"/>
          <w:snapToGrid w:val="0"/>
          <w:kern w:val="0"/>
          <w:sz w:val="24"/>
          <w:szCs w:val="24"/>
        </w:rPr>
      </w:pPr>
    </w:p>
    <w:p w:rsidR="00525B44" w:rsidRPr="002211B3" w:rsidRDefault="00525B44">
      <w:pPr>
        <w:autoSpaceDE w:val="0"/>
        <w:autoSpaceDN w:val="0"/>
        <w:adjustRightInd w:val="0"/>
        <w:spacing w:before="13" w:line="200" w:lineRule="exact"/>
        <w:jc w:val="left"/>
        <w:rPr>
          <w:rFonts w:ascii="宋体" w:cs="MingLiU"/>
          <w:snapToGrid w:val="0"/>
          <w:kern w:val="0"/>
          <w:sz w:val="24"/>
          <w:szCs w:val="24"/>
        </w:rPr>
      </w:pPr>
    </w:p>
    <w:p w:rsidR="00525B44" w:rsidRPr="002211B3" w:rsidRDefault="00525B44">
      <w:pPr>
        <w:autoSpaceDE w:val="0"/>
        <w:autoSpaceDN w:val="0"/>
        <w:adjustRightInd w:val="0"/>
        <w:spacing w:before="14" w:line="240" w:lineRule="exact"/>
        <w:jc w:val="left"/>
        <w:rPr>
          <w:rFonts w:ascii="宋体" w:cs="MingLiU"/>
          <w:snapToGrid w:val="0"/>
          <w:kern w:val="0"/>
          <w:sz w:val="24"/>
          <w:szCs w:val="24"/>
        </w:rPr>
      </w:pPr>
    </w:p>
    <w:p w:rsidR="00525B44" w:rsidRPr="002211B3" w:rsidRDefault="001D30A5">
      <w:pPr>
        <w:tabs>
          <w:tab w:val="left" w:pos="6000"/>
          <w:tab w:val="left" w:pos="7040"/>
          <w:tab w:val="left" w:pos="8100"/>
        </w:tabs>
        <w:autoSpaceDE w:val="0"/>
        <w:autoSpaceDN w:val="0"/>
        <w:adjustRightInd w:val="0"/>
        <w:spacing w:line="360" w:lineRule="auto"/>
        <w:ind w:right="-23"/>
        <w:jc w:val="center"/>
        <w:rPr>
          <w:rFonts w:ascii="仿宋_GB2312" w:eastAsia="仿宋_GB2312" w:hAnsi="仿宋_GB2312" w:cs="仿宋_GB2312"/>
          <w:kern w:val="0"/>
          <w:sz w:val="28"/>
          <w:szCs w:val="28"/>
        </w:rPr>
      </w:pPr>
      <w:r w:rsidRPr="002211B3">
        <w:rPr>
          <w:rFonts w:ascii="宋体" w:hAnsi="宋体" w:cs="MingLiU" w:hint="eastAsia"/>
          <w:snapToGrid w:val="0"/>
          <w:kern w:val="0"/>
          <w:sz w:val="24"/>
          <w:szCs w:val="24"/>
          <w:u w:val="single"/>
        </w:rPr>
        <w:t>2020</w:t>
      </w:r>
      <w:r w:rsidRPr="002211B3">
        <w:rPr>
          <w:rFonts w:ascii="宋体" w:hAnsi="宋体" w:cs="MingLiU" w:hint="eastAsia"/>
          <w:snapToGrid w:val="0"/>
          <w:kern w:val="0"/>
          <w:sz w:val="24"/>
          <w:szCs w:val="24"/>
        </w:rPr>
        <w:t>年     月     日</w:t>
      </w:r>
    </w:p>
    <w:sectPr w:rsidR="00525B44" w:rsidRPr="002211B3" w:rsidSect="00525B44">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C1" w:rsidRDefault="00036DC1" w:rsidP="002211B3">
      <w:r>
        <w:separator/>
      </w:r>
    </w:p>
  </w:endnote>
  <w:endnote w:type="continuationSeparator" w:id="1">
    <w:p w:rsidR="00036DC1" w:rsidRDefault="00036DC1" w:rsidP="00221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C1" w:rsidRDefault="00036DC1" w:rsidP="002211B3">
      <w:r>
        <w:separator/>
      </w:r>
    </w:p>
  </w:footnote>
  <w:footnote w:type="continuationSeparator" w:id="1">
    <w:p w:rsidR="00036DC1" w:rsidRDefault="00036DC1" w:rsidP="00221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A463"/>
    <w:multiLevelType w:val="singleLevel"/>
    <w:tmpl w:val="1D32A463"/>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F95CED"/>
    <w:rsid w:val="000034A5"/>
    <w:rsid w:val="00036DC1"/>
    <w:rsid w:val="0008671C"/>
    <w:rsid w:val="00105B18"/>
    <w:rsid w:val="0011074D"/>
    <w:rsid w:val="00114460"/>
    <w:rsid w:val="0012146A"/>
    <w:rsid w:val="00130EA1"/>
    <w:rsid w:val="00152DA7"/>
    <w:rsid w:val="001647D0"/>
    <w:rsid w:val="0016742C"/>
    <w:rsid w:val="00170986"/>
    <w:rsid w:val="00175D64"/>
    <w:rsid w:val="001D30A5"/>
    <w:rsid w:val="001D7F03"/>
    <w:rsid w:val="001F0AFB"/>
    <w:rsid w:val="002211B3"/>
    <w:rsid w:val="00282570"/>
    <w:rsid w:val="00307FC2"/>
    <w:rsid w:val="00310CC2"/>
    <w:rsid w:val="0035301D"/>
    <w:rsid w:val="003554DF"/>
    <w:rsid w:val="003634F6"/>
    <w:rsid w:val="003A6EAE"/>
    <w:rsid w:val="003D438E"/>
    <w:rsid w:val="00437E1F"/>
    <w:rsid w:val="00457009"/>
    <w:rsid w:val="0048312C"/>
    <w:rsid w:val="004A6DFF"/>
    <w:rsid w:val="004E3B83"/>
    <w:rsid w:val="004E7F88"/>
    <w:rsid w:val="00525B44"/>
    <w:rsid w:val="00535E1F"/>
    <w:rsid w:val="00545060"/>
    <w:rsid w:val="00580D7F"/>
    <w:rsid w:val="005D2FAB"/>
    <w:rsid w:val="005F0B12"/>
    <w:rsid w:val="006152FF"/>
    <w:rsid w:val="00646E25"/>
    <w:rsid w:val="00660CFE"/>
    <w:rsid w:val="00663B68"/>
    <w:rsid w:val="006646C4"/>
    <w:rsid w:val="00665192"/>
    <w:rsid w:val="00682ABB"/>
    <w:rsid w:val="00687D4D"/>
    <w:rsid w:val="00704800"/>
    <w:rsid w:val="007B00A6"/>
    <w:rsid w:val="0083055B"/>
    <w:rsid w:val="00834BBB"/>
    <w:rsid w:val="0085653D"/>
    <w:rsid w:val="008E6770"/>
    <w:rsid w:val="00904768"/>
    <w:rsid w:val="009203AC"/>
    <w:rsid w:val="00937C94"/>
    <w:rsid w:val="0095386F"/>
    <w:rsid w:val="009656F5"/>
    <w:rsid w:val="009C37BC"/>
    <w:rsid w:val="009C6933"/>
    <w:rsid w:val="009D67B4"/>
    <w:rsid w:val="009E29C2"/>
    <w:rsid w:val="009E5ADF"/>
    <w:rsid w:val="00A03C36"/>
    <w:rsid w:val="00A22A90"/>
    <w:rsid w:val="00A636C5"/>
    <w:rsid w:val="00A74F70"/>
    <w:rsid w:val="00A97391"/>
    <w:rsid w:val="00A97C88"/>
    <w:rsid w:val="00AE1C23"/>
    <w:rsid w:val="00B13C96"/>
    <w:rsid w:val="00B14D8B"/>
    <w:rsid w:val="00B57015"/>
    <w:rsid w:val="00B877D7"/>
    <w:rsid w:val="00BB3ECC"/>
    <w:rsid w:val="00BC6E7A"/>
    <w:rsid w:val="00C509A1"/>
    <w:rsid w:val="00C65404"/>
    <w:rsid w:val="00C87F43"/>
    <w:rsid w:val="00C97DCD"/>
    <w:rsid w:val="00D02F8E"/>
    <w:rsid w:val="00D65E5D"/>
    <w:rsid w:val="00D779A7"/>
    <w:rsid w:val="00DA3102"/>
    <w:rsid w:val="00E20D44"/>
    <w:rsid w:val="00E83949"/>
    <w:rsid w:val="00EA60AC"/>
    <w:rsid w:val="00EB73B7"/>
    <w:rsid w:val="00F34857"/>
    <w:rsid w:val="00F36A1A"/>
    <w:rsid w:val="00F96FCE"/>
    <w:rsid w:val="021829A2"/>
    <w:rsid w:val="06113A92"/>
    <w:rsid w:val="06A15473"/>
    <w:rsid w:val="0733500D"/>
    <w:rsid w:val="07B90CA3"/>
    <w:rsid w:val="07E368EA"/>
    <w:rsid w:val="08CA0557"/>
    <w:rsid w:val="0FD06C05"/>
    <w:rsid w:val="120F7827"/>
    <w:rsid w:val="15B354E2"/>
    <w:rsid w:val="16137AF0"/>
    <w:rsid w:val="16653D58"/>
    <w:rsid w:val="174D45F5"/>
    <w:rsid w:val="19C72BDF"/>
    <w:rsid w:val="1BF04AAD"/>
    <w:rsid w:val="1CAD65F2"/>
    <w:rsid w:val="1DC87B96"/>
    <w:rsid w:val="1EEE3381"/>
    <w:rsid w:val="1FB34E44"/>
    <w:rsid w:val="2040724F"/>
    <w:rsid w:val="206E6F39"/>
    <w:rsid w:val="20776628"/>
    <w:rsid w:val="20C65821"/>
    <w:rsid w:val="213756F1"/>
    <w:rsid w:val="217E3EE9"/>
    <w:rsid w:val="21D36C16"/>
    <w:rsid w:val="22721DC2"/>
    <w:rsid w:val="262C2F71"/>
    <w:rsid w:val="298F6A2C"/>
    <w:rsid w:val="2A8D1E98"/>
    <w:rsid w:val="2C3F18D4"/>
    <w:rsid w:val="2CCE470B"/>
    <w:rsid w:val="2CF3646B"/>
    <w:rsid w:val="2E541D81"/>
    <w:rsid w:val="2F7B12ED"/>
    <w:rsid w:val="31F011B8"/>
    <w:rsid w:val="325F45E9"/>
    <w:rsid w:val="335653C2"/>
    <w:rsid w:val="34722406"/>
    <w:rsid w:val="34C403B5"/>
    <w:rsid w:val="370802A5"/>
    <w:rsid w:val="37165184"/>
    <w:rsid w:val="377F2114"/>
    <w:rsid w:val="397551A6"/>
    <w:rsid w:val="39A4149C"/>
    <w:rsid w:val="3AEB40BF"/>
    <w:rsid w:val="3BB06DA6"/>
    <w:rsid w:val="3CCA62B5"/>
    <w:rsid w:val="3F6F4F1E"/>
    <w:rsid w:val="43413E8C"/>
    <w:rsid w:val="44C17A2D"/>
    <w:rsid w:val="454E1874"/>
    <w:rsid w:val="470E30C7"/>
    <w:rsid w:val="47A92401"/>
    <w:rsid w:val="49DE1983"/>
    <w:rsid w:val="4D655D20"/>
    <w:rsid w:val="4D874A6C"/>
    <w:rsid w:val="4F476499"/>
    <w:rsid w:val="50F15B3B"/>
    <w:rsid w:val="57052CB8"/>
    <w:rsid w:val="57EB4AB6"/>
    <w:rsid w:val="582E08B1"/>
    <w:rsid w:val="588B5236"/>
    <w:rsid w:val="5B1B0AA9"/>
    <w:rsid w:val="5C042424"/>
    <w:rsid w:val="5C063C70"/>
    <w:rsid w:val="5C2A24EE"/>
    <w:rsid w:val="5C702EAD"/>
    <w:rsid w:val="5CD40002"/>
    <w:rsid w:val="5F144B5B"/>
    <w:rsid w:val="613E3811"/>
    <w:rsid w:val="65EA0376"/>
    <w:rsid w:val="663250B4"/>
    <w:rsid w:val="67E95D4E"/>
    <w:rsid w:val="689D3A95"/>
    <w:rsid w:val="6A5D22F3"/>
    <w:rsid w:val="6C3D69AF"/>
    <w:rsid w:val="6FF2285A"/>
    <w:rsid w:val="73287580"/>
    <w:rsid w:val="735208D1"/>
    <w:rsid w:val="735D398D"/>
    <w:rsid w:val="73ED4E83"/>
    <w:rsid w:val="744F6559"/>
    <w:rsid w:val="74EE2E56"/>
    <w:rsid w:val="756F55F9"/>
    <w:rsid w:val="77280E46"/>
    <w:rsid w:val="778F6E15"/>
    <w:rsid w:val="78C65B6B"/>
    <w:rsid w:val="79700A85"/>
    <w:rsid w:val="7C1931CE"/>
    <w:rsid w:val="7CF95CED"/>
    <w:rsid w:val="7D9E4D84"/>
    <w:rsid w:val="7ECA7FE1"/>
    <w:rsid w:val="7F9C7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525B44"/>
    <w:pPr>
      <w:widowControl w:val="0"/>
      <w:jc w:val="both"/>
    </w:pPr>
    <w:rPr>
      <w:kern w:val="2"/>
      <w:sz w:val="21"/>
    </w:rPr>
  </w:style>
  <w:style w:type="paragraph" w:styleId="3">
    <w:name w:val="heading 3"/>
    <w:basedOn w:val="a"/>
    <w:next w:val="a"/>
    <w:qFormat/>
    <w:rsid w:val="00525B44"/>
    <w:pPr>
      <w:autoSpaceDE w:val="0"/>
      <w:autoSpaceDN w:val="0"/>
      <w:adjustRightInd w:val="0"/>
      <w:spacing w:before="16"/>
      <w:jc w:val="left"/>
      <w:outlineLvl w:val="2"/>
    </w:pPr>
    <w:rPr>
      <w:rFonts w:ascii="仿宋_GB2312" w:eastAsia="仿宋_GB2312" w:hAnsi="Calibri" w:cs="MingLiU"/>
      <w:b/>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525B44"/>
    <w:pPr>
      <w:tabs>
        <w:tab w:val="center" w:pos="4153"/>
        <w:tab w:val="right" w:pos="8306"/>
      </w:tabs>
      <w:snapToGrid w:val="0"/>
      <w:jc w:val="left"/>
    </w:pPr>
    <w:rPr>
      <w:sz w:val="18"/>
      <w:szCs w:val="18"/>
    </w:rPr>
  </w:style>
  <w:style w:type="paragraph" w:styleId="a4">
    <w:name w:val="header"/>
    <w:basedOn w:val="a"/>
    <w:link w:val="Char"/>
    <w:qFormat/>
    <w:rsid w:val="00525B4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525B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qFormat/>
    <w:rsid w:val="00525B4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电工  张开煌</dc:creator>
  <cp:lastModifiedBy>申健</cp:lastModifiedBy>
  <cp:revision>7</cp:revision>
  <cp:lastPrinted>2020-04-09T03:11:00Z</cp:lastPrinted>
  <dcterms:created xsi:type="dcterms:W3CDTF">2020-07-06T04:23:00Z</dcterms:created>
  <dcterms:modified xsi:type="dcterms:W3CDTF">2020-07-12T03:42:00Z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