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color w:val="auto"/>
          <w:sz w:val="32"/>
          <w:szCs w:val="32"/>
        </w:rPr>
      </w:pPr>
      <w:r>
        <w:rPr>
          <w:rFonts w:hint="eastAsia" w:ascii="宋体" w:hAnsi="宋体" w:cs="宋体"/>
          <w:b/>
          <w:color w:val="auto"/>
          <w:sz w:val="32"/>
          <w:szCs w:val="32"/>
        </w:rPr>
        <w:t>草街电厂</w:t>
      </w:r>
      <w:r>
        <w:rPr>
          <w:rFonts w:hint="eastAsia" w:ascii="宋体" w:hAnsi="宋体" w:cs="宋体"/>
          <w:b/>
          <w:color w:val="auto"/>
          <w:sz w:val="32"/>
          <w:szCs w:val="32"/>
          <w:lang w:val="en-US" w:eastAsia="zh-CN"/>
        </w:rPr>
        <w:t>#1-#4</w:t>
      </w:r>
      <w:r>
        <w:rPr>
          <w:rFonts w:hint="eastAsia" w:ascii="宋体" w:hAnsi="宋体" w:cs="宋体"/>
          <w:b/>
          <w:color w:val="auto"/>
          <w:sz w:val="32"/>
          <w:szCs w:val="32"/>
        </w:rPr>
        <w:t>机组拦污栅栅片加固</w:t>
      </w:r>
      <w:r>
        <w:rPr>
          <w:rFonts w:hint="eastAsia" w:ascii="宋体" w:hAnsi="宋体" w:cs="宋体"/>
          <w:b/>
          <w:color w:val="auto"/>
          <w:sz w:val="32"/>
          <w:szCs w:val="32"/>
          <w:lang w:eastAsia="zh-CN"/>
        </w:rPr>
        <w:t>改造</w:t>
      </w:r>
      <w:r>
        <w:rPr>
          <w:rFonts w:hint="eastAsia" w:ascii="宋体" w:hAnsi="宋体" w:cs="宋体"/>
          <w:b/>
          <w:color w:val="auto"/>
          <w:sz w:val="32"/>
          <w:szCs w:val="32"/>
        </w:rPr>
        <w:t>工程询价</w:t>
      </w:r>
      <w:r>
        <w:rPr>
          <w:rFonts w:hint="eastAsia" w:ascii="宋体" w:hAnsi="宋体" w:cs="宋体"/>
          <w:b/>
          <w:color w:val="auto"/>
          <w:sz w:val="32"/>
          <w:szCs w:val="32"/>
          <w:lang w:val="en-US" w:eastAsia="zh-CN"/>
        </w:rPr>
        <w:t>文件</w:t>
      </w:r>
    </w:p>
    <w:p>
      <w:pPr>
        <w:spacing w:line="480" w:lineRule="exact"/>
        <w:rPr>
          <w:rFonts w:hAnsi="方正仿宋_GBK" w:eastAsia="方正仿宋_GBK"/>
          <w:color w:val="auto"/>
          <w:sz w:val="28"/>
          <w:szCs w:val="28"/>
        </w:rPr>
      </w:pPr>
    </w:p>
    <w:p>
      <w:pPr>
        <w:spacing w:line="480" w:lineRule="exact"/>
        <w:rPr>
          <w:rFonts w:eastAsia="方正仿宋_GBK"/>
          <w:color w:val="auto"/>
          <w:sz w:val="28"/>
          <w:szCs w:val="28"/>
        </w:rPr>
      </w:pPr>
      <w:r>
        <w:rPr>
          <w:rFonts w:hAnsi="方正仿宋_GBK" w:eastAsia="方正仿宋_GBK"/>
          <w:color w:val="auto"/>
          <w:sz w:val="28"/>
          <w:szCs w:val="28"/>
        </w:rPr>
        <w:t>报价人：</w:t>
      </w:r>
    </w:p>
    <w:p>
      <w:pPr>
        <w:spacing w:line="480" w:lineRule="exact"/>
        <w:ind w:firstLine="560" w:firstLineChars="200"/>
        <w:rPr>
          <w:rFonts w:eastAsia="方正仿宋_GBK"/>
          <w:color w:val="auto"/>
          <w:sz w:val="28"/>
          <w:szCs w:val="28"/>
        </w:rPr>
      </w:pPr>
      <w:r>
        <w:rPr>
          <w:rFonts w:hAnsi="方正仿宋_GBK" w:eastAsia="方正仿宋_GBK"/>
          <w:color w:val="auto"/>
          <w:sz w:val="28"/>
          <w:szCs w:val="28"/>
        </w:rPr>
        <w:t>草街电厂根据需要，拟对</w:t>
      </w:r>
      <w:r>
        <w:rPr>
          <w:rFonts w:hint="eastAsia" w:hAnsi="方正仿宋_GBK" w:eastAsia="方正仿宋_GBK"/>
          <w:color w:val="auto"/>
          <w:sz w:val="28"/>
          <w:szCs w:val="28"/>
          <w:lang w:eastAsia="zh-CN"/>
        </w:rPr>
        <w:t>草街电厂</w:t>
      </w:r>
      <w:r>
        <w:rPr>
          <w:rFonts w:hint="eastAsia" w:eastAsia="方正仿宋_GBK"/>
          <w:color w:val="auto"/>
          <w:sz w:val="28"/>
          <w:szCs w:val="28"/>
          <w:lang w:val="en-US" w:eastAsia="zh-CN"/>
        </w:rPr>
        <w:t>#1-#4</w:t>
      </w:r>
      <w:r>
        <w:rPr>
          <w:rFonts w:hAnsi="方正仿宋_GBK" w:eastAsia="方正仿宋_GBK"/>
          <w:color w:val="auto"/>
          <w:sz w:val="28"/>
          <w:szCs w:val="28"/>
        </w:rPr>
        <w:t>机组共</w:t>
      </w:r>
      <w:r>
        <w:rPr>
          <w:rFonts w:eastAsia="方正仿宋_GBK"/>
          <w:color w:val="auto"/>
          <w:sz w:val="28"/>
          <w:szCs w:val="28"/>
        </w:rPr>
        <w:t>12</w:t>
      </w:r>
      <w:r>
        <w:rPr>
          <w:rFonts w:hAnsi="方正仿宋_GBK" w:eastAsia="方正仿宋_GBK"/>
          <w:color w:val="auto"/>
          <w:sz w:val="28"/>
          <w:szCs w:val="28"/>
        </w:rPr>
        <w:t>扇拦污栅栅片加固</w:t>
      </w:r>
      <w:r>
        <w:rPr>
          <w:rFonts w:hint="eastAsia" w:hAnsi="方正仿宋_GBK" w:eastAsia="方正仿宋_GBK"/>
          <w:color w:val="auto"/>
          <w:sz w:val="28"/>
          <w:szCs w:val="28"/>
          <w:lang w:eastAsia="zh-CN"/>
        </w:rPr>
        <w:t>改造</w:t>
      </w:r>
      <w:r>
        <w:rPr>
          <w:rFonts w:hAnsi="方正仿宋_GBK" w:eastAsia="方正仿宋_GBK"/>
          <w:color w:val="auto"/>
          <w:sz w:val="28"/>
          <w:szCs w:val="28"/>
        </w:rPr>
        <w:t>施工，邀请贵单位参与询价。</w:t>
      </w:r>
    </w:p>
    <w:p>
      <w:pPr>
        <w:numPr>
          <w:ilvl w:val="0"/>
          <w:numId w:val="1"/>
        </w:numPr>
        <w:spacing w:line="480" w:lineRule="exact"/>
        <w:ind w:firstLine="562" w:firstLineChars="200"/>
        <w:rPr>
          <w:rFonts w:eastAsia="方正仿宋_GBK"/>
          <w:b/>
          <w:color w:val="auto"/>
          <w:sz w:val="28"/>
          <w:szCs w:val="28"/>
        </w:rPr>
      </w:pPr>
      <w:r>
        <w:rPr>
          <w:rFonts w:hAnsi="方正仿宋_GBK" w:eastAsia="方正仿宋_GBK"/>
          <w:b/>
          <w:color w:val="auto"/>
          <w:sz w:val="28"/>
          <w:szCs w:val="28"/>
        </w:rPr>
        <w:t>项目概况：</w:t>
      </w:r>
    </w:p>
    <w:p>
      <w:pPr>
        <w:spacing w:line="480" w:lineRule="exact"/>
        <w:ind w:firstLine="560" w:firstLineChars="200"/>
        <w:rPr>
          <w:rFonts w:eastAsia="方正仿宋_GBK"/>
          <w:sz w:val="28"/>
          <w:szCs w:val="28"/>
        </w:rPr>
      </w:pPr>
      <w:r>
        <w:rPr>
          <w:rFonts w:hAnsi="方正仿宋_GBK" w:eastAsia="方正仿宋_GBK"/>
          <w:sz w:val="28"/>
          <w:szCs w:val="28"/>
        </w:rPr>
        <w:t>草街航电枢纽位于重庆市合川境内，枢纽上距合川市约</w:t>
      </w:r>
      <w:r>
        <w:rPr>
          <w:rFonts w:eastAsia="方正仿宋_GBK"/>
          <w:sz w:val="28"/>
          <w:szCs w:val="28"/>
        </w:rPr>
        <w:t>26.8km</w:t>
      </w:r>
      <w:r>
        <w:rPr>
          <w:rFonts w:hAnsi="方正仿宋_GBK" w:eastAsia="方正仿宋_GBK"/>
          <w:sz w:val="28"/>
          <w:szCs w:val="28"/>
        </w:rPr>
        <w:t>，下距重庆（嘉陵江河口）</w:t>
      </w:r>
      <w:r>
        <w:rPr>
          <w:rFonts w:eastAsia="方正仿宋_GBK"/>
          <w:sz w:val="28"/>
          <w:szCs w:val="28"/>
        </w:rPr>
        <w:t>68.2km</w:t>
      </w:r>
      <w:r>
        <w:rPr>
          <w:rFonts w:hAnsi="方正仿宋_GBK" w:eastAsia="方正仿宋_GBK"/>
          <w:sz w:val="28"/>
          <w:szCs w:val="28"/>
        </w:rPr>
        <w:t>，其右岸有</w:t>
      </w:r>
      <w:r>
        <w:rPr>
          <w:rFonts w:eastAsia="方正仿宋_GBK"/>
          <w:sz w:val="28"/>
          <w:szCs w:val="28"/>
        </w:rPr>
        <w:t>212</w:t>
      </w:r>
      <w:r>
        <w:rPr>
          <w:rFonts w:hAnsi="方正仿宋_GBK" w:eastAsia="方正仿宋_GBK"/>
          <w:sz w:val="28"/>
          <w:szCs w:val="28"/>
        </w:rPr>
        <w:t>国道，左岸有渝合高速公路，嘉陵江为通航河流，工程对外交通较为方便。草街电厂共装有</w:t>
      </w:r>
      <w:r>
        <w:rPr>
          <w:rFonts w:eastAsia="方正仿宋_GBK"/>
          <w:sz w:val="28"/>
          <w:szCs w:val="28"/>
        </w:rPr>
        <w:t>4</w:t>
      </w:r>
      <w:r>
        <w:rPr>
          <w:rFonts w:hAnsi="方正仿宋_GBK" w:eastAsia="方正仿宋_GBK"/>
          <w:sz w:val="28"/>
          <w:szCs w:val="28"/>
        </w:rPr>
        <w:t>台机组，机组拦污栅布置在机组</w:t>
      </w:r>
      <w:r>
        <w:rPr>
          <w:rFonts w:hint="eastAsia" w:hAnsi="方正仿宋_GBK" w:eastAsia="方正仿宋_GBK"/>
          <w:sz w:val="28"/>
          <w:szCs w:val="28"/>
          <w:lang w:val="en-US" w:eastAsia="zh-CN"/>
        </w:rPr>
        <w:t xml:space="preserve">  </w:t>
      </w:r>
      <w:r>
        <w:rPr>
          <w:rFonts w:hAnsi="方正仿宋_GBK" w:eastAsia="方正仿宋_GBK"/>
          <w:sz w:val="28"/>
          <w:szCs w:val="28"/>
        </w:rPr>
        <w:t>进水口，每台机组有</w:t>
      </w:r>
      <w:r>
        <w:rPr>
          <w:rFonts w:eastAsia="方正仿宋_GBK"/>
          <w:sz w:val="28"/>
          <w:szCs w:val="28"/>
        </w:rPr>
        <w:t>3</w:t>
      </w:r>
      <w:r>
        <w:rPr>
          <w:rFonts w:hAnsi="方正仿宋_GBK" w:eastAsia="方正仿宋_GBK"/>
          <w:sz w:val="28"/>
          <w:szCs w:val="28"/>
        </w:rPr>
        <w:t>扇拦污栅，共布置有</w:t>
      </w:r>
      <w:r>
        <w:rPr>
          <w:rFonts w:eastAsia="方正仿宋_GBK"/>
          <w:sz w:val="28"/>
          <w:szCs w:val="28"/>
        </w:rPr>
        <w:t>12</w:t>
      </w:r>
      <w:r>
        <w:rPr>
          <w:rFonts w:hAnsi="方正仿宋_GBK" w:eastAsia="方正仿宋_GBK"/>
          <w:sz w:val="28"/>
          <w:szCs w:val="28"/>
        </w:rPr>
        <w:t>扇拦污栅。拦污栅由布置于大坝</w:t>
      </w:r>
      <w:r>
        <w:rPr>
          <w:rFonts w:eastAsia="方正仿宋_GBK"/>
          <w:sz w:val="28"/>
          <w:szCs w:val="28"/>
        </w:rPr>
        <w:t>221.5m</w:t>
      </w:r>
      <w:r>
        <w:rPr>
          <w:rFonts w:hAnsi="方正仿宋_GBK" w:eastAsia="方正仿宋_GBK"/>
          <w:sz w:val="28"/>
          <w:szCs w:val="28"/>
        </w:rPr>
        <w:t>高程的</w:t>
      </w:r>
      <w:r>
        <w:rPr>
          <w:rFonts w:eastAsia="方正仿宋_GBK"/>
          <w:sz w:val="28"/>
          <w:szCs w:val="28"/>
        </w:rPr>
        <w:t>2×2500KN</w:t>
      </w:r>
      <w:r>
        <w:rPr>
          <w:rFonts w:hAnsi="方正仿宋_GBK" w:eastAsia="方正仿宋_GBK"/>
          <w:sz w:val="28"/>
          <w:szCs w:val="28"/>
        </w:rPr>
        <w:t>双向门机进行吊装。</w:t>
      </w:r>
    </w:p>
    <w:p>
      <w:pPr>
        <w:widowControl/>
        <w:spacing w:line="480" w:lineRule="exact"/>
        <w:ind w:firstLine="560" w:firstLineChars="200"/>
        <w:jc w:val="left"/>
        <w:rPr>
          <w:rFonts w:hAnsi="方正仿宋_GBK" w:eastAsia="方正仿宋_GBK"/>
          <w:sz w:val="28"/>
          <w:szCs w:val="28"/>
        </w:rPr>
      </w:pPr>
      <w:r>
        <w:rPr>
          <w:rFonts w:hAnsi="方正仿宋_GBK" w:eastAsia="方正仿宋_GBK"/>
          <w:sz w:val="28"/>
          <w:szCs w:val="28"/>
        </w:rPr>
        <w:t>机组</w:t>
      </w:r>
      <w:r>
        <w:rPr>
          <w:rFonts w:hint="eastAsia" w:hAnsi="方正仿宋_GBK" w:eastAsia="方正仿宋_GBK"/>
          <w:sz w:val="28"/>
          <w:szCs w:val="28"/>
          <w:lang w:eastAsia="zh-CN"/>
        </w:rPr>
        <w:t>拦污栅栅片加固改造</w:t>
      </w:r>
      <w:r>
        <w:rPr>
          <w:rFonts w:hAnsi="方正仿宋_GBK" w:eastAsia="方正仿宋_GBK"/>
          <w:sz w:val="28"/>
          <w:szCs w:val="28"/>
        </w:rPr>
        <w:t>项目需结合机组</w:t>
      </w:r>
      <w:r>
        <w:rPr>
          <w:rFonts w:hint="eastAsia" w:hAnsi="方正仿宋_GBK" w:eastAsia="方正仿宋_GBK"/>
          <w:sz w:val="28"/>
          <w:szCs w:val="28"/>
          <w:lang w:val="en-US" w:eastAsia="zh-CN"/>
        </w:rPr>
        <w:t>2021-2022年度</w:t>
      </w:r>
      <w:r>
        <w:rPr>
          <w:rFonts w:hAnsi="方正仿宋_GBK" w:eastAsia="方正仿宋_GBK"/>
          <w:sz w:val="28"/>
          <w:szCs w:val="28"/>
        </w:rPr>
        <w:t>检修期间进行，该项目实施需要在机组停机状况下将拦污栅提至坝面上锁定后实施</w:t>
      </w:r>
      <w:r>
        <w:rPr>
          <w:rFonts w:hint="eastAsia" w:hAnsi="方正仿宋_GBK" w:eastAsia="方正仿宋_GBK"/>
          <w:sz w:val="28"/>
          <w:szCs w:val="28"/>
          <w:lang w:eastAsia="zh-CN"/>
        </w:rPr>
        <w:t>，</w:t>
      </w:r>
      <w:r>
        <w:rPr>
          <w:rFonts w:hint="eastAsia" w:hAnsi="方正仿宋_GBK" w:eastAsia="方正仿宋_GBK"/>
          <w:sz w:val="28"/>
          <w:szCs w:val="28"/>
        </w:rPr>
        <w:t>拟于每台机组检修期停机期间进行改造工作，具体进场时间以草街电厂书面通知为准</w:t>
      </w:r>
      <w:r>
        <w:rPr>
          <w:rFonts w:hAnsi="方正仿宋_GBK" w:eastAsia="方正仿宋_GBK"/>
          <w:sz w:val="28"/>
          <w:szCs w:val="28"/>
        </w:rPr>
        <w:t>。</w:t>
      </w:r>
    </w:p>
    <w:p>
      <w:pPr>
        <w:numPr>
          <w:ilvl w:val="0"/>
          <w:numId w:val="1"/>
        </w:numPr>
        <w:spacing w:line="480" w:lineRule="exact"/>
        <w:ind w:firstLine="562" w:firstLineChars="200"/>
        <w:rPr>
          <w:rFonts w:eastAsia="方正仿宋_GBK"/>
          <w:sz w:val="28"/>
          <w:szCs w:val="28"/>
        </w:rPr>
      </w:pPr>
      <w:r>
        <w:rPr>
          <w:rFonts w:hAnsi="方正仿宋_GBK" w:eastAsia="方正仿宋_GBK"/>
          <w:b/>
          <w:sz w:val="28"/>
          <w:szCs w:val="28"/>
        </w:rPr>
        <w:t>项目名称</w:t>
      </w:r>
      <w:r>
        <w:rPr>
          <w:rFonts w:hAnsi="方正仿宋_GBK" w:eastAsia="方正仿宋_GBK"/>
          <w:sz w:val="28"/>
          <w:szCs w:val="28"/>
        </w:rPr>
        <w:t>：草街电厂</w:t>
      </w:r>
      <w:r>
        <w:rPr>
          <w:rFonts w:hint="eastAsia" w:hAnsi="方正仿宋_GBK" w:eastAsia="方正仿宋_GBK"/>
          <w:sz w:val="28"/>
          <w:szCs w:val="28"/>
          <w:lang w:val="en-US" w:eastAsia="zh-CN"/>
        </w:rPr>
        <w:t>#1-#4</w:t>
      </w:r>
      <w:r>
        <w:rPr>
          <w:rFonts w:hAnsi="方正仿宋_GBK" w:eastAsia="方正仿宋_GBK"/>
          <w:sz w:val="28"/>
          <w:szCs w:val="28"/>
        </w:rPr>
        <w:t>机组</w:t>
      </w:r>
      <w:r>
        <w:rPr>
          <w:rFonts w:hint="eastAsia" w:hAnsi="方正仿宋_GBK" w:eastAsia="方正仿宋_GBK"/>
          <w:sz w:val="28"/>
          <w:szCs w:val="28"/>
          <w:lang w:eastAsia="zh-CN"/>
        </w:rPr>
        <w:t>拦污栅栅片加固改造</w:t>
      </w:r>
      <w:r>
        <w:rPr>
          <w:rFonts w:hAnsi="方正仿宋_GBK" w:eastAsia="方正仿宋_GBK"/>
          <w:sz w:val="28"/>
          <w:szCs w:val="28"/>
        </w:rPr>
        <w:t>工程</w:t>
      </w:r>
    </w:p>
    <w:p>
      <w:pPr>
        <w:numPr>
          <w:ilvl w:val="0"/>
          <w:numId w:val="1"/>
        </w:numPr>
        <w:spacing w:line="480" w:lineRule="exact"/>
        <w:ind w:firstLine="562" w:firstLineChars="200"/>
        <w:rPr>
          <w:rFonts w:eastAsia="方正仿宋_GBK"/>
          <w:sz w:val="28"/>
          <w:szCs w:val="28"/>
        </w:rPr>
      </w:pPr>
      <w:r>
        <w:rPr>
          <w:rFonts w:hAnsi="方正仿宋_GBK" w:eastAsia="方正仿宋_GBK"/>
          <w:b/>
          <w:sz w:val="28"/>
          <w:szCs w:val="28"/>
        </w:rPr>
        <w:t>项目地点：</w:t>
      </w:r>
      <w:r>
        <w:rPr>
          <w:rFonts w:hAnsi="方正仿宋_GBK" w:eastAsia="方正仿宋_GBK"/>
          <w:sz w:val="28"/>
          <w:szCs w:val="28"/>
        </w:rPr>
        <w:t>草街电厂</w:t>
      </w:r>
    </w:p>
    <w:p>
      <w:pPr>
        <w:numPr>
          <w:ilvl w:val="0"/>
          <w:numId w:val="1"/>
        </w:numPr>
        <w:spacing w:line="480" w:lineRule="exact"/>
        <w:ind w:firstLine="562" w:firstLineChars="200"/>
        <w:rPr>
          <w:rFonts w:eastAsia="方正仿宋_GBK"/>
          <w:b/>
          <w:sz w:val="28"/>
          <w:szCs w:val="28"/>
        </w:rPr>
      </w:pPr>
      <w:r>
        <w:rPr>
          <w:rFonts w:hAnsi="方正仿宋_GBK" w:eastAsia="方正仿宋_GBK"/>
          <w:b/>
          <w:sz w:val="28"/>
          <w:szCs w:val="28"/>
        </w:rPr>
        <w:t>项目内容：</w:t>
      </w:r>
    </w:p>
    <w:p>
      <w:pPr>
        <w:spacing w:line="480" w:lineRule="exact"/>
        <w:rPr>
          <w:rFonts w:eastAsia="方正仿宋_GBK"/>
          <w:sz w:val="28"/>
          <w:szCs w:val="28"/>
        </w:rPr>
      </w:pPr>
      <w:r>
        <w:rPr>
          <w:rFonts w:hint="eastAsia" w:eastAsia="方正仿宋_GBK"/>
          <w:sz w:val="28"/>
          <w:szCs w:val="28"/>
          <w:lang w:val="en-US" w:eastAsia="zh-CN"/>
        </w:rPr>
        <w:t xml:space="preserve">    </w:t>
      </w:r>
      <w:r>
        <w:rPr>
          <w:rFonts w:eastAsia="方正仿宋_GBK"/>
          <w:sz w:val="28"/>
          <w:szCs w:val="28"/>
        </w:rPr>
        <w:t>1</w:t>
      </w:r>
      <w:r>
        <w:rPr>
          <w:rFonts w:hAnsi="方正仿宋_GBK" w:eastAsia="方正仿宋_GBK"/>
          <w:sz w:val="28"/>
          <w:szCs w:val="28"/>
        </w:rPr>
        <w:t>、</w:t>
      </w:r>
      <w:r>
        <w:rPr>
          <w:rFonts w:hint="eastAsia" w:hAnsi="方正仿宋_GBK" w:eastAsia="方正仿宋_GBK"/>
          <w:sz w:val="28"/>
          <w:szCs w:val="28"/>
        </w:rPr>
        <w:t>拦污栅</w:t>
      </w:r>
      <w:r>
        <w:rPr>
          <w:rFonts w:hAnsi="方正仿宋_GBK" w:eastAsia="方正仿宋_GBK"/>
          <w:sz w:val="28"/>
          <w:szCs w:val="28"/>
        </w:rPr>
        <w:t>加固材料的加工制造、防腐、包装、运输和出厂验收；</w:t>
      </w:r>
    </w:p>
    <w:p>
      <w:pPr>
        <w:spacing w:line="480" w:lineRule="exact"/>
        <w:rPr>
          <w:rFonts w:eastAsia="方正仿宋_GBK"/>
          <w:sz w:val="28"/>
          <w:szCs w:val="28"/>
        </w:rPr>
      </w:pPr>
      <w:r>
        <w:rPr>
          <w:rFonts w:eastAsia="方正仿宋_GBK"/>
          <w:sz w:val="28"/>
          <w:szCs w:val="28"/>
        </w:rPr>
        <w:t xml:space="preserve">    2</w:t>
      </w:r>
      <w:r>
        <w:rPr>
          <w:rFonts w:hAnsi="方正仿宋_GBK" w:eastAsia="方正仿宋_GBK"/>
          <w:sz w:val="28"/>
          <w:szCs w:val="28"/>
        </w:rPr>
        <w:t>、现场拦污栅起吊、清洁及加固焊接（含部分弯曲、裂纹悬臂端栅条调校或焊接）；</w:t>
      </w:r>
    </w:p>
    <w:p>
      <w:pPr>
        <w:spacing w:line="480" w:lineRule="exact"/>
        <w:rPr>
          <w:rFonts w:eastAsia="方正仿宋_GBK"/>
          <w:sz w:val="28"/>
          <w:szCs w:val="28"/>
        </w:rPr>
      </w:pPr>
      <w:r>
        <w:rPr>
          <w:rFonts w:eastAsia="方正仿宋_GBK"/>
          <w:sz w:val="28"/>
          <w:szCs w:val="28"/>
        </w:rPr>
        <w:t xml:space="preserve">    3</w:t>
      </w:r>
      <w:r>
        <w:rPr>
          <w:rFonts w:hAnsi="方正仿宋_GBK" w:eastAsia="方正仿宋_GBK"/>
          <w:sz w:val="28"/>
          <w:szCs w:val="28"/>
        </w:rPr>
        <w:t>、施工焊缝防腐处理；</w:t>
      </w:r>
    </w:p>
    <w:p>
      <w:pPr>
        <w:spacing w:line="480" w:lineRule="exact"/>
        <w:rPr>
          <w:rFonts w:hint="eastAsia" w:hAnsi="方正仿宋_GBK" w:eastAsia="方正仿宋_GBK"/>
          <w:color w:val="auto"/>
          <w:sz w:val="28"/>
          <w:szCs w:val="28"/>
          <w:lang w:eastAsia="zh-CN"/>
        </w:rPr>
      </w:pPr>
      <w:r>
        <w:rPr>
          <w:rFonts w:eastAsia="方正仿宋_GBK"/>
          <w:color w:val="auto"/>
          <w:sz w:val="28"/>
          <w:szCs w:val="28"/>
        </w:rPr>
        <w:t xml:space="preserve">    4</w:t>
      </w:r>
      <w:r>
        <w:rPr>
          <w:rFonts w:hAnsi="方正仿宋_GBK" w:eastAsia="方正仿宋_GBK"/>
          <w:color w:val="auto"/>
          <w:sz w:val="28"/>
          <w:szCs w:val="28"/>
        </w:rPr>
        <w:t>、拦污栅安装、调试及完工验收</w:t>
      </w:r>
      <w:r>
        <w:rPr>
          <w:rFonts w:hint="eastAsia" w:hAnsi="方正仿宋_GBK" w:eastAsia="方正仿宋_GBK"/>
          <w:color w:val="auto"/>
          <w:sz w:val="28"/>
          <w:szCs w:val="28"/>
          <w:lang w:eastAsia="zh-CN"/>
        </w:rPr>
        <w:t>。</w:t>
      </w:r>
    </w:p>
    <w:p>
      <w:pPr>
        <w:pStyle w:val="2"/>
        <w:rPr>
          <w:rFonts w:hint="eastAsia" w:ascii="Times New Roman" w:hAnsi="方正仿宋_GBK" w:eastAsia="方正仿宋_GBK" w:cs="Times New Roman"/>
          <w:color w:val="auto"/>
          <w:kern w:val="2"/>
          <w:sz w:val="28"/>
          <w:szCs w:val="28"/>
          <w:lang w:val="en-US" w:eastAsia="zh-CN" w:bidi="ar-SA"/>
        </w:rPr>
      </w:pPr>
      <w:r>
        <w:rPr>
          <w:rFonts w:hint="eastAsia" w:ascii="Times New Roman" w:hAnsi="方正仿宋_GBK" w:eastAsia="方正仿宋_GBK" w:cs="Times New Roman"/>
          <w:color w:val="auto"/>
          <w:kern w:val="2"/>
          <w:sz w:val="28"/>
          <w:szCs w:val="28"/>
          <w:lang w:val="en-US" w:eastAsia="zh-CN" w:bidi="ar-SA"/>
        </w:rPr>
        <w:t xml:space="preserve">    注：具体工程参数及技术要求详见附件2</w:t>
      </w:r>
    </w:p>
    <w:p>
      <w:pPr>
        <w:numPr>
          <w:ilvl w:val="0"/>
          <w:numId w:val="1"/>
        </w:numPr>
        <w:spacing w:line="480" w:lineRule="exact"/>
        <w:ind w:firstLine="562" w:firstLineChars="200"/>
        <w:rPr>
          <w:rFonts w:eastAsia="方正仿宋_GBK"/>
          <w:b/>
          <w:sz w:val="28"/>
          <w:szCs w:val="28"/>
        </w:rPr>
      </w:pPr>
      <w:r>
        <w:rPr>
          <w:rFonts w:hAnsi="方正仿宋_GBK" w:eastAsia="方正仿宋_GBK"/>
          <w:b/>
          <w:sz w:val="28"/>
          <w:szCs w:val="28"/>
        </w:rPr>
        <w:t>工程量</w:t>
      </w:r>
      <w:r>
        <w:rPr>
          <w:rFonts w:eastAsia="方正仿宋_GBK"/>
          <w:b/>
          <w:sz w:val="28"/>
          <w:szCs w:val="28"/>
        </w:rPr>
        <w:t>:</w:t>
      </w:r>
    </w:p>
    <w:p>
      <w:pPr>
        <w:pStyle w:val="17"/>
        <w:numPr>
          <w:ilvl w:val="0"/>
          <w:numId w:val="0"/>
        </w:numPr>
        <w:snapToGrid w:val="0"/>
        <w:spacing w:line="480" w:lineRule="exact"/>
        <w:rPr>
          <w:rFonts w:hint="eastAsia" w:ascii="Times New Roman" w:hAnsi="方正仿宋_GBK" w:eastAsia="方正仿宋_GBK"/>
          <w:snapToGrid w:val="0"/>
          <w:color w:val="auto"/>
          <w:sz w:val="28"/>
          <w:szCs w:val="28"/>
          <w:lang w:val="en-US" w:eastAsia="zh-CN"/>
        </w:rPr>
      </w:pPr>
      <w:r>
        <w:rPr>
          <w:rFonts w:hint="eastAsia" w:ascii="Times New Roman" w:hAnsi="方正仿宋_GBK" w:eastAsia="方正仿宋_GBK"/>
          <w:snapToGrid w:val="0"/>
          <w:color w:val="auto"/>
          <w:sz w:val="28"/>
          <w:szCs w:val="28"/>
          <w:lang w:val="en-US" w:eastAsia="zh-CN"/>
        </w:rPr>
        <w:t xml:space="preserve">    1、</w:t>
      </w:r>
      <w:r>
        <w:rPr>
          <w:rFonts w:hint="eastAsia" w:ascii="Times New Roman" w:hAnsi="方正仿宋_GBK" w:eastAsia="方正仿宋_GBK"/>
          <w:snapToGrid w:val="0"/>
          <w:color w:val="auto"/>
          <w:sz w:val="28"/>
          <w:szCs w:val="28"/>
          <w:lang w:eastAsia="zh-CN"/>
        </w:rPr>
        <w:t>机组</w:t>
      </w:r>
      <w:r>
        <w:rPr>
          <w:rFonts w:hint="eastAsia" w:ascii="Times New Roman" w:hAnsi="方正仿宋_GBK" w:eastAsia="方正仿宋_GBK"/>
          <w:snapToGrid w:val="0"/>
          <w:color w:val="auto"/>
          <w:sz w:val="28"/>
          <w:szCs w:val="28"/>
          <w:lang w:val="en-US" w:eastAsia="zh-CN"/>
        </w:rPr>
        <w:t>12扇拦污栅加固材料制作、安装；</w:t>
      </w:r>
    </w:p>
    <w:p>
      <w:pPr>
        <w:pStyle w:val="17"/>
        <w:numPr>
          <w:ilvl w:val="0"/>
          <w:numId w:val="0"/>
        </w:numPr>
        <w:snapToGrid w:val="0"/>
        <w:spacing w:line="480" w:lineRule="exact"/>
        <w:rPr>
          <w:rFonts w:hint="default" w:ascii="Times New Roman" w:hAnsi="方正仿宋_GBK" w:eastAsia="方正仿宋_GBK"/>
          <w:snapToGrid w:val="0"/>
          <w:color w:val="auto"/>
          <w:sz w:val="28"/>
          <w:szCs w:val="28"/>
          <w:lang w:val="en-US" w:eastAsia="zh-CN"/>
        </w:rPr>
      </w:pPr>
      <w:r>
        <w:rPr>
          <w:rFonts w:hint="eastAsia" w:ascii="Times New Roman" w:hAnsi="方正仿宋_GBK" w:eastAsia="方正仿宋_GBK"/>
          <w:snapToGrid w:val="0"/>
          <w:color w:val="auto"/>
          <w:sz w:val="28"/>
          <w:szCs w:val="28"/>
          <w:lang w:val="en-US" w:eastAsia="zh-CN"/>
        </w:rPr>
        <w:t xml:space="preserve">    2、</w:t>
      </w:r>
      <w:r>
        <w:rPr>
          <w:rFonts w:hint="eastAsia" w:ascii="Times New Roman" w:hAnsi="方正仿宋_GBK" w:eastAsia="方正仿宋_GBK"/>
          <w:snapToGrid w:val="0"/>
          <w:color w:val="auto"/>
          <w:sz w:val="28"/>
          <w:szCs w:val="28"/>
          <w:lang w:eastAsia="zh-CN"/>
        </w:rPr>
        <w:t>机组</w:t>
      </w:r>
      <w:r>
        <w:rPr>
          <w:rFonts w:hint="eastAsia" w:ascii="Times New Roman" w:hAnsi="方正仿宋_GBK" w:eastAsia="方正仿宋_GBK"/>
          <w:snapToGrid w:val="0"/>
          <w:color w:val="auto"/>
          <w:sz w:val="28"/>
          <w:szCs w:val="28"/>
          <w:lang w:val="en-US" w:eastAsia="zh-CN"/>
        </w:rPr>
        <w:t>12扇</w:t>
      </w:r>
      <w:r>
        <w:rPr>
          <w:rFonts w:ascii="Times New Roman" w:hAnsi="方正仿宋_GBK" w:eastAsia="方正仿宋_GBK"/>
          <w:snapToGrid w:val="0"/>
          <w:color w:val="auto"/>
          <w:sz w:val="28"/>
          <w:szCs w:val="28"/>
        </w:rPr>
        <w:t>新增悬臂端栅条</w:t>
      </w:r>
      <w:r>
        <w:rPr>
          <w:rFonts w:hint="eastAsia" w:ascii="Times New Roman" w:hAnsi="方正仿宋_GBK" w:eastAsia="方正仿宋_GBK"/>
          <w:snapToGrid w:val="0"/>
          <w:color w:val="auto"/>
          <w:sz w:val="28"/>
          <w:szCs w:val="28"/>
          <w:lang w:eastAsia="zh-CN"/>
        </w:rPr>
        <w:t>加固、修复；</w:t>
      </w:r>
    </w:p>
    <w:p>
      <w:pPr>
        <w:pStyle w:val="17"/>
        <w:numPr>
          <w:ilvl w:val="0"/>
          <w:numId w:val="0"/>
        </w:numPr>
        <w:snapToGrid w:val="0"/>
        <w:spacing w:line="480" w:lineRule="exact"/>
        <w:rPr>
          <w:rFonts w:hint="default" w:ascii="Times New Roman" w:hAnsi="方正仿宋_GBK" w:eastAsia="方正仿宋_GBK"/>
          <w:snapToGrid w:val="0"/>
          <w:color w:val="auto"/>
          <w:sz w:val="28"/>
          <w:szCs w:val="28"/>
          <w:lang w:val="en-US" w:eastAsia="zh-CN"/>
        </w:rPr>
      </w:pPr>
      <w:r>
        <w:rPr>
          <w:rFonts w:hint="eastAsia" w:ascii="Times New Roman" w:hAnsi="方正仿宋_GBK" w:eastAsia="方正仿宋_GBK"/>
          <w:snapToGrid w:val="0"/>
          <w:color w:val="auto"/>
          <w:sz w:val="28"/>
          <w:szCs w:val="28"/>
          <w:lang w:val="en-US" w:eastAsia="zh-CN"/>
        </w:rPr>
        <w:t xml:space="preserve">    3、机组12扇拦污栅提放；</w:t>
      </w:r>
    </w:p>
    <w:p>
      <w:pPr>
        <w:pStyle w:val="17"/>
        <w:numPr>
          <w:ilvl w:val="0"/>
          <w:numId w:val="0"/>
        </w:numPr>
        <w:snapToGrid w:val="0"/>
        <w:spacing w:line="480" w:lineRule="exact"/>
        <w:rPr>
          <w:rFonts w:hint="eastAsia" w:ascii="Times New Roman" w:hAnsi="方正仿宋_GBK" w:eastAsia="方正仿宋_GBK"/>
          <w:snapToGrid w:val="0"/>
          <w:color w:val="auto"/>
          <w:sz w:val="28"/>
          <w:szCs w:val="28"/>
          <w:lang w:val="en-US" w:eastAsia="zh-CN"/>
        </w:rPr>
      </w:pPr>
      <w:r>
        <w:rPr>
          <w:rFonts w:hint="eastAsia" w:hAnsi="方正仿宋_GBK" w:eastAsia="方正仿宋_GBK"/>
          <w:sz w:val="28"/>
          <w:szCs w:val="28"/>
          <w:lang w:val="en-US" w:eastAsia="zh-CN"/>
        </w:rPr>
        <w:t xml:space="preserve">    4、</w:t>
      </w:r>
      <w:r>
        <w:rPr>
          <w:rFonts w:hint="eastAsia" w:ascii="Times New Roman" w:hAnsi="方正仿宋_GBK" w:eastAsia="方正仿宋_GBK"/>
          <w:snapToGrid w:val="0"/>
          <w:color w:val="auto"/>
          <w:sz w:val="28"/>
          <w:szCs w:val="28"/>
          <w:lang w:val="en-US" w:eastAsia="zh-CN"/>
        </w:rPr>
        <w:t>本次询价附图，最终每扇拦污栅工程量以设计联络会确定为准。</w:t>
      </w:r>
    </w:p>
    <w:p>
      <w:pPr>
        <w:numPr>
          <w:ilvl w:val="0"/>
          <w:numId w:val="1"/>
        </w:numPr>
        <w:spacing w:line="480" w:lineRule="exact"/>
        <w:ind w:firstLine="562" w:firstLineChars="200"/>
        <w:rPr>
          <w:rFonts w:hint="default" w:ascii="Times New Roman" w:hAnsi="方正仿宋_GBK" w:eastAsia="方正仿宋_GBK"/>
          <w:snapToGrid w:val="0"/>
          <w:sz w:val="28"/>
          <w:szCs w:val="28"/>
          <w:lang w:val="en-US" w:eastAsia="zh-CN"/>
        </w:rPr>
      </w:pPr>
      <w:r>
        <w:rPr>
          <w:rFonts w:hint="eastAsia" w:hAnsi="方正仿宋_GBK" w:eastAsia="方正仿宋_GBK"/>
          <w:b/>
          <w:sz w:val="28"/>
          <w:szCs w:val="28"/>
          <w:lang w:val="en-US" w:eastAsia="zh-CN"/>
        </w:rPr>
        <w:t>工期</w:t>
      </w:r>
      <w:r>
        <w:rPr>
          <w:rFonts w:hAnsi="方正仿宋_GBK" w:eastAsia="方正仿宋_GBK"/>
          <w:color w:val="auto"/>
          <w:sz w:val="28"/>
          <w:szCs w:val="28"/>
        </w:rPr>
        <w:t>：具备施工条件后，甲方通知进场后</w:t>
      </w:r>
      <w:r>
        <w:rPr>
          <w:rFonts w:eastAsia="方正仿宋_GBK"/>
          <w:color w:val="auto"/>
          <w:sz w:val="28"/>
          <w:szCs w:val="28"/>
        </w:rPr>
        <w:t>25</w:t>
      </w:r>
      <w:r>
        <w:rPr>
          <w:rFonts w:hAnsi="方正仿宋_GBK" w:eastAsia="方正仿宋_GBK"/>
          <w:color w:val="auto"/>
          <w:sz w:val="28"/>
          <w:szCs w:val="28"/>
        </w:rPr>
        <w:t>日内完成一台机组三扇拦污栅</w:t>
      </w:r>
      <w:r>
        <w:rPr>
          <w:rFonts w:hint="eastAsia" w:hAnsi="方正仿宋_GBK" w:eastAsia="方正仿宋_GBK"/>
          <w:color w:val="auto"/>
          <w:sz w:val="28"/>
          <w:szCs w:val="28"/>
          <w:lang w:eastAsia="zh-CN"/>
        </w:rPr>
        <w:t>栅片</w:t>
      </w:r>
      <w:r>
        <w:rPr>
          <w:rFonts w:hAnsi="方正仿宋_GBK" w:eastAsia="方正仿宋_GBK"/>
          <w:color w:val="auto"/>
          <w:sz w:val="28"/>
          <w:szCs w:val="28"/>
        </w:rPr>
        <w:t>加固</w:t>
      </w:r>
      <w:r>
        <w:rPr>
          <w:rFonts w:hint="eastAsia" w:hAnsi="方正仿宋_GBK" w:eastAsia="方正仿宋_GBK"/>
          <w:color w:val="auto"/>
          <w:sz w:val="28"/>
          <w:szCs w:val="28"/>
          <w:lang w:eastAsia="zh-CN"/>
        </w:rPr>
        <w:t>、改造及</w:t>
      </w:r>
      <w:r>
        <w:rPr>
          <w:rFonts w:hAnsi="方正仿宋_GBK" w:eastAsia="方正仿宋_GBK"/>
          <w:color w:val="auto"/>
          <w:sz w:val="28"/>
          <w:szCs w:val="28"/>
        </w:rPr>
        <w:t>安装调试。</w:t>
      </w:r>
    </w:p>
    <w:p>
      <w:pPr>
        <w:numPr>
          <w:ilvl w:val="0"/>
          <w:numId w:val="1"/>
        </w:numPr>
        <w:spacing w:line="480" w:lineRule="exact"/>
        <w:ind w:firstLine="562" w:firstLineChars="200"/>
        <w:rPr>
          <w:rFonts w:eastAsia="方正仿宋_GBK"/>
          <w:b/>
          <w:sz w:val="28"/>
          <w:szCs w:val="28"/>
        </w:rPr>
      </w:pPr>
      <w:r>
        <w:rPr>
          <w:rFonts w:hint="eastAsia" w:hAnsi="方正仿宋_GBK" w:eastAsia="方正仿宋_GBK"/>
          <w:b/>
          <w:color w:val="000000" w:themeColor="text1"/>
          <w:sz w:val="28"/>
          <w:szCs w:val="28"/>
          <w14:textFill>
            <w14:solidFill>
              <w14:schemeClr w14:val="tx1"/>
            </w14:solidFill>
          </w14:textFill>
        </w:rPr>
        <w:t>拦污栅</w:t>
      </w:r>
      <w:r>
        <w:rPr>
          <w:rFonts w:hint="eastAsia" w:hAnsi="方正仿宋_GBK" w:eastAsia="方正仿宋_GBK"/>
          <w:b/>
          <w:color w:val="000000" w:themeColor="text1"/>
          <w:sz w:val="28"/>
          <w:szCs w:val="28"/>
          <w:lang w:eastAsia="zh-CN"/>
          <w14:textFill>
            <w14:solidFill>
              <w14:schemeClr w14:val="tx1"/>
            </w14:solidFill>
          </w14:textFill>
        </w:rPr>
        <w:t>栅片</w:t>
      </w:r>
      <w:r>
        <w:rPr>
          <w:rFonts w:hAnsi="方正仿宋_GBK" w:eastAsia="方正仿宋_GBK"/>
          <w:b/>
          <w:color w:val="000000" w:themeColor="text1"/>
          <w:sz w:val="28"/>
          <w:szCs w:val="28"/>
          <w14:textFill>
            <w14:solidFill>
              <w14:schemeClr w14:val="tx1"/>
            </w14:solidFill>
          </w14:textFill>
        </w:rPr>
        <w:t>加</w:t>
      </w:r>
      <w:r>
        <w:rPr>
          <w:rFonts w:hint="eastAsia" w:hAnsi="方正仿宋_GBK" w:eastAsia="方正仿宋_GBK"/>
          <w:b/>
          <w:color w:val="000000" w:themeColor="text1"/>
          <w:sz w:val="28"/>
          <w:szCs w:val="28"/>
          <w:lang w:eastAsia="zh-CN"/>
          <w14:textFill>
            <w14:solidFill>
              <w14:schemeClr w14:val="tx1"/>
            </w14:solidFill>
          </w14:textFill>
        </w:rPr>
        <w:t>固修复</w:t>
      </w:r>
      <w:r>
        <w:rPr>
          <w:rFonts w:hAnsi="方正仿宋_GBK" w:eastAsia="方正仿宋_GBK"/>
          <w:b/>
          <w:color w:val="000000" w:themeColor="text1"/>
          <w:sz w:val="28"/>
          <w:szCs w:val="28"/>
          <w14:textFill>
            <w14:solidFill>
              <w14:schemeClr w14:val="tx1"/>
            </w14:solidFill>
          </w14:textFill>
        </w:rPr>
        <w:t>固方案</w:t>
      </w:r>
      <w:r>
        <w:rPr>
          <w:rFonts w:hint="eastAsia" w:hAnsi="方正仿宋_GBK" w:eastAsia="方正仿宋_GBK"/>
          <w:color w:val="000000" w:themeColor="text1"/>
          <w:sz w:val="28"/>
          <w:szCs w:val="28"/>
          <w:lang w:eastAsia="zh-CN"/>
          <w14:textFill>
            <w14:solidFill>
              <w14:schemeClr w14:val="tx1"/>
            </w14:solidFill>
          </w14:textFill>
        </w:rPr>
        <w:t>：</w:t>
      </w:r>
      <w:r>
        <w:rPr>
          <w:rFonts w:hint="eastAsia" w:hAnsi="方正仿宋_GBK" w:eastAsia="方正仿宋_GBK"/>
          <w:color w:val="000000" w:themeColor="text1"/>
          <w:sz w:val="28"/>
          <w:szCs w:val="28"/>
          <w:lang w:val="en-US" w:eastAsia="zh-CN"/>
          <w14:textFill>
            <w14:solidFill>
              <w14:schemeClr w14:val="tx1"/>
            </w14:solidFill>
          </w14:textFill>
        </w:rPr>
        <w:t>详见附图</w:t>
      </w:r>
    </w:p>
    <w:p>
      <w:pPr>
        <w:numPr>
          <w:ilvl w:val="0"/>
          <w:numId w:val="1"/>
        </w:numPr>
        <w:spacing w:line="480" w:lineRule="exact"/>
        <w:ind w:firstLine="562" w:firstLineChars="200"/>
        <w:rPr>
          <w:rFonts w:eastAsia="方正仿宋_GBK"/>
          <w:b/>
          <w:sz w:val="28"/>
          <w:szCs w:val="28"/>
        </w:rPr>
      </w:pPr>
      <w:r>
        <w:rPr>
          <w:rFonts w:hAnsi="方正仿宋_GBK" w:eastAsia="方正仿宋_GBK"/>
          <w:b/>
          <w:sz w:val="28"/>
          <w:szCs w:val="28"/>
        </w:rPr>
        <w:t>报价要求</w:t>
      </w:r>
    </w:p>
    <w:p>
      <w:pPr>
        <w:pStyle w:val="13"/>
        <w:spacing w:line="480" w:lineRule="exact"/>
        <w:ind w:firstLine="560"/>
        <w:rPr>
          <w:rFonts w:hAnsi="方正仿宋_GBK" w:eastAsia="方正仿宋_GBK"/>
          <w:sz w:val="28"/>
          <w:szCs w:val="28"/>
        </w:rPr>
      </w:pPr>
      <w:r>
        <w:rPr>
          <w:rFonts w:eastAsia="方正仿宋_GBK"/>
          <w:sz w:val="28"/>
          <w:szCs w:val="28"/>
        </w:rPr>
        <w:t>1</w:t>
      </w:r>
      <w:r>
        <w:rPr>
          <w:rFonts w:hAnsi="方正仿宋_GBK" w:eastAsia="方正仿宋_GBK"/>
          <w:sz w:val="28"/>
          <w:szCs w:val="28"/>
        </w:rPr>
        <w:t>、本</w:t>
      </w:r>
      <w:r>
        <w:rPr>
          <w:rFonts w:hint="eastAsia" w:hAnsi="方正仿宋_GBK" w:eastAsia="方正仿宋_GBK"/>
          <w:sz w:val="28"/>
          <w:szCs w:val="28"/>
          <w:lang w:val="en-US" w:eastAsia="zh-CN"/>
        </w:rPr>
        <w:t>工程</w:t>
      </w:r>
      <w:r>
        <w:rPr>
          <w:rFonts w:hAnsi="方正仿宋_GBK" w:eastAsia="方正仿宋_GBK"/>
          <w:sz w:val="28"/>
          <w:szCs w:val="28"/>
        </w:rPr>
        <w:t>费用采取总价包干</w:t>
      </w:r>
      <w:r>
        <w:rPr>
          <w:rFonts w:hint="eastAsia" w:hAnsi="方正仿宋_GBK" w:eastAsia="方正仿宋_GBK"/>
          <w:sz w:val="28"/>
          <w:szCs w:val="28"/>
          <w:lang w:eastAsia="zh-CN"/>
        </w:rPr>
        <w:t>，</w:t>
      </w:r>
      <w:r>
        <w:rPr>
          <w:rFonts w:hAnsi="方正仿宋_GBK" w:eastAsia="方正仿宋_GBK"/>
          <w:sz w:val="28"/>
          <w:szCs w:val="28"/>
        </w:rPr>
        <w:t>包含现场材料采购、制造、防腐、运输、清洁、焊接、安装调试、税费、进出场费、</w:t>
      </w:r>
      <w:r>
        <w:rPr>
          <w:rFonts w:hint="eastAsia" w:hAnsi="方正仿宋_GBK" w:eastAsia="方正仿宋_GBK"/>
          <w:sz w:val="28"/>
          <w:szCs w:val="28"/>
          <w:lang w:val="en-US" w:eastAsia="zh-CN"/>
        </w:rPr>
        <w:t>临时设施费、</w:t>
      </w:r>
      <w:r>
        <w:rPr>
          <w:rFonts w:hAnsi="方正仿宋_GBK" w:eastAsia="方正仿宋_GBK"/>
          <w:sz w:val="28"/>
          <w:szCs w:val="28"/>
        </w:rPr>
        <w:t>安全文明</w:t>
      </w:r>
      <w:r>
        <w:rPr>
          <w:rFonts w:hint="eastAsia" w:hAnsi="方正仿宋_GBK" w:eastAsia="方正仿宋_GBK"/>
          <w:sz w:val="28"/>
          <w:szCs w:val="28"/>
          <w:lang w:eastAsia="zh-CN"/>
        </w:rPr>
        <w:t>环保</w:t>
      </w:r>
      <w:r>
        <w:rPr>
          <w:rFonts w:hAnsi="方正仿宋_GBK" w:eastAsia="方正仿宋_GBK"/>
          <w:sz w:val="28"/>
          <w:szCs w:val="28"/>
        </w:rPr>
        <w:t>施工</w:t>
      </w:r>
      <w:r>
        <w:rPr>
          <w:rFonts w:hint="eastAsia" w:hAnsi="方正仿宋_GBK" w:eastAsia="方正仿宋_GBK"/>
          <w:sz w:val="28"/>
          <w:szCs w:val="28"/>
          <w:lang w:val="en-US" w:eastAsia="zh-CN"/>
        </w:rPr>
        <w:t>费、</w:t>
      </w:r>
      <w:r>
        <w:rPr>
          <w:rFonts w:hAnsi="方正仿宋_GBK" w:eastAsia="方正仿宋_GBK"/>
          <w:sz w:val="28"/>
          <w:szCs w:val="28"/>
        </w:rPr>
        <w:t>设计联络（交底）、验收会议</w:t>
      </w:r>
      <w:r>
        <w:rPr>
          <w:rFonts w:hint="eastAsia" w:hAnsi="方正仿宋_GBK" w:eastAsia="方正仿宋_GBK"/>
          <w:sz w:val="28"/>
          <w:szCs w:val="28"/>
          <w:lang w:eastAsia="zh-CN"/>
        </w:rPr>
        <w:t>、疫</w:t>
      </w:r>
      <w:r>
        <w:rPr>
          <w:rFonts w:hint="eastAsia" w:hAnsi="方正仿宋_GBK" w:eastAsia="方正仿宋_GBK"/>
          <w:color w:val="auto"/>
          <w:sz w:val="28"/>
          <w:szCs w:val="28"/>
          <w:lang w:eastAsia="zh-CN"/>
        </w:rPr>
        <w:t>情防控</w:t>
      </w:r>
      <w:r>
        <w:rPr>
          <w:rFonts w:hint="eastAsia" w:hAnsi="方正仿宋_GBK" w:eastAsia="方正仿宋_GBK"/>
          <w:color w:val="auto"/>
          <w:sz w:val="28"/>
          <w:szCs w:val="28"/>
        </w:rPr>
        <w:t>措施</w:t>
      </w:r>
      <w:r>
        <w:rPr>
          <w:rFonts w:hint="eastAsia" w:hAnsi="方正仿宋_GBK" w:eastAsia="方正仿宋_GBK"/>
          <w:color w:val="auto"/>
          <w:sz w:val="28"/>
          <w:szCs w:val="28"/>
          <w:lang w:eastAsia="zh-CN"/>
        </w:rPr>
        <w:t>、</w:t>
      </w:r>
      <w:r>
        <w:rPr>
          <w:rFonts w:hint="eastAsia" w:hAnsi="方正仿宋_GBK" w:eastAsia="方正仿宋_GBK"/>
          <w:color w:val="auto"/>
          <w:sz w:val="28"/>
          <w:szCs w:val="28"/>
          <w:lang w:val="en-US" w:eastAsia="zh-CN"/>
        </w:rPr>
        <w:t>工程保险</w:t>
      </w:r>
      <w:r>
        <w:rPr>
          <w:rFonts w:hAnsi="方正仿宋_GBK" w:eastAsia="方正仿宋_GBK"/>
          <w:color w:val="auto"/>
          <w:sz w:val="28"/>
          <w:szCs w:val="28"/>
        </w:rPr>
        <w:t>等</w:t>
      </w:r>
      <w:r>
        <w:rPr>
          <w:rFonts w:hint="eastAsia" w:hAnsi="方正仿宋_GBK" w:eastAsia="方正仿宋_GBK"/>
          <w:color w:val="auto"/>
          <w:sz w:val="28"/>
          <w:szCs w:val="28"/>
          <w:lang w:val="en-US" w:eastAsia="zh-CN"/>
        </w:rPr>
        <w:t>为完成本工程所需全部费用</w:t>
      </w:r>
      <w:r>
        <w:rPr>
          <w:rFonts w:hAnsi="方正仿宋_GBK" w:eastAsia="方正仿宋_GBK"/>
          <w:sz w:val="28"/>
          <w:szCs w:val="28"/>
        </w:rPr>
        <w:t>，</w:t>
      </w:r>
      <w:r>
        <w:rPr>
          <w:rFonts w:hint="eastAsia" w:hAnsi="方正仿宋_GBK" w:eastAsia="方正仿宋_GBK"/>
          <w:sz w:val="28"/>
          <w:szCs w:val="28"/>
          <w:lang w:val="en-US" w:eastAsia="zh-CN"/>
        </w:rPr>
        <w:t>后期实施过程中不予进行费用调整。本工程</w:t>
      </w:r>
      <w:r>
        <w:rPr>
          <w:rFonts w:hAnsi="方正仿宋_GBK" w:eastAsia="方正仿宋_GBK"/>
          <w:sz w:val="28"/>
          <w:szCs w:val="28"/>
        </w:rPr>
        <w:t>涉及水下作业费及拦污栅清理产生垃圾转运用由</w:t>
      </w:r>
      <w:r>
        <w:rPr>
          <w:rFonts w:hint="eastAsia" w:hAnsi="方正仿宋_GBK" w:eastAsia="方正仿宋_GBK"/>
          <w:sz w:val="28"/>
          <w:szCs w:val="28"/>
          <w:lang w:val="en-US" w:eastAsia="zh-CN"/>
        </w:rPr>
        <w:t>草街</w:t>
      </w:r>
      <w:r>
        <w:rPr>
          <w:rFonts w:hAnsi="方正仿宋_GBK" w:eastAsia="方正仿宋_GBK"/>
          <w:sz w:val="28"/>
          <w:szCs w:val="28"/>
        </w:rPr>
        <w:t>电厂负责，</w:t>
      </w:r>
      <w:r>
        <w:rPr>
          <w:rFonts w:hint="eastAsia" w:hAnsi="方正仿宋_GBK" w:eastAsia="方正仿宋_GBK"/>
          <w:sz w:val="28"/>
          <w:szCs w:val="28"/>
          <w:lang w:val="en-US" w:eastAsia="zh-CN"/>
        </w:rPr>
        <w:t>草街电厂</w:t>
      </w:r>
      <w:r>
        <w:rPr>
          <w:rFonts w:hAnsi="方正仿宋_GBK" w:eastAsia="方正仿宋_GBK"/>
          <w:sz w:val="28"/>
          <w:szCs w:val="28"/>
        </w:rPr>
        <w:t>现场可提供门式起重机及施工用水用电接入点。</w:t>
      </w:r>
    </w:p>
    <w:p>
      <w:pPr>
        <w:spacing w:after="120" w:line="480" w:lineRule="exact"/>
        <w:ind w:firstLine="560" w:firstLineChars="200"/>
        <w:jc w:val="left"/>
        <w:rPr>
          <w:rFonts w:eastAsia="方正仿宋_GBK"/>
          <w:sz w:val="28"/>
          <w:szCs w:val="28"/>
        </w:rPr>
      </w:pPr>
      <w:r>
        <w:rPr>
          <w:rFonts w:eastAsia="方正仿宋_GBK"/>
          <w:sz w:val="28"/>
          <w:szCs w:val="28"/>
        </w:rPr>
        <w:t>2</w:t>
      </w:r>
      <w:r>
        <w:rPr>
          <w:rFonts w:hAnsi="方正仿宋_GBK" w:eastAsia="方正仿宋_GBK"/>
          <w:sz w:val="28"/>
          <w:szCs w:val="28"/>
        </w:rPr>
        <w:t>、本工程设有最高报价限价</w:t>
      </w:r>
      <w:r>
        <w:rPr>
          <w:rFonts w:hint="eastAsia" w:hAnsi="方正仿宋_GBK" w:eastAsia="方正仿宋_GBK"/>
          <w:sz w:val="28"/>
          <w:szCs w:val="28"/>
          <w:lang w:eastAsia="zh-CN"/>
        </w:rPr>
        <w:t>，</w:t>
      </w:r>
      <w:r>
        <w:rPr>
          <w:rFonts w:hAnsi="方正仿宋_GBK" w:eastAsia="方正仿宋_GBK"/>
          <w:sz w:val="28"/>
          <w:szCs w:val="28"/>
        </w:rPr>
        <w:t>为：</w:t>
      </w:r>
      <w:r>
        <w:rPr>
          <w:rFonts w:hint="eastAsia" w:hAnsi="方正仿宋_GBK" w:eastAsia="方正仿宋_GBK"/>
          <w:sz w:val="28"/>
          <w:szCs w:val="28"/>
          <w:lang w:val="en-US" w:eastAsia="zh-CN"/>
        </w:rPr>
        <w:t>1181215.68</w:t>
      </w:r>
      <w:r>
        <w:rPr>
          <w:rFonts w:hAnsi="方正仿宋_GBK" w:eastAsia="方正仿宋_GBK"/>
          <w:sz w:val="28"/>
          <w:szCs w:val="28"/>
        </w:rPr>
        <w:t>元。请报价人注意报价不得高于或等于此最高限价，否则报价将被否决。</w:t>
      </w:r>
    </w:p>
    <w:p>
      <w:pPr>
        <w:numPr>
          <w:ilvl w:val="0"/>
          <w:numId w:val="1"/>
        </w:numPr>
        <w:spacing w:line="480" w:lineRule="exact"/>
        <w:ind w:firstLine="562" w:firstLineChars="200"/>
        <w:rPr>
          <w:rFonts w:eastAsia="方正仿宋_GBK"/>
          <w:sz w:val="28"/>
          <w:szCs w:val="28"/>
        </w:rPr>
      </w:pPr>
      <w:r>
        <w:rPr>
          <w:rFonts w:hAnsi="方正仿宋_GBK" w:eastAsia="方正仿宋_GBK"/>
          <w:b/>
          <w:sz w:val="28"/>
          <w:szCs w:val="28"/>
        </w:rPr>
        <w:t>比选方式：</w:t>
      </w:r>
      <w:r>
        <w:rPr>
          <w:rFonts w:hAnsi="方正仿宋_GBK" w:eastAsia="方正仿宋_GBK"/>
          <w:sz w:val="28"/>
          <w:szCs w:val="28"/>
        </w:rPr>
        <w:t>经评审的最低价法。评审小组对通过初步评审的报价人，按报价由低至高的顺序推荐中标候选人。若最低投标价相同的，由评审小组推荐中标候选人。</w:t>
      </w:r>
    </w:p>
    <w:p>
      <w:pPr>
        <w:numPr>
          <w:ilvl w:val="0"/>
          <w:numId w:val="1"/>
        </w:numPr>
        <w:spacing w:line="480" w:lineRule="exact"/>
        <w:ind w:firstLine="562" w:firstLineChars="200"/>
        <w:rPr>
          <w:rFonts w:eastAsia="方正仿宋_GBK"/>
          <w:sz w:val="28"/>
          <w:szCs w:val="28"/>
        </w:rPr>
      </w:pPr>
      <w:r>
        <w:rPr>
          <w:rFonts w:hAnsi="方正仿宋_GBK" w:eastAsia="方正仿宋_GBK"/>
          <w:b/>
          <w:sz w:val="28"/>
          <w:szCs w:val="28"/>
        </w:rPr>
        <w:t>质量要求：</w:t>
      </w:r>
      <w:r>
        <w:rPr>
          <w:rFonts w:hAnsi="方正仿宋_GBK" w:eastAsia="方正仿宋_GBK"/>
          <w:sz w:val="28"/>
          <w:szCs w:val="28"/>
        </w:rPr>
        <w:t>本次拦污栅悬臂端加固满足改造方案要求，其制造工艺和质量标准符合询价文件规定的技术要求和相关国家标准。</w:t>
      </w:r>
    </w:p>
    <w:p>
      <w:pPr>
        <w:numPr>
          <w:ilvl w:val="0"/>
          <w:numId w:val="1"/>
        </w:numPr>
        <w:spacing w:line="480" w:lineRule="exact"/>
        <w:ind w:firstLine="562" w:firstLineChars="200"/>
        <w:rPr>
          <w:rFonts w:eastAsia="方正仿宋_GBK"/>
          <w:sz w:val="28"/>
          <w:szCs w:val="28"/>
        </w:rPr>
      </w:pPr>
      <w:r>
        <w:rPr>
          <w:rFonts w:hAnsi="方正仿宋_GBK" w:eastAsia="方正仿宋_GBK"/>
          <w:b/>
          <w:sz w:val="28"/>
          <w:szCs w:val="28"/>
        </w:rPr>
        <w:t>报价人资格条件</w:t>
      </w:r>
      <w:r>
        <w:rPr>
          <w:rFonts w:hAnsi="方正仿宋_GBK" w:eastAsia="方正仿宋_GBK"/>
          <w:sz w:val="28"/>
          <w:szCs w:val="28"/>
        </w:rPr>
        <w:t>：</w:t>
      </w:r>
      <w:r>
        <w:rPr>
          <w:rFonts w:hint="eastAsia" w:hAnsi="方正仿宋_GBK" w:eastAsia="方正仿宋_GBK"/>
          <w:sz w:val="28"/>
          <w:szCs w:val="28"/>
          <w:lang w:val="en-US" w:eastAsia="zh-CN"/>
        </w:rPr>
        <w:t xml:space="preserve"> </w:t>
      </w:r>
    </w:p>
    <w:p>
      <w:pPr>
        <w:pStyle w:val="13"/>
        <w:spacing w:line="480" w:lineRule="exact"/>
        <w:ind w:firstLine="560"/>
        <w:rPr>
          <w:rFonts w:hint="eastAsia" w:eastAsia="方正仿宋_GBK"/>
          <w:color w:val="C00000"/>
          <w:sz w:val="28"/>
          <w:szCs w:val="28"/>
          <w:lang w:eastAsia="zh-CN"/>
        </w:rPr>
      </w:pPr>
      <w:r>
        <w:rPr>
          <w:rFonts w:eastAsia="方正仿宋_GBK"/>
          <w:color w:val="auto"/>
          <w:sz w:val="28"/>
          <w:szCs w:val="28"/>
        </w:rPr>
        <w:t>1</w:t>
      </w:r>
      <w:r>
        <w:rPr>
          <w:rFonts w:hAnsi="方正仿宋_GBK" w:eastAsia="方正仿宋_GBK"/>
          <w:color w:val="auto"/>
          <w:sz w:val="28"/>
          <w:szCs w:val="28"/>
        </w:rPr>
        <w:t>、</w:t>
      </w:r>
      <w:r>
        <w:rPr>
          <w:rFonts w:hint="eastAsia" w:hAnsi="方正仿宋_GBK" w:eastAsia="方正仿宋_GBK"/>
          <w:color w:val="auto"/>
          <w:sz w:val="28"/>
          <w:szCs w:val="28"/>
          <w:lang w:val="en-US" w:eastAsia="zh-CN"/>
        </w:rPr>
        <w:t>具有</w:t>
      </w:r>
      <w:r>
        <w:rPr>
          <w:rFonts w:hAnsi="方正仿宋_GBK" w:eastAsia="方正仿宋_GBK"/>
          <w:color w:val="auto"/>
          <w:sz w:val="28"/>
          <w:szCs w:val="28"/>
        </w:rPr>
        <w:t>水工金属结构制作与安装工程专业承包</w:t>
      </w:r>
      <w:r>
        <w:rPr>
          <w:rFonts w:hint="eastAsia" w:hAnsi="方正仿宋_GBK" w:eastAsia="方正仿宋_GBK"/>
          <w:color w:val="auto"/>
          <w:sz w:val="28"/>
          <w:szCs w:val="28"/>
          <w:lang w:eastAsia="zh-CN"/>
        </w:rPr>
        <w:t>叁</w:t>
      </w:r>
      <w:r>
        <w:rPr>
          <w:rFonts w:hAnsi="方正仿宋_GBK" w:eastAsia="方正仿宋_GBK"/>
          <w:color w:val="auto"/>
          <w:sz w:val="28"/>
          <w:szCs w:val="28"/>
        </w:rPr>
        <w:t>级</w:t>
      </w:r>
      <w:r>
        <w:rPr>
          <w:rFonts w:hint="eastAsia" w:hAnsi="方正仿宋_GBK" w:eastAsia="方正仿宋_GBK"/>
          <w:color w:val="auto"/>
          <w:sz w:val="28"/>
          <w:szCs w:val="28"/>
          <w:lang w:eastAsia="zh-CN"/>
        </w:rPr>
        <w:t>及以上</w:t>
      </w:r>
      <w:r>
        <w:rPr>
          <w:rFonts w:hint="eastAsia" w:hAnsi="方正仿宋_GBK" w:eastAsia="方正仿宋_GBK"/>
          <w:color w:val="auto"/>
          <w:sz w:val="28"/>
          <w:szCs w:val="28"/>
          <w:lang w:val="en-US" w:eastAsia="zh-CN"/>
        </w:rPr>
        <w:t>或</w:t>
      </w:r>
      <w:r>
        <w:rPr>
          <w:rFonts w:ascii="Times New Roman" w:hAnsi="方正仿宋_GBK" w:eastAsia="方正仿宋_GBK" w:cs="Times New Roman"/>
          <w:sz w:val="28"/>
          <w:szCs w:val="28"/>
        </w:rPr>
        <w:t>水利水电机电</w:t>
      </w:r>
      <w:r>
        <w:rPr>
          <w:rFonts w:hint="eastAsia" w:ascii="Times New Roman" w:hAnsi="方正仿宋_GBK" w:eastAsia="方正仿宋_GBK" w:cs="Times New Roman"/>
          <w:sz w:val="28"/>
          <w:szCs w:val="28"/>
          <w:lang w:eastAsia="zh-CN"/>
        </w:rPr>
        <w:t>安装工程专业承包</w:t>
      </w:r>
      <w:r>
        <w:rPr>
          <w:rFonts w:ascii="Times New Roman" w:hAnsi="方正仿宋_GBK" w:eastAsia="方正仿宋_GBK" w:cs="Times New Roman"/>
          <w:sz w:val="28"/>
          <w:szCs w:val="28"/>
        </w:rPr>
        <w:t>叁级及以上资质</w:t>
      </w:r>
      <w:r>
        <w:rPr>
          <w:rFonts w:hint="eastAsia" w:hAnsi="方正仿宋_GBK" w:eastAsia="方正仿宋_GBK"/>
          <w:color w:val="auto"/>
          <w:sz w:val="28"/>
          <w:szCs w:val="28"/>
          <w:lang w:eastAsia="zh-CN"/>
        </w:rPr>
        <w:t>。</w:t>
      </w:r>
    </w:p>
    <w:p>
      <w:pPr>
        <w:pStyle w:val="13"/>
        <w:spacing w:line="480" w:lineRule="exact"/>
        <w:ind w:firstLine="560"/>
        <w:rPr>
          <w:rFonts w:eastAsia="方正仿宋_GBK"/>
          <w:color w:val="auto"/>
          <w:sz w:val="28"/>
          <w:szCs w:val="28"/>
        </w:rPr>
      </w:pPr>
      <w:r>
        <w:rPr>
          <w:rFonts w:eastAsia="方正仿宋_GBK"/>
          <w:color w:val="auto"/>
          <w:sz w:val="28"/>
          <w:szCs w:val="28"/>
        </w:rPr>
        <w:t>2</w:t>
      </w:r>
      <w:r>
        <w:rPr>
          <w:rFonts w:hAnsi="方正仿宋_GBK" w:eastAsia="方正仿宋_GBK"/>
          <w:color w:val="auto"/>
          <w:sz w:val="28"/>
          <w:szCs w:val="28"/>
        </w:rPr>
        <w:t>、</w:t>
      </w:r>
      <w:r>
        <w:rPr>
          <w:rFonts w:hint="eastAsia" w:hAnsi="方正仿宋_GBK" w:eastAsia="方正仿宋_GBK"/>
          <w:color w:val="auto"/>
          <w:sz w:val="28"/>
          <w:szCs w:val="28"/>
          <w:lang w:eastAsia="zh-CN"/>
        </w:rPr>
        <w:t>近</w:t>
      </w:r>
      <w:r>
        <w:rPr>
          <w:rFonts w:eastAsia="方正仿宋_GBK"/>
          <w:color w:val="auto"/>
          <w:sz w:val="28"/>
          <w:szCs w:val="28"/>
        </w:rPr>
        <w:t>10</w:t>
      </w:r>
      <w:r>
        <w:rPr>
          <w:rFonts w:hAnsi="方正仿宋_GBK" w:eastAsia="方正仿宋_GBK"/>
          <w:color w:val="auto"/>
          <w:sz w:val="28"/>
          <w:szCs w:val="28"/>
        </w:rPr>
        <w:t>年具有两个</w:t>
      </w:r>
      <w:r>
        <w:rPr>
          <w:rFonts w:hint="eastAsia" w:hAnsi="方正仿宋_GBK" w:eastAsia="方正仿宋_GBK"/>
          <w:color w:val="auto"/>
          <w:sz w:val="28"/>
          <w:szCs w:val="28"/>
          <w:lang w:val="en-US" w:eastAsia="zh-CN"/>
        </w:rPr>
        <w:t>及以上</w:t>
      </w:r>
      <w:r>
        <w:rPr>
          <w:rFonts w:hAnsi="方正仿宋_GBK" w:eastAsia="方正仿宋_GBK"/>
          <w:color w:val="auto"/>
          <w:sz w:val="28"/>
          <w:szCs w:val="28"/>
        </w:rPr>
        <w:t>水工钢闸门或拦污栅制造、安装的业绩</w:t>
      </w:r>
      <w:r>
        <w:rPr>
          <w:rFonts w:hint="eastAsia" w:hAnsi="方正仿宋_GBK" w:eastAsia="方正仿宋_GBK"/>
          <w:color w:val="auto"/>
          <w:sz w:val="28"/>
          <w:szCs w:val="28"/>
          <w:lang w:eastAsia="zh-CN"/>
        </w:rPr>
        <w:t>。</w:t>
      </w:r>
    </w:p>
    <w:p>
      <w:pPr>
        <w:numPr>
          <w:ilvl w:val="0"/>
          <w:numId w:val="1"/>
        </w:numPr>
        <w:spacing w:line="480" w:lineRule="exact"/>
        <w:ind w:firstLine="562" w:firstLineChars="200"/>
        <w:rPr>
          <w:rFonts w:eastAsia="方正仿宋_GBK"/>
          <w:b/>
          <w:sz w:val="28"/>
          <w:szCs w:val="28"/>
        </w:rPr>
      </w:pPr>
      <w:r>
        <w:rPr>
          <w:rFonts w:hint="eastAsia" w:hAnsi="方正仿宋_GBK" w:eastAsia="方正仿宋_GBK"/>
          <w:b/>
          <w:sz w:val="28"/>
          <w:szCs w:val="28"/>
          <w:lang w:val="en-US" w:eastAsia="zh-CN"/>
        </w:rPr>
        <w:t>支付</w:t>
      </w:r>
      <w:r>
        <w:rPr>
          <w:rFonts w:hAnsi="方正仿宋_GBK" w:eastAsia="方正仿宋_GBK"/>
          <w:b/>
          <w:sz w:val="28"/>
          <w:szCs w:val="28"/>
        </w:rPr>
        <w:t>方式</w:t>
      </w:r>
    </w:p>
    <w:p>
      <w:pPr>
        <w:autoSpaceDE w:val="0"/>
        <w:autoSpaceDN w:val="0"/>
        <w:adjustRightInd w:val="0"/>
        <w:spacing w:after="120" w:line="480" w:lineRule="exact"/>
        <w:ind w:firstLine="560" w:firstLineChars="200"/>
        <w:jc w:val="left"/>
        <w:rPr>
          <w:rFonts w:eastAsia="方正仿宋_GBK"/>
          <w:sz w:val="28"/>
          <w:szCs w:val="28"/>
        </w:rPr>
      </w:pPr>
      <w:r>
        <w:rPr>
          <w:rFonts w:hAnsi="方正仿宋_GBK" w:eastAsia="方正仿宋_GBK"/>
          <w:sz w:val="28"/>
          <w:szCs w:val="28"/>
        </w:rPr>
        <w:t>第一次支付：合同签订生效，设计联络会后支付合同总价的</w:t>
      </w:r>
      <w:r>
        <w:rPr>
          <w:rFonts w:eastAsia="方正仿宋_GBK"/>
          <w:sz w:val="28"/>
          <w:szCs w:val="28"/>
        </w:rPr>
        <w:t>10%</w:t>
      </w:r>
      <w:r>
        <w:rPr>
          <w:rFonts w:hAnsi="方正仿宋_GBK" w:eastAsia="方正仿宋_GBK"/>
          <w:sz w:val="28"/>
          <w:szCs w:val="28"/>
        </w:rPr>
        <w:t>；</w:t>
      </w:r>
    </w:p>
    <w:p>
      <w:pPr>
        <w:autoSpaceDE w:val="0"/>
        <w:autoSpaceDN w:val="0"/>
        <w:adjustRightInd w:val="0"/>
        <w:spacing w:after="120" w:line="480" w:lineRule="exact"/>
        <w:ind w:firstLine="560" w:firstLineChars="200"/>
        <w:jc w:val="left"/>
        <w:rPr>
          <w:rFonts w:eastAsia="方正仿宋_GBK"/>
          <w:color w:val="000000" w:themeColor="text1"/>
          <w:sz w:val="28"/>
          <w:szCs w:val="28"/>
          <w14:textFill>
            <w14:solidFill>
              <w14:schemeClr w14:val="tx1"/>
            </w14:solidFill>
          </w14:textFill>
        </w:rPr>
      </w:pPr>
      <w:r>
        <w:rPr>
          <w:rFonts w:hAnsi="方正仿宋_GBK" w:eastAsia="方正仿宋_GBK"/>
          <w:sz w:val="28"/>
          <w:szCs w:val="28"/>
        </w:rPr>
        <w:t>第二次支付：加固件验收合格后，并运输至施工现场支付合同总价的</w:t>
      </w:r>
      <w:r>
        <w:rPr>
          <w:rFonts w:eastAsia="方正仿宋_GBK"/>
          <w:sz w:val="28"/>
          <w:szCs w:val="28"/>
        </w:rPr>
        <w:t>20%</w:t>
      </w:r>
      <w:r>
        <w:rPr>
          <w:rFonts w:hAnsi="方正仿宋_GBK" w:eastAsia="方正仿宋_GBK"/>
          <w:sz w:val="28"/>
          <w:szCs w:val="28"/>
        </w:rPr>
        <w:t>；</w:t>
      </w:r>
    </w:p>
    <w:p>
      <w:pPr>
        <w:autoSpaceDE w:val="0"/>
        <w:autoSpaceDN w:val="0"/>
        <w:adjustRightInd w:val="0"/>
        <w:spacing w:after="120" w:line="480" w:lineRule="exact"/>
        <w:ind w:firstLine="560" w:firstLineChars="200"/>
        <w:jc w:val="left"/>
        <w:rPr>
          <w:rFonts w:eastAsia="方正仿宋_GBK"/>
          <w:color w:val="000000" w:themeColor="text1"/>
          <w:sz w:val="28"/>
          <w:szCs w:val="28"/>
          <w14:textFill>
            <w14:solidFill>
              <w14:schemeClr w14:val="tx1"/>
            </w14:solidFill>
          </w14:textFill>
        </w:rPr>
      </w:pPr>
      <w:r>
        <w:rPr>
          <w:rFonts w:hAnsi="方正仿宋_GBK" w:eastAsia="方正仿宋_GBK"/>
          <w:color w:val="000000" w:themeColor="text1"/>
          <w:sz w:val="28"/>
          <w:szCs w:val="28"/>
          <w14:textFill>
            <w14:solidFill>
              <w14:schemeClr w14:val="tx1"/>
            </w14:solidFill>
          </w14:textFill>
        </w:rPr>
        <w:t>第三次支付：完成第一台机组</w:t>
      </w:r>
      <w:r>
        <w:rPr>
          <w:rFonts w:hint="eastAsia" w:hAnsi="方正仿宋_GBK" w:eastAsia="方正仿宋_GBK"/>
          <w:color w:val="000000" w:themeColor="text1"/>
          <w:sz w:val="28"/>
          <w:szCs w:val="28"/>
          <w14:textFill>
            <w14:solidFill>
              <w14:schemeClr w14:val="tx1"/>
            </w14:solidFill>
          </w14:textFill>
        </w:rPr>
        <w:t>拦污栅</w:t>
      </w:r>
      <w:r>
        <w:rPr>
          <w:rFonts w:hAnsi="方正仿宋_GBK" w:eastAsia="方正仿宋_GBK"/>
          <w:color w:val="000000" w:themeColor="text1"/>
          <w:sz w:val="28"/>
          <w:szCs w:val="28"/>
          <w14:textFill>
            <w14:solidFill>
              <w14:schemeClr w14:val="tx1"/>
            </w14:solidFill>
          </w14:textFill>
        </w:rPr>
        <w:t>加固，并经单项工程验收后支付合同金额的</w:t>
      </w:r>
      <w:r>
        <w:rPr>
          <w:rFonts w:hint="eastAsia" w:eastAsia="方正仿宋_GBK"/>
          <w:color w:val="000000" w:themeColor="text1"/>
          <w:sz w:val="28"/>
          <w:szCs w:val="28"/>
          <w14:textFill>
            <w14:solidFill>
              <w14:schemeClr w14:val="tx1"/>
            </w14:solidFill>
          </w14:textFill>
        </w:rPr>
        <w:t>20</w:t>
      </w:r>
      <w:r>
        <w:rPr>
          <w:rFonts w:eastAsia="方正仿宋_GBK"/>
          <w:color w:val="000000" w:themeColor="text1"/>
          <w:sz w:val="28"/>
          <w:szCs w:val="28"/>
          <w14:textFill>
            <w14:solidFill>
              <w14:schemeClr w14:val="tx1"/>
            </w14:solidFill>
          </w14:textFill>
        </w:rPr>
        <w:t>%</w:t>
      </w:r>
    </w:p>
    <w:p>
      <w:pPr>
        <w:autoSpaceDE w:val="0"/>
        <w:autoSpaceDN w:val="0"/>
        <w:adjustRightInd w:val="0"/>
        <w:spacing w:after="120" w:line="480" w:lineRule="exact"/>
        <w:ind w:firstLine="560" w:firstLineChars="200"/>
        <w:jc w:val="left"/>
        <w:rPr>
          <w:rFonts w:eastAsia="方正仿宋_GBK"/>
          <w:sz w:val="28"/>
          <w:szCs w:val="28"/>
        </w:rPr>
      </w:pPr>
      <w:r>
        <w:rPr>
          <w:rFonts w:hAnsi="方正仿宋_GBK" w:eastAsia="方正仿宋_GBK"/>
          <w:sz w:val="28"/>
          <w:szCs w:val="28"/>
        </w:rPr>
        <w:t>第四次支付：完成第二台机组</w:t>
      </w:r>
      <w:r>
        <w:rPr>
          <w:rFonts w:hint="eastAsia" w:hAnsi="方正仿宋_GBK" w:eastAsia="方正仿宋_GBK"/>
          <w:sz w:val="28"/>
          <w:szCs w:val="28"/>
        </w:rPr>
        <w:t>拦污栅</w:t>
      </w:r>
      <w:r>
        <w:rPr>
          <w:rFonts w:hAnsi="方正仿宋_GBK" w:eastAsia="方正仿宋_GBK"/>
          <w:sz w:val="28"/>
          <w:szCs w:val="28"/>
        </w:rPr>
        <w:t>加固，并经单项工程验收后支付合同金额的</w:t>
      </w:r>
      <w:r>
        <w:rPr>
          <w:rFonts w:eastAsia="方正仿宋_GBK"/>
          <w:sz w:val="28"/>
          <w:szCs w:val="28"/>
        </w:rPr>
        <w:t>15%</w:t>
      </w:r>
    </w:p>
    <w:p>
      <w:pPr>
        <w:autoSpaceDE w:val="0"/>
        <w:autoSpaceDN w:val="0"/>
        <w:adjustRightInd w:val="0"/>
        <w:spacing w:after="120" w:line="480" w:lineRule="exact"/>
        <w:ind w:firstLine="560" w:firstLineChars="200"/>
        <w:jc w:val="left"/>
        <w:rPr>
          <w:rFonts w:eastAsia="方正仿宋_GBK"/>
          <w:sz w:val="28"/>
          <w:szCs w:val="28"/>
        </w:rPr>
      </w:pPr>
      <w:r>
        <w:rPr>
          <w:rFonts w:hAnsi="方正仿宋_GBK" w:eastAsia="方正仿宋_GBK"/>
          <w:sz w:val="28"/>
          <w:szCs w:val="28"/>
        </w:rPr>
        <w:t>第五次支付：完成第三台机组</w:t>
      </w:r>
      <w:r>
        <w:rPr>
          <w:rFonts w:hint="eastAsia" w:hAnsi="方正仿宋_GBK" w:eastAsia="方正仿宋_GBK"/>
          <w:sz w:val="28"/>
          <w:szCs w:val="28"/>
        </w:rPr>
        <w:t>拦污栅</w:t>
      </w:r>
      <w:r>
        <w:rPr>
          <w:rFonts w:hAnsi="方正仿宋_GBK" w:eastAsia="方正仿宋_GBK"/>
          <w:sz w:val="28"/>
          <w:szCs w:val="28"/>
        </w:rPr>
        <w:t>加固，并经单项工程验收后支付合同金额的</w:t>
      </w:r>
      <w:r>
        <w:rPr>
          <w:rFonts w:eastAsia="方正仿宋_GBK"/>
          <w:sz w:val="28"/>
          <w:szCs w:val="28"/>
        </w:rPr>
        <w:t>15%</w:t>
      </w:r>
    </w:p>
    <w:p>
      <w:pPr>
        <w:autoSpaceDE w:val="0"/>
        <w:autoSpaceDN w:val="0"/>
        <w:adjustRightInd w:val="0"/>
        <w:spacing w:after="120" w:line="480" w:lineRule="exact"/>
        <w:ind w:firstLine="560" w:firstLineChars="200"/>
        <w:jc w:val="left"/>
        <w:rPr>
          <w:rFonts w:eastAsia="方正仿宋_GBK"/>
          <w:sz w:val="28"/>
          <w:szCs w:val="28"/>
        </w:rPr>
      </w:pPr>
      <w:r>
        <w:rPr>
          <w:rFonts w:hAnsi="方正仿宋_GBK" w:eastAsia="方正仿宋_GBK"/>
          <w:sz w:val="28"/>
          <w:szCs w:val="28"/>
        </w:rPr>
        <w:t>第六次支付：完成第四台机组</w:t>
      </w:r>
      <w:r>
        <w:rPr>
          <w:rFonts w:hint="eastAsia" w:hAnsi="方正仿宋_GBK" w:eastAsia="方正仿宋_GBK"/>
          <w:sz w:val="28"/>
          <w:szCs w:val="28"/>
        </w:rPr>
        <w:t>拦污栅</w:t>
      </w:r>
      <w:r>
        <w:rPr>
          <w:rFonts w:hAnsi="方正仿宋_GBK" w:eastAsia="方正仿宋_GBK"/>
          <w:sz w:val="28"/>
          <w:szCs w:val="28"/>
        </w:rPr>
        <w:t>加固，并经单项工程验收和完工验收后支付合同金额的</w:t>
      </w:r>
      <w:r>
        <w:rPr>
          <w:rFonts w:hint="eastAsia" w:eastAsia="方正仿宋_GBK"/>
          <w:sz w:val="28"/>
          <w:szCs w:val="28"/>
        </w:rPr>
        <w:t>17</w:t>
      </w:r>
      <w:r>
        <w:rPr>
          <w:rFonts w:eastAsia="方正仿宋_GBK"/>
          <w:sz w:val="28"/>
          <w:szCs w:val="28"/>
        </w:rPr>
        <w:t>%</w:t>
      </w:r>
    </w:p>
    <w:p>
      <w:pPr>
        <w:autoSpaceDE w:val="0"/>
        <w:autoSpaceDN w:val="0"/>
        <w:adjustRightInd w:val="0"/>
        <w:spacing w:after="120" w:line="480" w:lineRule="exact"/>
        <w:ind w:firstLine="560" w:firstLineChars="200"/>
        <w:jc w:val="left"/>
        <w:rPr>
          <w:rFonts w:eastAsia="方正仿宋_GBK"/>
          <w:sz w:val="28"/>
          <w:szCs w:val="28"/>
        </w:rPr>
      </w:pPr>
      <w:r>
        <w:rPr>
          <w:rFonts w:hAnsi="方正仿宋_GBK" w:eastAsia="方正仿宋_GBK"/>
          <w:sz w:val="28"/>
          <w:szCs w:val="28"/>
        </w:rPr>
        <w:t>剩余</w:t>
      </w:r>
      <w:r>
        <w:rPr>
          <w:rFonts w:eastAsia="方正仿宋_GBK"/>
          <w:sz w:val="28"/>
          <w:szCs w:val="28"/>
        </w:rPr>
        <w:t>3%</w:t>
      </w:r>
      <w:r>
        <w:rPr>
          <w:rFonts w:hAnsi="方正仿宋_GBK" w:eastAsia="方正仿宋_GBK"/>
          <w:sz w:val="28"/>
          <w:szCs w:val="28"/>
        </w:rPr>
        <w:t>合同价款作为质保金，质保期满一年且无任何质量问题后无息支付。</w:t>
      </w:r>
    </w:p>
    <w:p>
      <w:pPr>
        <w:numPr>
          <w:ilvl w:val="0"/>
          <w:numId w:val="1"/>
        </w:numPr>
        <w:spacing w:line="480" w:lineRule="exact"/>
        <w:ind w:firstLine="562" w:firstLineChars="200"/>
        <w:rPr>
          <w:rFonts w:hAnsi="方正仿宋_GBK" w:eastAsia="方正仿宋_GBK"/>
          <w:b w:val="0"/>
          <w:bCs/>
          <w:sz w:val="28"/>
          <w:szCs w:val="28"/>
        </w:rPr>
      </w:pPr>
      <w:r>
        <w:rPr>
          <w:rFonts w:hint="eastAsia" w:hAnsi="方正仿宋_GBK" w:eastAsia="方正仿宋_GBK"/>
          <w:b/>
          <w:sz w:val="28"/>
          <w:szCs w:val="28"/>
          <w:lang w:val="en-US" w:eastAsia="zh-CN"/>
        </w:rPr>
        <w:t xml:space="preserve"> </w:t>
      </w:r>
      <w:r>
        <w:rPr>
          <w:rFonts w:hAnsi="方正仿宋_GBK" w:eastAsia="方正仿宋_GBK"/>
          <w:b/>
          <w:sz w:val="28"/>
          <w:szCs w:val="28"/>
        </w:rPr>
        <w:t>资料查阅、咨询：</w:t>
      </w:r>
      <w:r>
        <w:rPr>
          <w:rFonts w:hAnsi="方正仿宋_GBK" w:eastAsia="方正仿宋_GBK"/>
          <w:b w:val="0"/>
          <w:bCs/>
          <w:sz w:val="28"/>
          <w:szCs w:val="28"/>
        </w:rPr>
        <w:t>可自行与草街电厂联系（刘绍红，联系电</w:t>
      </w:r>
      <w:r>
        <w:rPr>
          <w:rFonts w:hint="eastAsia" w:hAnsi="方正仿宋_GBK" w:eastAsia="方正仿宋_GBK"/>
          <w:b w:val="0"/>
          <w:bCs/>
          <w:sz w:val="28"/>
          <w:szCs w:val="28"/>
          <w:lang w:eastAsia="zh-CN"/>
        </w:rPr>
        <w:t>：</w:t>
      </w:r>
      <w:r>
        <w:rPr>
          <w:rFonts w:hAnsi="方正仿宋_GBK" w:eastAsia="方正仿宋_GBK"/>
          <w:b w:val="0"/>
          <w:bCs/>
          <w:sz w:val="28"/>
          <w:szCs w:val="28"/>
        </w:rPr>
        <w:t>18996117977 ）</w:t>
      </w:r>
    </w:p>
    <w:p>
      <w:pPr>
        <w:numPr>
          <w:ilvl w:val="0"/>
          <w:numId w:val="1"/>
        </w:numPr>
        <w:spacing w:line="480" w:lineRule="exact"/>
        <w:ind w:firstLine="562" w:firstLineChars="200"/>
        <w:rPr>
          <w:rFonts w:hint="eastAsia" w:hAnsi="方正仿宋_GBK" w:eastAsia="方正仿宋_GBK"/>
          <w:b/>
          <w:sz w:val="28"/>
          <w:szCs w:val="28"/>
          <w:lang w:val="en-US" w:eastAsia="zh-CN"/>
        </w:rPr>
      </w:pPr>
      <w:r>
        <w:rPr>
          <w:rFonts w:hint="eastAsia" w:hAnsi="方正仿宋_GBK" w:eastAsia="方正仿宋_GBK"/>
          <w:b/>
          <w:sz w:val="28"/>
          <w:szCs w:val="28"/>
          <w:lang w:val="en-US" w:eastAsia="zh-CN"/>
        </w:rPr>
        <w:t>报价文件的组成：</w:t>
      </w:r>
    </w:p>
    <w:p>
      <w:pPr>
        <w:spacing w:after="120" w:line="480" w:lineRule="exact"/>
        <w:ind w:firstLine="560" w:firstLineChars="200"/>
        <w:rPr>
          <w:rFonts w:eastAsia="方正仿宋_GBK"/>
          <w:sz w:val="28"/>
          <w:szCs w:val="28"/>
        </w:rPr>
      </w:pPr>
      <w:r>
        <w:rPr>
          <w:rFonts w:eastAsia="方正仿宋_GBK"/>
          <w:sz w:val="28"/>
          <w:szCs w:val="28"/>
        </w:rPr>
        <w:t>1</w:t>
      </w:r>
      <w:r>
        <w:rPr>
          <w:rFonts w:hAnsi="方正仿宋_GBK" w:eastAsia="方正仿宋_GBK"/>
          <w:sz w:val="28"/>
          <w:szCs w:val="28"/>
        </w:rPr>
        <w:t>、法定代表人身份证明及授权委托书；</w:t>
      </w:r>
    </w:p>
    <w:p>
      <w:pPr>
        <w:spacing w:after="120" w:line="480" w:lineRule="exact"/>
        <w:ind w:firstLine="560" w:firstLineChars="200"/>
        <w:rPr>
          <w:rFonts w:hAnsi="方正仿宋_GBK" w:eastAsia="方正仿宋_GBK"/>
          <w:sz w:val="28"/>
          <w:szCs w:val="28"/>
        </w:rPr>
      </w:pPr>
      <w:r>
        <w:rPr>
          <w:rFonts w:eastAsia="方正仿宋_GBK"/>
          <w:sz w:val="28"/>
          <w:szCs w:val="28"/>
        </w:rPr>
        <w:t>2</w:t>
      </w:r>
      <w:r>
        <w:rPr>
          <w:rFonts w:hAnsi="方正仿宋_GBK" w:eastAsia="方正仿宋_GBK"/>
          <w:sz w:val="28"/>
          <w:szCs w:val="28"/>
        </w:rPr>
        <w:t>、营业执照；</w:t>
      </w:r>
    </w:p>
    <w:p>
      <w:pPr>
        <w:pStyle w:val="2"/>
        <w:rPr>
          <w:rFonts w:hint="eastAsia" w:ascii="Times New Roman" w:hAnsi="Times New Roman" w:eastAsia="方正仿宋_GBK" w:cs="Times New Roman"/>
          <w:kern w:val="2"/>
          <w:sz w:val="28"/>
          <w:szCs w:val="28"/>
          <w:lang w:val="en-US" w:eastAsia="zh-CN" w:bidi="ar-SA"/>
        </w:rPr>
      </w:pPr>
      <w:r>
        <w:rPr>
          <w:rFonts w:hint="eastAsia" w:hAnsi="方正仿宋_GBK" w:eastAsia="方正仿宋_GBK"/>
          <w:sz w:val="28"/>
          <w:szCs w:val="28"/>
          <w:lang w:val="en-US" w:eastAsia="zh-CN"/>
        </w:rPr>
        <w:t xml:space="preserve">   </w:t>
      </w:r>
      <w:r>
        <w:rPr>
          <w:rFonts w:hint="eastAsia" w:ascii="Times New Roman" w:hAnsi="Times New Roman" w:eastAsia="方正仿宋_GBK" w:cs="Times New Roman"/>
          <w:kern w:val="2"/>
          <w:sz w:val="28"/>
          <w:szCs w:val="28"/>
          <w:lang w:val="en-US" w:eastAsia="zh-CN" w:bidi="ar-SA"/>
        </w:rPr>
        <w:t xml:space="preserve"> 3、资质证明；</w:t>
      </w:r>
    </w:p>
    <w:p>
      <w:pPr>
        <w:spacing w:after="120" w:line="480" w:lineRule="exact"/>
        <w:ind w:firstLine="560" w:firstLineChars="200"/>
        <w:rPr>
          <w:rFonts w:eastAsia="方正仿宋_GBK"/>
          <w:sz w:val="28"/>
          <w:szCs w:val="28"/>
        </w:rPr>
      </w:pPr>
      <w:r>
        <w:rPr>
          <w:rFonts w:hint="eastAsia" w:eastAsia="方正仿宋_GBK"/>
          <w:sz w:val="28"/>
          <w:szCs w:val="28"/>
          <w:lang w:val="en-US" w:eastAsia="zh-CN"/>
        </w:rPr>
        <w:t>4</w:t>
      </w:r>
      <w:r>
        <w:rPr>
          <w:rFonts w:hAnsi="方正仿宋_GBK" w:eastAsia="方正仿宋_GBK"/>
          <w:sz w:val="28"/>
          <w:szCs w:val="28"/>
        </w:rPr>
        <w:t>、业绩证明；</w:t>
      </w:r>
    </w:p>
    <w:p>
      <w:pPr>
        <w:spacing w:after="120" w:line="480" w:lineRule="exact"/>
        <w:ind w:firstLine="560" w:firstLineChars="200"/>
        <w:jc w:val="left"/>
        <w:rPr>
          <w:rFonts w:eastAsia="方正仿宋_GBK"/>
          <w:sz w:val="28"/>
          <w:szCs w:val="28"/>
        </w:rPr>
      </w:pPr>
      <w:r>
        <w:rPr>
          <w:rFonts w:hint="eastAsia" w:eastAsia="方正仿宋_GBK"/>
          <w:sz w:val="28"/>
          <w:szCs w:val="28"/>
          <w:lang w:val="en-US" w:eastAsia="zh-CN"/>
        </w:rPr>
        <w:t>5</w:t>
      </w:r>
      <w:r>
        <w:rPr>
          <w:rFonts w:hAnsi="方正仿宋_GBK" w:eastAsia="方正仿宋_GBK"/>
          <w:sz w:val="28"/>
          <w:szCs w:val="28"/>
        </w:rPr>
        <w:t>、报价表（详见附件</w:t>
      </w:r>
      <w:r>
        <w:rPr>
          <w:rFonts w:eastAsia="方正仿宋_GBK"/>
          <w:sz w:val="28"/>
          <w:szCs w:val="28"/>
        </w:rPr>
        <w:t>1</w:t>
      </w:r>
      <w:r>
        <w:rPr>
          <w:rFonts w:hAnsi="方正仿宋_GBK" w:eastAsia="方正仿宋_GBK"/>
          <w:sz w:val="28"/>
          <w:szCs w:val="28"/>
        </w:rPr>
        <w:t>）；</w:t>
      </w:r>
    </w:p>
    <w:p>
      <w:pPr>
        <w:spacing w:after="120" w:line="480" w:lineRule="exact"/>
        <w:ind w:firstLine="560" w:firstLineChars="200"/>
        <w:jc w:val="left"/>
        <w:rPr>
          <w:rFonts w:eastAsia="方正仿宋_GBK"/>
          <w:sz w:val="28"/>
          <w:szCs w:val="28"/>
        </w:rPr>
      </w:pPr>
      <w:r>
        <w:rPr>
          <w:rFonts w:eastAsia="方正仿宋_GBK"/>
          <w:sz w:val="28"/>
          <w:szCs w:val="28"/>
        </w:rPr>
        <w:t>5</w:t>
      </w:r>
      <w:r>
        <w:rPr>
          <w:rFonts w:hAnsi="方正仿宋_GBK" w:eastAsia="方正仿宋_GBK"/>
          <w:sz w:val="28"/>
          <w:szCs w:val="28"/>
        </w:rPr>
        <w:t>、其他。</w:t>
      </w:r>
    </w:p>
    <w:p>
      <w:pPr>
        <w:spacing w:after="120" w:line="480" w:lineRule="exact"/>
        <w:ind w:firstLine="560" w:firstLineChars="200"/>
        <w:jc w:val="left"/>
        <w:rPr>
          <w:rFonts w:eastAsia="方正仿宋_GBK"/>
          <w:sz w:val="28"/>
          <w:szCs w:val="28"/>
        </w:rPr>
      </w:pPr>
      <w:r>
        <w:rPr>
          <w:rFonts w:eastAsia="方正仿宋_GBK"/>
          <w:sz w:val="28"/>
          <w:szCs w:val="28"/>
        </w:rPr>
        <w:t>*</w:t>
      </w:r>
      <w:r>
        <w:rPr>
          <w:rFonts w:hAnsi="方正仿宋_GBK" w:eastAsia="方正仿宋_GBK"/>
          <w:sz w:val="28"/>
          <w:szCs w:val="28"/>
        </w:rPr>
        <w:t>注：以上组成部分均需加盖鲜章并装订成册。装订采用</w:t>
      </w:r>
      <w:r>
        <w:rPr>
          <w:rFonts w:eastAsia="方正仿宋_GBK"/>
          <w:sz w:val="28"/>
          <w:szCs w:val="28"/>
        </w:rPr>
        <w:t>A4</w:t>
      </w:r>
      <w:r>
        <w:rPr>
          <w:rFonts w:hAnsi="方正仿宋_GBK" w:eastAsia="方正仿宋_GBK"/>
          <w:sz w:val="28"/>
          <w:szCs w:val="28"/>
        </w:rPr>
        <w:t>纸幅面，不得采用活页夹等可随时拆换的方式装订，目录、页码齐全。否则其报价文件将被否决。</w:t>
      </w:r>
    </w:p>
    <w:p>
      <w:pPr>
        <w:numPr>
          <w:ilvl w:val="0"/>
          <w:numId w:val="1"/>
        </w:numPr>
        <w:spacing w:line="480" w:lineRule="exact"/>
        <w:ind w:firstLine="562" w:firstLineChars="200"/>
        <w:rPr>
          <w:rFonts w:hint="eastAsia" w:hAnsi="方正仿宋_GBK" w:eastAsia="方正仿宋_GBK"/>
          <w:b/>
          <w:sz w:val="28"/>
          <w:szCs w:val="28"/>
          <w:lang w:val="en-US" w:eastAsia="zh-CN"/>
        </w:rPr>
      </w:pPr>
      <w:r>
        <w:rPr>
          <w:rFonts w:hint="eastAsia" w:hAnsi="方正仿宋_GBK" w:eastAsia="方正仿宋_GBK"/>
          <w:b/>
          <w:sz w:val="28"/>
          <w:szCs w:val="28"/>
          <w:lang w:val="en-US" w:eastAsia="zh-CN"/>
        </w:rPr>
        <w:t>报价文件的递交</w:t>
      </w:r>
    </w:p>
    <w:p>
      <w:pPr>
        <w:spacing w:after="120" w:line="480" w:lineRule="exact"/>
        <w:ind w:firstLine="560" w:firstLineChars="200"/>
        <w:rPr>
          <w:rFonts w:eastAsia="方正仿宋_GBK"/>
          <w:sz w:val="28"/>
          <w:szCs w:val="28"/>
        </w:rPr>
      </w:pPr>
      <w:r>
        <w:rPr>
          <w:rFonts w:hAnsi="方正仿宋_GBK" w:eastAsia="方正仿宋_GBK"/>
          <w:color w:val="000000" w:themeColor="text1"/>
          <w:sz w:val="28"/>
          <w:szCs w:val="28"/>
          <w14:textFill>
            <w14:solidFill>
              <w14:schemeClr w14:val="tx1"/>
            </w14:solidFill>
          </w14:textFill>
        </w:rPr>
        <w:t>请报价人于</w:t>
      </w:r>
      <w:r>
        <w:rPr>
          <w:rFonts w:eastAsia="方正仿宋_GBK"/>
          <w:color w:val="000000" w:themeColor="text1"/>
          <w:sz w:val="28"/>
          <w:szCs w:val="28"/>
          <w14:textFill>
            <w14:solidFill>
              <w14:schemeClr w14:val="tx1"/>
            </w14:solidFill>
          </w14:textFill>
        </w:rPr>
        <w:t>202</w:t>
      </w:r>
      <w:r>
        <w:rPr>
          <w:rFonts w:hint="eastAsia" w:eastAsia="方正仿宋_GBK"/>
          <w:color w:val="000000" w:themeColor="text1"/>
          <w:sz w:val="28"/>
          <w:szCs w:val="28"/>
          <w:lang w:val="en-US" w:eastAsia="zh-CN"/>
          <w14:textFill>
            <w14:solidFill>
              <w14:schemeClr w14:val="tx1"/>
            </w14:solidFill>
          </w14:textFill>
        </w:rPr>
        <w:t>1</w:t>
      </w:r>
      <w:r>
        <w:rPr>
          <w:rFonts w:eastAsia="方正仿宋_GBK"/>
          <w:color w:val="000000" w:themeColor="text1"/>
          <w:sz w:val="28"/>
          <w:szCs w:val="28"/>
          <w14:textFill>
            <w14:solidFill>
              <w14:schemeClr w14:val="tx1"/>
            </w14:solidFill>
          </w14:textFill>
        </w:rPr>
        <w:t>年</w:t>
      </w:r>
      <w:r>
        <w:rPr>
          <w:rFonts w:hint="eastAsia" w:eastAsia="方正仿宋_GBK"/>
          <w:color w:val="000000" w:themeColor="text1"/>
          <w:sz w:val="28"/>
          <w:szCs w:val="28"/>
          <w:lang w:val="en-US" w:eastAsia="zh-CN"/>
          <w14:textFill>
            <w14:solidFill>
              <w14:schemeClr w14:val="tx1"/>
            </w14:solidFill>
          </w14:textFill>
        </w:rPr>
        <w:t>3</w:t>
      </w:r>
      <w:r>
        <w:rPr>
          <w:rFonts w:eastAsia="方正仿宋_GBK"/>
          <w:color w:val="000000" w:themeColor="text1"/>
          <w:sz w:val="28"/>
          <w:szCs w:val="28"/>
          <w14:textFill>
            <w14:solidFill>
              <w14:schemeClr w14:val="tx1"/>
            </w14:solidFill>
          </w14:textFill>
        </w:rPr>
        <w:t>月</w:t>
      </w:r>
      <w:r>
        <w:rPr>
          <w:rFonts w:hint="eastAsia" w:eastAsia="方正仿宋_GBK"/>
          <w:color w:val="000000" w:themeColor="text1"/>
          <w:sz w:val="28"/>
          <w:szCs w:val="28"/>
          <w:lang w:val="en-US" w:eastAsia="zh-CN"/>
          <w14:textFill>
            <w14:solidFill>
              <w14:schemeClr w14:val="tx1"/>
            </w14:solidFill>
          </w14:textFill>
        </w:rPr>
        <w:t>30</w:t>
      </w:r>
      <w:r>
        <w:rPr>
          <w:rFonts w:eastAsia="方正仿宋_GBK"/>
          <w:color w:val="000000" w:themeColor="text1"/>
          <w:sz w:val="28"/>
          <w:szCs w:val="28"/>
          <w14:textFill>
            <w14:solidFill>
              <w14:schemeClr w14:val="tx1"/>
            </w14:solidFill>
          </w14:textFill>
        </w:rPr>
        <w:t>日</w:t>
      </w:r>
      <w:r>
        <w:rPr>
          <w:rFonts w:hint="eastAsia" w:eastAsia="方正仿宋_GBK"/>
          <w:color w:val="000000" w:themeColor="text1"/>
          <w:sz w:val="28"/>
          <w:szCs w:val="28"/>
          <w:lang w:val="en-US" w:eastAsia="zh-CN"/>
          <w14:textFill>
            <w14:solidFill>
              <w14:schemeClr w14:val="tx1"/>
            </w14:solidFill>
          </w14:textFill>
        </w:rPr>
        <w:t>11</w:t>
      </w:r>
      <w:r>
        <w:rPr>
          <w:rFonts w:eastAsia="方正仿宋_GBK"/>
          <w:color w:val="000000" w:themeColor="text1"/>
          <w:sz w:val="28"/>
          <w:szCs w:val="28"/>
          <w14:textFill>
            <w14:solidFill>
              <w14:schemeClr w14:val="tx1"/>
            </w14:solidFill>
          </w14:textFill>
        </w:rPr>
        <w:t>点前</w:t>
      </w:r>
      <w:r>
        <w:rPr>
          <w:rFonts w:hAnsi="方正仿宋_GBK" w:eastAsia="方正仿宋_GBK"/>
          <w:color w:val="000000" w:themeColor="text1"/>
          <w:sz w:val="28"/>
          <w:szCs w:val="28"/>
          <w14:textFill>
            <w14:solidFill>
              <w14:schemeClr w14:val="tx1"/>
            </w14:solidFill>
          </w14:textFill>
        </w:rPr>
        <w:t>以</w:t>
      </w:r>
      <w:r>
        <w:rPr>
          <w:rFonts w:hAnsi="方正仿宋_GBK" w:eastAsia="方正仿宋_GBK"/>
          <w:b/>
          <w:bCs/>
          <w:color w:val="000000" w:themeColor="text1"/>
          <w:sz w:val="28"/>
          <w:szCs w:val="28"/>
          <w14:textFill>
            <w14:solidFill>
              <w14:schemeClr w14:val="tx1"/>
            </w14:solidFill>
          </w14:textFill>
        </w:rPr>
        <w:t>密封</w:t>
      </w:r>
      <w:r>
        <w:rPr>
          <w:rFonts w:hAnsi="方正仿宋_GBK" w:eastAsia="方正仿宋_GBK"/>
          <w:color w:val="000000" w:themeColor="text1"/>
          <w:sz w:val="28"/>
          <w:szCs w:val="28"/>
          <w14:textFill>
            <w14:solidFill>
              <w14:schemeClr w14:val="tx1"/>
            </w14:solidFill>
          </w14:textFill>
        </w:rPr>
        <w:t>形式将报价文件</w:t>
      </w:r>
      <w:r>
        <w:rPr>
          <w:rFonts w:hAnsi="方正仿宋_GBK" w:eastAsia="方正仿宋_GBK"/>
          <w:b/>
          <w:bCs/>
          <w:color w:val="000000" w:themeColor="text1"/>
          <w:sz w:val="28"/>
          <w:szCs w:val="28"/>
          <w14:textFill>
            <w14:solidFill>
              <w14:schemeClr w14:val="tx1"/>
            </w14:solidFill>
          </w14:textFill>
        </w:rPr>
        <w:t>一式二份</w:t>
      </w:r>
      <w:r>
        <w:rPr>
          <w:rFonts w:hAnsi="方正仿宋_GBK" w:eastAsia="方正仿宋_GBK"/>
          <w:color w:val="000000" w:themeColor="text1"/>
          <w:sz w:val="28"/>
          <w:szCs w:val="28"/>
          <w14:textFill>
            <w14:solidFill>
              <w14:schemeClr w14:val="tx1"/>
            </w14:solidFill>
          </w14:textFill>
        </w:rPr>
        <w:t>报送重庆航运建设发展（集团）有限公司（地址：重庆市北部新区高新园星光大道</w:t>
      </w:r>
      <w:r>
        <w:rPr>
          <w:rFonts w:eastAsia="方正仿宋_GBK"/>
          <w:color w:val="000000" w:themeColor="text1"/>
          <w:sz w:val="28"/>
          <w:szCs w:val="28"/>
          <w14:textFill>
            <w14:solidFill>
              <w14:schemeClr w14:val="tx1"/>
            </w14:solidFill>
          </w14:textFill>
        </w:rPr>
        <w:t>76</w:t>
      </w:r>
      <w:r>
        <w:rPr>
          <w:rFonts w:hAnsi="方正仿宋_GBK" w:eastAsia="方正仿宋_GBK"/>
          <w:color w:val="000000" w:themeColor="text1"/>
          <w:sz w:val="28"/>
          <w:szCs w:val="28"/>
          <w14:textFill>
            <w14:solidFill>
              <w14:schemeClr w14:val="tx1"/>
            </w14:solidFill>
          </w14:textFill>
        </w:rPr>
        <w:t>号天王星</w:t>
      </w:r>
      <w:r>
        <w:rPr>
          <w:rFonts w:eastAsia="方正仿宋_GBK"/>
          <w:color w:val="000000" w:themeColor="text1"/>
          <w:sz w:val="28"/>
          <w:szCs w:val="28"/>
          <w14:textFill>
            <w14:solidFill>
              <w14:schemeClr w14:val="tx1"/>
            </w14:solidFill>
          </w14:textFill>
        </w:rPr>
        <w:t>B</w:t>
      </w:r>
      <w:r>
        <w:rPr>
          <w:rFonts w:hAnsi="方正仿宋_GBK" w:eastAsia="方正仿宋_GBK"/>
          <w:color w:val="000000" w:themeColor="text1"/>
          <w:sz w:val="28"/>
          <w:szCs w:val="28"/>
          <w14:textFill>
            <w14:solidFill>
              <w14:schemeClr w14:val="tx1"/>
            </w14:solidFill>
          </w14:textFill>
        </w:rPr>
        <w:t>座</w:t>
      </w:r>
      <w:r>
        <w:rPr>
          <w:rFonts w:eastAsia="方正仿宋_GBK"/>
          <w:color w:val="000000" w:themeColor="text1"/>
          <w:sz w:val="28"/>
          <w:szCs w:val="28"/>
          <w14:textFill>
            <w14:solidFill>
              <w14:schemeClr w14:val="tx1"/>
            </w14:solidFill>
          </w14:textFill>
        </w:rPr>
        <w:t>23</w:t>
      </w:r>
      <w:r>
        <w:rPr>
          <w:rFonts w:hAnsi="方正仿宋_GBK" w:eastAsia="方正仿宋_GBK"/>
          <w:color w:val="000000" w:themeColor="text1"/>
          <w:sz w:val="28"/>
          <w:szCs w:val="28"/>
          <w14:textFill>
            <w14:solidFill>
              <w14:schemeClr w14:val="tx1"/>
            </w14:solidFill>
          </w14:textFill>
        </w:rPr>
        <w:t>楼</w:t>
      </w:r>
      <w:r>
        <w:rPr>
          <w:rFonts w:hint="eastAsia" w:hAnsi="方正仿宋_GBK" w:eastAsia="方正仿宋_GBK"/>
          <w:color w:val="000000" w:themeColor="text1"/>
          <w:sz w:val="28"/>
          <w:szCs w:val="28"/>
          <w:lang w:val="en-US" w:eastAsia="zh-CN"/>
          <w14:textFill>
            <w14:solidFill>
              <w14:schemeClr w14:val="tx1"/>
            </w14:solidFill>
          </w14:textFill>
        </w:rPr>
        <w:t>发展</w:t>
      </w:r>
      <w:r>
        <w:rPr>
          <w:rFonts w:hAnsi="方正仿宋_GBK" w:eastAsia="方正仿宋_GBK"/>
          <w:color w:val="000000" w:themeColor="text1"/>
          <w:sz w:val="28"/>
          <w:szCs w:val="28"/>
          <w14:textFill>
            <w14:solidFill>
              <w14:schemeClr w14:val="tx1"/>
            </w14:solidFill>
          </w14:textFill>
        </w:rPr>
        <w:t>经营部，联系人：赵先生，联系电话：</w:t>
      </w:r>
      <w:r>
        <w:rPr>
          <w:rFonts w:eastAsia="方正仿宋_GBK"/>
          <w:color w:val="000000" w:themeColor="text1"/>
          <w:sz w:val="28"/>
          <w:szCs w:val="28"/>
          <w14:textFill>
            <w14:solidFill>
              <w14:schemeClr w14:val="tx1"/>
            </w14:solidFill>
          </w14:textFill>
        </w:rPr>
        <w:t>023-89139848</w:t>
      </w:r>
      <w:r>
        <w:rPr>
          <w:rFonts w:hAnsi="方正仿宋_GBK" w:eastAsia="方正仿宋_GBK"/>
          <w:color w:val="000000" w:themeColor="text1"/>
          <w:sz w:val="28"/>
          <w:szCs w:val="28"/>
          <w14:textFill>
            <w14:solidFill>
              <w14:schemeClr w14:val="tx1"/>
            </w14:solidFill>
          </w14:textFill>
        </w:rPr>
        <w:t>）。逾期送达的或者未送达到指定地点的报价文件，询价单位不予受理。</w:t>
      </w:r>
      <w:r>
        <w:rPr>
          <w:rFonts w:eastAsia="方正仿宋_GBK"/>
          <w:sz w:val="28"/>
          <w:szCs w:val="28"/>
        </w:rPr>
        <w:t xml:space="preserve"> </w:t>
      </w:r>
    </w:p>
    <w:p>
      <w:pPr>
        <w:numPr>
          <w:ilvl w:val="0"/>
          <w:numId w:val="1"/>
        </w:numPr>
        <w:spacing w:line="480" w:lineRule="exact"/>
        <w:ind w:firstLine="562" w:firstLineChars="200"/>
        <w:rPr>
          <w:rFonts w:hint="eastAsia" w:hAnsi="方正仿宋_GBK" w:eastAsia="方正仿宋_GBK"/>
          <w:b/>
          <w:sz w:val="28"/>
          <w:szCs w:val="28"/>
          <w:lang w:val="en-US" w:eastAsia="zh-CN"/>
        </w:rPr>
      </w:pPr>
      <w:r>
        <w:rPr>
          <w:rFonts w:hint="eastAsia" w:hAnsi="方正仿宋_GBK" w:eastAsia="方正仿宋_GBK"/>
          <w:b/>
          <w:sz w:val="28"/>
          <w:szCs w:val="28"/>
          <w:lang w:val="en-US" w:eastAsia="zh-CN"/>
        </w:rPr>
        <w:t>报价人须知</w:t>
      </w:r>
    </w:p>
    <w:p>
      <w:pPr>
        <w:spacing w:after="120" w:line="480" w:lineRule="exact"/>
        <w:rPr>
          <w:rFonts w:eastAsia="方正仿宋_GBK"/>
          <w:sz w:val="28"/>
          <w:szCs w:val="28"/>
        </w:rPr>
      </w:pPr>
      <w:r>
        <w:rPr>
          <w:rFonts w:hint="eastAsia" w:eastAsia="方正仿宋_GBK"/>
          <w:sz w:val="28"/>
          <w:szCs w:val="28"/>
          <w:lang w:val="en-US" w:eastAsia="zh-CN"/>
        </w:rPr>
        <w:t xml:space="preserve">    </w:t>
      </w:r>
      <w:r>
        <w:rPr>
          <w:rFonts w:eastAsia="方正仿宋_GBK"/>
          <w:sz w:val="28"/>
          <w:szCs w:val="28"/>
        </w:rPr>
        <w:t>1</w:t>
      </w:r>
      <w:r>
        <w:rPr>
          <w:rFonts w:hAnsi="方正仿宋_GBK" w:eastAsia="方正仿宋_GBK"/>
          <w:sz w:val="28"/>
          <w:szCs w:val="28"/>
        </w:rPr>
        <w:t>、合同签订</w:t>
      </w:r>
    </w:p>
    <w:p>
      <w:pPr>
        <w:spacing w:after="120" w:line="480" w:lineRule="exact"/>
        <w:ind w:firstLine="560" w:firstLineChars="200"/>
        <w:rPr>
          <w:rFonts w:eastAsia="方正仿宋_GBK"/>
          <w:sz w:val="28"/>
          <w:szCs w:val="28"/>
        </w:rPr>
      </w:pPr>
      <w:r>
        <w:rPr>
          <w:rFonts w:hAnsi="方正仿宋_GBK" w:eastAsia="方正仿宋_GBK"/>
          <w:sz w:val="28"/>
          <w:szCs w:val="28"/>
        </w:rPr>
        <w:t>本项目询价人为重庆航运建设发展</w:t>
      </w:r>
      <w:r>
        <w:rPr>
          <w:rFonts w:eastAsia="方正仿宋_GBK"/>
          <w:sz w:val="28"/>
          <w:szCs w:val="28"/>
        </w:rPr>
        <w:t>(</w:t>
      </w:r>
      <w:r>
        <w:rPr>
          <w:rFonts w:hAnsi="方正仿宋_GBK" w:eastAsia="方正仿宋_GBK"/>
          <w:sz w:val="28"/>
          <w:szCs w:val="28"/>
        </w:rPr>
        <w:t>集团</w:t>
      </w:r>
      <w:r>
        <w:rPr>
          <w:rFonts w:eastAsia="方正仿宋_GBK"/>
          <w:sz w:val="28"/>
          <w:szCs w:val="28"/>
        </w:rPr>
        <w:t>)</w:t>
      </w:r>
      <w:r>
        <w:rPr>
          <w:rFonts w:hAnsi="方正仿宋_GBK" w:eastAsia="方正仿宋_GBK"/>
          <w:sz w:val="28"/>
          <w:szCs w:val="28"/>
        </w:rPr>
        <w:t>有限公司，发包人为重庆草街航运电力开发有限公司，重庆草街航运电力开发有限公司为重庆航运建设发展</w:t>
      </w:r>
      <w:r>
        <w:rPr>
          <w:rFonts w:eastAsia="方正仿宋_GBK"/>
          <w:sz w:val="28"/>
          <w:szCs w:val="28"/>
        </w:rPr>
        <w:t>(</w:t>
      </w:r>
      <w:r>
        <w:rPr>
          <w:rFonts w:hAnsi="方正仿宋_GBK" w:eastAsia="方正仿宋_GBK"/>
          <w:sz w:val="28"/>
          <w:szCs w:val="28"/>
        </w:rPr>
        <w:t>集团</w:t>
      </w:r>
      <w:r>
        <w:rPr>
          <w:rFonts w:eastAsia="方正仿宋_GBK"/>
          <w:sz w:val="28"/>
          <w:szCs w:val="28"/>
        </w:rPr>
        <w:t>)</w:t>
      </w:r>
      <w:r>
        <w:rPr>
          <w:rFonts w:hAnsi="方正仿宋_GBK" w:eastAsia="方正仿宋_GBK"/>
          <w:sz w:val="28"/>
          <w:szCs w:val="28"/>
        </w:rPr>
        <w:t>有限公司全资子公司，中标人直接与发包人重庆草街航运电力开发有限公司签订合同。若报价人中标后，无正当理由放弃中标或不按时签订合同的，报价人将被列入黑名单。</w:t>
      </w:r>
    </w:p>
    <w:p>
      <w:pPr>
        <w:spacing w:after="120" w:line="480" w:lineRule="exact"/>
        <w:rPr>
          <w:rFonts w:eastAsia="方正仿宋_GBK"/>
          <w:sz w:val="28"/>
          <w:szCs w:val="28"/>
        </w:rPr>
      </w:pPr>
      <w:r>
        <w:rPr>
          <w:rFonts w:hint="eastAsia" w:eastAsia="方正仿宋_GBK"/>
          <w:sz w:val="28"/>
          <w:szCs w:val="28"/>
          <w:lang w:val="en-US" w:eastAsia="zh-CN"/>
        </w:rPr>
        <w:t xml:space="preserve">    </w:t>
      </w:r>
      <w:r>
        <w:rPr>
          <w:rFonts w:eastAsia="方正仿宋_GBK"/>
          <w:sz w:val="28"/>
          <w:szCs w:val="28"/>
        </w:rPr>
        <w:t>2</w:t>
      </w:r>
      <w:r>
        <w:rPr>
          <w:rFonts w:hAnsi="方正仿宋_GBK" w:eastAsia="方正仿宋_GBK"/>
          <w:sz w:val="28"/>
          <w:szCs w:val="28"/>
        </w:rPr>
        <w:t>、监督</w:t>
      </w:r>
    </w:p>
    <w:p>
      <w:pPr>
        <w:keepNext w:val="0"/>
        <w:keepLines w:val="0"/>
        <w:pageBreakBefore w:val="0"/>
        <w:widowControl w:val="0"/>
        <w:kinsoku/>
        <w:wordWrap/>
        <w:overflowPunct/>
        <w:topLinePunct w:val="0"/>
        <w:autoSpaceDE/>
        <w:autoSpaceDN/>
        <w:bidi w:val="0"/>
        <w:adjustRightInd/>
        <w:snapToGrid/>
        <w:spacing w:after="120" w:line="480" w:lineRule="exact"/>
        <w:ind w:firstLine="560" w:firstLineChars="200"/>
        <w:textAlignment w:val="auto"/>
        <w:rPr>
          <w:rFonts w:eastAsia="方正仿宋_GBK"/>
          <w:sz w:val="28"/>
          <w:szCs w:val="28"/>
        </w:rPr>
      </w:pPr>
      <w:r>
        <w:rPr>
          <w:rFonts w:hAnsi="方正仿宋_GBK" w:eastAsia="方正仿宋_GBK"/>
          <w:sz w:val="28"/>
          <w:szCs w:val="28"/>
        </w:rPr>
        <w:t>监督部门：重庆航运建设发展</w:t>
      </w:r>
      <w:r>
        <w:rPr>
          <w:rFonts w:eastAsia="方正仿宋_GBK"/>
          <w:sz w:val="28"/>
          <w:szCs w:val="28"/>
        </w:rPr>
        <w:t>(</w:t>
      </w:r>
      <w:r>
        <w:rPr>
          <w:rFonts w:hAnsi="方正仿宋_GBK" w:eastAsia="方正仿宋_GBK"/>
          <w:sz w:val="28"/>
          <w:szCs w:val="28"/>
        </w:rPr>
        <w:t>集团</w:t>
      </w:r>
      <w:r>
        <w:rPr>
          <w:rFonts w:eastAsia="方正仿宋_GBK"/>
          <w:sz w:val="28"/>
          <w:szCs w:val="28"/>
        </w:rPr>
        <w:t>)</w:t>
      </w:r>
      <w:r>
        <w:rPr>
          <w:rFonts w:hAnsi="方正仿宋_GBK" w:eastAsia="方正仿宋_GBK"/>
          <w:sz w:val="28"/>
          <w:szCs w:val="28"/>
        </w:rPr>
        <w:t>有限公司审计法务部</w:t>
      </w:r>
    </w:p>
    <w:p>
      <w:pPr>
        <w:keepNext w:val="0"/>
        <w:keepLines w:val="0"/>
        <w:pageBreakBefore w:val="0"/>
        <w:widowControl w:val="0"/>
        <w:kinsoku/>
        <w:wordWrap/>
        <w:overflowPunct/>
        <w:topLinePunct w:val="0"/>
        <w:autoSpaceDE/>
        <w:autoSpaceDN/>
        <w:bidi w:val="0"/>
        <w:adjustRightInd/>
        <w:snapToGrid/>
        <w:spacing w:after="120" w:line="480" w:lineRule="exact"/>
        <w:ind w:firstLine="560" w:firstLineChars="200"/>
        <w:textAlignment w:val="auto"/>
        <w:rPr>
          <w:rFonts w:eastAsia="方正仿宋_GBK"/>
          <w:sz w:val="28"/>
          <w:szCs w:val="28"/>
        </w:rPr>
      </w:pPr>
      <w:r>
        <w:rPr>
          <w:rFonts w:hAnsi="方正仿宋_GBK" w:eastAsia="方正仿宋_GBK"/>
          <w:sz w:val="28"/>
          <w:szCs w:val="28"/>
        </w:rPr>
        <w:t>联系电话：</w:t>
      </w:r>
      <w:r>
        <w:rPr>
          <w:rFonts w:eastAsia="方正仿宋_GBK"/>
          <w:sz w:val="28"/>
          <w:szCs w:val="28"/>
        </w:rPr>
        <w:t>023-89076368</w:t>
      </w:r>
    </w:p>
    <w:p>
      <w:pPr>
        <w:widowControl w:val="0"/>
        <w:numPr>
          <w:ilvl w:val="0"/>
          <w:numId w:val="0"/>
        </w:numPr>
        <w:spacing w:line="480" w:lineRule="exact"/>
        <w:jc w:val="both"/>
        <w:rPr>
          <w:rFonts w:eastAsia="方正仿宋_GBK"/>
          <w:color w:val="000000" w:themeColor="text1"/>
          <w:sz w:val="28"/>
          <w:szCs w:val="28"/>
          <w14:textFill>
            <w14:solidFill>
              <w14:schemeClr w14:val="tx1"/>
            </w14:solidFill>
          </w14:textFill>
        </w:rPr>
      </w:pPr>
      <w:bookmarkStart w:id="0" w:name="_GoBack"/>
      <w:bookmarkEnd w:id="0"/>
    </w:p>
    <w:p>
      <w:pPr>
        <w:widowControl w:val="0"/>
        <w:numPr>
          <w:ilvl w:val="0"/>
          <w:numId w:val="0"/>
        </w:numPr>
        <w:spacing w:line="480" w:lineRule="exact"/>
        <w:jc w:val="both"/>
        <w:rPr>
          <w:rFonts w:eastAsia="方正仿宋_GBK"/>
          <w:color w:val="000000" w:themeColor="text1"/>
          <w:sz w:val="28"/>
          <w:szCs w:val="28"/>
          <w14:textFill>
            <w14:solidFill>
              <w14:schemeClr w14:val="tx1"/>
            </w14:solidFill>
          </w14:textFill>
        </w:rPr>
      </w:pPr>
    </w:p>
    <w:p>
      <w:pPr>
        <w:widowControl w:val="0"/>
        <w:numPr>
          <w:ilvl w:val="0"/>
          <w:numId w:val="0"/>
        </w:numPr>
        <w:spacing w:line="480" w:lineRule="exact"/>
        <w:jc w:val="both"/>
        <w:rPr>
          <w:rFonts w:eastAsia="方正仿宋_GBK"/>
          <w:color w:val="000000" w:themeColor="text1"/>
          <w:sz w:val="28"/>
          <w:szCs w:val="28"/>
          <w14:textFill>
            <w14:solidFill>
              <w14:schemeClr w14:val="tx1"/>
            </w14:solidFill>
          </w14:textFill>
        </w:rPr>
      </w:pPr>
    </w:p>
    <w:p>
      <w:pPr>
        <w:widowControl w:val="0"/>
        <w:numPr>
          <w:ilvl w:val="0"/>
          <w:numId w:val="0"/>
        </w:numPr>
        <w:spacing w:line="480" w:lineRule="exact"/>
        <w:jc w:val="both"/>
        <w:rPr>
          <w:rFonts w:eastAsia="方正仿宋_GBK"/>
          <w:color w:val="000000" w:themeColor="text1"/>
          <w:sz w:val="28"/>
          <w:szCs w:val="28"/>
          <w14:textFill>
            <w14:solidFill>
              <w14:schemeClr w14:val="tx1"/>
            </w14:solidFill>
          </w14:textFill>
        </w:rPr>
      </w:pPr>
    </w:p>
    <w:p>
      <w:pPr>
        <w:spacing w:line="480" w:lineRule="exact"/>
        <w:rPr>
          <w:rFonts w:eastAsia="方正仿宋_GBK"/>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3000509000000000000"/>
    <w:charset w:val="86"/>
    <w:family w:val="auto"/>
    <w:pitch w:val="default"/>
    <w:sig w:usb0="00000000" w:usb1="00000000" w:usb2="00000000" w:usb3="00000000" w:csb0="00040000" w:csb1="00000000"/>
  </w:font>
  <w:font w:name="Palatino Linotype">
    <w:panose1 w:val="02040502050505030304"/>
    <w:charset w:val="00"/>
    <w:family w:val="auto"/>
    <w:pitch w:val="default"/>
    <w:sig w:usb0="E0000287" w:usb1="40000013" w:usb2="00000000" w:usb3="00000000" w:csb0="2000019F"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auto"/>
    <w:pitch w:val="default"/>
    <w:sig w:usb0="00000000" w:usb1="0000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3DA730"/>
    <w:multiLevelType w:val="singleLevel"/>
    <w:tmpl w:val="D13DA730"/>
    <w:lvl w:ilvl="0" w:tentative="0">
      <w:start w:val="1"/>
      <w:numFmt w:val="chineseCounting"/>
      <w:suff w:val="nothing"/>
      <w:lvlText w:val="%1、"/>
      <w:lvlJc w:val="left"/>
      <w:rPr>
        <w:rFonts w:hint="eastAsia"/>
        <w:b/>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974B31"/>
    <w:rsid w:val="000C2EF3"/>
    <w:rsid w:val="000E1A9C"/>
    <w:rsid w:val="00162443"/>
    <w:rsid w:val="001A63A5"/>
    <w:rsid w:val="001F4CBD"/>
    <w:rsid w:val="00291A88"/>
    <w:rsid w:val="003910FC"/>
    <w:rsid w:val="003F5B5A"/>
    <w:rsid w:val="0042239A"/>
    <w:rsid w:val="004657F0"/>
    <w:rsid w:val="00477594"/>
    <w:rsid w:val="004879F3"/>
    <w:rsid w:val="005145C6"/>
    <w:rsid w:val="005B1A5E"/>
    <w:rsid w:val="005C7F8A"/>
    <w:rsid w:val="005D770F"/>
    <w:rsid w:val="00665F9C"/>
    <w:rsid w:val="006826EE"/>
    <w:rsid w:val="00701727"/>
    <w:rsid w:val="008A317E"/>
    <w:rsid w:val="008F016C"/>
    <w:rsid w:val="009B56A3"/>
    <w:rsid w:val="00A223E9"/>
    <w:rsid w:val="00A444CE"/>
    <w:rsid w:val="00AD4F8F"/>
    <w:rsid w:val="00B577B2"/>
    <w:rsid w:val="00BB3319"/>
    <w:rsid w:val="00BB6D6A"/>
    <w:rsid w:val="00BD1E49"/>
    <w:rsid w:val="00C416F0"/>
    <w:rsid w:val="00CA25A9"/>
    <w:rsid w:val="00CB17C2"/>
    <w:rsid w:val="00D80449"/>
    <w:rsid w:val="00DB11CD"/>
    <w:rsid w:val="00DF3FCC"/>
    <w:rsid w:val="00EC02C4"/>
    <w:rsid w:val="00F928A7"/>
    <w:rsid w:val="02DB41CE"/>
    <w:rsid w:val="049008C6"/>
    <w:rsid w:val="05597226"/>
    <w:rsid w:val="060D4BBE"/>
    <w:rsid w:val="072B34BD"/>
    <w:rsid w:val="093C28FE"/>
    <w:rsid w:val="09E65C3E"/>
    <w:rsid w:val="0B2C49C2"/>
    <w:rsid w:val="0B56022B"/>
    <w:rsid w:val="0C3248A2"/>
    <w:rsid w:val="0C8A199C"/>
    <w:rsid w:val="0CC158AD"/>
    <w:rsid w:val="0D0321AD"/>
    <w:rsid w:val="0E495797"/>
    <w:rsid w:val="10661A2F"/>
    <w:rsid w:val="151B5AE7"/>
    <w:rsid w:val="15765273"/>
    <w:rsid w:val="17675E87"/>
    <w:rsid w:val="197B4B93"/>
    <w:rsid w:val="19F806C3"/>
    <w:rsid w:val="1AEF16B4"/>
    <w:rsid w:val="1C06132C"/>
    <w:rsid w:val="1DF23BE3"/>
    <w:rsid w:val="1F1530B5"/>
    <w:rsid w:val="1FDC7369"/>
    <w:rsid w:val="232E5C21"/>
    <w:rsid w:val="248207B9"/>
    <w:rsid w:val="24ED38DC"/>
    <w:rsid w:val="252B4B4C"/>
    <w:rsid w:val="26152E71"/>
    <w:rsid w:val="28483AB3"/>
    <w:rsid w:val="29292CF6"/>
    <w:rsid w:val="2A9C3746"/>
    <w:rsid w:val="2BFD7F73"/>
    <w:rsid w:val="2C3408F4"/>
    <w:rsid w:val="2C433849"/>
    <w:rsid w:val="2C78541A"/>
    <w:rsid w:val="2DD33D54"/>
    <w:rsid w:val="2FA56793"/>
    <w:rsid w:val="30A10014"/>
    <w:rsid w:val="30AC1C60"/>
    <w:rsid w:val="34975226"/>
    <w:rsid w:val="349D6D9E"/>
    <w:rsid w:val="354F518B"/>
    <w:rsid w:val="35A525FA"/>
    <w:rsid w:val="39524CCE"/>
    <w:rsid w:val="39F5376A"/>
    <w:rsid w:val="3B9069F2"/>
    <w:rsid w:val="3DC04134"/>
    <w:rsid w:val="3E5E3096"/>
    <w:rsid w:val="3EF43C8C"/>
    <w:rsid w:val="3F424CCC"/>
    <w:rsid w:val="440F1DC4"/>
    <w:rsid w:val="44A41B11"/>
    <w:rsid w:val="4636476D"/>
    <w:rsid w:val="47301C02"/>
    <w:rsid w:val="482414AF"/>
    <w:rsid w:val="483F5C08"/>
    <w:rsid w:val="49C37B4B"/>
    <w:rsid w:val="4B747FD5"/>
    <w:rsid w:val="4B974B31"/>
    <w:rsid w:val="4D24176F"/>
    <w:rsid w:val="4D5831C8"/>
    <w:rsid w:val="4EB72AB4"/>
    <w:rsid w:val="4FBE060E"/>
    <w:rsid w:val="50C80D65"/>
    <w:rsid w:val="567216B0"/>
    <w:rsid w:val="56934248"/>
    <w:rsid w:val="5AD62DB0"/>
    <w:rsid w:val="5D426310"/>
    <w:rsid w:val="5DA22CDC"/>
    <w:rsid w:val="5EA33DFC"/>
    <w:rsid w:val="602E6F29"/>
    <w:rsid w:val="60790052"/>
    <w:rsid w:val="60832270"/>
    <w:rsid w:val="63CB23A2"/>
    <w:rsid w:val="64045034"/>
    <w:rsid w:val="64FA3B0F"/>
    <w:rsid w:val="6731749D"/>
    <w:rsid w:val="67EF1203"/>
    <w:rsid w:val="68FB2AA9"/>
    <w:rsid w:val="69273ED9"/>
    <w:rsid w:val="69775866"/>
    <w:rsid w:val="69905CAF"/>
    <w:rsid w:val="6A471BD0"/>
    <w:rsid w:val="6ABC300F"/>
    <w:rsid w:val="6B205EEE"/>
    <w:rsid w:val="6C37009B"/>
    <w:rsid w:val="6DCF3602"/>
    <w:rsid w:val="6DEE20BC"/>
    <w:rsid w:val="701808BA"/>
    <w:rsid w:val="7149054E"/>
    <w:rsid w:val="71E075A8"/>
    <w:rsid w:val="722B4293"/>
    <w:rsid w:val="77087694"/>
    <w:rsid w:val="77225585"/>
    <w:rsid w:val="77D72A65"/>
    <w:rsid w:val="78680322"/>
    <w:rsid w:val="7C1C703F"/>
    <w:rsid w:val="7D617973"/>
    <w:rsid w:val="7DE133B1"/>
    <w:rsid w:val="7E6A4966"/>
    <w:rsid w:val="7E6B6DEE"/>
    <w:rsid w:val="7F5A1C3F"/>
  </w:rsids>
  <m:mathPr>
    <m:lMargin m:val="0"/>
    <m:mathFont m:val="Cambria Math"/>
    <m:rMargin m:val="0"/>
    <m:wrapIndent m:val="1440"/>
    <m:brkBin m:val="before"/>
    <m:brkBinSub m:val="--"/>
    <m:defJc m:val="centerGroup"/>
    <m:intLim m:val="subSup"/>
    <m:naryLim m:val="undOvr"/>
    <m:smallFrac m:val="1"/>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5"/>
    <w:next w:val="6"/>
    <w:qFormat/>
    <w:uiPriority w:val="99"/>
    <w:pPr>
      <w:keepNext/>
      <w:keepLines/>
      <w:spacing w:before="260" w:after="260" w:line="415" w:lineRule="auto"/>
      <w:outlineLvl w:val="2"/>
    </w:pPr>
    <w:rPr>
      <w:b/>
      <w:bCs/>
      <w:sz w:val="32"/>
      <w:szCs w:val="32"/>
    </w:rPr>
  </w:style>
  <w:style w:type="paragraph" w:styleId="7">
    <w:name w:val="heading 4"/>
    <w:basedOn w:val="1"/>
    <w:next w:val="1"/>
    <w:qFormat/>
    <w:uiPriority w:val="0"/>
    <w:pPr>
      <w:tabs>
        <w:tab w:val="left" w:pos="960"/>
      </w:tabs>
      <w:spacing w:line="300" w:lineRule="auto"/>
      <w:outlineLvl w:val="3"/>
    </w:pPr>
    <w:rPr>
      <w:rFonts w:eastAsia="黑体"/>
      <w:bCs/>
      <w:kern w:val="0"/>
    </w:rPr>
  </w:style>
  <w:style w:type="character" w:default="1" w:styleId="11">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overflowPunct w:val="0"/>
      <w:snapToGrid/>
      <w:ind w:firstLine="0"/>
      <w:textAlignment w:val="center"/>
    </w:pPr>
    <w:rPr>
      <w:rFonts w:ascii="宋体"/>
      <w:color w:val="000000"/>
      <w:kern w:val="0"/>
    </w:rPr>
  </w:style>
  <w:style w:type="paragraph" w:styleId="5">
    <w:name w:val="Plain Text"/>
    <w:basedOn w:val="1"/>
    <w:qFormat/>
    <w:uiPriority w:val="0"/>
    <w:rPr>
      <w:rFonts w:ascii="宋体" w:hAnsi="Courier New" w:cs="Courier New"/>
      <w:szCs w:val="21"/>
    </w:rPr>
  </w:style>
  <w:style w:type="paragraph" w:styleId="6">
    <w:name w:val="Normal Indent"/>
    <w:basedOn w:val="1"/>
    <w:qFormat/>
    <w:uiPriority w:val="0"/>
    <w:pPr>
      <w:autoSpaceDE w:val="0"/>
      <w:autoSpaceDN w:val="0"/>
      <w:adjustRightInd w:val="0"/>
      <w:spacing w:before="100" w:beforeLines="100" w:after="100" w:afterLines="100" w:line="460" w:lineRule="exact"/>
      <w:ind w:firstLine="420" w:firstLineChars="200"/>
    </w:pPr>
    <w:rPr>
      <w:rFonts w:ascii="黑体" w:eastAsia="黑体"/>
      <w:b/>
      <w:bCs/>
      <w:sz w:val="32"/>
      <w:szCs w:val="20"/>
    </w:rPr>
  </w:style>
  <w:style w:type="paragraph" w:styleId="8">
    <w:name w:val="Balloon Text"/>
    <w:basedOn w:val="1"/>
    <w:link w:val="18"/>
    <w:qFormat/>
    <w:uiPriority w:val="0"/>
    <w:rPr>
      <w:sz w:val="18"/>
      <w:szCs w:val="18"/>
    </w:rPr>
  </w:style>
  <w:style w:type="paragraph" w:styleId="9">
    <w:name w:val="footer"/>
    <w:basedOn w:val="1"/>
    <w:link w:val="16"/>
    <w:qFormat/>
    <w:uiPriority w:val="0"/>
    <w:pPr>
      <w:tabs>
        <w:tab w:val="center" w:pos="4153"/>
        <w:tab w:val="right" w:pos="8306"/>
      </w:tabs>
      <w:snapToGrid w:val="0"/>
      <w:jc w:val="left"/>
    </w:pPr>
    <w:rPr>
      <w:sz w:val="18"/>
      <w:szCs w:val="18"/>
    </w:rPr>
  </w:style>
  <w:style w:type="paragraph" w:styleId="10">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customStyle="1" w:styleId="13">
    <w:name w:val="List Paragraph"/>
    <w:basedOn w:val="1"/>
    <w:qFormat/>
    <w:uiPriority w:val="0"/>
    <w:pPr>
      <w:ind w:firstLine="420" w:firstLineChars="200"/>
    </w:pPr>
  </w:style>
  <w:style w:type="paragraph" w:customStyle="1" w:styleId="14">
    <w:name w:val="_Style 2"/>
    <w:basedOn w:val="1"/>
    <w:qFormat/>
    <w:uiPriority w:val="34"/>
    <w:pPr>
      <w:ind w:firstLine="420" w:firstLineChars="200"/>
    </w:pPr>
  </w:style>
  <w:style w:type="character" w:customStyle="1" w:styleId="15">
    <w:name w:val="页眉 Char"/>
    <w:basedOn w:val="11"/>
    <w:link w:val="10"/>
    <w:qFormat/>
    <w:uiPriority w:val="0"/>
    <w:rPr>
      <w:kern w:val="2"/>
      <w:sz w:val="18"/>
      <w:szCs w:val="18"/>
    </w:rPr>
  </w:style>
  <w:style w:type="character" w:customStyle="1" w:styleId="16">
    <w:name w:val="页脚 Char"/>
    <w:basedOn w:val="11"/>
    <w:link w:val="9"/>
    <w:qFormat/>
    <w:uiPriority w:val="0"/>
    <w:rPr>
      <w:kern w:val="2"/>
      <w:sz w:val="18"/>
      <w:szCs w:val="18"/>
    </w:rPr>
  </w:style>
  <w:style w:type="paragraph" w:customStyle="1" w:styleId="17">
    <w:name w:val="正文（首行缩进两字）"/>
    <w:basedOn w:val="1"/>
    <w:qFormat/>
    <w:uiPriority w:val="0"/>
    <w:pPr>
      <w:autoSpaceDE w:val="0"/>
      <w:autoSpaceDN w:val="0"/>
      <w:adjustRightInd w:val="0"/>
      <w:ind w:firstLine="420"/>
      <w:jc w:val="left"/>
      <w:textAlignment w:val="baseline"/>
    </w:pPr>
    <w:rPr>
      <w:rFonts w:ascii="宋体"/>
      <w:kern w:val="0"/>
      <w:sz w:val="34"/>
      <w:szCs w:val="20"/>
    </w:rPr>
  </w:style>
  <w:style w:type="character" w:customStyle="1" w:styleId="18">
    <w:name w:val="批注框文本 Char"/>
    <w:basedOn w:val="11"/>
    <w:link w:val="8"/>
    <w:qFormat/>
    <w:uiPriority w:val="0"/>
    <w:rPr>
      <w:kern w:val="2"/>
      <w:sz w:val="18"/>
      <w:szCs w:val="18"/>
    </w:rPr>
  </w:style>
  <w:style w:type="paragraph" w:customStyle="1" w:styleId="19">
    <w:name w:val="正文文字缩进"/>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665</Words>
  <Characters>3791</Characters>
  <Lines>31</Lines>
  <Paragraphs>8</Paragraphs>
  <ScaleCrop>false</ScaleCrop>
  <LinksUpToDate>false</LinksUpToDate>
  <CharactersWithSpaces>4448</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2020-12-25T02:25:00Z</dcterms:created>
  <dc:creator>流泪的眼睛</dc:creator>
  <cp:lastModifiedBy>Administrator</cp:lastModifiedBy>
  <cp:lastPrinted>2021-01-22T06:09:00Z</cp:lastPrinted>
  <dcterms:modified xsi:type="dcterms:W3CDTF">2021-03-22T01:38:15Z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KSOSaveFontToCloudKey">
    <vt:lpwstr>330847575_btnclosed</vt:lpwstr>
  </property>
</Properties>
</file>