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b/>
          <w:bCs/>
          <w:kern w:val="0"/>
          <w:sz w:val="24"/>
          <w:szCs w:val="24"/>
          <w:lang w:val="en-US" w:eastAsia="zh-CN" w:bidi="ar-SA"/>
        </w:rPr>
      </w:pPr>
      <w:bookmarkStart w:id="1" w:name="_GoBack"/>
      <w:bookmarkEnd w:id="1"/>
      <w:r>
        <w:rPr>
          <w:rFonts w:hint="eastAsia" w:ascii="宋体" w:hAnsi="宋体" w:eastAsia="宋体" w:cs="宋体"/>
          <w:b/>
          <w:bCs/>
          <w:kern w:val="0"/>
          <w:sz w:val="24"/>
          <w:szCs w:val="24"/>
          <w:lang w:val="en-US" w:eastAsia="zh-CN" w:bidi="ar-SA"/>
        </w:rPr>
        <w:t>附件：</w:t>
      </w:r>
    </w:p>
    <w:p>
      <w:pPr>
        <w:pStyle w:val="2"/>
        <w:spacing w:before="0" w:after="0" w:line="360" w:lineRule="auto"/>
        <w:rPr>
          <w:rFonts w:hint="eastAsia" w:ascii="宋体" w:hAnsi="宋体" w:eastAsia="宋体" w:cs="宋体"/>
          <w:sz w:val="24"/>
          <w:szCs w:val="24"/>
        </w:rPr>
      </w:pPr>
      <w:bookmarkStart w:id="0" w:name="_Toc18072457"/>
      <w:r>
        <w:rPr>
          <w:rFonts w:hint="eastAsia" w:ascii="宋体" w:hAnsi="宋体" w:eastAsia="宋体" w:cs="宋体"/>
          <w:sz w:val="24"/>
          <w:szCs w:val="24"/>
          <w:lang w:val="en-US" w:eastAsia="zh-CN"/>
        </w:rPr>
        <w:t>1</w:t>
      </w:r>
      <w:r>
        <w:rPr>
          <w:rFonts w:hint="eastAsia" w:ascii="宋体" w:hAnsi="宋体" w:eastAsia="宋体" w:cs="宋体"/>
          <w:sz w:val="24"/>
          <w:szCs w:val="24"/>
        </w:rPr>
        <w:t xml:space="preserve"> 轴流风机控制柜</w:t>
      </w:r>
      <w:bookmarkEnd w:id="0"/>
    </w:p>
    <w:p>
      <w:pPr>
        <w:numPr>
          <w:ilvl w:val="0"/>
          <w:numId w:val="1"/>
        </w:numPr>
        <w:spacing w:line="360" w:lineRule="auto"/>
        <w:ind w:left="720" w:hanging="720"/>
        <w:jc w:val="left"/>
        <w:rPr>
          <w:rFonts w:hint="eastAsia" w:ascii="宋体" w:hAnsi="宋体" w:eastAsia="宋体" w:cs="宋体"/>
          <w:bCs/>
        </w:rPr>
      </w:pPr>
      <w:r>
        <w:rPr>
          <w:rFonts w:hint="eastAsia" w:ascii="宋体" w:hAnsi="宋体" w:eastAsia="宋体" w:cs="宋体"/>
          <w:bCs/>
        </w:rPr>
        <w:t>概述</w:t>
      </w:r>
    </w:p>
    <w:p>
      <w:pPr>
        <w:numPr>
          <w:ilvl w:val="0"/>
          <w:numId w:val="2"/>
        </w:numPr>
        <w:autoSpaceDE w:val="0"/>
        <w:autoSpaceDN w:val="0"/>
        <w:adjustRightInd w:val="0"/>
        <w:spacing w:line="360" w:lineRule="auto"/>
        <w:ind w:left="820" w:hanging="420"/>
        <w:textAlignment w:val="baseline"/>
        <w:rPr>
          <w:rFonts w:hint="eastAsia" w:ascii="宋体" w:hAnsi="宋体" w:eastAsia="宋体" w:cs="宋体"/>
        </w:rPr>
      </w:pPr>
      <w:r>
        <w:rPr>
          <w:rFonts w:hint="eastAsia" w:ascii="宋体" w:hAnsi="宋体" w:eastAsia="宋体" w:cs="宋体"/>
        </w:rPr>
        <w:t>轴流风机控制柜通过软起动器对轴流排风风机进行控制，能够实现风机的启动、停止控制，并实现风机状态反馈、显示及报警。</w:t>
      </w:r>
    </w:p>
    <w:p>
      <w:pPr>
        <w:numPr>
          <w:ilvl w:val="0"/>
          <w:numId w:val="2"/>
        </w:numPr>
        <w:autoSpaceDE w:val="0"/>
        <w:autoSpaceDN w:val="0"/>
        <w:adjustRightInd w:val="0"/>
        <w:spacing w:line="360" w:lineRule="auto"/>
        <w:ind w:left="820" w:hanging="420"/>
        <w:textAlignment w:val="baseline"/>
        <w:rPr>
          <w:rFonts w:hint="eastAsia" w:ascii="宋体" w:hAnsi="宋体" w:eastAsia="宋体" w:cs="宋体"/>
        </w:rPr>
      </w:pPr>
      <w:r>
        <w:rPr>
          <w:rFonts w:hint="eastAsia" w:ascii="宋体" w:hAnsi="宋体" w:eastAsia="宋体" w:cs="宋体"/>
        </w:rPr>
        <w:t>轴流风机控制柜能够实现本地控制，并为远程控制及监控风机状态提供相应的接口。控制柜应预留软线接口，其监控接口功能应满足如下要求：监测电压、电流数据、启动电流数据、过载状态、故障状态、电机前后轴承温度检测数据、电机A相、B相、C相绕组温度检测数据、转速数据、振动速度数据、出口风速数据、风机加热状态、正反转运行状态、停止状态反馈信号、现场/远程控制状态反馈、开机运行时间记录的数据及电动风阀的开闭运行状态、风阀联锁状态、开启百分比数据、远程控制的数据，并能够远程控制功能。</w:t>
      </w:r>
    </w:p>
    <w:p>
      <w:pPr>
        <w:numPr>
          <w:ilvl w:val="0"/>
          <w:numId w:val="2"/>
        </w:numPr>
        <w:autoSpaceDE w:val="0"/>
        <w:autoSpaceDN w:val="0"/>
        <w:adjustRightInd w:val="0"/>
        <w:spacing w:line="360" w:lineRule="auto"/>
        <w:ind w:left="820" w:hanging="420"/>
        <w:textAlignment w:val="baseline"/>
        <w:rPr>
          <w:rFonts w:hint="eastAsia" w:ascii="宋体" w:hAnsi="宋体" w:eastAsia="宋体" w:cs="宋体"/>
        </w:rPr>
      </w:pPr>
      <w:r>
        <w:rPr>
          <w:rFonts w:hint="eastAsia" w:ascii="宋体" w:hAnsi="宋体" w:eastAsia="宋体" w:cs="宋体"/>
        </w:rPr>
        <w:t>轴流风机控制柜的设计、制造、测试应当符合中国国家标准的有关规定，软起动器需采用国际知名品牌。</w:t>
      </w:r>
    </w:p>
    <w:p>
      <w:pPr>
        <w:numPr>
          <w:ilvl w:val="0"/>
          <w:numId w:val="1"/>
        </w:numPr>
        <w:spacing w:line="360" w:lineRule="auto"/>
        <w:ind w:left="720" w:hanging="720"/>
        <w:jc w:val="left"/>
        <w:rPr>
          <w:rFonts w:hint="eastAsia" w:ascii="宋体" w:hAnsi="宋体" w:eastAsia="宋体" w:cs="宋体"/>
          <w:bCs/>
        </w:rPr>
      </w:pPr>
      <w:r>
        <w:rPr>
          <w:rFonts w:hint="eastAsia" w:ascii="宋体" w:hAnsi="宋体" w:eastAsia="宋体" w:cs="宋体"/>
          <w:bCs/>
        </w:rPr>
        <w:t>构造与组成</w:t>
      </w:r>
    </w:p>
    <w:p>
      <w:pPr>
        <w:pStyle w:val="9"/>
        <w:ind w:firstLine="390" w:firstLineChars="150"/>
        <w:rPr>
          <w:rFonts w:hint="eastAsia" w:ascii="宋体" w:hAnsi="宋体" w:eastAsia="宋体" w:cs="宋体"/>
        </w:rPr>
      </w:pPr>
      <w:r>
        <w:rPr>
          <w:rFonts w:hint="eastAsia" w:ascii="宋体" w:hAnsi="宋体" w:eastAsia="宋体" w:cs="宋体"/>
        </w:rPr>
        <w:t>轴流风机</w:t>
      </w:r>
      <w:r>
        <w:rPr>
          <w:rFonts w:hint="eastAsia" w:ascii="宋体" w:hAnsi="宋体" w:eastAsia="宋体" w:cs="宋体"/>
          <w:lang w:eastAsia="zh-CN"/>
        </w:rPr>
        <w:t>控制柜</w:t>
      </w:r>
      <w:r>
        <w:rPr>
          <w:rFonts w:hint="eastAsia" w:ascii="宋体" w:hAnsi="宋体" w:eastAsia="宋体" w:cs="宋体"/>
        </w:rPr>
        <w:t>包括</w:t>
      </w:r>
      <w:r>
        <w:rPr>
          <w:rFonts w:hint="eastAsia" w:ascii="宋体" w:hAnsi="宋体" w:eastAsia="宋体" w:cs="宋体"/>
          <w:lang w:eastAsia="zh-CN"/>
        </w:rPr>
        <w:t>软起动器</w:t>
      </w:r>
      <w:r>
        <w:rPr>
          <w:rFonts w:hint="eastAsia" w:ascii="宋体" w:hAnsi="宋体" w:eastAsia="宋体" w:cs="宋体"/>
        </w:rPr>
        <w:t>、</w:t>
      </w:r>
      <w:r>
        <w:rPr>
          <w:rFonts w:hint="eastAsia" w:ascii="宋体" w:hAnsi="宋体" w:eastAsia="宋体" w:cs="宋体"/>
          <w:lang w:eastAsia="zh-CN"/>
        </w:rPr>
        <w:t>断路器、继电器、箱体、显示屏、控制按钮、</w:t>
      </w:r>
      <w:r>
        <w:rPr>
          <w:rFonts w:hint="eastAsia" w:ascii="宋体" w:hAnsi="宋体" w:eastAsia="宋体" w:cs="宋体"/>
        </w:rPr>
        <w:t>随机备品配件、基础支座</w:t>
      </w:r>
      <w:r>
        <w:rPr>
          <w:rFonts w:hint="eastAsia" w:ascii="宋体" w:hAnsi="宋体" w:eastAsia="宋体" w:cs="宋体"/>
          <w:lang w:eastAsia="zh-CN"/>
        </w:rPr>
        <w:t>、控制柜支座槽钢、</w:t>
      </w:r>
      <w:r>
        <w:rPr>
          <w:rFonts w:hint="eastAsia" w:ascii="宋体" w:hAnsi="宋体" w:eastAsia="宋体" w:cs="宋体"/>
        </w:rPr>
        <w:t>实现</w:t>
      </w:r>
      <w:r>
        <w:rPr>
          <w:rFonts w:hint="eastAsia" w:ascii="宋体" w:hAnsi="宋体" w:eastAsia="宋体" w:cs="宋体"/>
          <w:lang w:eastAsia="zh-CN"/>
        </w:rPr>
        <w:t>轴流风机启动、停止</w:t>
      </w:r>
      <w:r>
        <w:rPr>
          <w:rFonts w:hint="eastAsia" w:ascii="宋体" w:hAnsi="宋体" w:eastAsia="宋体" w:cs="宋体"/>
        </w:rPr>
        <w:t>控制</w:t>
      </w:r>
      <w:r>
        <w:rPr>
          <w:rFonts w:hint="eastAsia" w:ascii="宋体" w:hAnsi="宋体" w:eastAsia="宋体" w:cs="宋体"/>
          <w:lang w:eastAsia="zh-CN"/>
        </w:rPr>
        <w:t>以及状态显示</w:t>
      </w:r>
      <w:r>
        <w:rPr>
          <w:rFonts w:hint="eastAsia" w:ascii="宋体" w:hAnsi="宋体" w:eastAsia="宋体" w:cs="宋体"/>
        </w:rPr>
        <w:t>的线缆</w:t>
      </w:r>
      <w:r>
        <w:rPr>
          <w:rFonts w:hint="eastAsia" w:ascii="宋体" w:hAnsi="宋体" w:eastAsia="宋体" w:cs="宋体"/>
          <w:lang w:eastAsia="zh-CN"/>
        </w:rPr>
        <w:t>及</w:t>
      </w:r>
      <w:r>
        <w:rPr>
          <w:rFonts w:hint="eastAsia" w:ascii="宋体" w:hAnsi="宋体" w:eastAsia="宋体" w:cs="宋体"/>
        </w:rPr>
        <w:t>其他所需设备和配件。</w:t>
      </w:r>
    </w:p>
    <w:p>
      <w:pPr>
        <w:numPr>
          <w:ilvl w:val="0"/>
          <w:numId w:val="1"/>
        </w:numPr>
        <w:spacing w:line="360" w:lineRule="auto"/>
        <w:ind w:left="720" w:hanging="720"/>
        <w:jc w:val="left"/>
        <w:rPr>
          <w:rFonts w:hint="eastAsia" w:ascii="宋体" w:hAnsi="宋体" w:eastAsia="宋体" w:cs="宋体"/>
        </w:rPr>
      </w:pPr>
      <w:r>
        <w:rPr>
          <w:rFonts w:hint="eastAsia" w:ascii="宋体" w:hAnsi="宋体" w:eastAsia="宋体" w:cs="宋体"/>
        </w:rPr>
        <w:t>随机资料</w:t>
      </w:r>
    </w:p>
    <w:p>
      <w:pPr>
        <w:numPr>
          <w:ilvl w:val="2"/>
          <w:numId w:val="3"/>
        </w:numPr>
        <w:adjustRightInd w:val="0"/>
        <w:snapToGrid w:val="0"/>
        <w:spacing w:line="360" w:lineRule="auto"/>
        <w:ind w:hanging="153"/>
        <w:jc w:val="left"/>
        <w:rPr>
          <w:rFonts w:hint="eastAsia" w:ascii="宋体" w:hAnsi="宋体" w:eastAsia="宋体" w:cs="宋体"/>
        </w:rPr>
      </w:pPr>
      <w:r>
        <w:rPr>
          <w:rFonts w:hint="eastAsia" w:ascii="宋体" w:hAnsi="宋体" w:eastAsia="宋体" w:cs="宋体"/>
        </w:rPr>
        <w:t>设备手册；</w:t>
      </w:r>
    </w:p>
    <w:p>
      <w:pPr>
        <w:numPr>
          <w:ilvl w:val="2"/>
          <w:numId w:val="3"/>
        </w:numPr>
        <w:adjustRightInd w:val="0"/>
        <w:snapToGrid w:val="0"/>
        <w:spacing w:line="360" w:lineRule="auto"/>
        <w:ind w:hanging="153"/>
        <w:jc w:val="left"/>
        <w:rPr>
          <w:rFonts w:hint="eastAsia" w:ascii="宋体" w:hAnsi="宋体" w:eastAsia="宋体" w:cs="宋体"/>
        </w:rPr>
      </w:pPr>
      <w:r>
        <w:rPr>
          <w:rFonts w:hint="eastAsia" w:ascii="宋体" w:hAnsi="宋体" w:eastAsia="宋体" w:cs="宋体"/>
        </w:rPr>
        <w:t>系统操作手册；</w:t>
      </w:r>
    </w:p>
    <w:p>
      <w:pPr>
        <w:numPr>
          <w:ilvl w:val="2"/>
          <w:numId w:val="3"/>
        </w:numPr>
        <w:adjustRightInd w:val="0"/>
        <w:snapToGrid w:val="0"/>
        <w:spacing w:line="360" w:lineRule="auto"/>
        <w:ind w:hanging="153"/>
        <w:jc w:val="left"/>
        <w:rPr>
          <w:rFonts w:hint="eastAsia" w:ascii="宋体" w:hAnsi="宋体" w:eastAsia="宋体" w:cs="宋体"/>
        </w:rPr>
      </w:pPr>
      <w:r>
        <w:rPr>
          <w:rFonts w:hint="eastAsia" w:ascii="宋体" w:hAnsi="宋体" w:eastAsia="宋体" w:cs="宋体"/>
        </w:rPr>
        <w:t>系统维护手册；</w:t>
      </w:r>
    </w:p>
    <w:p>
      <w:pPr>
        <w:numPr>
          <w:ilvl w:val="2"/>
          <w:numId w:val="3"/>
        </w:numPr>
        <w:adjustRightInd w:val="0"/>
        <w:snapToGrid w:val="0"/>
        <w:spacing w:line="360" w:lineRule="auto"/>
        <w:ind w:hanging="153"/>
        <w:jc w:val="left"/>
        <w:rPr>
          <w:rFonts w:hint="eastAsia" w:ascii="宋体" w:hAnsi="宋体" w:eastAsia="宋体" w:cs="宋体"/>
        </w:rPr>
      </w:pPr>
      <w:r>
        <w:rPr>
          <w:rFonts w:hint="eastAsia" w:ascii="宋体" w:hAnsi="宋体" w:eastAsia="宋体" w:cs="宋体"/>
        </w:rPr>
        <w:t>构成系统的所有部件的原理图和逻辑图；</w:t>
      </w:r>
    </w:p>
    <w:p>
      <w:pPr>
        <w:numPr>
          <w:ilvl w:val="2"/>
          <w:numId w:val="3"/>
        </w:numPr>
        <w:adjustRightInd w:val="0"/>
        <w:snapToGrid w:val="0"/>
        <w:spacing w:line="360" w:lineRule="auto"/>
        <w:ind w:hanging="153"/>
        <w:jc w:val="left"/>
        <w:rPr>
          <w:rFonts w:hint="eastAsia" w:ascii="宋体" w:hAnsi="宋体" w:eastAsia="宋体" w:cs="宋体"/>
        </w:rPr>
      </w:pPr>
      <w:r>
        <w:rPr>
          <w:rFonts w:hint="eastAsia" w:ascii="宋体" w:hAnsi="宋体" w:eastAsia="宋体" w:cs="宋体"/>
        </w:rPr>
        <w:t>设备布置图</w:t>
      </w:r>
    </w:p>
    <w:p>
      <w:pPr>
        <w:numPr>
          <w:ilvl w:val="2"/>
          <w:numId w:val="3"/>
        </w:numPr>
        <w:adjustRightInd w:val="0"/>
        <w:snapToGrid w:val="0"/>
        <w:spacing w:line="360" w:lineRule="auto"/>
        <w:ind w:hanging="153"/>
        <w:jc w:val="left"/>
        <w:rPr>
          <w:rFonts w:hint="eastAsia" w:ascii="宋体" w:hAnsi="宋体" w:eastAsia="宋体" w:cs="宋体"/>
        </w:rPr>
      </w:pPr>
      <w:r>
        <w:rPr>
          <w:rFonts w:hint="eastAsia" w:ascii="宋体" w:hAnsi="宋体" w:eastAsia="宋体" w:cs="宋体"/>
        </w:rPr>
        <w:t>电气原理图</w:t>
      </w:r>
    </w:p>
    <w:p>
      <w:pPr>
        <w:numPr>
          <w:ilvl w:val="2"/>
          <w:numId w:val="3"/>
        </w:numPr>
        <w:adjustRightInd w:val="0"/>
        <w:snapToGrid w:val="0"/>
        <w:spacing w:line="360" w:lineRule="auto"/>
        <w:ind w:hanging="153"/>
        <w:jc w:val="left"/>
        <w:rPr>
          <w:rFonts w:hint="eastAsia" w:ascii="宋体" w:hAnsi="宋体" w:eastAsia="宋体" w:cs="宋体"/>
        </w:rPr>
      </w:pPr>
      <w:r>
        <w:rPr>
          <w:rFonts w:hint="eastAsia" w:ascii="宋体" w:hAnsi="宋体" w:eastAsia="宋体" w:cs="宋体"/>
        </w:rPr>
        <w:t>符合发包人要求格式的外部连接图，图上应有电缆编号和端子编号；</w:t>
      </w:r>
    </w:p>
    <w:p>
      <w:pPr>
        <w:numPr>
          <w:ilvl w:val="2"/>
          <w:numId w:val="3"/>
        </w:numPr>
        <w:adjustRightInd w:val="0"/>
        <w:snapToGrid w:val="0"/>
        <w:spacing w:line="360" w:lineRule="auto"/>
        <w:ind w:hanging="153"/>
        <w:jc w:val="left"/>
        <w:rPr>
          <w:rFonts w:hint="eastAsia" w:ascii="宋体" w:hAnsi="宋体" w:eastAsia="宋体" w:cs="宋体"/>
        </w:rPr>
      </w:pPr>
      <w:r>
        <w:rPr>
          <w:rFonts w:hint="eastAsia" w:ascii="宋体" w:hAnsi="宋体" w:eastAsia="宋体" w:cs="宋体"/>
        </w:rPr>
        <w:t>所有控制和调整装置在维护时所需的校验曲线;</w:t>
      </w:r>
    </w:p>
    <w:p>
      <w:pPr>
        <w:numPr>
          <w:ilvl w:val="2"/>
          <w:numId w:val="3"/>
        </w:numPr>
        <w:adjustRightInd w:val="0"/>
        <w:snapToGrid w:val="0"/>
        <w:spacing w:line="360" w:lineRule="auto"/>
        <w:ind w:hanging="153"/>
        <w:jc w:val="left"/>
        <w:rPr>
          <w:rFonts w:hint="eastAsia" w:ascii="宋体" w:hAnsi="宋体" w:eastAsia="宋体" w:cs="宋体"/>
        </w:rPr>
      </w:pPr>
      <w:r>
        <w:rPr>
          <w:rFonts w:hint="eastAsia" w:ascii="宋体" w:hAnsi="宋体" w:eastAsia="宋体" w:cs="宋体"/>
        </w:rPr>
        <w:t>设备出厂检验报告。</w:t>
      </w:r>
    </w:p>
    <w:p>
      <w:pPr>
        <w:numPr>
          <w:ilvl w:val="2"/>
          <w:numId w:val="3"/>
        </w:numPr>
        <w:adjustRightInd w:val="0"/>
        <w:snapToGrid w:val="0"/>
        <w:spacing w:line="360" w:lineRule="auto"/>
        <w:ind w:hanging="153"/>
        <w:jc w:val="left"/>
        <w:rPr>
          <w:rFonts w:hint="eastAsia" w:ascii="宋体" w:hAnsi="宋体" w:eastAsia="宋体" w:cs="宋体"/>
        </w:rPr>
      </w:pPr>
      <w:r>
        <w:rPr>
          <w:rFonts w:hint="eastAsia" w:ascii="宋体" w:hAnsi="宋体" w:eastAsia="宋体" w:cs="宋体"/>
        </w:rPr>
        <w:t>适合于用户工程师使用的、高质量的用户手册。</w:t>
      </w:r>
    </w:p>
    <w:p>
      <w:pPr>
        <w:numPr>
          <w:ilvl w:val="0"/>
          <w:numId w:val="1"/>
        </w:numPr>
        <w:spacing w:line="360" w:lineRule="auto"/>
        <w:ind w:left="720" w:hanging="720"/>
        <w:jc w:val="left"/>
        <w:rPr>
          <w:rFonts w:hint="eastAsia" w:ascii="宋体" w:hAnsi="宋体" w:eastAsia="宋体" w:cs="宋体"/>
        </w:rPr>
      </w:pPr>
      <w:r>
        <w:rPr>
          <w:rFonts w:hint="eastAsia" w:ascii="宋体" w:hAnsi="宋体" w:eastAsia="宋体" w:cs="宋体"/>
        </w:rPr>
        <w:t>技术要求</w:t>
      </w:r>
    </w:p>
    <w:p>
      <w:pPr>
        <w:numPr>
          <w:ilvl w:val="2"/>
          <w:numId w:val="4"/>
        </w:numPr>
        <w:adjustRightInd w:val="0"/>
        <w:snapToGrid w:val="0"/>
        <w:spacing w:line="360" w:lineRule="auto"/>
        <w:ind w:hanging="153"/>
        <w:jc w:val="left"/>
        <w:rPr>
          <w:rFonts w:hint="eastAsia" w:ascii="宋体" w:hAnsi="宋体" w:eastAsia="宋体" w:cs="宋体"/>
          <w:bCs/>
        </w:rPr>
      </w:pPr>
      <w:r>
        <w:rPr>
          <w:rFonts w:hint="eastAsia" w:ascii="宋体" w:hAnsi="宋体" w:eastAsia="宋体" w:cs="宋体"/>
          <w:bCs/>
        </w:rPr>
        <w:t>软起动器的生产商应为国际知名品牌，应具有成熟的软起动器和变频器生产经验和悠久的生产历史，提供的软起动器应符合国际标准，特别是起动器产品标准EN/IEC 60947-4-2，具备CE标志，并通过UL,CSA及CCC认证。为便于选型和调试，各种规格必须采用同一系列。</w:t>
      </w:r>
    </w:p>
    <w:p>
      <w:pPr>
        <w:numPr>
          <w:ilvl w:val="2"/>
          <w:numId w:val="4"/>
        </w:numPr>
        <w:adjustRightInd w:val="0"/>
        <w:snapToGrid w:val="0"/>
        <w:spacing w:line="360" w:lineRule="auto"/>
        <w:ind w:hanging="153"/>
        <w:jc w:val="left"/>
        <w:rPr>
          <w:rFonts w:hint="eastAsia" w:ascii="宋体" w:hAnsi="宋体" w:eastAsia="宋体" w:cs="宋体"/>
          <w:bCs/>
        </w:rPr>
      </w:pPr>
      <w:r>
        <w:rPr>
          <w:rFonts w:hint="eastAsia" w:ascii="宋体" w:hAnsi="宋体" w:eastAsia="宋体" w:cs="宋体"/>
          <w:bCs/>
        </w:rPr>
        <w:t>环境</w:t>
      </w:r>
    </w:p>
    <w:p>
      <w:pPr>
        <w:spacing w:line="360" w:lineRule="auto"/>
        <w:ind w:left="720"/>
        <w:rPr>
          <w:rFonts w:hint="eastAsia" w:ascii="宋体" w:hAnsi="宋体" w:eastAsia="宋体" w:cs="宋体"/>
        </w:rPr>
      </w:pPr>
      <w:r>
        <w:rPr>
          <w:rFonts w:hint="eastAsia" w:ascii="宋体" w:hAnsi="宋体" w:eastAsia="宋体" w:cs="宋体"/>
        </w:rPr>
        <w:t>①软起动器的贮存温度为-25…+70</w:t>
      </w:r>
      <w:r>
        <w:rPr>
          <w:rFonts w:hint="eastAsia" w:ascii="宋体" w:hAnsi="宋体" w:eastAsia="宋体" w:cs="宋体"/>
          <w:sz w:val="18"/>
        </w:rPr>
        <w:t>℃</w:t>
      </w:r>
      <w:r>
        <w:rPr>
          <w:rFonts w:hint="eastAsia" w:ascii="宋体" w:hAnsi="宋体" w:eastAsia="宋体" w:cs="宋体"/>
        </w:rPr>
        <w:t>，运行环境温度为-10…+60</w:t>
      </w:r>
      <w:r>
        <w:rPr>
          <w:rFonts w:hint="eastAsia" w:ascii="宋体" w:hAnsi="宋体" w:eastAsia="宋体" w:cs="宋体"/>
          <w:sz w:val="18"/>
        </w:rPr>
        <w:t>℃</w:t>
      </w:r>
      <w:r>
        <w:rPr>
          <w:rFonts w:hint="eastAsia" w:ascii="宋体" w:hAnsi="宋体" w:eastAsia="宋体" w:cs="宋体"/>
        </w:rPr>
        <w:t>，40</w:t>
      </w:r>
      <w:r>
        <w:rPr>
          <w:rFonts w:hint="eastAsia" w:ascii="宋体" w:hAnsi="宋体" w:eastAsia="宋体" w:cs="宋体"/>
          <w:sz w:val="18"/>
        </w:rPr>
        <w:t>℃</w:t>
      </w:r>
      <w:r>
        <w:rPr>
          <w:rFonts w:hint="eastAsia" w:ascii="宋体" w:hAnsi="宋体" w:eastAsia="宋体" w:cs="宋体"/>
        </w:rPr>
        <w:t>以上可降容使用。允许最大相对湿度为95%无凝露。</w:t>
      </w:r>
    </w:p>
    <w:p>
      <w:pPr>
        <w:spacing w:line="360" w:lineRule="auto"/>
        <w:ind w:left="720"/>
        <w:rPr>
          <w:rFonts w:hint="eastAsia" w:ascii="宋体" w:hAnsi="宋体" w:eastAsia="宋体" w:cs="宋体"/>
        </w:rPr>
      </w:pPr>
      <w:r>
        <w:rPr>
          <w:rFonts w:hint="eastAsia" w:ascii="宋体" w:hAnsi="宋体" w:eastAsia="宋体" w:cs="宋体"/>
        </w:rPr>
        <w:t>②最高环境污染等级不低于3级。</w:t>
      </w:r>
    </w:p>
    <w:p>
      <w:pPr>
        <w:numPr>
          <w:ilvl w:val="2"/>
          <w:numId w:val="4"/>
        </w:numPr>
        <w:adjustRightInd w:val="0"/>
        <w:snapToGrid w:val="0"/>
        <w:spacing w:line="360" w:lineRule="auto"/>
        <w:ind w:hanging="153"/>
        <w:jc w:val="left"/>
        <w:rPr>
          <w:rFonts w:hint="eastAsia" w:ascii="宋体" w:hAnsi="宋体" w:eastAsia="宋体" w:cs="宋体"/>
          <w:bCs/>
        </w:rPr>
      </w:pPr>
      <w:r>
        <w:rPr>
          <w:rFonts w:hint="eastAsia" w:ascii="宋体" w:hAnsi="宋体" w:eastAsia="宋体" w:cs="宋体"/>
          <w:bCs/>
        </w:rPr>
        <w:t>电气控制与保护特性</w:t>
      </w:r>
    </w:p>
    <w:p>
      <w:pPr>
        <w:spacing w:line="360" w:lineRule="auto"/>
        <w:ind w:left="720"/>
        <w:rPr>
          <w:rFonts w:hint="eastAsia" w:ascii="宋体" w:hAnsi="宋体" w:eastAsia="宋体" w:cs="宋体"/>
        </w:rPr>
      </w:pPr>
      <w:r>
        <w:rPr>
          <w:rFonts w:hint="eastAsia" w:ascii="宋体" w:hAnsi="宋体" w:eastAsia="宋体" w:cs="宋体"/>
        </w:rPr>
        <w:t>①电源电压范围在三相230-15%…415+10%，50/60+/-20%，控制电源范围在交流220-15%…415+10%,50/60Hz</w:t>
      </w:r>
    </w:p>
    <w:p>
      <w:pPr>
        <w:spacing w:line="360" w:lineRule="auto"/>
        <w:ind w:left="720"/>
        <w:rPr>
          <w:rFonts w:hint="eastAsia" w:ascii="宋体" w:hAnsi="宋体" w:eastAsia="宋体" w:cs="宋体"/>
        </w:rPr>
      </w:pPr>
      <w:r>
        <w:rPr>
          <w:rFonts w:hint="eastAsia" w:ascii="宋体" w:hAnsi="宋体" w:eastAsia="宋体" w:cs="宋体"/>
        </w:rPr>
        <w:t>②软起动器必须为转矩控制型，即以输出转矩作为控制变量，能设定初始转矩和转矩积分时间，结合电流限幅，在起动和软停过程中可根据负载类型提供逐渐变化或恒定的转矩，以期达到最平滑的起动曲线，；</w:t>
      </w:r>
    </w:p>
    <w:p>
      <w:pPr>
        <w:spacing w:line="360" w:lineRule="auto"/>
        <w:ind w:left="720"/>
        <w:rPr>
          <w:rFonts w:hint="eastAsia" w:ascii="宋体" w:hAnsi="宋体" w:eastAsia="宋体" w:cs="宋体"/>
        </w:rPr>
      </w:pPr>
      <w:r>
        <w:rPr>
          <w:rFonts w:hint="eastAsia" w:ascii="宋体" w:hAnsi="宋体" w:eastAsia="宋体" w:cs="宋体"/>
        </w:rPr>
        <w:t>③ 软起动器应能对电机提供缺相、过载，过流，欠载，堵转，预加热等保护；必须内置电子热继电器，对电机的温度进行监测和预警；必须具有PTC输入口，对电机局部温度过热提供保护；</w:t>
      </w:r>
    </w:p>
    <w:p>
      <w:pPr>
        <w:spacing w:line="360" w:lineRule="auto"/>
        <w:ind w:left="720"/>
        <w:rPr>
          <w:rFonts w:hint="eastAsia" w:ascii="宋体" w:hAnsi="宋体" w:eastAsia="宋体" w:cs="宋体"/>
        </w:rPr>
      </w:pPr>
      <w:r>
        <w:rPr>
          <w:rFonts w:hint="eastAsia" w:ascii="宋体" w:hAnsi="宋体" w:eastAsia="宋体" w:cs="宋体"/>
        </w:rPr>
        <w:t>④软起动器应能对软起动器提供过热、启动时间过长、连续启动间隔等保护；软起动器应自带冷却风扇；为了提高风扇的使用寿命，风扇的起停应由软起动器的内部温度控制；</w:t>
      </w:r>
    </w:p>
    <w:p>
      <w:pPr>
        <w:spacing w:line="360" w:lineRule="auto"/>
        <w:ind w:left="720"/>
        <w:rPr>
          <w:rFonts w:hint="eastAsia" w:ascii="宋体" w:hAnsi="宋体" w:eastAsia="宋体" w:cs="宋体"/>
        </w:rPr>
      </w:pPr>
      <w:r>
        <w:rPr>
          <w:rFonts w:hint="eastAsia" w:ascii="宋体" w:hAnsi="宋体" w:eastAsia="宋体" w:cs="宋体"/>
        </w:rPr>
        <w:t>⑤起动过程结束后，软起动器必须能够自动提供旁路信号给旁路接触器，旁路后，所有保护功能如电机过载保护，过流保护，欠负荷保护等必须保持有效。</w:t>
      </w:r>
    </w:p>
    <w:p>
      <w:pPr>
        <w:numPr>
          <w:ilvl w:val="2"/>
          <w:numId w:val="4"/>
        </w:numPr>
        <w:adjustRightInd w:val="0"/>
        <w:snapToGrid w:val="0"/>
        <w:spacing w:line="360" w:lineRule="auto"/>
        <w:ind w:hanging="153"/>
        <w:jc w:val="left"/>
        <w:rPr>
          <w:rFonts w:hint="eastAsia" w:ascii="宋体" w:hAnsi="宋体" w:eastAsia="宋体" w:cs="宋体"/>
          <w:bCs/>
        </w:rPr>
      </w:pPr>
      <w:r>
        <w:rPr>
          <w:rFonts w:hint="eastAsia" w:ascii="宋体" w:hAnsi="宋体" w:eastAsia="宋体" w:cs="宋体"/>
          <w:bCs/>
        </w:rPr>
        <w:t>接口、界面和通讯</w:t>
      </w:r>
    </w:p>
    <w:p>
      <w:pPr>
        <w:spacing w:line="360" w:lineRule="auto"/>
        <w:ind w:left="720"/>
        <w:rPr>
          <w:rFonts w:hint="eastAsia" w:ascii="宋体" w:hAnsi="宋体" w:eastAsia="宋体" w:cs="宋体"/>
        </w:rPr>
      </w:pPr>
      <w:r>
        <w:rPr>
          <w:rFonts w:hint="eastAsia" w:ascii="宋体" w:hAnsi="宋体" w:eastAsia="宋体" w:cs="宋体"/>
        </w:rPr>
        <w:t>①软起动器必须提供足够的可编程的输入输出口，以便实现远程控制：应配置至少3个继电器输出、应配置除起停控制外至少2个逻辑输入端子；应配置至少1个模拟输出。</w:t>
      </w:r>
    </w:p>
    <w:p>
      <w:pPr>
        <w:spacing w:line="360" w:lineRule="auto"/>
        <w:ind w:left="720"/>
        <w:rPr>
          <w:rFonts w:hint="eastAsia" w:ascii="宋体" w:hAnsi="宋体" w:eastAsia="宋体" w:cs="宋体"/>
        </w:rPr>
      </w:pPr>
      <w:r>
        <w:rPr>
          <w:rFonts w:hint="eastAsia" w:ascii="宋体" w:hAnsi="宋体" w:eastAsia="宋体" w:cs="宋体"/>
        </w:rPr>
        <w:t>②软起动器应具备LCD或LED编程与显示界面，如有必要，还应提供远程界面以便在电控柜外编程和显示，所有的参数调整必须能够在界面上实现，不接受电位计或跳线形式的参数调整；软起动器的界面应能显示输出电流、功率因数、负载率、电能、运行时间、软起动器及电机的温度等参数；</w:t>
      </w:r>
    </w:p>
    <w:p>
      <w:pPr>
        <w:spacing w:line="360" w:lineRule="auto"/>
        <w:ind w:left="720"/>
        <w:rPr>
          <w:rFonts w:hint="eastAsia" w:ascii="宋体" w:hAnsi="宋体" w:eastAsia="宋体" w:cs="宋体"/>
        </w:rPr>
      </w:pPr>
      <w:r>
        <w:rPr>
          <w:rFonts w:hint="eastAsia" w:ascii="宋体" w:hAnsi="宋体" w:eastAsia="宋体" w:cs="宋体"/>
        </w:rPr>
        <w:t>③ 软起动器应内置RS485接口，并驻留Modus协议，通过通讯模块，能至少与3种以上的总线及工业以太网进行通讯。</w:t>
      </w:r>
    </w:p>
    <w:p>
      <w:pPr>
        <w:numPr>
          <w:ilvl w:val="2"/>
          <w:numId w:val="4"/>
        </w:numPr>
        <w:adjustRightInd w:val="0"/>
        <w:snapToGrid w:val="0"/>
        <w:spacing w:line="360" w:lineRule="auto"/>
        <w:ind w:hanging="153"/>
        <w:jc w:val="left"/>
        <w:rPr>
          <w:rFonts w:hint="eastAsia" w:ascii="宋体" w:hAnsi="宋体" w:eastAsia="宋体" w:cs="宋体"/>
          <w:bCs/>
        </w:rPr>
      </w:pPr>
      <w:r>
        <w:rPr>
          <w:rFonts w:hint="eastAsia" w:ascii="宋体" w:hAnsi="宋体" w:eastAsia="宋体" w:cs="宋体"/>
          <w:bCs/>
        </w:rPr>
        <w:t>故障处理</w:t>
      </w:r>
    </w:p>
    <w:p>
      <w:pPr>
        <w:spacing w:line="360" w:lineRule="auto"/>
        <w:ind w:left="720"/>
        <w:rPr>
          <w:rFonts w:hint="eastAsia" w:ascii="宋体" w:hAnsi="宋体" w:eastAsia="宋体" w:cs="宋体"/>
        </w:rPr>
      </w:pPr>
      <w:r>
        <w:rPr>
          <w:rFonts w:hint="eastAsia" w:ascii="宋体" w:hAnsi="宋体" w:eastAsia="宋体" w:cs="宋体"/>
        </w:rPr>
        <w:t>① 软起动器检测到本身或电机及其负载的故障后，应能够显示相应的故障代码，并将其存储备查。</w:t>
      </w:r>
    </w:p>
    <w:p>
      <w:pPr>
        <w:spacing w:line="360" w:lineRule="auto"/>
        <w:ind w:left="720"/>
        <w:rPr>
          <w:rFonts w:hint="eastAsia" w:ascii="宋体" w:hAnsi="宋体" w:eastAsia="宋体" w:cs="宋体"/>
        </w:rPr>
      </w:pPr>
      <w:r>
        <w:rPr>
          <w:rFonts w:hint="eastAsia" w:ascii="宋体" w:hAnsi="宋体" w:eastAsia="宋体" w:cs="宋体"/>
        </w:rPr>
        <w:t>②必须能够区分可复位故障和不可复位故障，作不同方式处理。</w:t>
      </w:r>
    </w:p>
    <w:p>
      <w:pPr>
        <w:numPr>
          <w:ilvl w:val="2"/>
          <w:numId w:val="4"/>
        </w:numPr>
        <w:adjustRightInd w:val="0"/>
        <w:snapToGrid w:val="0"/>
        <w:spacing w:line="360" w:lineRule="auto"/>
        <w:ind w:hanging="153"/>
        <w:jc w:val="left"/>
        <w:rPr>
          <w:rFonts w:hint="eastAsia" w:ascii="宋体" w:hAnsi="宋体" w:eastAsia="宋体" w:cs="宋体"/>
          <w:bCs/>
        </w:rPr>
      </w:pPr>
      <w:r>
        <w:rPr>
          <w:rFonts w:hint="eastAsia" w:ascii="宋体" w:hAnsi="宋体" w:eastAsia="宋体" w:cs="宋体"/>
          <w:bCs/>
        </w:rPr>
        <w:t>轴流排风风机控制柜能够实现对轴流风机的启动、停止、工作状态显示、状态反馈、报警灯功能。</w:t>
      </w:r>
    </w:p>
    <w:p>
      <w:pPr>
        <w:numPr>
          <w:ilvl w:val="2"/>
          <w:numId w:val="4"/>
        </w:numPr>
        <w:adjustRightInd w:val="0"/>
        <w:snapToGrid w:val="0"/>
        <w:spacing w:line="360" w:lineRule="auto"/>
        <w:ind w:hanging="153"/>
        <w:jc w:val="left"/>
        <w:rPr>
          <w:rFonts w:hint="eastAsia" w:ascii="宋体" w:hAnsi="宋体" w:eastAsia="宋体" w:cs="宋体"/>
          <w:bCs/>
        </w:rPr>
      </w:pPr>
      <w:r>
        <w:rPr>
          <w:rFonts w:hint="eastAsia" w:ascii="宋体" w:hAnsi="宋体" w:eastAsia="宋体" w:cs="宋体"/>
          <w:bCs/>
        </w:rPr>
        <w:t>其它要求，参照配电箱/控制箱。</w:t>
      </w:r>
    </w:p>
    <w:p>
      <w:pPr>
        <w:pStyle w:val="2"/>
        <w:spacing w:before="0" w:after="0"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 轴流风机配电箱、双切箱</w:t>
      </w:r>
    </w:p>
    <w:p>
      <w:pPr>
        <w:numPr>
          <w:ilvl w:val="0"/>
          <w:numId w:val="5"/>
        </w:numPr>
        <w:spacing w:line="360" w:lineRule="auto"/>
        <w:ind w:left="720" w:hanging="720"/>
        <w:jc w:val="left"/>
        <w:rPr>
          <w:rFonts w:hint="eastAsia" w:ascii="宋体" w:hAnsi="宋体" w:eastAsia="宋体" w:cs="宋体"/>
          <w:bCs/>
        </w:rPr>
      </w:pPr>
      <w:r>
        <w:rPr>
          <w:rFonts w:hint="eastAsia" w:ascii="宋体" w:hAnsi="宋体" w:eastAsia="宋体" w:cs="宋体"/>
          <w:bCs/>
        </w:rPr>
        <w:t>总体要求</w:t>
      </w:r>
    </w:p>
    <w:p>
      <w:pPr>
        <w:spacing w:line="360" w:lineRule="auto"/>
        <w:ind w:firstLine="420" w:firstLineChars="200"/>
        <w:rPr>
          <w:rFonts w:hint="eastAsia" w:ascii="宋体" w:hAnsi="宋体" w:eastAsia="宋体" w:cs="宋体"/>
        </w:rPr>
      </w:pPr>
      <w:r>
        <w:rPr>
          <w:rFonts w:hint="eastAsia" w:ascii="宋体" w:hAnsi="宋体" w:eastAsia="宋体" w:cs="宋体"/>
        </w:rPr>
        <w:t>本招标技术文件适用于</w:t>
      </w:r>
      <w:r>
        <w:rPr>
          <w:rFonts w:hint="eastAsia" w:ascii="宋体" w:hAnsi="宋体" w:eastAsia="宋体" w:cs="宋体"/>
          <w:lang w:val="en-US" w:eastAsia="zh-CN"/>
        </w:rPr>
        <w:t>本</w:t>
      </w:r>
      <w:r>
        <w:rPr>
          <w:rFonts w:hint="eastAsia" w:ascii="宋体" w:hAnsi="宋体" w:eastAsia="宋体" w:cs="宋体"/>
        </w:rPr>
        <w:t>工程建设项目采购的风机配电箱、控制箱及双切箱，提出了该设备本体及附属设备的功能设计、结构、性能、安装和试验等方面的技术要求。</w:t>
      </w:r>
    </w:p>
    <w:p>
      <w:pPr>
        <w:spacing w:line="360" w:lineRule="auto"/>
        <w:ind w:firstLine="420" w:firstLineChars="200"/>
        <w:rPr>
          <w:rFonts w:hint="eastAsia" w:ascii="宋体" w:hAnsi="宋体" w:eastAsia="宋体" w:cs="宋体"/>
        </w:rPr>
      </w:pPr>
      <w:r>
        <w:rPr>
          <w:rFonts w:hint="eastAsia" w:ascii="宋体" w:hAnsi="宋体" w:eastAsia="宋体" w:cs="宋体"/>
        </w:rPr>
        <w:t>低压配电装置安装时需设置安装支架、底座、基础等，支架、底座采用镀锌角钢或工字钢等制作而成，安装支架及底座距离地面不低于20公分，投标商随设备提供相关支架及底座，支架、底座等工程量不另行计量。</w:t>
      </w:r>
    </w:p>
    <w:p>
      <w:pPr>
        <w:numPr>
          <w:ilvl w:val="0"/>
          <w:numId w:val="5"/>
        </w:numPr>
        <w:spacing w:line="360" w:lineRule="auto"/>
        <w:ind w:left="720" w:hanging="720"/>
        <w:jc w:val="left"/>
        <w:rPr>
          <w:rFonts w:hint="eastAsia" w:ascii="宋体" w:hAnsi="宋体" w:eastAsia="宋体" w:cs="宋体"/>
          <w:bCs/>
        </w:rPr>
      </w:pPr>
      <w:r>
        <w:rPr>
          <w:rFonts w:hint="eastAsia" w:ascii="宋体" w:hAnsi="宋体" w:eastAsia="宋体" w:cs="宋体"/>
          <w:bCs/>
        </w:rPr>
        <w:t>应遵循的主要标准</w:t>
      </w:r>
    </w:p>
    <w:p>
      <w:pPr>
        <w:spacing w:line="360" w:lineRule="auto"/>
        <w:ind w:firstLine="420" w:firstLineChars="200"/>
        <w:rPr>
          <w:rFonts w:hint="eastAsia" w:ascii="宋体" w:hAnsi="宋体" w:eastAsia="宋体" w:cs="宋体"/>
        </w:rPr>
      </w:pPr>
      <w:r>
        <w:rPr>
          <w:rFonts w:hint="eastAsia" w:ascii="宋体" w:hAnsi="宋体" w:eastAsia="宋体" w:cs="宋体"/>
        </w:rPr>
        <w:t>IEC439-1  低压成套开关设备和控制设备</w:t>
      </w:r>
    </w:p>
    <w:p>
      <w:pPr>
        <w:spacing w:line="360" w:lineRule="auto"/>
        <w:ind w:firstLine="420" w:firstLineChars="200"/>
        <w:rPr>
          <w:rFonts w:hint="eastAsia" w:ascii="宋体" w:hAnsi="宋体" w:eastAsia="宋体" w:cs="宋体"/>
        </w:rPr>
      </w:pPr>
      <w:r>
        <w:rPr>
          <w:rFonts w:hint="eastAsia" w:ascii="宋体" w:hAnsi="宋体" w:eastAsia="宋体" w:cs="宋体"/>
        </w:rPr>
        <w:t>GB/T762  标准电流等级</w:t>
      </w:r>
    </w:p>
    <w:p>
      <w:pPr>
        <w:spacing w:line="360" w:lineRule="auto"/>
        <w:ind w:firstLine="420" w:firstLineChars="200"/>
        <w:rPr>
          <w:rFonts w:hint="eastAsia" w:ascii="宋体" w:hAnsi="宋体" w:eastAsia="宋体" w:cs="宋体"/>
        </w:rPr>
      </w:pPr>
      <w:r>
        <w:rPr>
          <w:rFonts w:hint="eastAsia" w:ascii="宋体" w:hAnsi="宋体" w:eastAsia="宋体" w:cs="宋体"/>
        </w:rPr>
        <w:t>GB/50054  低压配电设计规范</w:t>
      </w:r>
    </w:p>
    <w:p>
      <w:pPr>
        <w:spacing w:line="360" w:lineRule="auto"/>
        <w:ind w:firstLine="420" w:firstLineChars="200"/>
        <w:rPr>
          <w:rFonts w:hint="eastAsia" w:ascii="宋体" w:hAnsi="宋体" w:eastAsia="宋体" w:cs="宋体"/>
        </w:rPr>
      </w:pPr>
      <w:r>
        <w:rPr>
          <w:rFonts w:hint="eastAsia" w:ascii="宋体" w:hAnsi="宋体" w:eastAsia="宋体" w:cs="宋体"/>
        </w:rPr>
        <w:t>GB14048.1  低压开关设备和控制设备第1部分：总则</w:t>
      </w:r>
    </w:p>
    <w:p>
      <w:pPr>
        <w:spacing w:line="360" w:lineRule="auto"/>
        <w:ind w:firstLine="420" w:firstLineChars="200"/>
        <w:rPr>
          <w:rFonts w:hint="eastAsia" w:ascii="宋体" w:hAnsi="宋体" w:eastAsia="宋体" w:cs="宋体"/>
        </w:rPr>
      </w:pPr>
      <w:r>
        <w:rPr>
          <w:rFonts w:hint="eastAsia" w:ascii="宋体" w:hAnsi="宋体" w:eastAsia="宋体" w:cs="宋体"/>
        </w:rPr>
        <w:t>GB14048.2  低压开关设备和控制设备低压断路器</w:t>
      </w:r>
    </w:p>
    <w:p>
      <w:pPr>
        <w:spacing w:line="360" w:lineRule="auto"/>
        <w:ind w:firstLine="420" w:firstLineChars="200"/>
        <w:rPr>
          <w:rFonts w:hint="eastAsia" w:ascii="宋体" w:hAnsi="宋体" w:eastAsia="宋体" w:cs="宋体"/>
        </w:rPr>
      </w:pPr>
      <w:r>
        <w:rPr>
          <w:rFonts w:hint="eastAsia" w:ascii="宋体" w:hAnsi="宋体" w:eastAsia="宋体" w:cs="宋体"/>
        </w:rPr>
        <w:t>6B14048.3  低压开关设备和控制设备第3部分：开关、隔离器、隔离开关及熔断器组合电器</w:t>
      </w:r>
    </w:p>
    <w:p>
      <w:pPr>
        <w:spacing w:line="360" w:lineRule="auto"/>
        <w:ind w:firstLine="420" w:firstLineChars="200"/>
        <w:rPr>
          <w:rFonts w:hint="eastAsia" w:ascii="宋体" w:hAnsi="宋体" w:eastAsia="宋体" w:cs="宋体"/>
        </w:rPr>
      </w:pPr>
      <w:r>
        <w:rPr>
          <w:rFonts w:hint="eastAsia" w:ascii="宋体" w:hAnsi="宋体" w:eastAsia="宋体" w:cs="宋体"/>
        </w:rPr>
        <w:t>GB50254   电气装置安装工程低压电器施工及验收规范</w:t>
      </w:r>
    </w:p>
    <w:p>
      <w:pPr>
        <w:spacing w:line="360" w:lineRule="auto"/>
        <w:ind w:firstLine="420" w:firstLineChars="200"/>
        <w:rPr>
          <w:rFonts w:hint="eastAsia" w:ascii="宋体" w:hAnsi="宋体" w:eastAsia="宋体" w:cs="宋体"/>
        </w:rPr>
      </w:pPr>
      <w:r>
        <w:rPr>
          <w:rFonts w:hint="eastAsia" w:ascii="宋体" w:hAnsi="宋体" w:eastAsia="宋体" w:cs="宋体"/>
        </w:rPr>
        <w:t>GB50171  电气装置安装工程盘、柜及二次回路结线施工及验收规范</w:t>
      </w:r>
    </w:p>
    <w:p>
      <w:pPr>
        <w:spacing w:line="360" w:lineRule="auto"/>
        <w:ind w:firstLine="420" w:firstLineChars="200"/>
        <w:rPr>
          <w:rFonts w:hint="eastAsia" w:ascii="宋体" w:hAnsi="宋体" w:eastAsia="宋体" w:cs="宋体"/>
        </w:rPr>
      </w:pPr>
      <w:r>
        <w:rPr>
          <w:rFonts w:hint="eastAsia" w:ascii="宋体" w:hAnsi="宋体" w:eastAsia="宋体" w:cs="宋体"/>
        </w:rPr>
        <w:t>GB50150   电气装置安装工程电气设备交接试验标准</w:t>
      </w:r>
    </w:p>
    <w:p>
      <w:pPr>
        <w:spacing w:line="360" w:lineRule="auto"/>
        <w:ind w:firstLine="420" w:firstLineChars="200"/>
        <w:rPr>
          <w:rFonts w:hint="eastAsia" w:ascii="宋体" w:hAnsi="宋体" w:eastAsia="宋体" w:cs="宋体"/>
        </w:rPr>
      </w:pPr>
      <w:r>
        <w:rPr>
          <w:rFonts w:hint="eastAsia" w:ascii="宋体" w:hAnsi="宋体" w:eastAsia="宋体" w:cs="宋体"/>
        </w:rPr>
        <w:t>GB7251.1  低压成套开关设备和控制设备第1部分：总则</w:t>
      </w:r>
    </w:p>
    <w:p>
      <w:pPr>
        <w:spacing w:line="360" w:lineRule="auto"/>
        <w:ind w:firstLine="420" w:firstLineChars="200"/>
        <w:rPr>
          <w:rFonts w:hint="eastAsia" w:ascii="宋体" w:hAnsi="宋体" w:eastAsia="宋体" w:cs="宋体"/>
        </w:rPr>
      </w:pPr>
      <w:r>
        <w:rPr>
          <w:rFonts w:hint="eastAsia" w:ascii="宋体" w:hAnsi="宋体" w:eastAsia="宋体" w:cs="宋体"/>
        </w:rPr>
        <w:t>GB7251.8  低压成套开关设备和控制设备智能型成套设备通用技术要求</w:t>
      </w:r>
    </w:p>
    <w:p>
      <w:pPr>
        <w:spacing w:line="360" w:lineRule="auto"/>
        <w:ind w:firstLine="420" w:firstLineChars="200"/>
        <w:rPr>
          <w:rFonts w:hint="eastAsia" w:ascii="宋体" w:hAnsi="宋体" w:eastAsia="宋体" w:cs="宋体"/>
        </w:rPr>
      </w:pPr>
      <w:r>
        <w:rPr>
          <w:rFonts w:hint="eastAsia" w:ascii="宋体" w:hAnsi="宋体" w:eastAsia="宋体" w:cs="宋体"/>
        </w:rPr>
        <w:t>DL/T5136  火力发电厂、变电所二次接线设计技术规定</w:t>
      </w:r>
    </w:p>
    <w:p>
      <w:pPr>
        <w:spacing w:line="360" w:lineRule="auto"/>
        <w:ind w:firstLine="420" w:firstLineChars="200"/>
        <w:rPr>
          <w:rFonts w:hint="eastAsia" w:ascii="宋体" w:hAnsi="宋体" w:eastAsia="宋体" w:cs="宋体"/>
        </w:rPr>
      </w:pPr>
      <w:r>
        <w:rPr>
          <w:rFonts w:hint="eastAsia" w:ascii="宋体" w:hAnsi="宋体" w:eastAsia="宋体" w:cs="宋体"/>
        </w:rPr>
        <w:t>DL/T5161.3 电气装置安装工程质量检验及评定规程：第3部分电力变压器、油浸电抗器、互感器施工质量检验</w:t>
      </w:r>
    </w:p>
    <w:p>
      <w:pPr>
        <w:spacing w:line="360" w:lineRule="auto"/>
        <w:ind w:firstLine="420" w:firstLineChars="200"/>
        <w:rPr>
          <w:rFonts w:hint="eastAsia" w:ascii="宋体" w:hAnsi="宋体" w:eastAsia="宋体" w:cs="宋体"/>
        </w:rPr>
      </w:pPr>
      <w:r>
        <w:rPr>
          <w:rFonts w:hint="eastAsia" w:ascii="宋体" w:hAnsi="宋体" w:eastAsia="宋体" w:cs="宋体"/>
        </w:rPr>
        <w:t>DL/T5161.8  电气装置安装工程质量检验及评定规程：第8部分盘、柜及二次回路接线施工质量检验</w:t>
      </w:r>
    </w:p>
    <w:p>
      <w:pPr>
        <w:spacing w:line="360" w:lineRule="auto"/>
        <w:ind w:firstLine="420" w:firstLineChars="200"/>
        <w:rPr>
          <w:rFonts w:hint="eastAsia" w:ascii="宋体" w:hAnsi="宋体" w:eastAsia="宋体" w:cs="宋体"/>
        </w:rPr>
      </w:pPr>
      <w:r>
        <w:rPr>
          <w:rFonts w:hint="eastAsia" w:ascii="宋体" w:hAnsi="宋体" w:eastAsia="宋体" w:cs="宋体"/>
        </w:rPr>
        <w:t>DL/T620  交流电气装置的过电压保护和绝缘配合</w:t>
      </w:r>
    </w:p>
    <w:p>
      <w:pPr>
        <w:spacing w:line="360" w:lineRule="auto"/>
        <w:ind w:firstLine="420" w:firstLineChars="200"/>
        <w:rPr>
          <w:rFonts w:hint="eastAsia" w:ascii="宋体" w:hAnsi="宋体" w:eastAsia="宋体" w:cs="宋体"/>
        </w:rPr>
      </w:pPr>
      <w:r>
        <w:rPr>
          <w:rFonts w:hint="eastAsia" w:ascii="宋体" w:hAnsi="宋体" w:eastAsia="宋体" w:cs="宋体"/>
        </w:rPr>
        <w:t>DL/T621-1997交流电气装置接地</w:t>
      </w:r>
    </w:p>
    <w:p>
      <w:pPr>
        <w:numPr>
          <w:ilvl w:val="0"/>
          <w:numId w:val="5"/>
        </w:numPr>
        <w:spacing w:line="360" w:lineRule="auto"/>
        <w:ind w:left="720" w:hanging="720"/>
        <w:jc w:val="left"/>
        <w:rPr>
          <w:rFonts w:hint="eastAsia" w:ascii="宋体" w:hAnsi="宋体" w:eastAsia="宋体" w:cs="宋体"/>
          <w:bCs/>
        </w:rPr>
      </w:pPr>
      <w:r>
        <w:rPr>
          <w:rFonts w:hint="eastAsia" w:ascii="宋体" w:hAnsi="宋体" w:eastAsia="宋体" w:cs="宋体"/>
          <w:bCs/>
        </w:rPr>
        <w:t>设备组成</w:t>
      </w:r>
    </w:p>
    <w:p>
      <w:pPr>
        <w:spacing w:line="360" w:lineRule="auto"/>
        <w:ind w:firstLine="420" w:firstLineChars="200"/>
        <w:rPr>
          <w:rFonts w:hint="eastAsia" w:ascii="宋体" w:hAnsi="宋体" w:eastAsia="宋体" w:cs="宋体"/>
        </w:rPr>
      </w:pPr>
      <w:r>
        <w:rPr>
          <w:rFonts w:hint="eastAsia" w:ascii="宋体" w:hAnsi="宋体" w:eastAsia="宋体" w:cs="宋体"/>
        </w:rPr>
        <w:t>承包商选用的产品应包含所有规定的为运行所需的部件（包括内部元器件或设备），并满足本技术规范书的要求。在本技术规范书的框架下，没有明确说明需提供但是在供货规定范围内，为全套装置运行所必要的那些供货和服务，连同最终用户的供货，承包商应一并提供。</w:t>
      </w:r>
    </w:p>
    <w:p>
      <w:pPr>
        <w:numPr>
          <w:ilvl w:val="0"/>
          <w:numId w:val="5"/>
        </w:numPr>
        <w:spacing w:line="360" w:lineRule="auto"/>
        <w:ind w:left="720" w:hanging="720"/>
        <w:jc w:val="left"/>
        <w:rPr>
          <w:rFonts w:hint="eastAsia" w:ascii="宋体" w:hAnsi="宋体" w:eastAsia="宋体" w:cs="宋体"/>
          <w:bCs/>
        </w:rPr>
      </w:pPr>
      <w:r>
        <w:rPr>
          <w:rFonts w:hint="eastAsia" w:ascii="宋体" w:hAnsi="宋体" w:eastAsia="宋体" w:cs="宋体"/>
        </w:rPr>
        <w:t>整体要求</w:t>
      </w:r>
    </w:p>
    <w:p>
      <w:pPr>
        <w:spacing w:line="360" w:lineRule="auto"/>
        <w:ind w:firstLine="420" w:firstLineChars="200"/>
        <w:rPr>
          <w:rFonts w:hint="eastAsia" w:ascii="宋体" w:hAnsi="宋体" w:eastAsia="宋体" w:cs="宋体"/>
        </w:rPr>
      </w:pPr>
      <w:r>
        <w:rPr>
          <w:rFonts w:hint="eastAsia" w:ascii="宋体" w:hAnsi="宋体" w:eastAsia="宋体" w:cs="宋体"/>
        </w:rPr>
        <w:t>各类电器元件符合规范标准</w:t>
      </w:r>
    </w:p>
    <w:p>
      <w:pPr>
        <w:spacing w:line="360" w:lineRule="auto"/>
        <w:ind w:firstLine="420" w:firstLineChars="200"/>
        <w:rPr>
          <w:rFonts w:hint="eastAsia" w:ascii="宋体" w:hAnsi="宋体" w:eastAsia="宋体" w:cs="宋体"/>
        </w:rPr>
      </w:pPr>
      <w:r>
        <w:rPr>
          <w:rFonts w:hint="eastAsia" w:ascii="宋体" w:hAnsi="宋体" w:eastAsia="宋体" w:cs="宋体"/>
        </w:rPr>
        <w:t>配电箱/控制箱防护等级不低于IP66。</w:t>
      </w:r>
    </w:p>
    <w:p>
      <w:pPr>
        <w:spacing w:line="360" w:lineRule="auto"/>
        <w:ind w:firstLine="420" w:firstLineChars="200"/>
        <w:rPr>
          <w:rFonts w:hint="eastAsia" w:ascii="宋体" w:hAnsi="宋体" w:eastAsia="宋体" w:cs="宋体"/>
        </w:rPr>
      </w:pPr>
      <w:r>
        <w:rPr>
          <w:rFonts w:hint="eastAsia" w:ascii="宋体" w:hAnsi="宋体" w:eastAsia="宋体" w:cs="宋体"/>
        </w:rPr>
        <w:t>柜内动力线相色规定：</w:t>
      </w:r>
    </w:p>
    <w:p>
      <w:pPr>
        <w:spacing w:line="360" w:lineRule="auto"/>
        <w:ind w:firstLine="420" w:firstLineChars="200"/>
        <w:rPr>
          <w:rFonts w:hint="eastAsia" w:ascii="宋体" w:hAnsi="宋体" w:eastAsia="宋体" w:cs="宋体"/>
        </w:rPr>
      </w:pPr>
      <w:r>
        <w:rPr>
          <w:rFonts w:hint="eastAsia" w:ascii="宋体" w:hAnsi="宋体" w:eastAsia="宋体" w:cs="宋体"/>
        </w:rPr>
        <w:t>相线L1（A相）黄色</w:t>
      </w:r>
    </w:p>
    <w:p>
      <w:pPr>
        <w:spacing w:line="360" w:lineRule="auto"/>
        <w:ind w:firstLine="420" w:firstLineChars="200"/>
        <w:rPr>
          <w:rFonts w:hint="eastAsia" w:ascii="宋体" w:hAnsi="宋体" w:eastAsia="宋体" w:cs="宋体"/>
        </w:rPr>
      </w:pPr>
      <w:r>
        <w:rPr>
          <w:rFonts w:hint="eastAsia" w:ascii="宋体" w:hAnsi="宋体" w:eastAsia="宋体" w:cs="宋体"/>
        </w:rPr>
        <w:t>相线L2（B相）绿色</w:t>
      </w:r>
    </w:p>
    <w:p>
      <w:pPr>
        <w:spacing w:line="360" w:lineRule="auto"/>
        <w:ind w:firstLine="420" w:firstLineChars="200"/>
        <w:rPr>
          <w:rFonts w:hint="eastAsia" w:ascii="宋体" w:hAnsi="宋体" w:eastAsia="宋体" w:cs="宋体"/>
        </w:rPr>
      </w:pPr>
      <w:r>
        <w:rPr>
          <w:rFonts w:hint="eastAsia" w:ascii="宋体" w:hAnsi="宋体" w:eastAsia="宋体" w:cs="宋体"/>
        </w:rPr>
        <w:t>相线13（C相）红色</w:t>
      </w:r>
    </w:p>
    <w:p>
      <w:pPr>
        <w:spacing w:line="360" w:lineRule="auto"/>
        <w:ind w:firstLine="420" w:firstLineChars="200"/>
        <w:rPr>
          <w:rFonts w:hint="eastAsia" w:ascii="宋体" w:hAnsi="宋体" w:eastAsia="宋体" w:cs="宋体"/>
        </w:rPr>
      </w:pPr>
      <w:r>
        <w:rPr>
          <w:rFonts w:hint="eastAsia" w:ascii="宋体" w:hAnsi="宋体" w:eastAsia="宋体" w:cs="宋体"/>
        </w:rPr>
        <w:t>零线 浅蓝色</w:t>
      </w:r>
    </w:p>
    <w:p>
      <w:pPr>
        <w:spacing w:line="360" w:lineRule="auto"/>
        <w:ind w:firstLine="420" w:firstLineChars="200"/>
        <w:rPr>
          <w:rFonts w:hint="eastAsia" w:ascii="宋体" w:hAnsi="宋体" w:eastAsia="宋体" w:cs="宋体"/>
        </w:rPr>
      </w:pPr>
      <w:r>
        <w:rPr>
          <w:rFonts w:hint="eastAsia" w:ascii="宋体" w:hAnsi="宋体" w:eastAsia="宋体" w:cs="宋体"/>
        </w:rPr>
        <w:t>接地线 黄绿双色</w:t>
      </w:r>
    </w:p>
    <w:p>
      <w:pPr>
        <w:spacing w:line="360" w:lineRule="auto"/>
        <w:ind w:firstLine="420" w:firstLineChars="200"/>
        <w:rPr>
          <w:rFonts w:hint="eastAsia" w:ascii="宋体" w:hAnsi="宋体" w:eastAsia="宋体" w:cs="宋体"/>
        </w:rPr>
      </w:pPr>
      <w:r>
        <w:rPr>
          <w:rFonts w:hint="eastAsia" w:ascii="宋体" w:hAnsi="宋体" w:eastAsia="宋体" w:cs="宋体"/>
        </w:rPr>
        <w:t>柜内动力线排列次序：从柜前看，从上到下，从左到右，从里到外，相线均按L1、L2、13的次序排列。</w:t>
      </w:r>
    </w:p>
    <w:p>
      <w:pPr>
        <w:spacing w:line="360" w:lineRule="auto"/>
        <w:ind w:firstLine="420" w:firstLineChars="200"/>
        <w:rPr>
          <w:rFonts w:hint="eastAsia" w:ascii="宋体" w:hAnsi="宋体" w:eastAsia="宋体" w:cs="宋体"/>
        </w:rPr>
      </w:pPr>
      <w:r>
        <w:rPr>
          <w:rFonts w:hint="eastAsia" w:ascii="宋体" w:hAnsi="宋体" w:eastAsia="宋体" w:cs="宋体"/>
        </w:rPr>
        <w:t>柜型必须提供3C认证。</w:t>
      </w:r>
    </w:p>
    <w:p>
      <w:pPr>
        <w:numPr>
          <w:ilvl w:val="0"/>
          <w:numId w:val="5"/>
        </w:numPr>
        <w:spacing w:line="360" w:lineRule="auto"/>
        <w:ind w:left="720" w:hanging="720"/>
        <w:jc w:val="left"/>
        <w:rPr>
          <w:rFonts w:hint="eastAsia" w:ascii="宋体" w:hAnsi="宋体" w:eastAsia="宋体" w:cs="宋体"/>
        </w:rPr>
      </w:pPr>
      <w:r>
        <w:rPr>
          <w:rFonts w:hint="eastAsia" w:ascii="宋体" w:hAnsi="宋体" w:eastAsia="宋体" w:cs="宋体"/>
        </w:rPr>
        <w:t>元器件要求</w:t>
      </w:r>
    </w:p>
    <w:p>
      <w:pPr>
        <w:spacing w:line="360" w:lineRule="auto"/>
        <w:ind w:firstLine="420" w:firstLineChars="200"/>
        <w:rPr>
          <w:rFonts w:hint="eastAsia" w:ascii="宋体" w:hAnsi="宋体" w:eastAsia="宋体" w:cs="宋体"/>
        </w:rPr>
      </w:pPr>
      <w:r>
        <w:rPr>
          <w:rFonts w:hint="eastAsia" w:ascii="宋体" w:hAnsi="宋体" w:eastAsia="宋体" w:cs="宋体"/>
        </w:rPr>
        <w:t>1）塑壳断路器</w:t>
      </w:r>
    </w:p>
    <w:p>
      <w:pPr>
        <w:spacing w:line="360" w:lineRule="auto"/>
        <w:ind w:firstLine="420" w:firstLineChars="200"/>
        <w:rPr>
          <w:rFonts w:hint="eastAsia" w:ascii="宋体" w:hAnsi="宋体" w:eastAsia="宋体" w:cs="宋体"/>
        </w:rPr>
      </w:pPr>
      <w:r>
        <w:rPr>
          <w:rFonts w:hint="eastAsia" w:ascii="宋体" w:hAnsi="宋体" w:eastAsia="宋体" w:cs="宋体"/>
        </w:rPr>
        <w:t>塑壳断路器应按IEC898标准设计制造，额定电压应不小于440V，额定短路电流不小于35kA，具有短路瞬时，过载延时及接地故障保护。保护倍数10~14。</w:t>
      </w:r>
    </w:p>
    <w:p>
      <w:pPr>
        <w:spacing w:line="360" w:lineRule="auto"/>
        <w:ind w:firstLine="420" w:firstLineChars="200"/>
        <w:rPr>
          <w:rFonts w:hint="eastAsia" w:ascii="宋体" w:hAnsi="宋体" w:eastAsia="宋体" w:cs="宋体"/>
        </w:rPr>
      </w:pPr>
      <w:r>
        <w:rPr>
          <w:rFonts w:hint="eastAsia" w:ascii="宋体" w:hAnsi="宋体" w:eastAsia="宋体" w:cs="宋体"/>
        </w:rPr>
        <w:t>塑壳断路器采用手动操作并带负荷热过载及短路瞬时脱扣器，特殊要求时可设计成遥控分励脱扣器，带附件及辅助设备。</w:t>
      </w:r>
    </w:p>
    <w:p>
      <w:pPr>
        <w:spacing w:line="360" w:lineRule="auto"/>
        <w:ind w:firstLine="420" w:firstLineChars="200"/>
        <w:rPr>
          <w:rFonts w:hint="eastAsia" w:ascii="宋体" w:hAnsi="宋体" w:eastAsia="宋体" w:cs="宋体"/>
        </w:rPr>
      </w:pPr>
      <w:r>
        <w:rPr>
          <w:rFonts w:hint="eastAsia" w:ascii="宋体" w:hAnsi="宋体" w:eastAsia="宋体" w:cs="宋体"/>
        </w:rPr>
        <w:t>2）微型断路器</w:t>
      </w:r>
    </w:p>
    <w:p>
      <w:pPr>
        <w:spacing w:line="360" w:lineRule="auto"/>
        <w:ind w:firstLine="420" w:firstLineChars="200"/>
        <w:rPr>
          <w:rFonts w:hint="eastAsia" w:ascii="宋体" w:hAnsi="宋体" w:eastAsia="宋体" w:cs="宋体"/>
        </w:rPr>
      </w:pPr>
      <w:r>
        <w:rPr>
          <w:rFonts w:hint="eastAsia" w:ascii="宋体" w:hAnsi="宋体" w:eastAsia="宋体" w:cs="宋体"/>
        </w:rPr>
        <w:t>微型断路器应按IEC898标准设计制造，额定电压不小于440V，额定开断电流应不小于10kA，机械寿命不小于20000次，具有短路瞬时、过载延时保护。</w:t>
      </w:r>
    </w:p>
    <w:p>
      <w:pPr>
        <w:spacing w:line="360" w:lineRule="auto"/>
        <w:ind w:firstLine="420" w:firstLineChars="200"/>
        <w:rPr>
          <w:rFonts w:hint="eastAsia" w:ascii="宋体" w:hAnsi="宋体" w:eastAsia="宋体" w:cs="宋体"/>
        </w:rPr>
      </w:pPr>
      <w:r>
        <w:rPr>
          <w:rFonts w:hint="eastAsia" w:ascii="宋体" w:hAnsi="宋体" w:eastAsia="宋体" w:cs="宋体"/>
        </w:rPr>
        <w:t>3）接触器</w:t>
      </w:r>
    </w:p>
    <w:p>
      <w:pPr>
        <w:spacing w:line="360" w:lineRule="auto"/>
        <w:ind w:firstLine="420" w:firstLineChars="200"/>
        <w:rPr>
          <w:rFonts w:hint="eastAsia" w:ascii="宋体" w:hAnsi="宋体" w:eastAsia="宋体" w:cs="宋体"/>
        </w:rPr>
      </w:pPr>
      <w:r>
        <w:rPr>
          <w:rFonts w:hint="eastAsia" w:ascii="宋体" w:hAnsi="宋体" w:eastAsia="宋体" w:cs="宋体"/>
        </w:rPr>
        <w:t>接触器为户内使用的空气开断型电磁机械开关，应符合下列标准：</w:t>
      </w:r>
    </w:p>
    <w:p>
      <w:pPr>
        <w:spacing w:line="360" w:lineRule="auto"/>
        <w:ind w:firstLine="420" w:firstLineChars="200"/>
        <w:rPr>
          <w:rFonts w:hint="eastAsia" w:ascii="宋体" w:hAnsi="宋体" w:eastAsia="宋体" w:cs="宋体"/>
        </w:rPr>
      </w:pPr>
      <w:r>
        <w:rPr>
          <w:rFonts w:hint="eastAsia" w:ascii="宋体" w:hAnsi="宋体" w:eastAsia="宋体" w:cs="宋体"/>
        </w:rPr>
        <w:t>·IBC947-4-1  低压开关及控制设备</w:t>
      </w:r>
    </w:p>
    <w:p>
      <w:pPr>
        <w:spacing w:line="360" w:lineRule="auto"/>
        <w:ind w:firstLine="420" w:firstLineChars="200"/>
        <w:rPr>
          <w:rFonts w:hint="eastAsia" w:ascii="宋体" w:hAnsi="宋体" w:eastAsia="宋体" w:cs="宋体"/>
        </w:rPr>
      </w:pPr>
      <w:r>
        <w:rPr>
          <w:rFonts w:hint="eastAsia" w:ascii="宋体" w:hAnsi="宋体" w:eastAsia="宋体" w:cs="宋体"/>
        </w:rPr>
        <w:t>·IEC158-3  低压控制设备第一部分：接触器</w:t>
      </w:r>
    </w:p>
    <w:p>
      <w:pPr>
        <w:spacing w:line="360" w:lineRule="auto"/>
        <w:ind w:firstLine="420" w:firstLineChars="200"/>
        <w:rPr>
          <w:rFonts w:hint="eastAsia" w:ascii="宋体" w:hAnsi="宋体" w:eastAsia="宋体" w:cs="宋体"/>
        </w:rPr>
      </w:pPr>
      <w:r>
        <w:rPr>
          <w:rFonts w:hint="eastAsia" w:ascii="宋体" w:hAnsi="宋体" w:eastAsia="宋体" w:cs="宋体"/>
        </w:rPr>
        <w:t>·IEC445  用字母数字符号识别电气接线端子和接线标记统一通用原则</w:t>
      </w:r>
    </w:p>
    <w:p>
      <w:pPr>
        <w:spacing w:line="360" w:lineRule="auto"/>
        <w:ind w:firstLine="420" w:firstLineChars="200"/>
        <w:rPr>
          <w:rFonts w:hint="eastAsia" w:ascii="宋体" w:hAnsi="宋体" w:eastAsia="宋体" w:cs="宋体"/>
        </w:rPr>
      </w:pPr>
      <w:r>
        <w:rPr>
          <w:rFonts w:hint="eastAsia" w:ascii="宋体" w:hAnsi="宋体" w:eastAsia="宋体" w:cs="宋体"/>
        </w:rPr>
        <w:t>所有接触器应能在通电持续率为60%，且使用类别为AC3时，能不间断或间断地正常运行。接触器额定操作电压应不小于440V。</w:t>
      </w:r>
    </w:p>
    <w:p>
      <w:pPr>
        <w:spacing w:line="360" w:lineRule="auto"/>
        <w:ind w:firstLine="420" w:firstLineChars="200"/>
        <w:rPr>
          <w:rFonts w:hint="eastAsia" w:ascii="宋体" w:hAnsi="宋体" w:eastAsia="宋体" w:cs="宋体"/>
        </w:rPr>
      </w:pPr>
      <w:r>
        <w:rPr>
          <w:rFonts w:hint="eastAsia" w:ascii="宋体" w:hAnsi="宋体" w:eastAsia="宋体" w:cs="宋体"/>
        </w:rPr>
        <w:t>额定的操作电流应不小于启动时的额定操作电流。</w:t>
      </w:r>
    </w:p>
    <w:p>
      <w:pPr>
        <w:spacing w:line="360" w:lineRule="auto"/>
        <w:ind w:firstLine="420" w:firstLineChars="200"/>
        <w:rPr>
          <w:rFonts w:hint="eastAsia" w:ascii="宋体" w:hAnsi="宋体" w:eastAsia="宋体" w:cs="宋体"/>
        </w:rPr>
      </w:pPr>
      <w:r>
        <w:rPr>
          <w:rFonts w:hint="eastAsia" w:ascii="宋体" w:hAnsi="宋体" w:eastAsia="宋体" w:cs="宋体"/>
        </w:rPr>
        <w:t>接触器采用模块式结构，应易于调换线圈及触头。接触器的试验位置应为常开，且在任意的安装位置均可正常操作，所有端子从正面连接。</w:t>
      </w:r>
    </w:p>
    <w:p>
      <w:pPr>
        <w:spacing w:line="360" w:lineRule="auto"/>
        <w:ind w:firstLine="420" w:firstLineChars="200"/>
        <w:rPr>
          <w:rFonts w:hint="eastAsia" w:ascii="宋体" w:hAnsi="宋体" w:eastAsia="宋体" w:cs="宋体"/>
        </w:rPr>
      </w:pPr>
      <w:r>
        <w:rPr>
          <w:rFonts w:hint="eastAsia" w:ascii="宋体" w:hAnsi="宋体" w:eastAsia="宋体" w:cs="宋体"/>
        </w:rPr>
        <w:t>4）热继电器</w:t>
      </w:r>
    </w:p>
    <w:p>
      <w:pPr>
        <w:spacing w:line="360" w:lineRule="auto"/>
        <w:ind w:firstLine="420" w:firstLineChars="200"/>
        <w:rPr>
          <w:rFonts w:hint="eastAsia" w:ascii="宋体" w:hAnsi="宋体" w:eastAsia="宋体" w:cs="宋体"/>
        </w:rPr>
      </w:pPr>
      <w:r>
        <w:rPr>
          <w:rFonts w:hint="eastAsia" w:ascii="宋体" w:hAnsi="宋体" w:eastAsia="宋体" w:cs="宋体"/>
        </w:rPr>
        <w:t>热继电器应满足IEC947-4-1有关条款的要求。</w:t>
      </w:r>
    </w:p>
    <w:p>
      <w:pPr>
        <w:spacing w:line="360" w:lineRule="auto"/>
        <w:ind w:firstLine="420" w:firstLineChars="200"/>
        <w:rPr>
          <w:rFonts w:hint="eastAsia" w:ascii="宋体" w:hAnsi="宋体" w:eastAsia="宋体" w:cs="宋体"/>
        </w:rPr>
      </w:pPr>
      <w:r>
        <w:rPr>
          <w:rFonts w:hint="eastAsia" w:ascii="宋体" w:hAnsi="宋体" w:eastAsia="宋体" w:cs="宋体"/>
        </w:rPr>
        <w:t>承包人应提供时间电流特性曲线。曲线公差应不超过±10%。</w:t>
      </w:r>
    </w:p>
    <w:p>
      <w:pPr>
        <w:spacing w:line="360" w:lineRule="auto"/>
        <w:ind w:firstLine="420" w:firstLineChars="200"/>
        <w:rPr>
          <w:rFonts w:hint="eastAsia" w:ascii="宋体" w:hAnsi="宋体" w:eastAsia="宋体" w:cs="宋体"/>
        </w:rPr>
      </w:pPr>
      <w:r>
        <w:rPr>
          <w:rFonts w:hint="eastAsia" w:ascii="宋体" w:hAnsi="宋体" w:eastAsia="宋体" w:cs="宋体"/>
        </w:rPr>
        <w:t>热继电器的整定电流范围宜包含电动机的额定电流。</w:t>
      </w:r>
    </w:p>
    <w:p>
      <w:pPr>
        <w:spacing w:line="360" w:lineRule="auto"/>
        <w:ind w:firstLine="420" w:firstLineChars="200"/>
        <w:rPr>
          <w:rFonts w:hint="eastAsia" w:ascii="宋体" w:hAnsi="宋体" w:eastAsia="宋体" w:cs="宋体"/>
        </w:rPr>
      </w:pPr>
      <w:r>
        <w:rPr>
          <w:rFonts w:hint="eastAsia" w:ascii="宋体" w:hAnsi="宋体" w:eastAsia="宋体" w:cs="宋体"/>
        </w:rPr>
        <w:t>5）电流互感器</w:t>
      </w:r>
    </w:p>
    <w:p>
      <w:pPr>
        <w:spacing w:line="360" w:lineRule="auto"/>
        <w:ind w:firstLine="420" w:firstLineChars="200"/>
        <w:rPr>
          <w:rFonts w:hint="eastAsia" w:ascii="宋体" w:hAnsi="宋体" w:eastAsia="宋体" w:cs="宋体"/>
        </w:rPr>
      </w:pPr>
      <w:r>
        <w:rPr>
          <w:rFonts w:hint="eastAsia" w:ascii="宋体" w:hAnsi="宋体" w:eastAsia="宋体" w:cs="宋体"/>
        </w:rPr>
        <w:t>按IEC185标准的有关要求进行选用，也应考虑到使用处的特殊要求。电流互感器应满足初级额定短路电流及初级额定负载电流，除分段柜外，电流互感器均应装置在馈电回路侧。电流互感器采用环氧树脂型，应符合规定的电流的要求。精度等级及负载，应配合继电器、仪表仪器的运行要求。电流互感器输出为0~5A，测量用电流互感器精确度为0.5级，保护用电流互感器精确度3.0级，二次侧一端接地。</w:t>
      </w:r>
    </w:p>
    <w:p>
      <w:pPr>
        <w:spacing w:line="360" w:lineRule="auto"/>
        <w:ind w:firstLine="420" w:firstLineChars="200"/>
        <w:rPr>
          <w:rFonts w:hint="eastAsia" w:ascii="宋体" w:hAnsi="宋体" w:eastAsia="宋体" w:cs="宋体"/>
        </w:rPr>
      </w:pPr>
      <w:r>
        <w:rPr>
          <w:rFonts w:hint="eastAsia" w:ascii="宋体" w:hAnsi="宋体" w:eastAsia="宋体" w:cs="宋体"/>
        </w:rPr>
        <w:t>6）按钮和指示灯</w:t>
      </w:r>
    </w:p>
    <w:p>
      <w:pPr>
        <w:spacing w:line="360" w:lineRule="auto"/>
        <w:ind w:firstLine="420" w:firstLineChars="200"/>
        <w:rPr>
          <w:rFonts w:hint="eastAsia" w:ascii="宋体" w:hAnsi="宋体" w:eastAsia="宋体" w:cs="宋体"/>
        </w:rPr>
      </w:pPr>
      <w:r>
        <w:rPr>
          <w:rFonts w:hint="eastAsia" w:ascii="宋体" w:hAnsi="宋体" w:eastAsia="宋体" w:cs="宋体"/>
        </w:rPr>
        <w:t>按钮和指示灯式样应协调，启动按钮及指示灯采用绿色，停止按钮采用红色，急停按钮及指示灯采用红色，自锁型。电动机机旁提供的急停按钮，应配备必要的钢结构支架、托板等附件，以及能清楚地表示所控制设备的标志。</w:t>
      </w:r>
    </w:p>
    <w:p>
      <w:pPr>
        <w:spacing w:line="360" w:lineRule="auto"/>
        <w:ind w:firstLine="420" w:firstLineChars="200"/>
        <w:rPr>
          <w:rFonts w:hint="eastAsia" w:ascii="宋体" w:hAnsi="宋体" w:eastAsia="宋体" w:cs="宋体"/>
        </w:rPr>
      </w:pPr>
      <w:r>
        <w:rPr>
          <w:rFonts w:hint="eastAsia" w:ascii="宋体" w:hAnsi="宋体" w:eastAsia="宋体" w:cs="宋体"/>
        </w:rPr>
        <w:t>按钮、指示灯配中文、英文标牌，文字最小高度为3mm。</w:t>
      </w:r>
    </w:p>
    <w:p>
      <w:pPr>
        <w:spacing w:line="360" w:lineRule="auto"/>
        <w:ind w:firstLine="420" w:firstLineChars="200"/>
        <w:rPr>
          <w:rFonts w:hint="eastAsia" w:ascii="宋体" w:hAnsi="宋体" w:eastAsia="宋体" w:cs="宋体"/>
        </w:rPr>
      </w:pPr>
      <w:r>
        <w:rPr>
          <w:rFonts w:hint="eastAsia" w:ascii="宋体" w:hAnsi="宋体" w:eastAsia="宋体" w:cs="宋体"/>
        </w:rPr>
        <w:t>所有设备、技术均符合IEC标准。</w:t>
      </w:r>
    </w:p>
    <w:p>
      <w:pPr>
        <w:spacing w:line="360" w:lineRule="auto"/>
        <w:ind w:firstLine="420" w:firstLineChars="200"/>
        <w:rPr>
          <w:rFonts w:hint="eastAsia" w:ascii="宋体" w:hAnsi="宋体" w:eastAsia="宋体" w:cs="宋体"/>
        </w:rPr>
      </w:pPr>
      <w:r>
        <w:rPr>
          <w:rFonts w:hint="eastAsia" w:ascii="宋体" w:hAnsi="宋体" w:eastAsia="宋体" w:cs="宋体"/>
        </w:rPr>
        <w:t>耐压等级：AC660V。</w:t>
      </w:r>
    </w:p>
    <w:p>
      <w:pPr>
        <w:spacing w:line="360" w:lineRule="auto"/>
        <w:ind w:firstLine="420" w:firstLineChars="200"/>
        <w:rPr>
          <w:rFonts w:hint="eastAsia" w:ascii="宋体" w:hAnsi="宋体" w:eastAsia="宋体" w:cs="宋体"/>
        </w:rPr>
      </w:pPr>
      <w:r>
        <w:rPr>
          <w:rFonts w:hint="eastAsia" w:ascii="宋体" w:hAnsi="宋体" w:eastAsia="宋体" w:cs="宋体"/>
        </w:rPr>
        <w:t>工作频率：50Hz。</w:t>
      </w:r>
    </w:p>
    <w:p>
      <w:pPr>
        <w:spacing w:line="360" w:lineRule="auto"/>
        <w:ind w:firstLine="420" w:firstLineChars="200"/>
        <w:rPr>
          <w:rFonts w:hint="eastAsia" w:ascii="宋体" w:hAnsi="宋体" w:eastAsia="宋体" w:cs="宋体"/>
        </w:rPr>
      </w:pPr>
      <w:r>
        <w:rPr>
          <w:rFonts w:hint="eastAsia" w:ascii="宋体" w:hAnsi="宋体" w:eastAsia="宋体" w:cs="宋体"/>
        </w:rPr>
        <w:t>控制电压：AC220V和24V。</w:t>
      </w:r>
    </w:p>
    <w:p>
      <w:pPr>
        <w:spacing w:line="360" w:lineRule="auto"/>
        <w:ind w:firstLine="420" w:firstLineChars="200"/>
        <w:rPr>
          <w:rFonts w:hint="eastAsia" w:ascii="宋体" w:hAnsi="宋体" w:eastAsia="宋体" w:cs="宋体"/>
        </w:rPr>
      </w:pPr>
      <w:r>
        <w:rPr>
          <w:rFonts w:hint="eastAsia" w:ascii="宋体" w:hAnsi="宋体" w:eastAsia="宋体" w:cs="宋体"/>
        </w:rPr>
        <w:t>最大环境温度为50℃。</w:t>
      </w:r>
    </w:p>
    <w:p>
      <w:pPr>
        <w:spacing w:line="360" w:lineRule="auto"/>
        <w:ind w:firstLine="420" w:firstLineChars="200"/>
        <w:rPr>
          <w:rFonts w:hint="eastAsia" w:ascii="宋体" w:hAnsi="宋体" w:eastAsia="宋体" w:cs="宋体"/>
        </w:rPr>
      </w:pPr>
      <w:r>
        <w:rPr>
          <w:rFonts w:hint="eastAsia" w:ascii="宋体" w:hAnsi="宋体" w:eastAsia="宋体" w:cs="宋体"/>
        </w:rPr>
        <w:t>7）端子</w:t>
      </w:r>
    </w:p>
    <w:p>
      <w:pPr>
        <w:spacing w:line="360" w:lineRule="auto"/>
        <w:ind w:firstLine="420" w:firstLineChars="200"/>
        <w:rPr>
          <w:rFonts w:hint="eastAsia" w:ascii="宋体" w:hAnsi="宋体" w:eastAsia="宋体" w:cs="宋体"/>
        </w:rPr>
      </w:pPr>
      <w:r>
        <w:rPr>
          <w:rFonts w:hint="eastAsia" w:ascii="宋体" w:hAnsi="宋体" w:eastAsia="宋体" w:cs="宋体"/>
        </w:rPr>
        <w:t>用于控制的接线端子采用螺丝压紧连接。当有很多根连线时，应采用跨接片。用于电源进线和馈出线的端子，采用铜螺母和馈紧螺母连接，端子的尺寸和空档应适应电缆的规格和连接片。</w:t>
      </w:r>
    </w:p>
    <w:p>
      <w:pPr>
        <w:spacing w:line="360" w:lineRule="auto"/>
        <w:ind w:firstLine="420" w:firstLineChars="200"/>
        <w:rPr>
          <w:rFonts w:hint="eastAsia" w:ascii="宋体" w:hAnsi="宋体" w:eastAsia="宋体" w:cs="宋体"/>
        </w:rPr>
      </w:pPr>
      <w:r>
        <w:rPr>
          <w:rFonts w:hint="eastAsia" w:ascii="宋体" w:hAnsi="宋体" w:eastAsia="宋体" w:cs="宋体"/>
        </w:rPr>
        <w:t>相线之间用隔板分开，电源端子进线上加保护板，上面用黄底黑字作警告标志。每一节端子配清晰的、持久的、与施工图相符合的回路名称标记。端子的安装高度离柜底大于300mm，小于700mm。应提供电缆支架及夹件（安装在底版和端子之间）。</w:t>
      </w:r>
    </w:p>
    <w:p>
      <w:pPr>
        <w:spacing w:line="360" w:lineRule="auto"/>
        <w:ind w:firstLine="420" w:firstLineChars="200"/>
        <w:rPr>
          <w:rFonts w:hint="eastAsia" w:ascii="宋体" w:hAnsi="宋体" w:eastAsia="宋体" w:cs="宋体"/>
        </w:rPr>
      </w:pPr>
      <w:r>
        <w:rPr>
          <w:rFonts w:hint="eastAsia" w:ascii="宋体" w:hAnsi="宋体" w:eastAsia="宋体" w:cs="宋体"/>
        </w:rPr>
        <w:t>8）连接线</w:t>
      </w:r>
    </w:p>
    <w:p>
      <w:pPr>
        <w:spacing w:line="360" w:lineRule="auto"/>
        <w:ind w:firstLine="420" w:firstLineChars="200"/>
        <w:rPr>
          <w:rFonts w:hint="eastAsia" w:ascii="宋体" w:hAnsi="宋体" w:eastAsia="宋体" w:cs="宋体"/>
        </w:rPr>
      </w:pPr>
      <w:r>
        <w:rPr>
          <w:rFonts w:hint="eastAsia" w:ascii="宋体" w:hAnsi="宋体" w:eastAsia="宋体" w:cs="宋体"/>
        </w:rPr>
        <w:t>柜内连接线采用PVC绝缘电缆，耐压等级为0.6kV，截面不小于2.5mm2，采用多股铜芯导线，符合IEC有关标准。所有导线采用连接片连接。</w:t>
      </w:r>
    </w:p>
    <w:p>
      <w:pPr>
        <w:spacing w:line="360" w:lineRule="auto"/>
        <w:ind w:firstLine="420" w:firstLineChars="200"/>
        <w:rPr>
          <w:rFonts w:hint="eastAsia" w:ascii="宋体" w:hAnsi="宋体" w:eastAsia="宋体" w:cs="宋体"/>
        </w:rPr>
      </w:pPr>
      <w:r>
        <w:rPr>
          <w:rFonts w:hint="eastAsia" w:ascii="宋体" w:hAnsi="宋体" w:eastAsia="宋体" w:cs="宋体"/>
        </w:rPr>
        <w:t>柜内布线沿水平和垂直方向敷设在金属或PVC线槽内，不允许斜角穿过任何框架或在自粘式线缆架上敷设。</w:t>
      </w:r>
    </w:p>
    <w:p>
      <w:pPr>
        <w:spacing w:line="360" w:lineRule="auto"/>
        <w:ind w:firstLine="420" w:firstLineChars="200"/>
        <w:rPr>
          <w:rFonts w:hint="eastAsia" w:ascii="宋体" w:hAnsi="宋体" w:eastAsia="宋体" w:cs="宋体"/>
        </w:rPr>
      </w:pPr>
      <w:r>
        <w:rPr>
          <w:rFonts w:hint="eastAsia" w:ascii="宋体" w:hAnsi="宋体" w:eastAsia="宋体" w:cs="宋体"/>
        </w:rPr>
        <w:t>在每一连接点和端接处，对每一根导线提供与施工图相符的标记圈套，双向标记应相同。</w:t>
      </w:r>
    </w:p>
    <w:p>
      <w:pPr>
        <w:spacing w:line="360" w:lineRule="auto"/>
        <w:ind w:firstLine="420" w:firstLineChars="200"/>
        <w:rPr>
          <w:rFonts w:hint="eastAsia" w:ascii="宋体" w:hAnsi="宋体" w:eastAsia="宋体" w:cs="宋体"/>
        </w:rPr>
      </w:pPr>
      <w:r>
        <w:rPr>
          <w:rFonts w:hint="eastAsia" w:ascii="宋体" w:hAnsi="宋体" w:eastAsia="宋体" w:cs="宋体"/>
        </w:rPr>
        <w:t>9）软起动技术要求</w:t>
      </w:r>
    </w:p>
    <w:p>
      <w:pPr>
        <w:numPr>
          <w:ilvl w:val="0"/>
          <w:numId w:val="6"/>
        </w:numPr>
        <w:tabs>
          <w:tab w:val="clear" w:pos="1620"/>
        </w:tabs>
        <w:adjustRightInd w:val="0"/>
        <w:snapToGrid w:val="0"/>
        <w:spacing w:line="360" w:lineRule="auto"/>
        <w:ind w:left="1620" w:hanging="720"/>
        <w:jc w:val="left"/>
        <w:rPr>
          <w:rFonts w:hint="eastAsia" w:ascii="宋体" w:hAnsi="宋体" w:eastAsia="宋体" w:cs="宋体"/>
        </w:rPr>
      </w:pPr>
      <w:r>
        <w:rPr>
          <w:rFonts w:hint="eastAsia" w:ascii="宋体" w:hAnsi="宋体" w:eastAsia="宋体" w:cs="宋体"/>
        </w:rPr>
        <w:t>软启动器所用元器件及内部板件经过抗卤蚀和阻燃等特殊方式处理，保证元件的防潮、防尘、抗震动及耐腐蚀性能，能适应高灰尘、高潮气、高腐蚀和震动的工况。</w:t>
      </w:r>
    </w:p>
    <w:p>
      <w:pPr>
        <w:numPr>
          <w:ilvl w:val="0"/>
          <w:numId w:val="6"/>
        </w:numPr>
        <w:tabs>
          <w:tab w:val="clear" w:pos="1620"/>
        </w:tabs>
        <w:adjustRightInd w:val="0"/>
        <w:snapToGrid w:val="0"/>
        <w:spacing w:line="360" w:lineRule="auto"/>
        <w:ind w:left="1620" w:hanging="720"/>
        <w:jc w:val="left"/>
        <w:rPr>
          <w:rFonts w:hint="eastAsia" w:ascii="宋体" w:hAnsi="宋体" w:eastAsia="宋体" w:cs="宋体"/>
        </w:rPr>
      </w:pPr>
      <w:r>
        <w:rPr>
          <w:rFonts w:hint="eastAsia" w:ascii="宋体" w:hAnsi="宋体" w:eastAsia="宋体" w:cs="宋体"/>
        </w:rPr>
        <w:t>软启动器适应隧道实际自然条件及现场电源指标等要求，具备完善的电动机保护、电动机参数监测等功能。</w:t>
      </w:r>
    </w:p>
    <w:p>
      <w:pPr>
        <w:numPr>
          <w:ilvl w:val="0"/>
          <w:numId w:val="6"/>
        </w:numPr>
        <w:tabs>
          <w:tab w:val="clear" w:pos="1620"/>
        </w:tabs>
        <w:adjustRightInd w:val="0"/>
        <w:snapToGrid w:val="0"/>
        <w:spacing w:line="360" w:lineRule="auto"/>
        <w:ind w:left="1620" w:hanging="720"/>
        <w:jc w:val="left"/>
        <w:rPr>
          <w:rFonts w:hint="eastAsia" w:ascii="宋体" w:hAnsi="宋体" w:eastAsia="宋体" w:cs="宋体"/>
        </w:rPr>
      </w:pPr>
      <w:r>
        <w:rPr>
          <w:rFonts w:hint="eastAsia" w:ascii="宋体" w:hAnsi="宋体" w:eastAsia="宋体" w:cs="宋体"/>
        </w:rPr>
        <w:t>软启动器符合国内外最新技术规范的要求。</w:t>
      </w:r>
    </w:p>
    <w:p>
      <w:pPr>
        <w:numPr>
          <w:ilvl w:val="0"/>
          <w:numId w:val="6"/>
        </w:numPr>
        <w:tabs>
          <w:tab w:val="clear" w:pos="1620"/>
        </w:tabs>
        <w:adjustRightInd w:val="0"/>
        <w:snapToGrid w:val="0"/>
        <w:spacing w:line="360" w:lineRule="auto"/>
        <w:ind w:left="1620" w:hanging="720"/>
        <w:jc w:val="left"/>
        <w:rPr>
          <w:rFonts w:hint="eastAsia" w:ascii="宋体" w:hAnsi="宋体" w:eastAsia="宋体" w:cs="宋体"/>
        </w:rPr>
      </w:pPr>
      <w:r>
        <w:rPr>
          <w:rFonts w:hint="eastAsia" w:ascii="宋体" w:hAnsi="宋体" w:eastAsia="宋体" w:cs="宋体"/>
        </w:rPr>
        <w:t>软启动器必须具备完善的电动机与起动器保护，在软启动器不同的工作时段，软启动器对电机和自身提供不同的保护功能：</w:t>
      </w:r>
    </w:p>
    <w:p>
      <w:pPr>
        <w:numPr>
          <w:ilvl w:val="0"/>
          <w:numId w:val="7"/>
        </w:numPr>
        <w:tabs>
          <w:tab w:val="left" w:pos="1260"/>
        </w:tabs>
        <w:adjustRightInd w:val="0"/>
        <w:snapToGrid w:val="0"/>
        <w:spacing w:line="360" w:lineRule="auto"/>
        <w:ind w:left="1620" w:hanging="720"/>
        <w:jc w:val="left"/>
        <w:rPr>
          <w:rFonts w:hint="eastAsia" w:ascii="宋体" w:hAnsi="宋体" w:eastAsia="宋体" w:cs="宋体"/>
        </w:rPr>
      </w:pPr>
      <w:r>
        <w:rPr>
          <w:rFonts w:hint="eastAsia" w:ascii="宋体" w:hAnsi="宋体" w:eastAsia="宋体" w:cs="宋体"/>
        </w:rPr>
        <w:t>起动器超温</w:t>
      </w:r>
    </w:p>
    <w:p>
      <w:pPr>
        <w:numPr>
          <w:ilvl w:val="0"/>
          <w:numId w:val="7"/>
        </w:numPr>
        <w:tabs>
          <w:tab w:val="left" w:pos="1260"/>
        </w:tabs>
        <w:adjustRightInd w:val="0"/>
        <w:snapToGrid w:val="0"/>
        <w:spacing w:line="360" w:lineRule="auto"/>
        <w:ind w:left="1620" w:hanging="720"/>
        <w:jc w:val="left"/>
        <w:rPr>
          <w:rFonts w:hint="eastAsia" w:ascii="宋体" w:hAnsi="宋体" w:eastAsia="宋体" w:cs="宋体"/>
        </w:rPr>
      </w:pPr>
      <w:r>
        <w:rPr>
          <w:rFonts w:hint="eastAsia" w:ascii="宋体" w:hAnsi="宋体" w:eastAsia="宋体" w:cs="宋体"/>
        </w:rPr>
        <w:t>起动次数过多</w:t>
      </w:r>
    </w:p>
    <w:p>
      <w:pPr>
        <w:numPr>
          <w:ilvl w:val="0"/>
          <w:numId w:val="7"/>
        </w:numPr>
        <w:tabs>
          <w:tab w:val="left" w:pos="1260"/>
        </w:tabs>
        <w:adjustRightInd w:val="0"/>
        <w:snapToGrid w:val="0"/>
        <w:spacing w:line="360" w:lineRule="auto"/>
        <w:ind w:left="1620" w:hanging="720"/>
        <w:jc w:val="left"/>
        <w:rPr>
          <w:rFonts w:hint="eastAsia" w:ascii="宋体" w:hAnsi="宋体" w:eastAsia="宋体" w:cs="宋体"/>
        </w:rPr>
      </w:pPr>
      <w:r>
        <w:rPr>
          <w:rFonts w:hint="eastAsia" w:ascii="宋体" w:hAnsi="宋体" w:eastAsia="宋体" w:cs="宋体"/>
        </w:rPr>
        <w:t>拥有可选择曲线的电子过载</w:t>
      </w:r>
    </w:p>
    <w:p>
      <w:pPr>
        <w:numPr>
          <w:ilvl w:val="0"/>
          <w:numId w:val="7"/>
        </w:numPr>
        <w:tabs>
          <w:tab w:val="left" w:pos="1260"/>
        </w:tabs>
        <w:adjustRightInd w:val="0"/>
        <w:snapToGrid w:val="0"/>
        <w:spacing w:line="360" w:lineRule="auto"/>
        <w:ind w:left="1620" w:hanging="720"/>
        <w:jc w:val="left"/>
        <w:rPr>
          <w:rFonts w:hint="eastAsia" w:ascii="宋体" w:hAnsi="宋体" w:eastAsia="宋体" w:cs="宋体"/>
        </w:rPr>
      </w:pPr>
      <w:r>
        <w:rPr>
          <w:rFonts w:hint="eastAsia" w:ascii="宋体" w:hAnsi="宋体" w:eastAsia="宋体" w:cs="宋体"/>
        </w:rPr>
        <w:t>欠流</w:t>
      </w:r>
    </w:p>
    <w:p>
      <w:pPr>
        <w:numPr>
          <w:ilvl w:val="0"/>
          <w:numId w:val="7"/>
        </w:numPr>
        <w:tabs>
          <w:tab w:val="left" w:pos="1260"/>
        </w:tabs>
        <w:adjustRightInd w:val="0"/>
        <w:snapToGrid w:val="0"/>
        <w:spacing w:line="360" w:lineRule="auto"/>
        <w:ind w:left="1620" w:hanging="720"/>
        <w:jc w:val="left"/>
        <w:rPr>
          <w:rFonts w:hint="eastAsia" w:ascii="宋体" w:hAnsi="宋体" w:eastAsia="宋体" w:cs="宋体"/>
        </w:rPr>
      </w:pPr>
      <w:r>
        <w:rPr>
          <w:rFonts w:hint="eastAsia" w:ascii="宋体" w:hAnsi="宋体" w:eastAsia="宋体" w:cs="宋体"/>
        </w:rPr>
        <w:t>缺相或换相、相间不平衡、频率超差保护</w:t>
      </w:r>
    </w:p>
    <w:p>
      <w:pPr>
        <w:numPr>
          <w:ilvl w:val="0"/>
          <w:numId w:val="7"/>
        </w:numPr>
        <w:tabs>
          <w:tab w:val="left" w:pos="1260"/>
        </w:tabs>
        <w:adjustRightInd w:val="0"/>
        <w:snapToGrid w:val="0"/>
        <w:spacing w:line="360" w:lineRule="auto"/>
        <w:ind w:left="1620" w:hanging="720"/>
        <w:jc w:val="left"/>
        <w:rPr>
          <w:rFonts w:hint="eastAsia" w:ascii="宋体" w:hAnsi="宋体" w:eastAsia="宋体" w:cs="宋体"/>
        </w:rPr>
      </w:pPr>
      <w:r>
        <w:rPr>
          <w:rFonts w:hint="eastAsia" w:ascii="宋体" w:hAnsi="宋体" w:eastAsia="宋体" w:cs="宋体"/>
        </w:rPr>
        <w:t>安全销装置(对起动和运行状态的电子式熔断器)</w:t>
      </w:r>
    </w:p>
    <w:p>
      <w:pPr>
        <w:numPr>
          <w:ilvl w:val="0"/>
          <w:numId w:val="7"/>
        </w:numPr>
        <w:tabs>
          <w:tab w:val="left" w:pos="1260"/>
        </w:tabs>
        <w:adjustRightInd w:val="0"/>
        <w:snapToGrid w:val="0"/>
        <w:spacing w:line="360" w:lineRule="auto"/>
        <w:ind w:left="1620" w:hanging="720"/>
        <w:jc w:val="left"/>
        <w:rPr>
          <w:rFonts w:hint="eastAsia" w:ascii="宋体" w:hAnsi="宋体" w:eastAsia="宋体" w:cs="宋体"/>
        </w:rPr>
      </w:pPr>
      <w:r>
        <w:rPr>
          <w:rFonts w:hint="eastAsia" w:ascii="宋体" w:hAnsi="宋体" w:eastAsia="宋体" w:cs="宋体"/>
        </w:rPr>
        <w:t xml:space="preserve">欠压，过压，失压、负载失去（未连到电机） </w:t>
      </w:r>
    </w:p>
    <w:p>
      <w:pPr>
        <w:numPr>
          <w:ilvl w:val="0"/>
          <w:numId w:val="7"/>
        </w:numPr>
        <w:tabs>
          <w:tab w:val="left" w:pos="1260"/>
        </w:tabs>
        <w:adjustRightInd w:val="0"/>
        <w:snapToGrid w:val="0"/>
        <w:spacing w:line="360" w:lineRule="auto"/>
        <w:ind w:left="1620" w:hanging="720"/>
        <w:jc w:val="left"/>
        <w:rPr>
          <w:rFonts w:hint="eastAsia" w:ascii="宋体" w:hAnsi="宋体" w:eastAsia="宋体" w:cs="宋体"/>
        </w:rPr>
      </w:pPr>
      <w:r>
        <w:rPr>
          <w:rFonts w:hint="eastAsia" w:ascii="宋体" w:hAnsi="宋体" w:eastAsia="宋体" w:cs="宋体"/>
        </w:rPr>
        <w:t>堵转保护、外部故障（指可编程输入）</w:t>
      </w:r>
    </w:p>
    <w:p>
      <w:pPr>
        <w:numPr>
          <w:ilvl w:val="0"/>
          <w:numId w:val="7"/>
        </w:numPr>
        <w:tabs>
          <w:tab w:val="left" w:pos="1260"/>
        </w:tabs>
        <w:adjustRightInd w:val="0"/>
        <w:snapToGrid w:val="0"/>
        <w:spacing w:line="360" w:lineRule="auto"/>
        <w:ind w:left="1620" w:hanging="720"/>
        <w:jc w:val="left"/>
        <w:rPr>
          <w:rFonts w:hint="eastAsia" w:ascii="宋体" w:hAnsi="宋体" w:eastAsia="宋体" w:cs="宋体"/>
        </w:rPr>
      </w:pPr>
      <w:r>
        <w:rPr>
          <w:rFonts w:hint="eastAsia" w:ascii="宋体" w:hAnsi="宋体" w:eastAsia="宋体" w:cs="宋体"/>
        </w:rPr>
        <w:t>晶闸管短路、用金属氧化物变阻器实现起动器的晶闸管防护</w:t>
      </w:r>
    </w:p>
    <w:p>
      <w:pPr>
        <w:numPr>
          <w:ilvl w:val="0"/>
          <w:numId w:val="7"/>
        </w:numPr>
        <w:tabs>
          <w:tab w:val="left" w:pos="1260"/>
        </w:tabs>
        <w:adjustRightInd w:val="0"/>
        <w:snapToGrid w:val="0"/>
        <w:spacing w:line="360" w:lineRule="auto"/>
        <w:ind w:left="1620" w:hanging="720"/>
        <w:jc w:val="left"/>
        <w:rPr>
          <w:rFonts w:hint="eastAsia" w:ascii="宋体" w:hAnsi="宋体" w:eastAsia="宋体" w:cs="宋体"/>
        </w:rPr>
      </w:pPr>
      <w:r>
        <w:rPr>
          <w:rFonts w:hint="eastAsia" w:ascii="宋体" w:hAnsi="宋体" w:eastAsia="宋体" w:cs="宋体"/>
        </w:rPr>
        <w:t xml:space="preserve">电机绝缘保护 (可选项) – 电机不运行时进行绝缘测试 </w:t>
      </w:r>
    </w:p>
    <w:p>
      <w:pPr>
        <w:numPr>
          <w:ilvl w:val="0"/>
          <w:numId w:val="6"/>
        </w:numPr>
        <w:tabs>
          <w:tab w:val="clear" w:pos="1620"/>
        </w:tabs>
        <w:adjustRightInd w:val="0"/>
        <w:snapToGrid w:val="0"/>
        <w:spacing w:line="360" w:lineRule="auto"/>
        <w:ind w:left="1620" w:hanging="720"/>
        <w:jc w:val="left"/>
        <w:rPr>
          <w:rFonts w:hint="eastAsia" w:ascii="宋体" w:hAnsi="宋体" w:eastAsia="宋体" w:cs="宋体"/>
        </w:rPr>
      </w:pPr>
      <w:r>
        <w:rPr>
          <w:rFonts w:hint="eastAsia" w:ascii="宋体" w:hAnsi="宋体" w:eastAsia="宋体" w:cs="宋体"/>
        </w:rPr>
        <w:t>软启动器适应电网± 3%的频率波动和+10 %, -15 %的电压波动。</w:t>
      </w:r>
    </w:p>
    <w:p>
      <w:pPr>
        <w:numPr>
          <w:ilvl w:val="0"/>
          <w:numId w:val="6"/>
        </w:numPr>
        <w:tabs>
          <w:tab w:val="clear" w:pos="1620"/>
        </w:tabs>
        <w:adjustRightInd w:val="0"/>
        <w:snapToGrid w:val="0"/>
        <w:spacing w:line="360" w:lineRule="auto"/>
        <w:ind w:left="1620" w:hanging="720"/>
        <w:jc w:val="left"/>
        <w:rPr>
          <w:rFonts w:hint="eastAsia" w:ascii="宋体" w:hAnsi="宋体" w:eastAsia="宋体" w:cs="宋体"/>
        </w:rPr>
      </w:pPr>
      <w:r>
        <w:rPr>
          <w:rFonts w:hint="eastAsia" w:ascii="宋体" w:hAnsi="宋体" w:eastAsia="宋体" w:cs="宋体"/>
        </w:rPr>
        <w:t>辅助电源(控制电压)为单相， 220 V AC,50/60 Hz。</w:t>
      </w:r>
    </w:p>
    <w:p>
      <w:pPr>
        <w:numPr>
          <w:ilvl w:val="0"/>
          <w:numId w:val="6"/>
        </w:numPr>
        <w:tabs>
          <w:tab w:val="clear" w:pos="1620"/>
        </w:tabs>
        <w:adjustRightInd w:val="0"/>
        <w:snapToGrid w:val="0"/>
        <w:spacing w:line="360" w:lineRule="auto"/>
        <w:ind w:left="1620" w:hanging="720"/>
        <w:jc w:val="left"/>
        <w:rPr>
          <w:rFonts w:hint="eastAsia" w:ascii="宋体" w:hAnsi="宋体" w:eastAsia="宋体" w:cs="宋体"/>
        </w:rPr>
      </w:pPr>
      <w:r>
        <w:rPr>
          <w:rFonts w:hint="eastAsia" w:ascii="宋体" w:hAnsi="宋体" w:eastAsia="宋体" w:cs="宋体"/>
        </w:rPr>
        <w:t>软启动器所用元器件及内部板件经过抗卤蚀和阻燃等特殊方式处理，保证元件的防潮、防尘、抗震动及耐腐蚀性能，能适应高灰尘、高潮气、高腐蚀和震动的工况。</w:t>
      </w:r>
    </w:p>
    <w:p>
      <w:pPr>
        <w:numPr>
          <w:ilvl w:val="0"/>
          <w:numId w:val="6"/>
        </w:numPr>
        <w:tabs>
          <w:tab w:val="clear" w:pos="1620"/>
        </w:tabs>
        <w:adjustRightInd w:val="0"/>
        <w:snapToGrid w:val="0"/>
        <w:spacing w:line="360" w:lineRule="auto"/>
        <w:ind w:left="1620" w:hanging="720"/>
        <w:jc w:val="left"/>
        <w:rPr>
          <w:rFonts w:hint="eastAsia" w:ascii="宋体" w:hAnsi="宋体" w:eastAsia="宋体" w:cs="宋体"/>
        </w:rPr>
      </w:pPr>
      <w:r>
        <w:rPr>
          <w:rFonts w:hint="eastAsia" w:ascii="宋体" w:hAnsi="宋体" w:eastAsia="宋体" w:cs="宋体"/>
        </w:rPr>
        <w:t>软启动器符合主要的国际、国内认证要求，生产厂通过ISO 9002质量管理体系认证。</w:t>
      </w:r>
    </w:p>
    <w:p>
      <w:pPr>
        <w:numPr>
          <w:ilvl w:val="0"/>
          <w:numId w:val="6"/>
        </w:numPr>
        <w:tabs>
          <w:tab w:val="clear" w:pos="1620"/>
        </w:tabs>
        <w:adjustRightInd w:val="0"/>
        <w:snapToGrid w:val="0"/>
        <w:spacing w:line="360" w:lineRule="auto"/>
        <w:ind w:left="1620" w:hanging="720"/>
        <w:jc w:val="left"/>
        <w:rPr>
          <w:rFonts w:hint="eastAsia" w:ascii="宋体" w:hAnsi="宋体" w:eastAsia="宋体" w:cs="宋体"/>
        </w:rPr>
      </w:pPr>
      <w:r>
        <w:rPr>
          <w:rFonts w:hint="eastAsia" w:ascii="宋体" w:hAnsi="宋体" w:eastAsia="宋体" w:cs="宋体"/>
        </w:rPr>
        <w:t>软启动器的启动电流可限定在5Ie以内，30秒（可以扩展为90秒）起动时间内，连续重载起动10次/小时(轻载起动20次/小时)</w:t>
      </w:r>
    </w:p>
    <w:p>
      <w:pPr>
        <w:numPr>
          <w:ilvl w:val="0"/>
          <w:numId w:val="6"/>
        </w:numPr>
        <w:tabs>
          <w:tab w:val="clear" w:pos="1620"/>
        </w:tabs>
        <w:adjustRightInd w:val="0"/>
        <w:snapToGrid w:val="0"/>
        <w:spacing w:line="360" w:lineRule="auto"/>
        <w:ind w:left="1620" w:hanging="720"/>
        <w:jc w:val="left"/>
        <w:rPr>
          <w:rFonts w:hint="eastAsia" w:ascii="宋体" w:hAnsi="宋体" w:eastAsia="宋体" w:cs="宋体"/>
        </w:rPr>
      </w:pPr>
      <w:r>
        <w:rPr>
          <w:rFonts w:hint="eastAsia" w:ascii="宋体" w:hAnsi="宋体" w:eastAsia="宋体" w:cs="宋体"/>
        </w:rPr>
        <w:t>软启动器具有的起动特性：</w:t>
      </w:r>
    </w:p>
    <w:p>
      <w:pPr>
        <w:numPr>
          <w:ilvl w:val="0"/>
          <w:numId w:val="7"/>
        </w:numPr>
        <w:tabs>
          <w:tab w:val="left" w:pos="1276"/>
        </w:tabs>
        <w:adjustRightInd w:val="0"/>
        <w:snapToGrid w:val="0"/>
        <w:spacing w:line="360" w:lineRule="auto"/>
        <w:ind w:left="1620" w:hanging="720"/>
        <w:jc w:val="left"/>
        <w:rPr>
          <w:rFonts w:hint="eastAsia" w:ascii="宋体" w:hAnsi="宋体" w:eastAsia="宋体" w:cs="宋体"/>
        </w:rPr>
      </w:pPr>
      <w:r>
        <w:rPr>
          <w:rFonts w:hint="eastAsia" w:ascii="宋体" w:hAnsi="宋体" w:eastAsia="宋体" w:cs="宋体"/>
        </w:rPr>
        <w:t xml:space="preserve"> 电压斜坡软启动：提供平滑、无级的电机加速，同时通过32位全数字控制器有效的控制降低电动机的起动电流和起动转矩，以及最大转矩。减少转矩波动对齿轮、联轴器及皮带机械传动设备的损害。初始电压10-50%（可以扩展为5-80%）额定电压可调，加速时间1-30秒（可以扩展为90秒）可调。</w:t>
      </w:r>
    </w:p>
    <w:p>
      <w:pPr>
        <w:numPr>
          <w:ilvl w:val="0"/>
          <w:numId w:val="7"/>
        </w:numPr>
        <w:tabs>
          <w:tab w:val="left" w:pos="1260"/>
        </w:tabs>
        <w:adjustRightInd w:val="0"/>
        <w:snapToGrid w:val="0"/>
        <w:spacing w:line="360" w:lineRule="auto"/>
        <w:ind w:left="1620" w:hanging="720"/>
        <w:jc w:val="left"/>
        <w:rPr>
          <w:rFonts w:hint="eastAsia" w:ascii="宋体" w:hAnsi="宋体" w:eastAsia="宋体" w:cs="宋体"/>
        </w:rPr>
      </w:pPr>
      <w:r>
        <w:rPr>
          <w:rFonts w:hint="eastAsia" w:ascii="宋体" w:hAnsi="宋体" w:eastAsia="宋体" w:cs="宋体"/>
        </w:rPr>
        <w:t>限流起动: 通过限制起动时大的冲击电流而控制电网线路压降，提高系统效率，设定允许电流为100-400% (最大500%) 电机满载电流,在此范围内可调节。</w:t>
      </w:r>
    </w:p>
    <w:p>
      <w:pPr>
        <w:numPr>
          <w:ilvl w:val="0"/>
          <w:numId w:val="7"/>
        </w:numPr>
        <w:tabs>
          <w:tab w:val="left" w:pos="1260"/>
        </w:tabs>
        <w:adjustRightInd w:val="0"/>
        <w:snapToGrid w:val="0"/>
        <w:spacing w:line="360" w:lineRule="auto"/>
        <w:ind w:left="1620" w:hanging="720"/>
        <w:jc w:val="left"/>
        <w:rPr>
          <w:rFonts w:hint="eastAsia" w:ascii="宋体" w:hAnsi="宋体" w:eastAsia="宋体" w:cs="宋体"/>
        </w:rPr>
      </w:pPr>
      <w:r>
        <w:rPr>
          <w:rFonts w:hint="eastAsia" w:ascii="宋体" w:hAnsi="宋体" w:eastAsia="宋体" w:cs="宋体"/>
        </w:rPr>
        <w:t>脉冲起动：利用一个80%额定电压的脉冲电压克服高的静摩擦阻力矩， 脉冲作用时间0.1 - 1 秒可调节，可实现皮带类负载带载起动。</w:t>
      </w:r>
    </w:p>
    <w:p>
      <w:pPr>
        <w:numPr>
          <w:ilvl w:val="0"/>
          <w:numId w:val="7"/>
        </w:numPr>
        <w:tabs>
          <w:tab w:val="left" w:pos="1260"/>
        </w:tabs>
        <w:adjustRightInd w:val="0"/>
        <w:snapToGrid w:val="0"/>
        <w:spacing w:line="360" w:lineRule="auto"/>
        <w:ind w:left="1620" w:hanging="720"/>
        <w:jc w:val="left"/>
        <w:rPr>
          <w:rFonts w:hint="eastAsia" w:ascii="宋体" w:hAnsi="宋体" w:eastAsia="宋体" w:cs="宋体"/>
        </w:rPr>
      </w:pPr>
      <w:r>
        <w:rPr>
          <w:rFonts w:hint="eastAsia" w:ascii="宋体" w:hAnsi="宋体" w:eastAsia="宋体" w:cs="宋体"/>
        </w:rPr>
        <w:t>双调节特性：软启动器可以起动两套电气参数不同的电机或用不同的起动参数起动电机</w:t>
      </w:r>
    </w:p>
    <w:p>
      <w:pPr>
        <w:numPr>
          <w:ilvl w:val="0"/>
          <w:numId w:val="7"/>
        </w:numPr>
        <w:tabs>
          <w:tab w:val="left" w:pos="1260"/>
        </w:tabs>
        <w:adjustRightInd w:val="0"/>
        <w:snapToGrid w:val="0"/>
        <w:spacing w:line="360" w:lineRule="auto"/>
        <w:ind w:left="1620" w:hanging="720"/>
        <w:jc w:val="left"/>
        <w:rPr>
          <w:rFonts w:hint="eastAsia" w:ascii="宋体" w:hAnsi="宋体" w:eastAsia="宋体" w:cs="宋体"/>
        </w:rPr>
      </w:pPr>
      <w:r>
        <w:rPr>
          <w:rFonts w:hint="eastAsia" w:ascii="宋体" w:hAnsi="宋体" w:eastAsia="宋体" w:cs="宋体"/>
        </w:rPr>
        <w:t>软停车(斜坡下降时间)：用于高磨擦负载的减速控制。决定电动机电压斜坡下降时间，调整时间为1 - 30 秒(可以扩展为90 秒)。</w:t>
      </w:r>
    </w:p>
    <w:p>
      <w:pPr>
        <w:numPr>
          <w:ilvl w:val="0"/>
          <w:numId w:val="7"/>
        </w:numPr>
        <w:tabs>
          <w:tab w:val="left" w:pos="1260"/>
        </w:tabs>
        <w:adjustRightInd w:val="0"/>
        <w:snapToGrid w:val="0"/>
        <w:spacing w:line="360" w:lineRule="auto"/>
        <w:ind w:left="1620" w:hanging="720"/>
        <w:jc w:val="left"/>
        <w:rPr>
          <w:rFonts w:hint="eastAsia" w:ascii="宋体" w:hAnsi="宋体" w:eastAsia="宋体" w:cs="宋体"/>
        </w:rPr>
      </w:pPr>
      <w:r>
        <w:rPr>
          <w:rFonts w:hint="eastAsia" w:ascii="宋体" w:hAnsi="宋体" w:eastAsia="宋体" w:cs="宋体"/>
        </w:rPr>
        <w:t>预置低速特性：低速-当电机在1/6额定转速下运行时，既可以正转也可以反转。（不需要附加接触器）</w:t>
      </w:r>
    </w:p>
    <w:p>
      <w:pPr>
        <w:numPr>
          <w:ilvl w:val="0"/>
          <w:numId w:val="7"/>
        </w:numPr>
        <w:tabs>
          <w:tab w:val="left" w:pos="1260"/>
        </w:tabs>
        <w:adjustRightInd w:val="0"/>
        <w:snapToGrid w:val="0"/>
        <w:spacing w:line="360" w:lineRule="auto"/>
        <w:ind w:left="1620" w:hanging="720"/>
        <w:jc w:val="left"/>
        <w:rPr>
          <w:rFonts w:hint="eastAsia" w:ascii="宋体" w:hAnsi="宋体" w:eastAsia="宋体" w:cs="宋体"/>
        </w:rPr>
      </w:pPr>
      <w:r>
        <w:rPr>
          <w:rFonts w:hint="eastAsia" w:ascii="宋体" w:hAnsi="宋体" w:eastAsia="宋体" w:cs="宋体"/>
        </w:rPr>
        <w:t>节能特性：节能 -当电机轻载时，具有节能和提高功率因数的能力。根据负载的情况，判断并输出相应的低电压，从而降低工作电流实现节能。</w:t>
      </w:r>
    </w:p>
    <w:p>
      <w:pPr>
        <w:numPr>
          <w:ilvl w:val="0"/>
          <w:numId w:val="6"/>
        </w:numPr>
        <w:tabs>
          <w:tab w:val="clear" w:pos="1620"/>
        </w:tabs>
        <w:adjustRightInd w:val="0"/>
        <w:snapToGrid w:val="0"/>
        <w:spacing w:line="360" w:lineRule="auto"/>
        <w:ind w:left="1620" w:hanging="720"/>
        <w:jc w:val="left"/>
        <w:rPr>
          <w:rFonts w:hint="eastAsia" w:ascii="宋体" w:hAnsi="宋体" w:eastAsia="宋体" w:cs="宋体"/>
        </w:rPr>
      </w:pPr>
      <w:r>
        <w:rPr>
          <w:rFonts w:hint="eastAsia" w:ascii="宋体" w:hAnsi="宋体" w:eastAsia="宋体" w:cs="宋体"/>
        </w:rPr>
        <w:t>软启动器控制面板：通过友好的控制面板可以方便的进行起、停、保护等设定，面板上的多只LED快速显示软启动器当前状态。</w:t>
      </w:r>
    </w:p>
    <w:p>
      <w:pPr>
        <w:numPr>
          <w:ilvl w:val="0"/>
          <w:numId w:val="6"/>
        </w:numPr>
        <w:tabs>
          <w:tab w:val="clear" w:pos="1620"/>
        </w:tabs>
        <w:adjustRightInd w:val="0"/>
        <w:snapToGrid w:val="0"/>
        <w:spacing w:line="360" w:lineRule="auto"/>
        <w:ind w:left="1620" w:hanging="720"/>
        <w:jc w:val="left"/>
        <w:rPr>
          <w:rFonts w:hint="eastAsia" w:ascii="宋体" w:hAnsi="宋体" w:eastAsia="宋体" w:cs="宋体"/>
        </w:rPr>
      </w:pPr>
      <w:r>
        <w:rPr>
          <w:rFonts w:hint="eastAsia" w:ascii="宋体" w:hAnsi="宋体" w:eastAsia="宋体" w:cs="宋体"/>
        </w:rPr>
        <w:t>可以在软启动器的跳闸回路串入一路外部故障常开触点，触点闭合后跳开起动器，适用于现场工艺要求。</w:t>
      </w:r>
    </w:p>
    <w:p>
      <w:pPr>
        <w:numPr>
          <w:ilvl w:val="0"/>
          <w:numId w:val="6"/>
        </w:numPr>
        <w:tabs>
          <w:tab w:val="clear" w:pos="1620"/>
        </w:tabs>
        <w:adjustRightInd w:val="0"/>
        <w:snapToGrid w:val="0"/>
        <w:spacing w:line="360" w:lineRule="auto"/>
        <w:ind w:left="1620" w:hanging="720"/>
        <w:jc w:val="left"/>
        <w:rPr>
          <w:rFonts w:hint="eastAsia" w:ascii="宋体" w:hAnsi="宋体" w:eastAsia="宋体" w:cs="宋体"/>
        </w:rPr>
      </w:pPr>
      <w:r>
        <w:rPr>
          <w:rFonts w:hint="eastAsia" w:ascii="宋体" w:hAnsi="宋体" w:eastAsia="宋体" w:cs="宋体"/>
        </w:rPr>
        <w:t>具有RS485通信接口，支持与监控系统、火灾报警系统远程控制所匹配 的通讯协议，能够实现状态反馈。</w:t>
      </w:r>
    </w:p>
    <w:p>
      <w:pPr>
        <w:numPr>
          <w:ilvl w:val="0"/>
          <w:numId w:val="6"/>
        </w:numPr>
        <w:tabs>
          <w:tab w:val="clear" w:pos="1620"/>
        </w:tabs>
        <w:adjustRightInd w:val="0"/>
        <w:snapToGrid w:val="0"/>
        <w:spacing w:line="360" w:lineRule="auto"/>
        <w:ind w:left="1620" w:hanging="720"/>
        <w:jc w:val="left"/>
        <w:rPr>
          <w:rFonts w:hint="eastAsia" w:ascii="宋体" w:hAnsi="宋体" w:eastAsia="宋体" w:cs="宋体"/>
        </w:rPr>
      </w:pPr>
      <w:r>
        <w:rPr>
          <w:rFonts w:hint="eastAsia" w:ascii="宋体" w:hAnsi="宋体" w:eastAsia="宋体" w:cs="宋体"/>
        </w:rPr>
        <w:t>发生故障后，起动器跳闸并且锁定故障类型，跳闸 LED 灯亮。LCD显示故障发生，故障继电器改变位置，直接继电器和运行继电器返回初始位置。同样的数据也可通过 RS 485端口传输。去除故障后的复位，可通过前面板的复位按钮的接线，实现复位功能</w:t>
      </w:r>
    </w:p>
    <w:p>
      <w:pPr>
        <w:numPr>
          <w:ilvl w:val="0"/>
          <w:numId w:val="6"/>
        </w:numPr>
        <w:tabs>
          <w:tab w:val="clear" w:pos="1620"/>
        </w:tabs>
        <w:adjustRightInd w:val="0"/>
        <w:snapToGrid w:val="0"/>
        <w:spacing w:line="360" w:lineRule="auto"/>
        <w:ind w:left="1620" w:hanging="720"/>
        <w:jc w:val="left"/>
        <w:rPr>
          <w:rFonts w:hint="eastAsia" w:ascii="宋体" w:hAnsi="宋体" w:eastAsia="宋体" w:cs="宋体"/>
        </w:rPr>
      </w:pPr>
      <w:r>
        <w:rPr>
          <w:rFonts w:hint="eastAsia" w:ascii="宋体" w:hAnsi="宋体" w:eastAsia="宋体" w:cs="宋体"/>
        </w:rPr>
        <w:t>在起动过程结束后，电动机由电网工频供电，旁路运行。</w:t>
      </w:r>
    </w:p>
    <w:p>
      <w:pPr>
        <w:numPr>
          <w:ilvl w:val="0"/>
          <w:numId w:val="6"/>
        </w:numPr>
        <w:tabs>
          <w:tab w:val="clear" w:pos="1620"/>
        </w:tabs>
        <w:adjustRightInd w:val="0"/>
        <w:snapToGrid w:val="0"/>
        <w:spacing w:line="360" w:lineRule="auto"/>
        <w:ind w:left="1620" w:hanging="720"/>
        <w:jc w:val="left"/>
        <w:rPr>
          <w:rFonts w:hint="eastAsia" w:ascii="宋体" w:hAnsi="宋体" w:eastAsia="宋体" w:cs="宋体"/>
        </w:rPr>
      </w:pPr>
      <w:r>
        <w:rPr>
          <w:rFonts w:hint="eastAsia" w:ascii="宋体" w:hAnsi="宋体" w:eastAsia="宋体" w:cs="宋体"/>
        </w:rPr>
        <w:t>控制箱所用元器件及内部板件经过抗卤蚀和阻燃等特殊方式处理，保证元件的防潮、防尘、抗震动及耐腐蚀性能，能适应高灰尘、高潮气、高腐蚀和震动的工况。</w:t>
      </w:r>
    </w:p>
    <w:p>
      <w:pPr>
        <w:numPr>
          <w:ilvl w:val="0"/>
          <w:numId w:val="6"/>
        </w:numPr>
        <w:tabs>
          <w:tab w:val="clear" w:pos="1620"/>
        </w:tabs>
        <w:adjustRightInd w:val="0"/>
        <w:snapToGrid w:val="0"/>
        <w:spacing w:line="360" w:lineRule="auto"/>
        <w:ind w:left="1620" w:hanging="720"/>
        <w:jc w:val="left"/>
        <w:rPr>
          <w:rFonts w:hint="eastAsia" w:ascii="宋体" w:hAnsi="宋体" w:eastAsia="宋体" w:cs="宋体"/>
        </w:rPr>
      </w:pPr>
      <w:r>
        <w:rPr>
          <w:rFonts w:hint="eastAsia" w:ascii="宋体" w:hAnsi="宋体" w:eastAsia="宋体" w:cs="宋体"/>
        </w:rPr>
        <w:t>射流风机控制本地控制优先级高于远程控制优先级。</w:t>
      </w:r>
    </w:p>
    <w:p>
      <w:pPr>
        <w:adjustRightInd w:val="0"/>
        <w:snapToGrid w:val="0"/>
        <w:spacing w:line="360" w:lineRule="auto"/>
        <w:jc w:val="left"/>
        <w:rPr>
          <w:rFonts w:hint="eastAsia" w:ascii="宋体" w:hAnsi="宋体" w:eastAsia="宋体" w:cs="宋体"/>
        </w:rPr>
      </w:pPr>
      <w:r>
        <w:rPr>
          <w:rFonts w:hint="eastAsia" w:ascii="宋体" w:hAnsi="宋体" w:eastAsia="宋体" w:cs="宋体"/>
        </w:rPr>
        <w:t>9）双电源切换开关</w:t>
      </w:r>
    </w:p>
    <w:p>
      <w:pPr>
        <w:adjustRightInd w:val="0"/>
        <w:snapToGrid w:val="0"/>
        <w:spacing w:line="360" w:lineRule="auto"/>
        <w:ind w:firstLine="420" w:firstLineChars="200"/>
        <w:jc w:val="left"/>
        <w:rPr>
          <w:rFonts w:hint="eastAsia" w:ascii="宋体" w:hAnsi="宋体" w:eastAsia="宋体" w:cs="宋体"/>
        </w:rPr>
      </w:pPr>
      <w:r>
        <w:rPr>
          <w:rFonts w:hint="eastAsia" w:ascii="宋体" w:hAnsi="宋体" w:eastAsia="宋体" w:cs="宋体"/>
        </w:rPr>
        <w:t>自动转换开关额定绝缘电压为≥600V（需提供CCC报告）</w:t>
      </w:r>
    </w:p>
    <w:p>
      <w:pPr>
        <w:adjustRightInd w:val="0"/>
        <w:snapToGrid w:val="0"/>
        <w:spacing w:line="360" w:lineRule="auto"/>
        <w:ind w:firstLine="420" w:firstLineChars="200"/>
        <w:jc w:val="left"/>
        <w:rPr>
          <w:rFonts w:hint="eastAsia" w:ascii="宋体" w:hAnsi="宋体" w:eastAsia="宋体" w:cs="宋体"/>
        </w:rPr>
      </w:pPr>
      <w:r>
        <w:rPr>
          <w:rFonts w:hint="eastAsia" w:ascii="宋体" w:hAnsi="宋体" w:eastAsia="宋体" w:cs="宋体"/>
        </w:rPr>
        <w:t>自动转换开关切换时间小于50毫秒。</w:t>
      </w:r>
    </w:p>
    <w:p>
      <w:pPr>
        <w:adjustRightInd w:val="0"/>
        <w:snapToGrid w:val="0"/>
        <w:spacing w:line="360" w:lineRule="auto"/>
        <w:ind w:firstLine="420" w:firstLineChars="200"/>
        <w:jc w:val="left"/>
        <w:rPr>
          <w:rFonts w:hint="eastAsia" w:ascii="宋体" w:hAnsi="宋体" w:eastAsia="宋体" w:cs="宋体"/>
        </w:rPr>
      </w:pPr>
      <w:r>
        <w:rPr>
          <w:rFonts w:hint="eastAsia" w:ascii="宋体" w:hAnsi="宋体" w:eastAsia="宋体" w:cs="宋体"/>
        </w:rPr>
        <w:t>自动转换开关为两位置转换开关：含常用侧、备用侧，不应该有中间位置，负载使用类别：AC-33A/B，，适合于混合型负载。</w:t>
      </w:r>
    </w:p>
    <w:p>
      <w:pPr>
        <w:adjustRightInd w:val="0"/>
        <w:snapToGrid w:val="0"/>
        <w:spacing w:line="360" w:lineRule="auto"/>
        <w:ind w:firstLine="420" w:firstLineChars="200"/>
        <w:jc w:val="left"/>
        <w:rPr>
          <w:rFonts w:hint="eastAsia" w:ascii="宋体" w:hAnsi="宋体" w:eastAsia="宋体" w:cs="宋体"/>
        </w:rPr>
      </w:pPr>
      <w:r>
        <w:rPr>
          <w:rFonts w:hint="eastAsia" w:ascii="宋体" w:hAnsi="宋体" w:eastAsia="宋体" w:cs="宋体"/>
        </w:rPr>
        <w:t>自动转换开关为PC级双投型，直流线圈瞬间激磁驱动，线圈在正常情况下不通电。只有在转换的瞬间通电。</w:t>
      </w:r>
    </w:p>
    <w:p>
      <w:pPr>
        <w:adjustRightInd w:val="0"/>
        <w:snapToGrid w:val="0"/>
        <w:spacing w:line="360" w:lineRule="auto"/>
        <w:ind w:firstLine="420" w:firstLineChars="200"/>
        <w:jc w:val="left"/>
        <w:rPr>
          <w:rFonts w:hint="eastAsia" w:ascii="宋体" w:hAnsi="宋体" w:eastAsia="宋体" w:cs="宋体"/>
        </w:rPr>
      </w:pPr>
      <w:r>
        <w:rPr>
          <w:rFonts w:hint="eastAsia" w:ascii="宋体" w:hAnsi="宋体" w:eastAsia="宋体" w:cs="宋体"/>
        </w:rPr>
        <w:t>开关本身具备机械连锁机构，无需外置机械连锁机构。</w:t>
      </w:r>
    </w:p>
    <w:p>
      <w:pPr>
        <w:adjustRightInd w:val="0"/>
        <w:snapToGrid w:val="0"/>
        <w:spacing w:line="360" w:lineRule="auto"/>
        <w:ind w:firstLine="420" w:firstLineChars="200"/>
        <w:jc w:val="left"/>
        <w:rPr>
          <w:rFonts w:hint="eastAsia" w:ascii="宋体" w:hAnsi="宋体" w:eastAsia="宋体" w:cs="宋体"/>
        </w:rPr>
      </w:pPr>
      <w:r>
        <w:rPr>
          <w:rFonts w:hint="eastAsia" w:ascii="宋体" w:hAnsi="宋体" w:eastAsia="宋体" w:cs="宋体"/>
        </w:rPr>
        <w:t>为防止转换发生时，机构因为外部原因机构卡死，导致线圈长时间通电烧毁，线圈电源回路应该具备线圈的电子保护功能。</w:t>
      </w:r>
    </w:p>
    <w:p>
      <w:pPr>
        <w:adjustRightInd w:val="0"/>
        <w:snapToGrid w:val="0"/>
        <w:spacing w:line="360" w:lineRule="auto"/>
        <w:ind w:firstLine="420" w:firstLineChars="200"/>
        <w:jc w:val="left"/>
        <w:rPr>
          <w:rFonts w:hint="eastAsia" w:ascii="宋体" w:hAnsi="宋体" w:eastAsia="宋体" w:cs="宋体"/>
        </w:rPr>
      </w:pPr>
      <w:r>
        <w:rPr>
          <w:rFonts w:hint="eastAsia" w:ascii="宋体" w:hAnsi="宋体" w:eastAsia="宋体" w:cs="宋体"/>
        </w:rPr>
        <w:t>转换开关本体须配备手动操作手柄，用于断电的情况下，便于手动操作。</w:t>
      </w:r>
    </w:p>
    <w:p>
      <w:pPr>
        <w:adjustRightInd w:val="0"/>
        <w:snapToGrid w:val="0"/>
        <w:spacing w:line="360" w:lineRule="auto"/>
        <w:ind w:firstLine="420" w:firstLineChars="200"/>
        <w:jc w:val="left"/>
        <w:rPr>
          <w:rFonts w:hint="eastAsia" w:ascii="宋体" w:hAnsi="宋体" w:eastAsia="宋体" w:cs="宋体"/>
        </w:rPr>
      </w:pPr>
      <w:r>
        <w:rPr>
          <w:rFonts w:hint="eastAsia" w:ascii="宋体" w:hAnsi="宋体" w:eastAsia="宋体" w:cs="宋体"/>
        </w:rPr>
        <w:t>自动转换开关的电力板与逻辑板分开设计，独立安装，以实现强电与逻辑部分最大程度的电气隔离及EMC抗干扰性能。</w:t>
      </w:r>
    </w:p>
    <w:p>
      <w:pPr>
        <w:adjustRightInd w:val="0"/>
        <w:snapToGrid w:val="0"/>
        <w:spacing w:line="360" w:lineRule="auto"/>
        <w:ind w:firstLine="420" w:firstLineChars="200"/>
        <w:jc w:val="left"/>
        <w:rPr>
          <w:rFonts w:hint="eastAsia" w:ascii="宋体" w:hAnsi="宋体" w:eastAsia="宋体" w:cs="宋体"/>
        </w:rPr>
      </w:pPr>
      <w:r>
        <w:rPr>
          <w:rFonts w:hint="eastAsia" w:ascii="宋体" w:hAnsi="宋体" w:eastAsia="宋体" w:cs="宋体"/>
        </w:rPr>
        <w:t>控制器具有手动转换按键，通过按键可将负载带电转换至任一路电源，并保持在此路电源上，直至电源失效。</w:t>
      </w:r>
    </w:p>
    <w:p>
      <w:pPr>
        <w:adjustRightInd w:val="0"/>
        <w:snapToGrid w:val="0"/>
        <w:spacing w:line="360" w:lineRule="auto"/>
        <w:ind w:firstLine="420" w:firstLineChars="200"/>
        <w:jc w:val="left"/>
        <w:rPr>
          <w:rFonts w:hint="eastAsia" w:ascii="宋体" w:hAnsi="宋体" w:eastAsia="宋体" w:cs="宋体"/>
        </w:rPr>
      </w:pPr>
      <w:r>
        <w:rPr>
          <w:rFonts w:hint="eastAsia" w:ascii="宋体" w:hAnsi="宋体" w:eastAsia="宋体" w:cs="宋体"/>
        </w:rPr>
        <w:t>控制器具备同相监测功能，可实现同相转换。</w:t>
      </w:r>
    </w:p>
    <w:p>
      <w:pPr>
        <w:adjustRightInd w:val="0"/>
        <w:snapToGrid w:val="0"/>
        <w:spacing w:line="360" w:lineRule="auto"/>
        <w:ind w:firstLine="420" w:firstLineChars="200"/>
        <w:jc w:val="left"/>
        <w:rPr>
          <w:rFonts w:hint="eastAsia" w:ascii="宋体" w:hAnsi="宋体" w:eastAsia="宋体" w:cs="宋体"/>
        </w:rPr>
      </w:pPr>
      <w:r>
        <w:rPr>
          <w:rFonts w:hint="eastAsia" w:ascii="宋体" w:hAnsi="宋体" w:eastAsia="宋体" w:cs="宋体"/>
        </w:rPr>
        <w:t>控制器具备故障自诊功能，可智能判断故障原因。</w:t>
      </w:r>
    </w:p>
    <w:p>
      <w:pPr>
        <w:adjustRightInd w:val="0"/>
        <w:snapToGrid w:val="0"/>
        <w:spacing w:line="360" w:lineRule="auto"/>
        <w:ind w:firstLine="420" w:firstLineChars="200"/>
        <w:jc w:val="left"/>
        <w:rPr>
          <w:rFonts w:hint="eastAsia" w:ascii="宋体" w:hAnsi="宋体" w:eastAsia="宋体" w:cs="宋体"/>
        </w:rPr>
      </w:pPr>
      <w:r>
        <w:rPr>
          <w:rFonts w:hint="eastAsia" w:ascii="宋体" w:hAnsi="宋体" w:eastAsia="宋体" w:cs="宋体"/>
        </w:rPr>
        <w:t>针对变电所内ATS开关，ATS控制器具备发电机自动测试功能，可选择空载/带载发电机测试。</w:t>
      </w:r>
    </w:p>
    <w:p>
      <w:pPr>
        <w:spacing w:line="360" w:lineRule="auto"/>
        <w:ind w:firstLine="420" w:firstLineChars="200"/>
        <w:rPr>
          <w:rFonts w:hint="eastAsia" w:ascii="宋体" w:hAnsi="宋体" w:eastAsia="宋体" w:cs="宋体"/>
        </w:rPr>
      </w:pPr>
      <w:r>
        <w:rPr>
          <w:rFonts w:hint="eastAsia" w:ascii="宋体" w:hAnsi="宋体" w:eastAsia="宋体" w:cs="宋体"/>
        </w:rPr>
        <w:t>10）标牌</w:t>
      </w:r>
    </w:p>
    <w:p>
      <w:pPr>
        <w:spacing w:line="360" w:lineRule="auto"/>
        <w:ind w:firstLine="420" w:firstLineChars="200"/>
        <w:rPr>
          <w:rFonts w:hint="eastAsia" w:ascii="宋体" w:hAnsi="宋体" w:eastAsia="宋体" w:cs="宋体"/>
        </w:rPr>
      </w:pPr>
      <w:r>
        <w:rPr>
          <w:rFonts w:hint="eastAsia" w:ascii="宋体" w:hAnsi="宋体" w:eastAsia="宋体" w:cs="宋体"/>
        </w:rPr>
        <w:t>标牌采用不锈钢铭牌刻字，颜色由招标人认可。</w:t>
      </w:r>
    </w:p>
    <w:p>
      <w:pPr>
        <w:numPr>
          <w:ilvl w:val="0"/>
          <w:numId w:val="5"/>
        </w:numPr>
        <w:spacing w:line="360" w:lineRule="auto"/>
        <w:ind w:left="720" w:hanging="720"/>
        <w:jc w:val="left"/>
        <w:rPr>
          <w:rFonts w:hint="eastAsia" w:ascii="宋体" w:hAnsi="宋体" w:eastAsia="宋体" w:cs="宋体"/>
          <w:bCs/>
        </w:rPr>
      </w:pPr>
      <w:r>
        <w:rPr>
          <w:rFonts w:hint="eastAsia" w:ascii="宋体" w:hAnsi="宋体" w:eastAsia="宋体" w:cs="宋体"/>
          <w:bCs/>
        </w:rPr>
        <w:t>柜体要求</w:t>
      </w:r>
    </w:p>
    <w:p>
      <w:pPr>
        <w:spacing w:line="360" w:lineRule="auto"/>
        <w:ind w:firstLine="420" w:firstLineChars="200"/>
        <w:rPr>
          <w:rFonts w:hint="eastAsia" w:ascii="宋体" w:hAnsi="宋体" w:eastAsia="宋体" w:cs="宋体"/>
        </w:rPr>
      </w:pPr>
      <w:r>
        <w:rPr>
          <w:rFonts w:hint="eastAsia" w:ascii="宋体" w:hAnsi="宋体" w:eastAsia="宋体" w:cs="宋体"/>
        </w:rPr>
        <w:t>配电箱/控制箱门上应有一个功能标签。该标签为一块不锈钢材料。标签需用螺丝、铆钉或仪器框架固定在门上（不允许用黏合剂）。每项安装在内部的装置，应有一个标签来指示其在回路图中的参考编号和熔体的电流等级，该标签应在白色的塑料上偻刻黑色的字，并用螺丝固定（不允许用黏合剂）。</w:t>
      </w:r>
    </w:p>
    <w:p>
      <w:pPr>
        <w:spacing w:line="360" w:lineRule="auto"/>
        <w:ind w:firstLine="420" w:firstLineChars="200"/>
        <w:rPr>
          <w:rFonts w:hint="eastAsia" w:ascii="宋体" w:hAnsi="宋体" w:eastAsia="宋体" w:cs="宋体"/>
        </w:rPr>
      </w:pPr>
      <w:r>
        <w:rPr>
          <w:rFonts w:hint="eastAsia" w:ascii="宋体" w:hAnsi="宋体" w:eastAsia="宋体" w:cs="宋体"/>
        </w:rPr>
        <w:t>柜体采用304不锈钢材质+舰船漆防腐，厚度不小于1.5mm。</w:t>
      </w:r>
    </w:p>
    <w:p>
      <w:pPr>
        <w:spacing w:line="360" w:lineRule="auto"/>
        <w:ind w:firstLine="420" w:firstLineChars="200"/>
        <w:rPr>
          <w:rFonts w:hint="eastAsia" w:ascii="宋体" w:hAnsi="宋体" w:eastAsia="宋体" w:cs="宋体"/>
        </w:rPr>
      </w:pPr>
      <w:r>
        <w:rPr>
          <w:rFonts w:hint="eastAsia" w:ascii="宋体" w:hAnsi="宋体" w:eastAsia="宋体" w:cs="宋体"/>
        </w:rPr>
        <w:t>应提供所有主回路的接线，并应在柜内与端子排端接，保证电缆在现场整齐的端接。</w:t>
      </w:r>
    </w:p>
    <w:p>
      <w:pPr>
        <w:spacing w:line="360" w:lineRule="auto"/>
        <w:ind w:firstLine="420" w:firstLineChars="200"/>
        <w:rPr>
          <w:rFonts w:hint="eastAsia" w:ascii="宋体" w:hAnsi="宋体" w:eastAsia="宋体" w:cs="宋体"/>
        </w:rPr>
      </w:pPr>
      <w:r>
        <w:rPr>
          <w:rFonts w:hint="eastAsia" w:ascii="宋体" w:hAnsi="宋体" w:eastAsia="宋体" w:cs="宋体"/>
        </w:rPr>
        <w:t>应提供所有辅助回路的接线，包括传输单元之间的内部接线。功能单元之间的接线应在端子排中端接，并在接点处贴上一警告标记。外部控制设备的接线应在端子排端接，以保证控制电缆在现场整齐地端接。每个功能单元及外接端子排应用一块凸出的三聚氰胺片进行分割，并贴上一警告标记和功能组记号。</w:t>
      </w:r>
    </w:p>
    <w:p>
      <w:pPr>
        <w:spacing w:line="360" w:lineRule="auto"/>
        <w:ind w:firstLine="420" w:firstLineChars="200"/>
        <w:rPr>
          <w:rFonts w:hint="eastAsia" w:ascii="宋体" w:hAnsi="宋体" w:eastAsia="宋体" w:cs="宋体"/>
        </w:rPr>
      </w:pPr>
      <w:r>
        <w:rPr>
          <w:rFonts w:hint="eastAsia" w:ascii="宋体" w:hAnsi="宋体" w:eastAsia="宋体" w:cs="宋体"/>
        </w:rPr>
        <w:t>每扇柜门需有一个可锁的镀铭手柄，当门关紧后，门上的衬垫应能有效地密封。所有的外部附件，如门较链、手柄和外壳固定螺栓等都需经防腐蚀及抛光处理，保持外观整洁划一。</w:t>
      </w:r>
    </w:p>
    <w:p>
      <w:pPr>
        <w:spacing w:line="360" w:lineRule="auto"/>
        <w:ind w:firstLine="420" w:firstLineChars="200"/>
        <w:rPr>
          <w:rFonts w:hint="eastAsia" w:ascii="宋体" w:hAnsi="宋体" w:eastAsia="宋体" w:cs="宋体"/>
        </w:rPr>
      </w:pPr>
      <w:r>
        <w:rPr>
          <w:rFonts w:hint="eastAsia" w:ascii="宋体" w:hAnsi="宋体" w:eastAsia="宋体" w:cs="宋体"/>
        </w:rPr>
        <w:t>不允许使用自攻式螺丝。</w:t>
      </w:r>
    </w:p>
    <w:p>
      <w:pPr>
        <w:spacing w:line="360" w:lineRule="auto"/>
        <w:ind w:firstLine="420" w:firstLineChars="200"/>
        <w:rPr>
          <w:rFonts w:hint="eastAsia" w:ascii="宋体" w:hAnsi="宋体" w:eastAsia="宋体" w:cs="宋体"/>
        </w:rPr>
      </w:pPr>
      <w:r>
        <w:rPr>
          <w:rFonts w:hint="eastAsia" w:ascii="宋体" w:hAnsi="宋体" w:eastAsia="宋体" w:cs="宋体"/>
        </w:rPr>
        <w:t>电缆、导线等不允许用黏合剂进行绑扎。</w:t>
      </w:r>
    </w:p>
    <w:p>
      <w:pPr>
        <w:spacing w:line="360" w:lineRule="auto"/>
        <w:ind w:firstLine="420" w:firstLineChars="200"/>
        <w:rPr>
          <w:rFonts w:hint="eastAsia" w:ascii="宋体" w:hAnsi="宋体" w:eastAsia="宋体" w:cs="宋体"/>
        </w:rPr>
      </w:pPr>
      <w:r>
        <w:rPr>
          <w:rFonts w:hint="eastAsia" w:ascii="宋体" w:hAnsi="宋体" w:eastAsia="宋体" w:cs="宋体"/>
        </w:rPr>
        <w:t>柜内应留有足够的空间，以便于线缆的进出并为电力监控设备的安装预留空间，同时，附有固定设施和填料。所有熔断器、开关、隔离设备等应安装在底板上，采用母排连接，正面检修。</w:t>
      </w:r>
    </w:p>
    <w:p>
      <w:pPr>
        <w:spacing w:line="360" w:lineRule="auto"/>
        <w:ind w:firstLine="420" w:firstLineChars="200"/>
        <w:rPr>
          <w:rFonts w:hint="eastAsia" w:ascii="宋体" w:hAnsi="宋体" w:eastAsia="宋体" w:cs="宋体"/>
        </w:rPr>
      </w:pPr>
      <w:r>
        <w:rPr>
          <w:rFonts w:hint="eastAsia" w:ascii="宋体" w:hAnsi="宋体" w:eastAsia="宋体" w:cs="宋体"/>
        </w:rPr>
        <w:t>外部门和开关的手柄、按钮和指示灯罩应互相协调。</w:t>
      </w:r>
    </w:p>
    <w:p>
      <w:pPr>
        <w:spacing w:line="360" w:lineRule="auto"/>
        <w:ind w:firstLine="420" w:firstLineChars="200"/>
        <w:rPr>
          <w:rFonts w:hint="eastAsia" w:ascii="宋体" w:hAnsi="宋体" w:eastAsia="宋体" w:cs="宋体"/>
        </w:rPr>
      </w:pPr>
      <w:r>
        <w:rPr>
          <w:rFonts w:hint="eastAsia" w:ascii="宋体" w:hAnsi="宋体" w:eastAsia="宋体" w:cs="宋体"/>
        </w:rPr>
        <w:t>采用铜导线将门与接地的外壳相连。门上设置开启限幅机构，防止损坏铰链和油漆表面。</w:t>
      </w:r>
    </w:p>
    <w:p>
      <w:pPr>
        <w:spacing w:line="360" w:lineRule="auto"/>
        <w:ind w:firstLine="420" w:firstLineChars="200"/>
        <w:rPr>
          <w:rFonts w:hint="eastAsia" w:ascii="宋体" w:hAnsi="宋体" w:eastAsia="宋体" w:cs="宋体"/>
        </w:rPr>
      </w:pPr>
      <w:r>
        <w:rPr>
          <w:rFonts w:hint="eastAsia" w:ascii="宋体" w:hAnsi="宋体" w:eastAsia="宋体" w:cs="宋体"/>
        </w:rPr>
        <w:t>柜安装所需要的附件应由投标人提供。安装方式应由投标人负责说明。</w:t>
      </w:r>
    </w:p>
    <w:p>
      <w:pPr>
        <w:spacing w:line="360" w:lineRule="auto"/>
        <w:ind w:firstLine="420" w:firstLineChars="200"/>
        <w:rPr>
          <w:rFonts w:hint="eastAsia" w:ascii="宋体" w:hAnsi="宋体" w:eastAsia="宋体" w:cs="宋体"/>
        </w:rPr>
      </w:pPr>
      <w:r>
        <w:rPr>
          <w:rFonts w:hint="eastAsia" w:ascii="宋体" w:hAnsi="宋体" w:eastAsia="宋体" w:cs="宋体"/>
        </w:rPr>
        <w:t>落地式控制柜安装在经耐腐蚀处理的槽钢上，槽钢用螺栓牢固地与地坪连接。承包人应承担所有穿线管、线缆、仪表管路等控制柜连合处的边界工作，包括管线固定及箱底密封所必须的附件。</w:t>
      </w:r>
    </w:p>
    <w:p>
      <w:pPr>
        <w:spacing w:line="360" w:lineRule="auto"/>
        <w:ind w:firstLine="420" w:firstLineChars="200"/>
        <w:rPr>
          <w:rFonts w:hint="eastAsia" w:ascii="宋体" w:hAnsi="宋体" w:eastAsia="宋体" w:cs="宋体"/>
        </w:rPr>
      </w:pPr>
      <w:r>
        <w:rPr>
          <w:rFonts w:hint="eastAsia" w:ascii="宋体" w:hAnsi="宋体" w:eastAsia="宋体" w:cs="宋体"/>
        </w:rPr>
        <w:t>承包人应提供经招标人确认的、合适的线缆夹具，确保进线电缆的重量不由电缆密封套承受。</w:t>
      </w:r>
    </w:p>
    <w:p>
      <w:pPr>
        <w:spacing w:line="360" w:lineRule="auto"/>
        <w:ind w:firstLine="420" w:firstLineChars="200"/>
        <w:rPr>
          <w:rFonts w:hint="eastAsia" w:ascii="宋体" w:hAnsi="宋体" w:eastAsia="宋体" w:cs="宋体"/>
        </w:rPr>
      </w:pPr>
      <w:r>
        <w:rPr>
          <w:rFonts w:hint="eastAsia" w:ascii="宋体" w:hAnsi="宋体" w:eastAsia="宋体" w:cs="宋体"/>
        </w:rPr>
        <w:t>承包人应提供便于安装的提升钩。</w:t>
      </w:r>
    </w:p>
    <w:p>
      <w:pPr>
        <w:spacing w:line="360" w:lineRule="auto"/>
        <w:ind w:firstLine="420" w:firstLineChars="200"/>
        <w:rPr>
          <w:rFonts w:hint="eastAsia" w:ascii="宋体" w:hAnsi="宋体" w:eastAsia="宋体" w:cs="宋体"/>
        </w:rPr>
      </w:pPr>
      <w:r>
        <w:rPr>
          <w:rFonts w:hint="eastAsia" w:ascii="宋体" w:hAnsi="宋体" w:eastAsia="宋体" w:cs="宋体"/>
        </w:rPr>
        <w:t>必要时，承包人还应提供用于箱内阻抗发热时的通风或冷却设施。柜内所需配的电气元件、线缆进出线及接地端子等，</w:t>
      </w:r>
    </w:p>
    <w:p>
      <w:pPr>
        <w:numPr>
          <w:ilvl w:val="0"/>
          <w:numId w:val="5"/>
        </w:numPr>
        <w:spacing w:line="360" w:lineRule="auto"/>
        <w:ind w:left="720" w:hanging="720"/>
        <w:jc w:val="left"/>
        <w:rPr>
          <w:rFonts w:hint="eastAsia" w:ascii="宋体" w:hAnsi="宋体" w:eastAsia="宋体" w:cs="宋体"/>
          <w:bCs/>
        </w:rPr>
      </w:pPr>
      <w:r>
        <w:rPr>
          <w:rFonts w:hint="eastAsia" w:ascii="宋体" w:hAnsi="宋体" w:eastAsia="宋体" w:cs="宋体"/>
          <w:bCs/>
        </w:rPr>
        <w:t>其他要求</w:t>
      </w:r>
    </w:p>
    <w:p>
      <w:pPr>
        <w:spacing w:line="360" w:lineRule="auto"/>
        <w:ind w:firstLine="420" w:firstLineChars="200"/>
        <w:rPr>
          <w:rFonts w:hint="eastAsia" w:ascii="宋体" w:hAnsi="宋体" w:eastAsia="宋体" w:cs="宋体"/>
        </w:rPr>
      </w:pPr>
      <w:r>
        <w:rPr>
          <w:rFonts w:hint="eastAsia" w:ascii="宋体" w:hAnsi="宋体" w:eastAsia="宋体" w:cs="宋体"/>
        </w:rPr>
        <w:t>配电箱/控制箱应具有防风设计，其密封件采用聚四氟乙烯材料。</w:t>
      </w:r>
    </w:p>
    <w:p>
      <w:pPr>
        <w:spacing w:line="360" w:lineRule="auto"/>
        <w:ind w:firstLine="420" w:firstLineChars="200"/>
        <w:rPr>
          <w:rFonts w:hint="eastAsia" w:ascii="宋体" w:hAnsi="宋体" w:eastAsia="宋体" w:cs="宋体"/>
        </w:rPr>
      </w:pPr>
      <w:r>
        <w:rPr>
          <w:rFonts w:hint="eastAsia" w:ascii="宋体" w:hAnsi="宋体" w:eastAsia="宋体" w:cs="宋体"/>
        </w:rPr>
        <w:t>除柜体外，柜内其他构件同样需要采用良好的防腐蚀材料，能采用不锈钢的必须采用不锈钢，不锈钢选用304不锈钢，厚度不小于1.5mm，喷涂舰船用防腐漆，防护等级不低于IP66。布线工艺：整齐、规范，线缆在线槽中敷设。</w:t>
      </w:r>
    </w:p>
    <w:p>
      <w:pPr>
        <w:spacing w:line="360" w:lineRule="auto"/>
        <w:ind w:firstLine="420" w:firstLineChars="200"/>
        <w:rPr>
          <w:rFonts w:hint="eastAsia" w:ascii="宋体" w:hAnsi="宋体" w:eastAsia="宋体" w:cs="宋体"/>
        </w:rPr>
      </w:pPr>
      <w:r>
        <w:rPr>
          <w:rFonts w:hint="eastAsia" w:ascii="宋体" w:hAnsi="宋体" w:eastAsia="宋体" w:cs="宋体"/>
        </w:rPr>
        <w:t>每个柜体内部应标示有电气一次图、电气原理图、电气接线图及电气布置图。</w:t>
      </w:r>
    </w:p>
    <w:p>
      <w:pPr>
        <w:spacing w:line="360" w:lineRule="auto"/>
        <w:ind w:firstLine="420" w:firstLineChars="200"/>
        <w:rPr>
          <w:rFonts w:hint="eastAsia" w:ascii="宋体" w:hAnsi="宋体" w:eastAsia="宋体" w:cs="宋体"/>
        </w:rPr>
      </w:pPr>
      <w:r>
        <w:rPr>
          <w:rFonts w:hint="eastAsia" w:ascii="宋体" w:hAnsi="宋体" w:eastAsia="宋体" w:cs="宋体"/>
        </w:rPr>
        <w:t>对于外场设置的配电柜，承包商需要建造相应基础。</w:t>
      </w:r>
    </w:p>
    <w:p>
      <w:pPr>
        <w:numPr>
          <w:ilvl w:val="0"/>
          <w:numId w:val="5"/>
        </w:numPr>
        <w:spacing w:line="360" w:lineRule="auto"/>
        <w:ind w:left="720" w:hanging="720"/>
        <w:jc w:val="left"/>
        <w:rPr>
          <w:rFonts w:hint="eastAsia" w:ascii="宋体" w:hAnsi="宋体" w:eastAsia="宋体" w:cs="宋体"/>
          <w:bCs/>
        </w:rPr>
      </w:pPr>
      <w:r>
        <w:rPr>
          <w:rFonts w:hint="eastAsia" w:ascii="宋体" w:hAnsi="宋体" w:eastAsia="宋体" w:cs="宋体"/>
          <w:bCs/>
        </w:rPr>
        <w:t>安装及施工要求</w:t>
      </w:r>
    </w:p>
    <w:p>
      <w:pPr>
        <w:spacing w:line="360" w:lineRule="auto"/>
        <w:ind w:firstLine="420" w:firstLineChars="200"/>
        <w:rPr>
          <w:rFonts w:hint="eastAsia" w:ascii="宋体" w:hAnsi="宋体" w:eastAsia="宋体" w:cs="宋体"/>
        </w:rPr>
      </w:pPr>
      <w:r>
        <w:rPr>
          <w:rFonts w:hint="eastAsia" w:ascii="宋体" w:hAnsi="宋体" w:eastAsia="宋体" w:cs="宋体"/>
        </w:rPr>
        <w:t>配电柜的结构和操作应便于运行、维护、检查、监视、检修和试验。</w:t>
      </w:r>
    </w:p>
    <w:p>
      <w:pPr>
        <w:spacing w:line="360" w:lineRule="auto"/>
        <w:ind w:firstLine="420" w:firstLineChars="200"/>
        <w:rPr>
          <w:rFonts w:hint="eastAsia" w:ascii="宋体" w:hAnsi="宋体" w:eastAsia="宋体" w:cs="宋体"/>
        </w:rPr>
      </w:pPr>
      <w:r>
        <w:rPr>
          <w:rFonts w:hint="eastAsia" w:ascii="宋体" w:hAnsi="宋体" w:eastAsia="宋体" w:cs="宋体"/>
        </w:rPr>
        <w:t>应有足够的机械强度，在运输、安装中不应发生变形，外形美观。</w:t>
      </w:r>
    </w:p>
    <w:p>
      <w:pPr>
        <w:spacing w:line="360" w:lineRule="auto"/>
        <w:ind w:firstLine="420" w:firstLineChars="200"/>
        <w:rPr>
          <w:rFonts w:hint="eastAsia" w:ascii="宋体" w:hAnsi="宋体" w:eastAsia="宋体" w:cs="宋体"/>
        </w:rPr>
      </w:pPr>
      <w:r>
        <w:rPr>
          <w:rFonts w:hint="eastAsia" w:ascii="宋体" w:hAnsi="宋体" w:eastAsia="宋体" w:cs="宋体"/>
        </w:rPr>
        <w:t>配电柜的内部结构应严格符合IEC、国标及电力系统相关的标准以及绝缘、密封等各项规定，应适于运行、维护、监视、检查、维修和试验。</w:t>
      </w:r>
    </w:p>
    <w:p>
      <w:pPr>
        <w:spacing w:line="360" w:lineRule="auto"/>
        <w:ind w:firstLine="420" w:firstLineChars="200"/>
        <w:rPr>
          <w:rFonts w:hint="eastAsia" w:ascii="宋体" w:hAnsi="宋体" w:eastAsia="宋体" w:cs="宋体"/>
        </w:rPr>
      </w:pPr>
      <w:r>
        <w:rPr>
          <w:rFonts w:hint="eastAsia" w:ascii="宋体" w:hAnsi="宋体" w:eastAsia="宋体" w:cs="宋体"/>
        </w:rPr>
        <w:t>应配齐柜内所有附件，包括操作杆、电缆头等，每一组出线配一组绝缘封堵端帽（密封绝缘用）。</w:t>
      </w:r>
    </w:p>
    <w:p>
      <w:pPr>
        <w:pStyle w:val="2"/>
        <w:rPr>
          <w:rFonts w:hint="eastAsia" w:ascii="宋体" w:hAnsi="宋体" w:eastAsia="宋体" w:cs="宋体"/>
          <w:lang w:val="en-US" w:eastAsia="zh-CN"/>
        </w:rPr>
      </w:pPr>
    </w:p>
    <w:sectPr>
      <w:footerReference r:id="rId3" w:type="default"/>
      <w:pgSz w:w="11906" w:h="16838"/>
      <w:pgMar w:top="1440" w:right="1134" w:bottom="1440"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S PGothic">
    <w:panose1 w:val="020B0600070205080204"/>
    <w:charset w:val="80"/>
    <w:family w:val="auto"/>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5D14A4D"/>
    <w:multiLevelType w:val="multilevel"/>
    <w:tmpl w:val="05D14A4D"/>
    <w:lvl w:ilvl="0" w:tentative="0">
      <w:start w:val="8"/>
      <w:numFmt w:val="decimal"/>
      <w:lvlText w:val="%1"/>
      <w:lvlJc w:val="left"/>
      <w:pPr>
        <w:tabs>
          <w:tab w:val="left" w:pos="360"/>
        </w:tabs>
        <w:ind w:left="360" w:hanging="360"/>
      </w:pPr>
      <w:rPr>
        <w:rFonts w:hint="eastAsia"/>
      </w:rPr>
    </w:lvl>
    <w:lvl w:ilvl="1" w:tentative="0">
      <w:start w:val="1"/>
      <w:numFmt w:val="decimal"/>
      <w:lvlText w:val="%1.%2"/>
      <w:lvlJc w:val="left"/>
      <w:pPr>
        <w:tabs>
          <w:tab w:val="left" w:pos="360"/>
        </w:tabs>
        <w:ind w:left="360" w:hanging="360"/>
      </w:pPr>
      <w:rPr>
        <w:rFonts w:hint="eastAsia"/>
      </w:rPr>
    </w:lvl>
    <w:lvl w:ilvl="2" w:tentative="0">
      <w:start w:val="1"/>
      <w:numFmt w:val="decimal"/>
      <w:lvlText w:val="%3)"/>
      <w:lvlJc w:val="left"/>
      <w:pPr>
        <w:tabs>
          <w:tab w:val="left" w:pos="720"/>
        </w:tabs>
        <w:ind w:left="720" w:hanging="720"/>
      </w:pPr>
      <w:rPr>
        <w:rFonts w:hint="eastAsia"/>
      </w:rPr>
    </w:lvl>
    <w:lvl w:ilvl="3" w:tentative="0">
      <w:start w:val="1"/>
      <w:numFmt w:val="decimal"/>
      <w:lvlText w:val="%1.%2.%3.%4"/>
      <w:lvlJc w:val="left"/>
      <w:pPr>
        <w:tabs>
          <w:tab w:val="left" w:pos="720"/>
        </w:tabs>
        <w:ind w:left="720" w:hanging="720"/>
      </w:pPr>
      <w:rPr>
        <w:rFonts w:hint="eastAsia"/>
      </w:rPr>
    </w:lvl>
    <w:lvl w:ilvl="4" w:tentative="0">
      <w:start w:val="1"/>
      <w:numFmt w:val="decimal"/>
      <w:lvlText w:val="%1.%2.%3.%4.%5"/>
      <w:lvlJc w:val="left"/>
      <w:pPr>
        <w:tabs>
          <w:tab w:val="left" w:pos="1080"/>
        </w:tabs>
        <w:ind w:left="1080" w:hanging="1080"/>
      </w:pPr>
      <w:rPr>
        <w:rFonts w:hint="eastAsia"/>
      </w:rPr>
    </w:lvl>
    <w:lvl w:ilvl="5" w:tentative="0">
      <w:start w:val="1"/>
      <w:numFmt w:val="decimal"/>
      <w:lvlText w:val="%1.%2.%3.%4.%5.%6"/>
      <w:lvlJc w:val="left"/>
      <w:pPr>
        <w:tabs>
          <w:tab w:val="left" w:pos="1080"/>
        </w:tabs>
        <w:ind w:left="1080" w:hanging="1080"/>
      </w:pPr>
      <w:rPr>
        <w:rFonts w:hint="eastAsia"/>
      </w:rPr>
    </w:lvl>
    <w:lvl w:ilvl="6" w:tentative="0">
      <w:start w:val="1"/>
      <w:numFmt w:val="decimal"/>
      <w:lvlText w:val="%1.%2.%3.%4.%5.%6.%7"/>
      <w:lvlJc w:val="left"/>
      <w:pPr>
        <w:tabs>
          <w:tab w:val="left" w:pos="1080"/>
        </w:tabs>
        <w:ind w:left="1080" w:hanging="1080"/>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440"/>
        </w:tabs>
        <w:ind w:left="1440" w:hanging="1440"/>
      </w:pPr>
      <w:rPr>
        <w:rFonts w:hint="eastAsia"/>
      </w:rPr>
    </w:lvl>
  </w:abstractNum>
  <w:abstractNum w:abstractNumId="1">
    <w:nsid w:val="069C4D29"/>
    <w:multiLevelType w:val="multilevel"/>
    <w:tmpl w:val="069C4D29"/>
    <w:lvl w:ilvl="0" w:tentative="0">
      <w:start w:val="1"/>
      <w:numFmt w:val="decimalEnclosedCircle"/>
      <w:lvlText w:val="%1"/>
      <w:lvlJc w:val="left"/>
      <w:pPr>
        <w:tabs>
          <w:tab w:val="left" w:pos="1620"/>
        </w:tabs>
        <w:ind w:left="1620" w:hanging="720"/>
      </w:pPr>
      <w:rPr>
        <w:rFonts w:hint="default" w:ascii="宋体" w:hAnsi="Times New Roman" w:eastAsia="宋体" w:cs="Times New Roman"/>
        <w:lang w:val="en-US"/>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1FD4373A"/>
    <w:multiLevelType w:val="multilevel"/>
    <w:tmpl w:val="1FD4373A"/>
    <w:lvl w:ilvl="0" w:tentative="0">
      <w:start w:val="1"/>
      <w:numFmt w:val="decimal"/>
      <w:lvlText w:val="%1)"/>
      <w:lvlJc w:val="left"/>
      <w:pPr>
        <w:tabs>
          <w:tab w:val="left" w:pos="820"/>
        </w:tabs>
        <w:ind w:left="820" w:hanging="420"/>
      </w:pPr>
    </w:lvl>
    <w:lvl w:ilvl="1" w:tentative="0">
      <w:start w:val="1"/>
      <w:numFmt w:val="lowerLetter"/>
      <w:lvlText w:val="%2)"/>
      <w:lvlJc w:val="left"/>
      <w:pPr>
        <w:tabs>
          <w:tab w:val="left" w:pos="1240"/>
        </w:tabs>
        <w:ind w:left="1240" w:hanging="420"/>
      </w:pPr>
    </w:lvl>
    <w:lvl w:ilvl="2" w:tentative="0">
      <w:start w:val="1"/>
      <w:numFmt w:val="lowerRoman"/>
      <w:lvlText w:val="%3."/>
      <w:lvlJc w:val="right"/>
      <w:pPr>
        <w:tabs>
          <w:tab w:val="left" w:pos="1660"/>
        </w:tabs>
        <w:ind w:left="1660" w:hanging="420"/>
      </w:pPr>
    </w:lvl>
    <w:lvl w:ilvl="3" w:tentative="0">
      <w:start w:val="1"/>
      <w:numFmt w:val="decimal"/>
      <w:lvlText w:val="%4."/>
      <w:lvlJc w:val="left"/>
      <w:pPr>
        <w:tabs>
          <w:tab w:val="left" w:pos="2080"/>
        </w:tabs>
        <w:ind w:left="2080" w:hanging="420"/>
      </w:pPr>
    </w:lvl>
    <w:lvl w:ilvl="4" w:tentative="0">
      <w:start w:val="1"/>
      <w:numFmt w:val="lowerLetter"/>
      <w:lvlText w:val="%5)"/>
      <w:lvlJc w:val="left"/>
      <w:pPr>
        <w:tabs>
          <w:tab w:val="left" w:pos="2500"/>
        </w:tabs>
        <w:ind w:left="2500" w:hanging="420"/>
      </w:pPr>
    </w:lvl>
    <w:lvl w:ilvl="5" w:tentative="0">
      <w:start w:val="1"/>
      <w:numFmt w:val="lowerRoman"/>
      <w:lvlText w:val="%6."/>
      <w:lvlJc w:val="right"/>
      <w:pPr>
        <w:tabs>
          <w:tab w:val="left" w:pos="2920"/>
        </w:tabs>
        <w:ind w:left="2920" w:hanging="420"/>
      </w:pPr>
    </w:lvl>
    <w:lvl w:ilvl="6" w:tentative="0">
      <w:start w:val="1"/>
      <w:numFmt w:val="decimal"/>
      <w:lvlText w:val="%7."/>
      <w:lvlJc w:val="left"/>
      <w:pPr>
        <w:tabs>
          <w:tab w:val="left" w:pos="3340"/>
        </w:tabs>
        <w:ind w:left="3340" w:hanging="420"/>
      </w:pPr>
    </w:lvl>
    <w:lvl w:ilvl="7" w:tentative="0">
      <w:start w:val="1"/>
      <w:numFmt w:val="lowerLetter"/>
      <w:lvlText w:val="%8)"/>
      <w:lvlJc w:val="left"/>
      <w:pPr>
        <w:tabs>
          <w:tab w:val="left" w:pos="3760"/>
        </w:tabs>
        <w:ind w:left="3760" w:hanging="420"/>
      </w:pPr>
    </w:lvl>
    <w:lvl w:ilvl="8" w:tentative="0">
      <w:start w:val="1"/>
      <w:numFmt w:val="lowerRoman"/>
      <w:lvlText w:val="%9."/>
      <w:lvlJc w:val="right"/>
      <w:pPr>
        <w:tabs>
          <w:tab w:val="left" w:pos="4180"/>
        </w:tabs>
        <w:ind w:left="4180" w:hanging="420"/>
      </w:pPr>
    </w:lvl>
  </w:abstractNum>
  <w:abstractNum w:abstractNumId="3">
    <w:nsid w:val="2448202A"/>
    <w:multiLevelType w:val="multilevel"/>
    <w:tmpl w:val="2448202A"/>
    <w:lvl w:ilvl="0" w:tentative="0">
      <w:start w:val="8"/>
      <w:numFmt w:val="decimal"/>
      <w:lvlText w:val="%1"/>
      <w:lvlJc w:val="left"/>
      <w:pPr>
        <w:tabs>
          <w:tab w:val="left" w:pos="360"/>
        </w:tabs>
        <w:ind w:left="360" w:hanging="360"/>
      </w:pPr>
      <w:rPr>
        <w:rFonts w:hint="eastAsia"/>
      </w:rPr>
    </w:lvl>
    <w:lvl w:ilvl="1" w:tentative="0">
      <w:start w:val="1"/>
      <w:numFmt w:val="decimal"/>
      <w:lvlText w:val="%1.%2"/>
      <w:lvlJc w:val="left"/>
      <w:pPr>
        <w:tabs>
          <w:tab w:val="left" w:pos="360"/>
        </w:tabs>
        <w:ind w:left="360" w:hanging="360"/>
      </w:pPr>
      <w:rPr>
        <w:rFonts w:hint="eastAsia"/>
      </w:rPr>
    </w:lvl>
    <w:lvl w:ilvl="2" w:tentative="0">
      <w:start w:val="1"/>
      <w:numFmt w:val="decimal"/>
      <w:lvlText w:val="%3)"/>
      <w:lvlJc w:val="left"/>
      <w:pPr>
        <w:tabs>
          <w:tab w:val="left" w:pos="720"/>
        </w:tabs>
        <w:ind w:left="720" w:hanging="720"/>
      </w:pPr>
      <w:rPr>
        <w:rFonts w:hint="eastAsia"/>
      </w:rPr>
    </w:lvl>
    <w:lvl w:ilvl="3" w:tentative="0">
      <w:start w:val="1"/>
      <w:numFmt w:val="decimal"/>
      <w:lvlText w:val="%1.%2.%3.%4"/>
      <w:lvlJc w:val="left"/>
      <w:pPr>
        <w:tabs>
          <w:tab w:val="left" w:pos="720"/>
        </w:tabs>
        <w:ind w:left="720" w:hanging="720"/>
      </w:pPr>
      <w:rPr>
        <w:rFonts w:hint="eastAsia"/>
      </w:rPr>
    </w:lvl>
    <w:lvl w:ilvl="4" w:tentative="0">
      <w:start w:val="1"/>
      <w:numFmt w:val="decimal"/>
      <w:lvlText w:val="%1.%2.%3.%4.%5"/>
      <w:lvlJc w:val="left"/>
      <w:pPr>
        <w:tabs>
          <w:tab w:val="left" w:pos="1080"/>
        </w:tabs>
        <w:ind w:left="1080" w:hanging="1080"/>
      </w:pPr>
      <w:rPr>
        <w:rFonts w:hint="eastAsia"/>
      </w:rPr>
    </w:lvl>
    <w:lvl w:ilvl="5" w:tentative="0">
      <w:start w:val="1"/>
      <w:numFmt w:val="decimal"/>
      <w:lvlText w:val="%1.%2.%3.%4.%5.%6"/>
      <w:lvlJc w:val="left"/>
      <w:pPr>
        <w:tabs>
          <w:tab w:val="left" w:pos="1080"/>
        </w:tabs>
        <w:ind w:left="1080" w:hanging="1080"/>
      </w:pPr>
      <w:rPr>
        <w:rFonts w:hint="eastAsia"/>
      </w:rPr>
    </w:lvl>
    <w:lvl w:ilvl="6" w:tentative="0">
      <w:start w:val="1"/>
      <w:numFmt w:val="decimal"/>
      <w:lvlText w:val="%1.%2.%3.%4.%5.%6.%7"/>
      <w:lvlJc w:val="left"/>
      <w:pPr>
        <w:tabs>
          <w:tab w:val="left" w:pos="1080"/>
        </w:tabs>
        <w:ind w:left="1080" w:hanging="1080"/>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440"/>
        </w:tabs>
        <w:ind w:left="1440" w:hanging="1440"/>
      </w:pPr>
      <w:rPr>
        <w:rFonts w:hint="eastAsia"/>
      </w:rPr>
    </w:lvl>
  </w:abstractNum>
  <w:abstractNum w:abstractNumId="4">
    <w:nsid w:val="27CA1A61"/>
    <w:multiLevelType w:val="multilevel"/>
    <w:tmpl w:val="27CA1A61"/>
    <w:lvl w:ilvl="0" w:tentative="0">
      <w:start w:val="1"/>
      <w:numFmt w:val="decimal"/>
      <w:lvlText w:val="（%1）"/>
      <w:lvlJc w:val="left"/>
      <w:pPr>
        <w:tabs>
          <w:tab w:val="left" w:pos="720"/>
        </w:tabs>
        <w:ind w:left="720" w:hanging="720"/>
      </w:pPr>
      <w:rPr>
        <w:rFonts w:hint="default"/>
        <w:lang w:val="en-US"/>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2E693718"/>
    <w:multiLevelType w:val="multilevel"/>
    <w:tmpl w:val="2E693718"/>
    <w:lvl w:ilvl="0" w:tentative="0">
      <w:start w:val="1"/>
      <w:numFmt w:val="decimal"/>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2EB633FA"/>
    <w:multiLevelType w:val="multilevel"/>
    <w:tmpl w:val="2EB633FA"/>
    <w:lvl w:ilvl="0" w:tentative="0">
      <w:start w:val="1"/>
      <w:numFmt w:val="bullet"/>
      <w:lvlText w:val=""/>
      <w:lvlJc w:val="left"/>
      <w:pPr>
        <w:tabs>
          <w:tab w:val="left" w:pos="1620"/>
        </w:tabs>
        <w:ind w:left="1620" w:hanging="720"/>
      </w:pPr>
      <w:rPr>
        <w:rFonts w:hint="default" w:ascii="Wingdings" w:hAnsi="Wingdings" w:cs="Times New Roman"/>
        <w:lang w:val="en-US"/>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4"/>
  </w:num>
  <w:num w:numId="2">
    <w:abstractNumId w:val="2"/>
  </w:num>
  <w:num w:numId="3">
    <w:abstractNumId w:val="3"/>
  </w:num>
  <w:num w:numId="4">
    <w:abstractNumId w:val="0"/>
  </w:num>
  <w:num w:numId="5">
    <w:abstractNumId w:val="5"/>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ZkYTgzNmY4MDAxZTIzMDJjYjZiYTIzNGExMzM2NWMifQ=="/>
  </w:docVars>
  <w:rsids>
    <w:rsidRoot w:val="00000000"/>
    <w:rsid w:val="01B25A14"/>
    <w:rsid w:val="046A419A"/>
    <w:rsid w:val="05D7711B"/>
    <w:rsid w:val="07B10A9C"/>
    <w:rsid w:val="09714FEE"/>
    <w:rsid w:val="09E942CB"/>
    <w:rsid w:val="0A802CF9"/>
    <w:rsid w:val="0A803661"/>
    <w:rsid w:val="0C1473E5"/>
    <w:rsid w:val="0CE866A9"/>
    <w:rsid w:val="0DC65D3A"/>
    <w:rsid w:val="10066C83"/>
    <w:rsid w:val="104D689B"/>
    <w:rsid w:val="142F6294"/>
    <w:rsid w:val="150B3553"/>
    <w:rsid w:val="15645AD9"/>
    <w:rsid w:val="15971480"/>
    <w:rsid w:val="15FC76CF"/>
    <w:rsid w:val="172E69C9"/>
    <w:rsid w:val="17602EFE"/>
    <w:rsid w:val="18EB18F2"/>
    <w:rsid w:val="19A80DFA"/>
    <w:rsid w:val="1A3D2D2D"/>
    <w:rsid w:val="1ACA39F2"/>
    <w:rsid w:val="21927637"/>
    <w:rsid w:val="274C1759"/>
    <w:rsid w:val="28516FFF"/>
    <w:rsid w:val="2A2F4379"/>
    <w:rsid w:val="2A750146"/>
    <w:rsid w:val="2B7102DF"/>
    <w:rsid w:val="2B7320BE"/>
    <w:rsid w:val="2D211B29"/>
    <w:rsid w:val="2D686B17"/>
    <w:rsid w:val="31507CCE"/>
    <w:rsid w:val="35793C10"/>
    <w:rsid w:val="35B91D00"/>
    <w:rsid w:val="363F5192"/>
    <w:rsid w:val="37353608"/>
    <w:rsid w:val="383A3351"/>
    <w:rsid w:val="39357310"/>
    <w:rsid w:val="39701931"/>
    <w:rsid w:val="39A6259B"/>
    <w:rsid w:val="3A4B4FBC"/>
    <w:rsid w:val="3A4C7DB4"/>
    <w:rsid w:val="3A6C2059"/>
    <w:rsid w:val="3AF94FA2"/>
    <w:rsid w:val="3B1272E2"/>
    <w:rsid w:val="3CF40156"/>
    <w:rsid w:val="3F650802"/>
    <w:rsid w:val="412F6D7E"/>
    <w:rsid w:val="41B6477D"/>
    <w:rsid w:val="43503578"/>
    <w:rsid w:val="448769DA"/>
    <w:rsid w:val="49B77A7B"/>
    <w:rsid w:val="4D3661B3"/>
    <w:rsid w:val="4F8937F5"/>
    <w:rsid w:val="51C32D2F"/>
    <w:rsid w:val="5B0C20BB"/>
    <w:rsid w:val="5FF81672"/>
    <w:rsid w:val="643163A1"/>
    <w:rsid w:val="6B1434CA"/>
    <w:rsid w:val="6DC064FC"/>
    <w:rsid w:val="6EB26D11"/>
    <w:rsid w:val="6F3C5414"/>
    <w:rsid w:val="725073AD"/>
    <w:rsid w:val="72DF75E1"/>
    <w:rsid w:val="75640418"/>
    <w:rsid w:val="76CA0970"/>
    <w:rsid w:val="790E2D96"/>
    <w:rsid w:val="7984338B"/>
    <w:rsid w:val="7987790F"/>
    <w:rsid w:val="7A3E3D50"/>
    <w:rsid w:val="7C02023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next w:val="1"/>
    <w:qFormat/>
    <w:uiPriority w:val="0"/>
    <w:pPr>
      <w:keepNext/>
      <w:keepLines/>
      <w:widowControl w:val="0"/>
      <w:spacing w:before="340" w:beforeLines="0" w:beforeAutospacing="0" w:after="330" w:afterLines="0" w:afterAutospacing="0" w:line="576" w:lineRule="auto"/>
      <w:jc w:val="both"/>
      <w:outlineLvl w:val="0"/>
    </w:pPr>
    <w:rPr>
      <w:rFonts w:ascii="Calibri" w:hAnsi="Calibri" w:eastAsia="宋体" w:cs="Times New Roman"/>
      <w:b/>
      <w:kern w:val="44"/>
      <w:sz w:val="44"/>
      <w:szCs w:val="24"/>
      <w:lang w:val="en-US" w:eastAsia="zh-CN" w:bidi="ar-SA"/>
    </w:rPr>
  </w:style>
  <w:style w:type="paragraph" w:styleId="2">
    <w:name w:val="heading 4"/>
    <w:next w:val="1"/>
    <w:qFormat/>
    <w:uiPriority w:val="0"/>
    <w:pPr>
      <w:widowControl/>
      <w:spacing w:before="100" w:beforeAutospacing="1" w:after="100" w:afterAutospacing="1"/>
      <w:jc w:val="left"/>
      <w:outlineLvl w:val="3"/>
    </w:pPr>
    <w:rPr>
      <w:rFonts w:ascii="宋体" w:hAnsi="宋体" w:eastAsia="宋体" w:cs="宋体"/>
      <w:b/>
      <w:bCs/>
      <w:kern w:val="0"/>
      <w:sz w:val="24"/>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4">
    <w:name w:val="Body Text"/>
    <w:next w:val="1"/>
    <w:qFormat/>
    <w:uiPriority w:val="0"/>
    <w:pPr>
      <w:widowControl w:val="0"/>
      <w:spacing w:after="120"/>
      <w:jc w:val="both"/>
    </w:pPr>
    <w:rPr>
      <w:rFonts w:ascii="Calibri" w:hAnsi="Calibri" w:eastAsia="宋体" w:cs="Times New Roman"/>
      <w:kern w:val="2"/>
      <w:sz w:val="21"/>
      <w:szCs w:val="24"/>
      <w:lang w:val="en-US" w:eastAsia="zh-CN" w:bidi="ar-SA"/>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9">
    <w:name w:val="样式2"/>
    <w:qFormat/>
    <w:uiPriority w:val="0"/>
    <w:pPr>
      <w:widowControl w:val="0"/>
      <w:autoSpaceDE w:val="0"/>
      <w:autoSpaceDN w:val="0"/>
      <w:adjustRightInd w:val="0"/>
      <w:spacing w:line="360" w:lineRule="auto"/>
      <w:jc w:val="both"/>
      <w:textAlignment w:val="baseline"/>
    </w:pPr>
    <w:rPr>
      <w:rFonts w:ascii="Times New Roman" w:hAnsi="Times New Roman" w:eastAsia="宋体" w:cs="Times New Roman"/>
      <w:spacing w:val="10"/>
      <w:kern w:val="0"/>
      <w:sz w:val="24"/>
      <w:szCs w:val="20"/>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8497</Words>
  <Characters>9209</Characters>
  <Lines>0</Lines>
  <Paragraphs>0</Paragraphs>
  <TotalTime>29</TotalTime>
  <ScaleCrop>false</ScaleCrop>
  <LinksUpToDate>false</LinksUpToDate>
  <CharactersWithSpaces>9367</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2022-08-09T10:42:00Z</dcterms:created>
  <dc:creator>Administrator</dc:creator>
  <cp:lastModifiedBy>投资咨询公司</cp:lastModifiedBy>
  <cp:lastPrinted>2023-08-16T10:27:00Z</cp:lastPrinted>
  <dcterms:modified xsi:type="dcterms:W3CDTF">2023-10-19T07:44:36Z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1808570DA8F941649F996C32A27CF742</vt:lpwstr>
  </property>
</Properties>
</file>