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24"/>
          <w:szCs w:val="24"/>
        </w:rPr>
      </w:pPr>
      <w:r>
        <w:rPr>
          <w:rFonts w:hint="eastAsia" w:ascii="方正小标宋_GBK" w:eastAsia="方正小标宋_GBK"/>
          <w:sz w:val="24"/>
          <w:szCs w:val="24"/>
          <w:lang w:eastAsia="zh-CN"/>
        </w:rPr>
        <w:t>重庆城口(陕渝界)至开州高速公路隧道泄水洞工程施工监理</w:t>
      </w:r>
      <w:r>
        <w:rPr>
          <w:rFonts w:hint="eastAsia" w:ascii="方正小标宋_GBK" w:eastAsia="方正小标宋_GBK"/>
          <w:sz w:val="24"/>
          <w:szCs w:val="24"/>
        </w:rPr>
        <w:t>中标候选人公示</w:t>
      </w:r>
    </w:p>
    <w:p>
      <w:pPr>
        <w:jc w:val="center"/>
        <w:rPr>
          <w:rFonts w:hint="eastAsia" w:ascii="宋体" w:hAnsi="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eastAsia="zh-CN"/>
        </w:rPr>
        <w:t>（公示期：</w:t>
      </w:r>
      <w:r>
        <w:rPr>
          <w:rFonts w:hint="eastAsia" w:ascii="宋体" w:hAnsi="宋体" w:cs="宋体"/>
          <w:b/>
          <w:bCs/>
          <w:color w:val="auto"/>
          <w:kern w:val="0"/>
          <w:sz w:val="24"/>
          <w:szCs w:val="24"/>
          <w:highlight w:val="none"/>
          <w:lang w:val="en-US" w:eastAsia="zh-CN"/>
        </w:rPr>
        <w:t>2023</w:t>
      </w:r>
      <w:r>
        <w:rPr>
          <w:rFonts w:hint="eastAsia" w:ascii="宋体" w:hAnsi="宋体" w:cs="宋体"/>
          <w:b/>
          <w:bCs/>
          <w:color w:val="auto"/>
          <w:kern w:val="0"/>
          <w:sz w:val="24"/>
          <w:szCs w:val="24"/>
          <w:highlight w:val="none"/>
          <w:lang w:eastAsia="zh-CN"/>
        </w:rPr>
        <w:t>年</w:t>
      </w:r>
      <w:r>
        <w:rPr>
          <w:rFonts w:hint="eastAsia" w:ascii="宋体" w:hAnsi="宋体" w:cs="宋体"/>
          <w:b/>
          <w:bCs/>
          <w:color w:val="auto"/>
          <w:kern w:val="0"/>
          <w:sz w:val="24"/>
          <w:szCs w:val="24"/>
          <w:highlight w:val="none"/>
          <w:lang w:val="en-US" w:eastAsia="zh-CN"/>
        </w:rPr>
        <w:t>10</w:t>
      </w:r>
      <w:r>
        <w:rPr>
          <w:rFonts w:hint="eastAsia" w:ascii="宋体" w:hAnsi="宋体" w:cs="宋体"/>
          <w:b/>
          <w:bCs/>
          <w:color w:val="auto"/>
          <w:kern w:val="0"/>
          <w:sz w:val="24"/>
          <w:szCs w:val="24"/>
          <w:highlight w:val="none"/>
          <w:lang w:eastAsia="zh-CN"/>
        </w:rPr>
        <w:t>月</w:t>
      </w:r>
      <w:r>
        <w:rPr>
          <w:rFonts w:hint="eastAsia" w:ascii="宋体" w:hAnsi="宋体" w:cs="宋体"/>
          <w:b/>
          <w:bCs/>
          <w:color w:val="auto"/>
          <w:kern w:val="0"/>
          <w:sz w:val="24"/>
          <w:szCs w:val="24"/>
          <w:highlight w:val="none"/>
          <w:lang w:val="en-US" w:eastAsia="zh-CN"/>
        </w:rPr>
        <w:t>26</w:t>
      </w:r>
      <w:r>
        <w:rPr>
          <w:rFonts w:hint="eastAsia" w:ascii="宋体" w:hAnsi="宋体" w:cs="宋体"/>
          <w:b/>
          <w:bCs/>
          <w:color w:val="auto"/>
          <w:kern w:val="0"/>
          <w:sz w:val="24"/>
          <w:szCs w:val="24"/>
          <w:highlight w:val="none"/>
          <w:lang w:eastAsia="zh-CN"/>
        </w:rPr>
        <w:t>日至</w:t>
      </w:r>
      <w:r>
        <w:rPr>
          <w:rFonts w:hint="eastAsia" w:ascii="宋体" w:hAnsi="宋体" w:cs="宋体"/>
          <w:b/>
          <w:bCs/>
          <w:color w:val="auto"/>
          <w:kern w:val="0"/>
          <w:sz w:val="24"/>
          <w:szCs w:val="24"/>
          <w:highlight w:val="none"/>
          <w:lang w:val="en-US" w:eastAsia="zh-CN"/>
        </w:rPr>
        <w:t>2023</w:t>
      </w:r>
      <w:r>
        <w:rPr>
          <w:rFonts w:hint="eastAsia" w:ascii="宋体" w:hAnsi="宋体" w:cs="宋体"/>
          <w:b/>
          <w:bCs/>
          <w:color w:val="auto"/>
          <w:kern w:val="0"/>
          <w:sz w:val="24"/>
          <w:szCs w:val="24"/>
          <w:highlight w:val="none"/>
          <w:lang w:eastAsia="zh-CN"/>
        </w:rPr>
        <w:t>年</w:t>
      </w:r>
      <w:r>
        <w:rPr>
          <w:rFonts w:hint="eastAsia" w:ascii="宋体" w:hAnsi="宋体" w:cs="宋体"/>
          <w:b/>
          <w:bCs/>
          <w:color w:val="auto"/>
          <w:kern w:val="0"/>
          <w:sz w:val="24"/>
          <w:szCs w:val="24"/>
          <w:highlight w:val="none"/>
          <w:lang w:val="en-US" w:eastAsia="zh-CN"/>
        </w:rPr>
        <w:t>10</w:t>
      </w:r>
      <w:r>
        <w:rPr>
          <w:rFonts w:hint="eastAsia" w:ascii="宋体" w:hAnsi="宋体" w:cs="宋体"/>
          <w:b/>
          <w:bCs/>
          <w:color w:val="auto"/>
          <w:kern w:val="0"/>
          <w:sz w:val="24"/>
          <w:szCs w:val="24"/>
          <w:highlight w:val="none"/>
          <w:lang w:eastAsia="zh-CN"/>
        </w:rPr>
        <w:t>月</w:t>
      </w:r>
      <w:r>
        <w:rPr>
          <w:rFonts w:hint="eastAsia" w:ascii="宋体" w:hAnsi="宋体" w:cs="宋体"/>
          <w:b/>
          <w:bCs/>
          <w:color w:val="auto"/>
          <w:kern w:val="0"/>
          <w:sz w:val="24"/>
          <w:szCs w:val="24"/>
          <w:highlight w:val="none"/>
          <w:lang w:val="en-US" w:eastAsia="zh-CN"/>
        </w:rPr>
        <w:t>30</w:t>
      </w:r>
      <w:r>
        <w:rPr>
          <w:rFonts w:hint="eastAsia" w:ascii="宋体" w:hAnsi="宋体" w:cs="宋体"/>
          <w:b/>
          <w:bCs/>
          <w:color w:val="auto"/>
          <w:kern w:val="0"/>
          <w:sz w:val="24"/>
          <w:szCs w:val="24"/>
          <w:highlight w:val="none"/>
          <w:lang w:eastAsia="zh-CN"/>
        </w:rPr>
        <w:t>日）</w:t>
      </w:r>
    </w:p>
    <w:tbl>
      <w:tblPr>
        <w:tblStyle w:val="6"/>
        <w:tblpPr w:leftFromText="180" w:rightFromText="180" w:vertAnchor="text" w:horzAnchor="margin" w:tblpXSpec="center" w:tblpY="227"/>
        <w:tblW w:w="10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472"/>
        <w:gridCol w:w="1382"/>
        <w:gridCol w:w="471"/>
        <w:gridCol w:w="352"/>
        <w:gridCol w:w="850"/>
        <w:gridCol w:w="1481"/>
        <w:gridCol w:w="187"/>
        <w:gridCol w:w="1027"/>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86"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项目标段名称</w:t>
            </w:r>
          </w:p>
        </w:tc>
        <w:tc>
          <w:tcPr>
            <w:tcW w:w="4527" w:type="dxa"/>
            <w:gridSpan w:val="5"/>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90" w:lineRule="atLeast"/>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重庆城口(陕渝界)至开州高速公路隧道泄水洞工程施工监理</w:t>
            </w:r>
          </w:p>
        </w:tc>
        <w:tc>
          <w:tcPr>
            <w:tcW w:w="1668" w:type="dxa"/>
            <w:gridSpan w:val="2"/>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最高限价（或招标控制价）（元）</w:t>
            </w:r>
          </w:p>
        </w:tc>
        <w:tc>
          <w:tcPr>
            <w:tcW w:w="2679" w:type="dxa"/>
            <w:gridSpan w:val="2"/>
            <w:vMerge w:val="restart"/>
            <w:shd w:val="clear" w:color="auto" w:fill="auto"/>
            <w:vAlign w:val="center"/>
          </w:tcPr>
          <w:p>
            <w:pPr>
              <w:widowControl/>
              <w:jc w:val="both"/>
              <w:rPr>
                <w:rFonts w:hint="default" w:ascii="Calibri" w:hAnsi="Calibri" w:eastAsia="宋体" w:cs="Calibri"/>
                <w:color w:val="000000"/>
                <w:kern w:val="0"/>
                <w:sz w:val="20"/>
                <w:szCs w:val="20"/>
                <w:lang w:val="en-US"/>
              </w:rPr>
            </w:pPr>
            <w:r>
              <w:rPr>
                <w:rFonts w:hint="eastAsia" w:ascii="Calibri" w:hAnsi="Calibri" w:eastAsia="宋体" w:cs="Calibri"/>
                <w:color w:val="000000"/>
                <w:kern w:val="0"/>
                <w:sz w:val="20"/>
                <w:szCs w:val="20"/>
                <w:lang w:val="en-US" w:eastAsia="zh-CN"/>
              </w:rPr>
              <w:t>8435878元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86"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项目编码</w:t>
            </w:r>
          </w:p>
        </w:tc>
        <w:tc>
          <w:tcPr>
            <w:tcW w:w="4527" w:type="dxa"/>
            <w:gridSpan w:val="5"/>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50000120230927001060101</w:t>
            </w:r>
          </w:p>
        </w:tc>
        <w:tc>
          <w:tcPr>
            <w:tcW w:w="1668"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c>
          <w:tcPr>
            <w:tcW w:w="2679" w:type="dxa"/>
            <w:gridSpan w:val="2"/>
            <w:vMerge w:val="continue"/>
            <w:shd w:val="clear" w:color="auto" w:fill="auto"/>
            <w:vAlign w:val="center"/>
          </w:tcPr>
          <w:p>
            <w:pPr>
              <w:widowControl/>
              <w:jc w:val="center"/>
              <w:rPr>
                <w:rFonts w:ascii="Calibri" w:hAnsi="Calibri" w:eastAsia="宋体" w:cs="Calibr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86"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招标公告编号</w:t>
            </w:r>
          </w:p>
        </w:tc>
        <w:tc>
          <w:tcPr>
            <w:tcW w:w="4527" w:type="dxa"/>
            <w:gridSpan w:val="5"/>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w:t>
            </w:r>
          </w:p>
        </w:tc>
        <w:tc>
          <w:tcPr>
            <w:tcW w:w="1668"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c>
          <w:tcPr>
            <w:tcW w:w="2679" w:type="dxa"/>
            <w:gridSpan w:val="2"/>
            <w:vMerge w:val="continue"/>
            <w:shd w:val="clear" w:color="auto" w:fill="auto"/>
            <w:vAlign w:val="center"/>
          </w:tcPr>
          <w:p>
            <w:pPr>
              <w:widowControl/>
              <w:jc w:val="center"/>
              <w:rPr>
                <w:rFonts w:ascii="Calibri" w:hAnsi="Calibri" w:eastAsia="宋体" w:cs="Calibr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286"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w:t>
            </w:r>
          </w:p>
        </w:tc>
        <w:tc>
          <w:tcPr>
            <w:tcW w:w="4527" w:type="dxa"/>
            <w:gridSpan w:val="5"/>
            <w:shd w:val="clear" w:color="auto" w:fill="auto"/>
            <w:vAlign w:val="center"/>
          </w:tcPr>
          <w:p>
            <w:pPr>
              <w:widowControl/>
              <w:jc w:val="center"/>
              <w:rPr>
                <w:rFonts w:hint="eastAsia" w:ascii="Calibri" w:hAnsi="Calibri" w:eastAsia="宋体" w:cs="Calibri"/>
                <w:color w:val="000000"/>
                <w:kern w:val="0"/>
                <w:sz w:val="20"/>
                <w:szCs w:val="20"/>
              </w:rPr>
            </w:pPr>
            <w:r>
              <w:rPr>
                <w:rFonts w:hint="eastAsia" w:ascii="Calibri" w:hAnsi="Calibri" w:eastAsia="宋体" w:cs="Calibri"/>
                <w:color w:val="000000"/>
                <w:kern w:val="0"/>
                <w:sz w:val="20"/>
                <w:szCs w:val="20"/>
                <w:lang w:eastAsia="zh-CN"/>
              </w:rPr>
              <w:t>重庆高速工程顾问有限公司　</w:t>
            </w:r>
          </w:p>
        </w:tc>
        <w:tc>
          <w:tcPr>
            <w:tcW w:w="1668"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招标人联系电话</w:t>
            </w:r>
          </w:p>
        </w:tc>
        <w:tc>
          <w:tcPr>
            <w:tcW w:w="2679" w:type="dxa"/>
            <w:gridSpan w:val="2"/>
            <w:shd w:val="clear" w:color="auto" w:fill="auto"/>
            <w:vAlign w:val="center"/>
          </w:tcPr>
          <w:p>
            <w:pPr>
              <w:widowControl/>
              <w:jc w:val="left"/>
              <w:rPr>
                <w:rFonts w:hint="eastAsia" w:ascii="Calibri" w:hAnsi="Calibri" w:eastAsia="宋体" w:cs="Calibri"/>
                <w:color w:val="000000"/>
                <w:kern w:val="0"/>
                <w:sz w:val="20"/>
                <w:szCs w:val="20"/>
              </w:rPr>
            </w:pPr>
            <w:r>
              <w:rPr>
                <w:rFonts w:hint="eastAsia" w:ascii="Calibri" w:hAnsi="Calibri" w:eastAsia="宋体" w:cs="Calibri"/>
                <w:color w:val="000000"/>
                <w:kern w:val="0"/>
                <w:sz w:val="20"/>
                <w:szCs w:val="20"/>
                <w:lang w:eastAsia="zh-CN"/>
              </w:rPr>
              <w:t>　023-89138743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286"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w:t>
            </w:r>
          </w:p>
        </w:tc>
        <w:tc>
          <w:tcPr>
            <w:tcW w:w="4527" w:type="dxa"/>
            <w:gridSpan w:val="5"/>
            <w:shd w:val="clear" w:color="auto" w:fill="auto"/>
            <w:vAlign w:val="center"/>
          </w:tcPr>
          <w:p>
            <w:pPr>
              <w:widowControl/>
              <w:jc w:val="center"/>
              <w:rPr>
                <w:rFonts w:hint="eastAsia" w:ascii="Calibri" w:hAnsi="Calibri" w:eastAsia="宋体" w:cs="Calibri"/>
                <w:color w:val="000000"/>
                <w:kern w:val="0"/>
                <w:sz w:val="20"/>
                <w:szCs w:val="20"/>
              </w:rPr>
            </w:pPr>
            <w:r>
              <w:rPr>
                <w:rFonts w:hint="eastAsia" w:ascii="Calibri" w:hAnsi="Calibri" w:eastAsia="宋体" w:cs="Calibri"/>
                <w:color w:val="000000"/>
                <w:kern w:val="0"/>
                <w:sz w:val="20"/>
                <w:szCs w:val="20"/>
                <w:lang w:eastAsia="zh-CN"/>
              </w:rPr>
              <w:t>重庆国际投资咨询集团有限公司</w:t>
            </w:r>
            <w:r>
              <w:rPr>
                <w:rFonts w:ascii="Calibri" w:hAnsi="Calibri" w:eastAsia="宋体" w:cs="Calibri"/>
                <w:color w:val="000000"/>
                <w:kern w:val="0"/>
                <w:sz w:val="20"/>
                <w:szCs w:val="20"/>
              </w:rPr>
              <w:t>　</w:t>
            </w:r>
          </w:p>
        </w:tc>
        <w:tc>
          <w:tcPr>
            <w:tcW w:w="1668"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招标代理机构联系电话</w:t>
            </w:r>
          </w:p>
        </w:tc>
        <w:tc>
          <w:tcPr>
            <w:tcW w:w="2679" w:type="dxa"/>
            <w:gridSpan w:val="2"/>
            <w:shd w:val="clear" w:color="auto" w:fill="auto"/>
            <w:vAlign w:val="center"/>
          </w:tcPr>
          <w:p>
            <w:pPr>
              <w:widowControl/>
              <w:jc w:val="left"/>
              <w:rPr>
                <w:rFonts w:hint="eastAsia" w:ascii="Calibri" w:hAnsi="Calibri" w:eastAsia="宋体" w:cs="Calibri"/>
                <w:color w:val="000000"/>
                <w:kern w:val="0"/>
                <w:sz w:val="20"/>
                <w:szCs w:val="20"/>
              </w:rPr>
            </w:pPr>
            <w:r>
              <w:rPr>
                <w:rFonts w:hint="eastAsia" w:ascii="Calibri" w:hAnsi="Calibri" w:eastAsia="宋体" w:cs="Calibri"/>
                <w:color w:val="000000"/>
                <w:kern w:val="0"/>
                <w:sz w:val="20"/>
                <w:szCs w:val="20"/>
                <w:lang w:eastAsia="zh-CN"/>
              </w:rPr>
              <w:t>　023-67590752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86"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中标候选人排序</w:t>
            </w:r>
          </w:p>
        </w:tc>
        <w:tc>
          <w:tcPr>
            <w:tcW w:w="1472" w:type="dxa"/>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名称</w:t>
            </w:r>
          </w:p>
        </w:tc>
        <w:tc>
          <w:tcPr>
            <w:tcW w:w="1382" w:type="dxa"/>
            <w:vMerge w:val="restart"/>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投标报价</w:t>
            </w:r>
            <w:r>
              <w:rPr>
                <w:rFonts w:hint="eastAsia" w:ascii="宋体" w:hAnsi="宋体" w:eastAsia="宋体" w:cs="宋体"/>
                <w:color w:val="000000"/>
                <w:kern w:val="0"/>
                <w:sz w:val="22"/>
                <w:lang w:eastAsia="zh-CN"/>
              </w:rPr>
              <w:t>（元）</w:t>
            </w:r>
          </w:p>
        </w:tc>
        <w:tc>
          <w:tcPr>
            <w:tcW w:w="823" w:type="dxa"/>
            <w:gridSpan w:val="2"/>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工期</w:t>
            </w:r>
          </w:p>
        </w:tc>
        <w:tc>
          <w:tcPr>
            <w:tcW w:w="850" w:type="dxa"/>
            <w:vMerge w:val="restart"/>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工程质量</w:t>
            </w:r>
          </w:p>
        </w:tc>
        <w:tc>
          <w:tcPr>
            <w:tcW w:w="4347" w:type="dxa"/>
            <w:gridSpan w:val="4"/>
            <w:shd w:val="clear" w:color="auto" w:fill="auto"/>
            <w:vAlign w:val="center"/>
          </w:tcPr>
          <w:p>
            <w:pPr>
              <w:widowControl/>
              <w:jc w:val="center"/>
              <w:rPr>
                <w:rFonts w:hint="eastAsia"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总监理工程师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86" w:type="dxa"/>
            <w:vMerge w:val="continue"/>
            <w:vAlign w:val="center"/>
          </w:tcPr>
          <w:p>
            <w:pPr>
              <w:widowControl/>
              <w:jc w:val="left"/>
              <w:rPr>
                <w:rFonts w:ascii="宋体" w:hAnsi="宋体" w:eastAsia="宋体" w:cs="宋体"/>
                <w:color w:val="000000"/>
                <w:kern w:val="0"/>
                <w:sz w:val="22"/>
              </w:rPr>
            </w:pPr>
          </w:p>
        </w:tc>
        <w:tc>
          <w:tcPr>
            <w:tcW w:w="1472" w:type="dxa"/>
            <w:vMerge w:val="continue"/>
            <w:vAlign w:val="center"/>
          </w:tcPr>
          <w:p>
            <w:pPr>
              <w:widowControl/>
              <w:jc w:val="left"/>
              <w:rPr>
                <w:rFonts w:ascii="宋体" w:hAnsi="宋体" w:eastAsia="宋体" w:cs="宋体"/>
                <w:color w:val="000000"/>
                <w:kern w:val="0"/>
                <w:sz w:val="22"/>
              </w:rPr>
            </w:pPr>
          </w:p>
        </w:tc>
        <w:tc>
          <w:tcPr>
            <w:tcW w:w="1382" w:type="dxa"/>
            <w:vMerge w:val="continue"/>
            <w:vAlign w:val="center"/>
          </w:tcPr>
          <w:p>
            <w:pPr>
              <w:widowControl/>
              <w:jc w:val="left"/>
              <w:rPr>
                <w:rFonts w:ascii="宋体" w:hAnsi="宋体" w:eastAsia="宋体" w:cs="宋体"/>
                <w:color w:val="000000"/>
                <w:kern w:val="0"/>
                <w:sz w:val="22"/>
              </w:rPr>
            </w:pPr>
          </w:p>
        </w:tc>
        <w:tc>
          <w:tcPr>
            <w:tcW w:w="823" w:type="dxa"/>
            <w:gridSpan w:val="2"/>
            <w:vMerge w:val="continue"/>
            <w:vAlign w:val="center"/>
          </w:tcPr>
          <w:p>
            <w:pPr>
              <w:widowControl/>
              <w:jc w:val="left"/>
              <w:rPr>
                <w:rFonts w:ascii="宋体" w:hAnsi="宋体" w:eastAsia="宋体" w:cs="宋体"/>
                <w:color w:val="000000"/>
                <w:kern w:val="0"/>
                <w:sz w:val="22"/>
              </w:rPr>
            </w:pPr>
          </w:p>
        </w:tc>
        <w:tc>
          <w:tcPr>
            <w:tcW w:w="850" w:type="dxa"/>
            <w:vMerge w:val="continue"/>
            <w:vAlign w:val="center"/>
          </w:tcPr>
          <w:p>
            <w:pPr>
              <w:widowControl/>
              <w:jc w:val="left"/>
              <w:rPr>
                <w:rFonts w:ascii="宋体" w:hAnsi="宋体" w:eastAsia="宋体" w:cs="宋体"/>
                <w:color w:val="000000"/>
                <w:kern w:val="0"/>
                <w:sz w:val="22"/>
              </w:rPr>
            </w:pPr>
          </w:p>
        </w:tc>
        <w:tc>
          <w:tcPr>
            <w:tcW w:w="1481"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姓名</w:t>
            </w:r>
          </w:p>
        </w:tc>
        <w:tc>
          <w:tcPr>
            <w:tcW w:w="1214"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证书名称</w:t>
            </w:r>
          </w:p>
        </w:tc>
        <w:tc>
          <w:tcPr>
            <w:tcW w:w="1652" w:type="dxa"/>
            <w:shd w:val="clear" w:color="auto" w:fill="auto"/>
            <w:vAlign w:val="center"/>
          </w:tcPr>
          <w:p>
            <w:pPr>
              <w:widowControl/>
              <w:jc w:val="center"/>
              <w:rPr>
                <w:rFonts w:hint="eastAsia" w:ascii="Calibri" w:hAnsi="Calibri" w:eastAsia="宋体" w:cs="Calibri"/>
                <w:color w:val="000000"/>
                <w:kern w:val="0"/>
                <w:sz w:val="22"/>
              </w:rPr>
            </w:pPr>
            <w:r>
              <w:rPr>
                <w:rFonts w:ascii="Calibri" w:hAnsi="Calibri" w:eastAsia="宋体" w:cs="Calibri"/>
                <w:color w:val="000000"/>
                <w:kern w:val="0"/>
                <w:sz w:val="22"/>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286" w:type="dxa"/>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第一名</w:t>
            </w:r>
          </w:p>
        </w:tc>
        <w:tc>
          <w:tcPr>
            <w:tcW w:w="1472" w:type="dxa"/>
            <w:shd w:val="clear" w:color="auto" w:fill="auto"/>
            <w:vAlign w:val="center"/>
          </w:tcPr>
          <w:p>
            <w:pPr>
              <w:pStyle w:val="5"/>
              <w:keepNext w:val="0"/>
              <w:keepLines w:val="0"/>
              <w:widowControl/>
              <w:suppressLineNumbers w:val="0"/>
              <w:spacing w:before="0" w:beforeAutospacing="0" w:after="0" w:afterAutospacing="0"/>
              <w:ind w:left="0" w:leftChars="0" w:right="0" w:rightChars="0" w:firstLine="0" w:firstLineChars="0"/>
              <w:rPr>
                <w:rFonts w:hint="default" w:ascii="Calibri" w:hAnsi="Calibri" w:eastAsia="宋体" w:cs="Calibri"/>
                <w:color w:val="000000"/>
                <w:kern w:val="0"/>
                <w:sz w:val="20"/>
                <w:szCs w:val="20"/>
                <w:lang w:val="en-US" w:eastAsia="zh-CN" w:bidi="ar-SA"/>
              </w:rPr>
            </w:pPr>
            <w:r>
              <w:rPr>
                <w:rFonts w:hint="default" w:ascii="Calibri" w:hAnsi="Calibri" w:eastAsia="宋体" w:cs="Calibri"/>
                <w:color w:val="000000"/>
                <w:kern w:val="0"/>
                <w:sz w:val="20"/>
                <w:szCs w:val="20"/>
                <w:lang w:val="en-US" w:eastAsia="zh-CN" w:bidi="ar-SA"/>
              </w:rPr>
              <w:t>重庆市交通工程监理咨询有限责任公司</w:t>
            </w:r>
          </w:p>
        </w:tc>
        <w:tc>
          <w:tcPr>
            <w:tcW w:w="1382" w:type="dxa"/>
            <w:shd w:val="clear" w:color="auto" w:fill="auto"/>
            <w:vAlign w:val="center"/>
          </w:tcPr>
          <w:p>
            <w:pPr>
              <w:pStyle w:val="5"/>
              <w:keepNext w:val="0"/>
              <w:keepLines w:val="0"/>
              <w:widowControl/>
              <w:suppressLineNumbers w:val="0"/>
              <w:spacing w:before="0" w:beforeAutospacing="0" w:after="0" w:afterAutospacing="0"/>
              <w:ind w:left="0" w:leftChars="0" w:right="0" w:rightChars="0" w:firstLine="0" w:firstLineChars="0"/>
              <w:rPr>
                <w:rFonts w:hint="default" w:ascii="Calibri" w:hAnsi="Calibri" w:eastAsia="宋体" w:cs="Calibri"/>
                <w:color w:val="000000"/>
                <w:kern w:val="0"/>
                <w:sz w:val="20"/>
                <w:szCs w:val="20"/>
                <w:lang w:val="en-US" w:eastAsia="zh-CN" w:bidi="ar-SA"/>
              </w:rPr>
            </w:pPr>
            <w:r>
              <w:rPr>
                <w:rFonts w:hint="default" w:ascii="Calibri" w:hAnsi="Calibri" w:eastAsia="宋体" w:cs="Calibri"/>
                <w:color w:val="000000"/>
                <w:kern w:val="0"/>
                <w:sz w:val="20"/>
                <w:szCs w:val="20"/>
                <w:lang w:val="en-US" w:eastAsia="zh-CN" w:bidi="ar-SA"/>
              </w:rPr>
              <w:t>7802584.00</w:t>
            </w:r>
          </w:p>
        </w:tc>
        <w:tc>
          <w:tcPr>
            <w:tcW w:w="823" w:type="dxa"/>
            <w:gridSpan w:val="2"/>
            <w:shd w:val="clear" w:color="auto" w:fill="auto"/>
            <w:vAlign w:val="center"/>
          </w:tcPr>
          <w:p>
            <w:pPr>
              <w:pStyle w:val="5"/>
              <w:keepNext w:val="0"/>
              <w:keepLines w:val="0"/>
              <w:widowControl/>
              <w:suppressLineNumbers w:val="0"/>
              <w:spacing w:before="0" w:beforeAutospacing="0" w:after="0" w:afterAutospacing="0"/>
              <w:ind w:left="0" w:leftChars="0" w:right="0" w:rightChars="0" w:firstLine="0" w:firstLineChars="0"/>
              <w:rPr>
                <w:rFonts w:hint="default"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满足招标文件要求</w:t>
            </w:r>
          </w:p>
        </w:tc>
        <w:tc>
          <w:tcPr>
            <w:tcW w:w="850" w:type="dxa"/>
            <w:shd w:val="clear" w:color="auto" w:fill="auto"/>
            <w:vAlign w:val="center"/>
          </w:tcPr>
          <w:p>
            <w:pPr>
              <w:pStyle w:val="5"/>
              <w:keepNext w:val="0"/>
              <w:keepLines w:val="0"/>
              <w:widowControl/>
              <w:suppressLineNumbers w:val="0"/>
              <w:spacing w:before="0" w:beforeAutospacing="0" w:after="0" w:afterAutospacing="0"/>
              <w:ind w:left="0" w:leftChars="0" w:right="0" w:rightChars="0" w:firstLine="0" w:firstLineChars="0"/>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满足招标文件要求</w:t>
            </w:r>
          </w:p>
        </w:tc>
        <w:tc>
          <w:tcPr>
            <w:tcW w:w="1481" w:type="dxa"/>
            <w:shd w:val="clear" w:color="auto" w:fill="auto"/>
            <w:vAlign w:val="center"/>
          </w:tcPr>
          <w:p>
            <w:pPr>
              <w:pStyle w:val="5"/>
              <w:keepNext w:val="0"/>
              <w:keepLines w:val="0"/>
              <w:widowControl/>
              <w:suppressLineNumbers w:val="0"/>
              <w:spacing w:before="0" w:beforeAutospacing="0" w:after="0" w:afterAutospacing="0"/>
              <w:ind w:left="0" w:leftChars="0" w:right="0" w:rightChars="0" w:firstLine="0" w:firstLineChars="0"/>
              <w:rPr>
                <w:rFonts w:hint="default" w:ascii="Calibri" w:hAnsi="Calibri" w:eastAsia="宋体" w:cs="Calibri"/>
                <w:color w:val="000000"/>
                <w:kern w:val="0"/>
                <w:sz w:val="20"/>
                <w:szCs w:val="20"/>
                <w:lang w:val="en-US" w:eastAsia="zh-CN" w:bidi="ar-SA"/>
              </w:rPr>
            </w:pPr>
            <w:r>
              <w:rPr>
                <w:rFonts w:hint="default" w:ascii="Calibri" w:hAnsi="Calibri" w:eastAsia="宋体" w:cs="Calibri"/>
                <w:color w:val="000000"/>
                <w:kern w:val="0"/>
                <w:sz w:val="20"/>
                <w:szCs w:val="20"/>
                <w:lang w:val="en-US" w:eastAsia="zh-CN" w:bidi="ar-SA"/>
              </w:rPr>
              <w:t>刘久意</w:t>
            </w:r>
          </w:p>
        </w:tc>
        <w:tc>
          <w:tcPr>
            <w:tcW w:w="1214" w:type="dxa"/>
            <w:gridSpan w:val="2"/>
            <w:shd w:val="clear" w:color="auto" w:fill="auto"/>
            <w:vAlign w:val="center"/>
          </w:tcPr>
          <w:p>
            <w:pPr>
              <w:pStyle w:val="5"/>
              <w:keepNext w:val="0"/>
              <w:keepLines w:val="0"/>
              <w:widowControl/>
              <w:suppressLineNumbers w:val="0"/>
              <w:spacing w:before="0" w:beforeAutospacing="0" w:after="0" w:afterAutospacing="0"/>
              <w:ind w:left="0" w:leftChars="0" w:right="0" w:rightChars="0" w:firstLine="0" w:firstLineChars="0"/>
              <w:rPr>
                <w:rFonts w:hint="default"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监理工程师</w:t>
            </w:r>
          </w:p>
        </w:tc>
        <w:tc>
          <w:tcPr>
            <w:tcW w:w="1652" w:type="dxa"/>
            <w:shd w:val="clear" w:color="auto" w:fill="auto"/>
            <w:vAlign w:val="center"/>
          </w:tcPr>
          <w:p>
            <w:pPr>
              <w:pStyle w:val="5"/>
              <w:keepNext w:val="0"/>
              <w:keepLines w:val="0"/>
              <w:widowControl/>
              <w:suppressLineNumbers w:val="0"/>
              <w:spacing w:before="0" w:beforeAutospacing="0" w:after="0" w:afterAutospacing="0"/>
              <w:ind w:left="0" w:leftChars="0" w:right="0" w:rightChars="0" w:firstLine="0" w:firstLineChars="0"/>
              <w:rPr>
                <w:rFonts w:hint="default" w:ascii="Calibri" w:hAnsi="Calibri" w:eastAsia="宋体" w:cs="Calibri"/>
                <w:color w:val="000000"/>
                <w:kern w:val="0"/>
                <w:sz w:val="20"/>
                <w:szCs w:val="20"/>
                <w:lang w:val="en-US" w:eastAsia="zh-CN" w:bidi="ar-SA"/>
              </w:rPr>
            </w:pPr>
            <w:r>
              <w:rPr>
                <w:rFonts w:hint="default" w:ascii="Calibri" w:hAnsi="Calibri" w:eastAsia="宋体" w:cs="Calibri"/>
                <w:color w:val="000000"/>
                <w:kern w:val="0"/>
                <w:sz w:val="20"/>
                <w:szCs w:val="20"/>
                <w:lang w:val="en-US" w:eastAsia="zh-CN" w:bidi="ar-SA"/>
              </w:rPr>
              <w:t>JGJ0926700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286" w:type="dxa"/>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第二名</w:t>
            </w:r>
          </w:p>
        </w:tc>
        <w:tc>
          <w:tcPr>
            <w:tcW w:w="1472" w:type="dxa"/>
            <w:shd w:val="clear" w:color="auto" w:fill="auto"/>
            <w:vAlign w:val="center"/>
          </w:tcPr>
          <w:p>
            <w:pPr>
              <w:pStyle w:val="5"/>
              <w:keepNext w:val="0"/>
              <w:keepLines w:val="0"/>
              <w:widowControl/>
              <w:suppressLineNumbers w:val="0"/>
              <w:spacing w:before="0" w:beforeAutospacing="0" w:after="0" w:afterAutospacing="0"/>
              <w:ind w:left="0" w:leftChars="0" w:right="0" w:rightChars="0" w:firstLine="0" w:firstLineChars="0"/>
              <w:rPr>
                <w:rFonts w:hint="default" w:ascii="Calibri" w:hAnsi="Calibri" w:eastAsia="宋体" w:cs="Calibri"/>
                <w:color w:val="000000"/>
                <w:kern w:val="0"/>
                <w:sz w:val="20"/>
                <w:szCs w:val="20"/>
                <w:lang w:val="en-US" w:eastAsia="zh-CN" w:bidi="ar-SA"/>
              </w:rPr>
            </w:pPr>
            <w:r>
              <w:rPr>
                <w:rFonts w:hint="default" w:ascii="Calibri" w:hAnsi="Calibri" w:eastAsia="宋体" w:cs="Calibri"/>
                <w:color w:val="000000"/>
                <w:kern w:val="0"/>
                <w:sz w:val="20"/>
                <w:szCs w:val="20"/>
                <w:lang w:val="en-US" w:eastAsia="zh-CN" w:bidi="ar-SA"/>
              </w:rPr>
              <w:t>安徽省高等级公路工程监理有限公司</w:t>
            </w:r>
          </w:p>
        </w:tc>
        <w:tc>
          <w:tcPr>
            <w:tcW w:w="1382" w:type="dxa"/>
            <w:shd w:val="clear" w:color="auto" w:fill="auto"/>
            <w:vAlign w:val="center"/>
          </w:tcPr>
          <w:p>
            <w:pPr>
              <w:pStyle w:val="5"/>
              <w:keepNext w:val="0"/>
              <w:keepLines w:val="0"/>
              <w:widowControl/>
              <w:suppressLineNumbers w:val="0"/>
              <w:spacing w:before="0" w:beforeAutospacing="0" w:after="0" w:afterAutospacing="0"/>
              <w:ind w:left="0" w:leftChars="0" w:right="0" w:rightChars="0" w:firstLine="0" w:firstLineChars="0"/>
              <w:rPr>
                <w:rFonts w:hint="default" w:ascii="Calibri" w:hAnsi="Calibri" w:eastAsia="宋体" w:cs="Calibri"/>
                <w:color w:val="000000"/>
                <w:kern w:val="0"/>
                <w:sz w:val="20"/>
                <w:szCs w:val="20"/>
                <w:lang w:val="en-US" w:eastAsia="zh-CN" w:bidi="ar-SA"/>
              </w:rPr>
            </w:pPr>
            <w:r>
              <w:rPr>
                <w:rFonts w:hint="default" w:ascii="Calibri" w:hAnsi="Calibri" w:eastAsia="宋体" w:cs="Calibri"/>
                <w:color w:val="000000"/>
                <w:kern w:val="0"/>
                <w:sz w:val="20"/>
                <w:szCs w:val="20"/>
                <w:lang w:val="en-US" w:eastAsia="zh-CN" w:bidi="ar-SA"/>
              </w:rPr>
              <w:t>7677033.28</w:t>
            </w:r>
          </w:p>
        </w:tc>
        <w:tc>
          <w:tcPr>
            <w:tcW w:w="823" w:type="dxa"/>
            <w:gridSpan w:val="2"/>
            <w:shd w:val="clear" w:color="auto" w:fill="auto"/>
            <w:vAlign w:val="center"/>
          </w:tcPr>
          <w:p>
            <w:pPr>
              <w:pStyle w:val="5"/>
              <w:keepNext w:val="0"/>
              <w:keepLines w:val="0"/>
              <w:widowControl/>
              <w:suppressLineNumbers w:val="0"/>
              <w:spacing w:before="0" w:beforeAutospacing="0" w:after="0" w:afterAutospacing="0"/>
              <w:ind w:left="0" w:leftChars="0" w:right="0" w:rightChars="0" w:firstLine="0" w:firstLineChars="0"/>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满足招标文件要求</w:t>
            </w:r>
          </w:p>
        </w:tc>
        <w:tc>
          <w:tcPr>
            <w:tcW w:w="850" w:type="dxa"/>
            <w:shd w:val="clear" w:color="auto" w:fill="auto"/>
            <w:vAlign w:val="center"/>
          </w:tcPr>
          <w:p>
            <w:pPr>
              <w:pStyle w:val="5"/>
              <w:keepNext w:val="0"/>
              <w:keepLines w:val="0"/>
              <w:widowControl/>
              <w:suppressLineNumbers w:val="0"/>
              <w:spacing w:before="0" w:beforeAutospacing="0" w:after="0" w:afterAutospacing="0"/>
              <w:ind w:left="0" w:leftChars="0" w:right="0" w:rightChars="0" w:firstLine="0" w:firstLineChars="0"/>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满足招标文件要求</w:t>
            </w:r>
          </w:p>
        </w:tc>
        <w:tc>
          <w:tcPr>
            <w:tcW w:w="1481" w:type="dxa"/>
            <w:shd w:val="clear" w:color="auto" w:fill="auto"/>
            <w:vAlign w:val="center"/>
          </w:tcPr>
          <w:p>
            <w:pPr>
              <w:pStyle w:val="5"/>
              <w:keepNext w:val="0"/>
              <w:keepLines w:val="0"/>
              <w:widowControl/>
              <w:suppressLineNumbers w:val="0"/>
              <w:spacing w:before="0" w:beforeAutospacing="0" w:after="0" w:afterAutospacing="0"/>
              <w:ind w:left="0" w:leftChars="0" w:right="0" w:rightChars="0" w:firstLine="0" w:firstLineChars="0"/>
              <w:rPr>
                <w:rFonts w:hint="default" w:ascii="Calibri" w:hAnsi="Calibri" w:eastAsia="宋体" w:cs="Calibri"/>
                <w:color w:val="000000"/>
                <w:kern w:val="0"/>
                <w:sz w:val="20"/>
                <w:szCs w:val="20"/>
                <w:lang w:val="en-US" w:eastAsia="zh-CN" w:bidi="ar-SA"/>
              </w:rPr>
            </w:pPr>
            <w:r>
              <w:rPr>
                <w:rFonts w:hint="default" w:ascii="Calibri" w:hAnsi="Calibri" w:eastAsia="宋体" w:cs="Calibri"/>
                <w:color w:val="000000"/>
                <w:kern w:val="0"/>
                <w:sz w:val="20"/>
                <w:szCs w:val="20"/>
                <w:lang w:val="en-US" w:eastAsia="zh-CN" w:bidi="ar-SA"/>
              </w:rPr>
              <w:t>谢道权</w:t>
            </w:r>
          </w:p>
        </w:tc>
        <w:tc>
          <w:tcPr>
            <w:tcW w:w="1214" w:type="dxa"/>
            <w:gridSpan w:val="2"/>
            <w:shd w:val="clear" w:color="auto" w:fill="auto"/>
            <w:vAlign w:val="center"/>
          </w:tcPr>
          <w:p>
            <w:pPr>
              <w:pStyle w:val="5"/>
              <w:keepNext w:val="0"/>
              <w:keepLines w:val="0"/>
              <w:widowControl/>
              <w:suppressLineNumbers w:val="0"/>
              <w:spacing w:before="0" w:beforeAutospacing="0" w:after="0" w:afterAutospacing="0"/>
              <w:ind w:left="0" w:leftChars="0" w:right="0" w:rightChars="0" w:firstLine="0" w:firstLineChars="0"/>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监理工程师</w:t>
            </w:r>
          </w:p>
        </w:tc>
        <w:tc>
          <w:tcPr>
            <w:tcW w:w="1652" w:type="dxa"/>
            <w:shd w:val="clear" w:color="auto" w:fill="auto"/>
            <w:vAlign w:val="center"/>
          </w:tcPr>
          <w:p>
            <w:pPr>
              <w:pStyle w:val="5"/>
              <w:keepNext w:val="0"/>
              <w:keepLines w:val="0"/>
              <w:widowControl/>
              <w:suppressLineNumbers w:val="0"/>
              <w:spacing w:before="0" w:beforeAutospacing="0" w:after="0" w:afterAutospacing="0"/>
              <w:ind w:left="0" w:leftChars="0" w:right="0" w:rightChars="0" w:firstLine="0" w:firstLineChars="0"/>
              <w:rPr>
                <w:rFonts w:hint="default" w:ascii="Calibri" w:hAnsi="Calibri" w:eastAsia="宋体" w:cs="Calibri"/>
                <w:color w:val="000000"/>
                <w:kern w:val="0"/>
                <w:sz w:val="20"/>
                <w:szCs w:val="20"/>
                <w:lang w:val="en-US" w:eastAsia="zh-CN" w:bidi="ar-SA"/>
              </w:rPr>
            </w:pPr>
            <w:r>
              <w:rPr>
                <w:rFonts w:hint="default" w:ascii="Calibri" w:hAnsi="Calibri" w:eastAsia="宋体" w:cs="Calibri"/>
                <w:color w:val="000000"/>
                <w:kern w:val="0"/>
                <w:sz w:val="20"/>
                <w:szCs w:val="20"/>
                <w:lang w:val="en-US" w:eastAsia="zh-CN" w:bidi="ar-SA"/>
              </w:rPr>
              <w:t>JGJ113203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286" w:type="dxa"/>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第三名</w:t>
            </w:r>
          </w:p>
        </w:tc>
        <w:tc>
          <w:tcPr>
            <w:tcW w:w="1472" w:type="dxa"/>
            <w:shd w:val="clear" w:color="auto" w:fill="auto"/>
            <w:vAlign w:val="center"/>
          </w:tcPr>
          <w:p>
            <w:pPr>
              <w:pStyle w:val="5"/>
              <w:keepNext w:val="0"/>
              <w:keepLines w:val="0"/>
              <w:widowControl/>
              <w:suppressLineNumbers w:val="0"/>
              <w:spacing w:before="0" w:beforeAutospacing="0" w:after="0" w:afterAutospacing="0"/>
              <w:ind w:left="0" w:leftChars="0" w:right="0" w:rightChars="0" w:firstLine="0" w:firstLineChars="0"/>
              <w:rPr>
                <w:rFonts w:hint="default" w:ascii="Calibri" w:hAnsi="Calibri" w:eastAsia="宋体" w:cs="Calibri"/>
                <w:color w:val="000000"/>
                <w:kern w:val="0"/>
                <w:sz w:val="20"/>
                <w:szCs w:val="20"/>
                <w:lang w:val="en-US" w:eastAsia="zh-CN" w:bidi="ar-SA"/>
              </w:rPr>
            </w:pPr>
            <w:r>
              <w:rPr>
                <w:rFonts w:hint="default" w:ascii="Calibri" w:hAnsi="Calibri" w:eastAsia="宋体" w:cs="Calibri"/>
                <w:color w:val="000000"/>
                <w:kern w:val="0"/>
                <w:sz w:val="20"/>
                <w:szCs w:val="20"/>
                <w:lang w:val="en-US" w:eastAsia="zh-CN" w:bidi="ar-SA"/>
              </w:rPr>
              <w:t>陕西兴通监理咨询有限公司</w:t>
            </w:r>
          </w:p>
        </w:tc>
        <w:tc>
          <w:tcPr>
            <w:tcW w:w="1382" w:type="dxa"/>
            <w:shd w:val="clear" w:color="auto" w:fill="auto"/>
            <w:vAlign w:val="center"/>
          </w:tcPr>
          <w:p>
            <w:pPr>
              <w:pStyle w:val="5"/>
              <w:keepNext w:val="0"/>
              <w:keepLines w:val="0"/>
              <w:widowControl/>
              <w:suppressLineNumbers w:val="0"/>
              <w:spacing w:before="0" w:beforeAutospacing="0" w:after="0" w:afterAutospacing="0"/>
              <w:ind w:left="0" w:leftChars="0" w:right="0" w:rightChars="0" w:firstLine="0" w:firstLineChars="0"/>
              <w:rPr>
                <w:rFonts w:hint="default" w:ascii="Calibri" w:hAnsi="Calibri" w:eastAsia="宋体" w:cs="Calibri"/>
                <w:color w:val="000000"/>
                <w:kern w:val="0"/>
                <w:sz w:val="20"/>
                <w:szCs w:val="20"/>
                <w:lang w:val="en-US" w:eastAsia="zh-CN" w:bidi="ar-SA"/>
              </w:rPr>
            </w:pPr>
            <w:r>
              <w:rPr>
                <w:rFonts w:hint="default" w:ascii="Calibri" w:hAnsi="Calibri" w:eastAsia="宋体" w:cs="Calibri"/>
                <w:color w:val="000000"/>
                <w:kern w:val="0"/>
                <w:sz w:val="20"/>
                <w:szCs w:val="20"/>
                <w:lang w:val="en-US" w:eastAsia="zh-CN" w:bidi="ar-SA"/>
              </w:rPr>
              <w:t>8361888.00</w:t>
            </w:r>
          </w:p>
        </w:tc>
        <w:tc>
          <w:tcPr>
            <w:tcW w:w="823" w:type="dxa"/>
            <w:gridSpan w:val="2"/>
            <w:shd w:val="clear" w:color="auto" w:fill="auto"/>
            <w:vAlign w:val="center"/>
          </w:tcPr>
          <w:p>
            <w:pPr>
              <w:pStyle w:val="5"/>
              <w:keepNext w:val="0"/>
              <w:keepLines w:val="0"/>
              <w:widowControl/>
              <w:suppressLineNumbers w:val="0"/>
              <w:spacing w:before="0" w:beforeAutospacing="0" w:after="0" w:afterAutospacing="0"/>
              <w:ind w:left="0" w:leftChars="0" w:right="0" w:rightChars="0" w:firstLine="0" w:firstLineChars="0"/>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满足招标文件要求</w:t>
            </w:r>
          </w:p>
        </w:tc>
        <w:tc>
          <w:tcPr>
            <w:tcW w:w="850" w:type="dxa"/>
            <w:shd w:val="clear" w:color="auto" w:fill="auto"/>
            <w:vAlign w:val="center"/>
          </w:tcPr>
          <w:p>
            <w:pPr>
              <w:pStyle w:val="5"/>
              <w:keepNext w:val="0"/>
              <w:keepLines w:val="0"/>
              <w:widowControl/>
              <w:suppressLineNumbers w:val="0"/>
              <w:spacing w:before="0" w:beforeAutospacing="0" w:after="0" w:afterAutospacing="0"/>
              <w:ind w:left="0" w:leftChars="0" w:right="0" w:rightChars="0" w:firstLine="0" w:firstLineChars="0"/>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满足招标文件要求</w:t>
            </w:r>
          </w:p>
        </w:tc>
        <w:tc>
          <w:tcPr>
            <w:tcW w:w="1481" w:type="dxa"/>
            <w:shd w:val="clear" w:color="auto" w:fill="auto"/>
            <w:vAlign w:val="center"/>
          </w:tcPr>
          <w:p>
            <w:pPr>
              <w:pStyle w:val="5"/>
              <w:keepNext w:val="0"/>
              <w:keepLines w:val="0"/>
              <w:widowControl/>
              <w:suppressLineNumbers w:val="0"/>
              <w:spacing w:before="0" w:beforeAutospacing="0" w:after="0" w:afterAutospacing="0"/>
              <w:ind w:left="0" w:leftChars="0" w:right="0" w:rightChars="0" w:firstLine="0" w:firstLineChars="0"/>
              <w:rPr>
                <w:rFonts w:hint="default"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张晓</w:t>
            </w:r>
          </w:p>
        </w:tc>
        <w:tc>
          <w:tcPr>
            <w:tcW w:w="1214" w:type="dxa"/>
            <w:gridSpan w:val="2"/>
            <w:shd w:val="clear" w:color="auto" w:fill="auto"/>
            <w:vAlign w:val="center"/>
          </w:tcPr>
          <w:p>
            <w:pPr>
              <w:pStyle w:val="5"/>
              <w:keepNext w:val="0"/>
              <w:keepLines w:val="0"/>
              <w:widowControl/>
              <w:suppressLineNumbers w:val="0"/>
              <w:spacing w:before="0" w:beforeAutospacing="0" w:after="0" w:afterAutospacing="0"/>
              <w:ind w:left="0" w:leftChars="0" w:right="0" w:rightChars="0" w:firstLine="0" w:firstLineChars="0"/>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监理工程师</w:t>
            </w:r>
          </w:p>
        </w:tc>
        <w:tc>
          <w:tcPr>
            <w:tcW w:w="1652" w:type="dxa"/>
            <w:shd w:val="clear" w:color="auto" w:fill="auto"/>
            <w:vAlign w:val="center"/>
          </w:tcPr>
          <w:p>
            <w:pPr>
              <w:pStyle w:val="5"/>
              <w:keepNext w:val="0"/>
              <w:keepLines w:val="0"/>
              <w:widowControl/>
              <w:suppressLineNumbers w:val="0"/>
              <w:spacing w:before="0" w:beforeAutospacing="0" w:after="0" w:afterAutospacing="0"/>
              <w:ind w:left="0" w:leftChars="0" w:right="0" w:rightChars="0" w:firstLine="0" w:firstLineChars="0"/>
              <w:rPr>
                <w:rFonts w:hint="default" w:ascii="Calibri" w:hAnsi="Calibri" w:eastAsia="宋体" w:cs="Calibri"/>
                <w:color w:val="000000"/>
                <w:kern w:val="0"/>
                <w:sz w:val="20"/>
                <w:szCs w:val="20"/>
                <w:lang w:val="en-US" w:eastAsia="zh-CN" w:bidi="ar-SA"/>
              </w:rPr>
            </w:pPr>
            <w:r>
              <w:rPr>
                <w:rFonts w:hint="default" w:ascii="Calibri" w:hAnsi="Calibri" w:eastAsia="宋体" w:cs="Calibri"/>
                <w:color w:val="000000"/>
                <w:kern w:val="0"/>
                <w:sz w:val="20"/>
                <w:szCs w:val="20"/>
                <w:lang w:val="en-US" w:eastAsia="zh-CN" w:bidi="ar-SA"/>
              </w:rPr>
              <w:t>JGJ0512714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6" w:type="dxa"/>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中标候选人响应招标文件要求的资格能力条件</w:t>
            </w:r>
          </w:p>
        </w:tc>
        <w:tc>
          <w:tcPr>
            <w:tcW w:w="8874" w:type="dxa"/>
            <w:gridSpan w:val="9"/>
            <w:shd w:val="clear" w:color="auto" w:fill="auto"/>
            <w:vAlign w:val="center"/>
          </w:tcPr>
          <w:p>
            <w:pPr>
              <w:widowControl/>
              <w:jc w:val="both"/>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均满足招标文件要求。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86" w:type="dxa"/>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招标文件规定应公示的其他内容</w:t>
            </w:r>
          </w:p>
        </w:tc>
        <w:tc>
          <w:tcPr>
            <w:tcW w:w="8874" w:type="dxa"/>
            <w:gridSpan w:val="9"/>
            <w:shd w:val="clear" w:color="auto" w:fill="auto"/>
            <w:vAlign w:val="center"/>
          </w:tcPr>
          <w:p>
            <w:pPr>
              <w:widowControl/>
              <w:jc w:val="both"/>
              <w:rPr>
                <w:rFonts w:hint="eastAsia" w:ascii="Calibri" w:hAnsi="Calibri" w:eastAsia="宋体" w:cs="Calibri"/>
                <w:b/>
                <w:bCs/>
                <w:color w:val="000000"/>
                <w:kern w:val="0"/>
                <w:sz w:val="20"/>
                <w:szCs w:val="20"/>
                <w:lang w:val="en-US" w:eastAsia="zh-CN" w:bidi="ar-SA"/>
              </w:rPr>
            </w:pPr>
            <w:r>
              <w:rPr>
                <w:rFonts w:hint="eastAsia" w:ascii="Calibri" w:hAnsi="Calibri" w:eastAsia="宋体" w:cs="Calibri"/>
                <w:b/>
                <w:bCs/>
                <w:color w:val="000000"/>
                <w:kern w:val="0"/>
                <w:sz w:val="20"/>
                <w:szCs w:val="20"/>
                <w:lang w:val="en-US" w:eastAsia="zh-CN" w:bidi="ar-SA"/>
              </w:rPr>
              <w:t>一、业绩</w:t>
            </w:r>
          </w:p>
          <w:p>
            <w:pPr>
              <w:pStyle w:val="5"/>
              <w:keepNext w:val="0"/>
              <w:keepLines w:val="0"/>
              <w:widowControl/>
              <w:suppressLineNumbers w:val="0"/>
              <w:spacing w:before="0" w:beforeAutospacing="0" w:after="0" w:afterAutospacing="0"/>
              <w:ind w:left="0" w:right="0" w:firstLine="0"/>
              <w:jc w:val="left"/>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第一名：</w:t>
            </w:r>
            <w:r>
              <w:rPr>
                <w:rFonts w:hint="default" w:ascii="Calibri" w:hAnsi="Calibri" w:eastAsia="宋体" w:cs="Calibri"/>
                <w:color w:val="000000"/>
                <w:kern w:val="0"/>
                <w:sz w:val="20"/>
                <w:szCs w:val="20"/>
                <w:lang w:val="en-US" w:eastAsia="zh-CN" w:bidi="ar-SA"/>
              </w:rPr>
              <w:t>重庆市交通工程监理咨询有限责任公司</w:t>
            </w:r>
            <w:r>
              <w:rPr>
                <w:rFonts w:hint="eastAsia" w:ascii="Calibri" w:hAnsi="Calibri" w:eastAsia="宋体" w:cs="Calibri"/>
                <w:color w:val="000000"/>
                <w:kern w:val="0"/>
                <w:sz w:val="20"/>
                <w:szCs w:val="20"/>
                <w:lang w:val="en-US" w:eastAsia="zh-CN" w:bidi="ar-SA"/>
              </w:rPr>
              <w:t>：</w:t>
            </w:r>
          </w:p>
          <w:p>
            <w:pPr>
              <w:pStyle w:val="5"/>
              <w:keepNext w:val="0"/>
              <w:keepLines w:val="0"/>
              <w:widowControl/>
              <w:suppressLineNumbers w:val="0"/>
              <w:spacing w:before="0" w:beforeAutospacing="0" w:after="0" w:afterAutospacing="0"/>
              <w:ind w:left="0" w:right="0" w:firstLine="0"/>
              <w:jc w:val="left"/>
              <w:rPr>
                <w:rFonts w:hint="default"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重庆南川至两江新区高速公路JL3总监办、云南华丽高速公路(中交段）、镇毕高速公路、重庆沿江高速公路忠县至万州段ZWJL2合同段。</w:t>
            </w:r>
            <w:bookmarkStart w:id="0" w:name="_GoBack"/>
            <w:bookmarkEnd w:id="0"/>
          </w:p>
          <w:p>
            <w:pPr>
              <w:pStyle w:val="5"/>
              <w:keepNext w:val="0"/>
              <w:keepLines w:val="0"/>
              <w:widowControl/>
              <w:suppressLineNumbers w:val="0"/>
              <w:spacing w:before="0" w:beforeAutospacing="0" w:after="0" w:afterAutospacing="0"/>
              <w:ind w:left="0" w:right="0" w:firstLine="0"/>
              <w:jc w:val="left"/>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第二名：</w:t>
            </w:r>
            <w:r>
              <w:rPr>
                <w:rFonts w:hint="default" w:ascii="Calibri" w:hAnsi="Calibri" w:eastAsia="宋体" w:cs="Calibri"/>
                <w:color w:val="000000"/>
                <w:kern w:val="0"/>
                <w:sz w:val="20"/>
                <w:szCs w:val="20"/>
                <w:lang w:val="en-US" w:eastAsia="zh-CN" w:bidi="ar-SA"/>
              </w:rPr>
              <w:t>安徽省高等级公路工程监理有限公司</w:t>
            </w:r>
            <w:r>
              <w:rPr>
                <w:rFonts w:hint="eastAsia" w:ascii="Calibri" w:hAnsi="Calibri" w:eastAsia="宋体" w:cs="Calibri"/>
                <w:color w:val="000000"/>
                <w:kern w:val="0"/>
                <w:sz w:val="20"/>
                <w:szCs w:val="20"/>
                <w:lang w:val="en-US" w:eastAsia="zh-CN" w:bidi="ar-SA"/>
              </w:rPr>
              <w:t>：</w:t>
            </w:r>
          </w:p>
          <w:p>
            <w:pPr>
              <w:pStyle w:val="5"/>
              <w:keepNext w:val="0"/>
              <w:keepLines w:val="0"/>
              <w:widowControl/>
              <w:suppressLineNumbers w:val="0"/>
              <w:spacing w:before="0" w:beforeAutospacing="0" w:after="0" w:afterAutospacing="0"/>
              <w:ind w:left="0" w:right="0" w:firstLine="0"/>
              <w:jc w:val="left"/>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G5615 天保至猴桥高速公路天保至文山段 (文麻段) 总监办、 荣成一乌海高速公路河北徐水至涞源段二期工程 JL-S7 合同段、G8012 弥勒至楚雄高速公路玉溪至楚雄段工程 PPP 项目 TJJL-5标段、</w:t>
            </w:r>
          </w:p>
          <w:p>
            <w:pPr>
              <w:pStyle w:val="5"/>
              <w:keepNext w:val="0"/>
              <w:keepLines w:val="0"/>
              <w:widowControl/>
              <w:suppressLineNumbers w:val="0"/>
              <w:spacing w:before="0" w:beforeAutospacing="0" w:after="0" w:afterAutospacing="0"/>
              <w:ind w:left="0" w:right="0" w:firstLine="0"/>
              <w:jc w:val="left"/>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芜湖至雁翅高速 WYLM驻地办、杜集吴圩互通立交工程总监办、铜南宣高速公路路面监理第三驻地办、滁淮高速公路定远至长丰段总监办、京台国家高速公路安微省方兴大道至马堰段改扩建工程总监办。</w:t>
            </w:r>
          </w:p>
          <w:p>
            <w:pPr>
              <w:pStyle w:val="5"/>
              <w:keepNext w:val="0"/>
              <w:keepLines w:val="0"/>
              <w:widowControl/>
              <w:suppressLineNumbers w:val="0"/>
              <w:spacing w:before="0" w:beforeAutospacing="0" w:after="0" w:afterAutospacing="0"/>
              <w:ind w:left="0" w:right="0" w:firstLine="0"/>
              <w:jc w:val="left"/>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第三名：</w:t>
            </w:r>
            <w:r>
              <w:rPr>
                <w:rFonts w:hint="default" w:ascii="Calibri" w:hAnsi="Calibri" w:eastAsia="宋体" w:cs="Calibri"/>
                <w:color w:val="000000"/>
                <w:kern w:val="0"/>
                <w:sz w:val="20"/>
                <w:szCs w:val="20"/>
                <w:lang w:val="en-US" w:eastAsia="zh-CN" w:bidi="ar-SA"/>
              </w:rPr>
              <w:t>陕西兴通监理咨询有限公司</w:t>
            </w:r>
            <w:r>
              <w:rPr>
                <w:rFonts w:hint="eastAsia" w:ascii="Calibri" w:hAnsi="Calibri" w:eastAsia="宋体" w:cs="Calibri"/>
                <w:color w:val="000000"/>
                <w:kern w:val="0"/>
                <w:sz w:val="20"/>
                <w:szCs w:val="20"/>
                <w:lang w:val="en-US" w:eastAsia="zh-CN" w:bidi="ar-SA"/>
              </w:rPr>
              <w:t>：</w:t>
            </w:r>
          </w:p>
          <w:p>
            <w:pPr>
              <w:pStyle w:val="5"/>
              <w:keepNext w:val="0"/>
              <w:keepLines w:val="0"/>
              <w:widowControl/>
              <w:suppressLineNumbers w:val="0"/>
              <w:spacing w:before="0" w:beforeAutospacing="0" w:after="0" w:afterAutospacing="0"/>
              <w:ind w:left="0" w:right="0" w:firstLine="0"/>
              <w:jc w:val="left"/>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陕西省宁陕至石泉高速公路NSZJB-1总监办、陕西省平利至镇坪（陕渝界）高速公路项目LJJ-1驻地办、安康至平利高速公路路基桥隧工程APJ3 合同段、京新高速公路临河至白疙痞段(阿拉善盟境内)LBZJ-1总监办、陕西省合阳至铜川高速公路项目HTZDB-5驻地办。</w:t>
            </w:r>
          </w:p>
          <w:p>
            <w:pPr>
              <w:pStyle w:val="5"/>
              <w:keepNext w:val="0"/>
              <w:keepLines w:val="0"/>
              <w:widowControl/>
              <w:suppressLineNumbers w:val="0"/>
              <w:spacing w:before="0" w:beforeAutospacing="0" w:after="0" w:afterAutospacing="0"/>
              <w:ind w:left="0" w:right="0" w:firstLine="0"/>
              <w:jc w:val="left"/>
              <w:rPr>
                <w:rFonts w:hint="eastAsia" w:ascii="Calibri" w:hAnsi="Calibri" w:eastAsia="宋体" w:cs="Calibri"/>
                <w:b/>
                <w:bCs/>
                <w:color w:val="000000"/>
                <w:kern w:val="0"/>
                <w:sz w:val="20"/>
                <w:szCs w:val="20"/>
                <w:lang w:val="en-US" w:eastAsia="zh-CN" w:bidi="ar-SA"/>
              </w:rPr>
            </w:pPr>
            <w:r>
              <w:rPr>
                <w:rFonts w:hint="eastAsia" w:ascii="Calibri" w:hAnsi="Calibri" w:eastAsia="宋体" w:cs="Calibri"/>
                <w:b/>
                <w:bCs/>
                <w:color w:val="000000"/>
                <w:kern w:val="0"/>
                <w:sz w:val="20"/>
                <w:szCs w:val="20"/>
                <w:lang w:val="en-US" w:eastAsia="zh-CN" w:bidi="ar-SA"/>
              </w:rPr>
              <w:t>二、否决投标情况：无。</w:t>
            </w:r>
          </w:p>
          <w:p>
            <w:pPr>
              <w:pStyle w:val="5"/>
              <w:keepNext w:val="0"/>
              <w:keepLines w:val="0"/>
              <w:widowControl/>
              <w:suppressLineNumbers w:val="0"/>
              <w:spacing w:before="0" w:beforeAutospacing="0" w:after="0" w:afterAutospacing="0"/>
              <w:ind w:left="0" w:right="0" w:firstLine="0"/>
              <w:jc w:val="left"/>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三、投诉渠道：重庆市公共资源交易监督管理局（023-67575878）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6" w:type="dxa"/>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中标候选人评标情况</w:t>
            </w:r>
          </w:p>
        </w:tc>
        <w:tc>
          <w:tcPr>
            <w:tcW w:w="8874" w:type="dxa"/>
            <w:gridSpan w:val="9"/>
            <w:shd w:val="clear" w:color="auto" w:fill="auto"/>
            <w:vAlign w:val="center"/>
          </w:tcPr>
          <w:p>
            <w:pPr>
              <w:widowControl/>
              <w:jc w:val="both"/>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资格、形式、响应性、投标函部分及经济部分评审均满足招标文件要求。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1286" w:type="dxa"/>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提出异议的渠道和方式</w:t>
            </w:r>
          </w:p>
        </w:tc>
        <w:tc>
          <w:tcPr>
            <w:tcW w:w="8874" w:type="dxa"/>
            <w:gridSpan w:val="9"/>
            <w:shd w:val="clear" w:color="auto" w:fill="auto"/>
            <w:vAlign w:val="center"/>
          </w:tcPr>
          <w:p>
            <w:pPr>
              <w:widowControl/>
              <w:snapToGrid w:val="0"/>
              <w:spacing w:line="400" w:lineRule="exact"/>
              <w:jc w:val="left"/>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投标人或者其他利害关系人对评标结果有异议的，应在中标候选人公示期内以书面形式向招标人：重庆高速工程顾问有限公司；袁女士(联系电话：023-89138743）提出异议。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trPr>
        <w:tc>
          <w:tcPr>
            <w:tcW w:w="4611" w:type="dxa"/>
            <w:gridSpan w:val="4"/>
            <w:shd w:val="clear" w:color="auto" w:fill="auto"/>
            <w:vAlign w:val="center"/>
          </w:tcPr>
          <w:p>
            <w:pPr>
              <w:widowControl/>
              <w:jc w:val="both"/>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 xml:space="preserve">招标人（盖章）:   </w:t>
            </w:r>
          </w:p>
          <w:p>
            <w:pPr>
              <w:widowControl/>
              <w:jc w:val="both"/>
              <w:rPr>
                <w:rFonts w:hint="eastAsia" w:ascii="Calibri" w:hAnsi="Calibri" w:eastAsia="宋体" w:cs="Calibri"/>
                <w:color w:val="000000"/>
                <w:kern w:val="0"/>
                <w:sz w:val="20"/>
                <w:szCs w:val="20"/>
                <w:lang w:val="en-US" w:eastAsia="zh-CN" w:bidi="ar-SA"/>
              </w:rPr>
            </w:pPr>
          </w:p>
          <w:p>
            <w:pPr>
              <w:widowControl/>
              <w:jc w:val="both"/>
              <w:rPr>
                <w:rFonts w:hint="eastAsia" w:ascii="Calibri" w:hAnsi="Calibri" w:eastAsia="宋体" w:cs="Calibri"/>
                <w:color w:val="000000"/>
                <w:kern w:val="0"/>
                <w:sz w:val="20"/>
                <w:szCs w:val="20"/>
                <w:lang w:val="en-US" w:eastAsia="zh-CN" w:bidi="ar-SA"/>
              </w:rPr>
            </w:pPr>
          </w:p>
          <w:p>
            <w:pPr>
              <w:widowControl/>
              <w:jc w:val="both"/>
              <w:rPr>
                <w:rFonts w:hint="eastAsia" w:ascii="Calibri" w:hAnsi="Calibri" w:eastAsia="宋体" w:cs="Calibri"/>
                <w:color w:val="000000"/>
                <w:kern w:val="0"/>
                <w:sz w:val="20"/>
                <w:szCs w:val="20"/>
                <w:lang w:val="en-US" w:eastAsia="zh-CN" w:bidi="ar-SA"/>
              </w:rPr>
            </w:pPr>
          </w:p>
          <w:p>
            <w:pPr>
              <w:widowControl/>
              <w:jc w:val="both"/>
              <w:rPr>
                <w:rFonts w:hint="eastAsia" w:ascii="Calibri" w:hAnsi="Calibri" w:eastAsia="宋体" w:cs="Calibri"/>
                <w:color w:val="000000"/>
                <w:kern w:val="0"/>
                <w:sz w:val="20"/>
                <w:szCs w:val="20"/>
                <w:lang w:val="en-US" w:eastAsia="zh-CN" w:bidi="ar-SA"/>
              </w:rPr>
            </w:pPr>
          </w:p>
          <w:p>
            <w:pPr>
              <w:widowControl/>
              <w:jc w:val="both"/>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 xml:space="preserve">                                          </w:t>
            </w:r>
          </w:p>
          <w:p>
            <w:pPr>
              <w:widowControl/>
              <w:jc w:val="both"/>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 xml:space="preserve">             2023年 10月26日    </w:t>
            </w:r>
          </w:p>
        </w:tc>
        <w:tc>
          <w:tcPr>
            <w:tcW w:w="5549" w:type="dxa"/>
            <w:gridSpan w:val="6"/>
            <w:shd w:val="clear" w:color="auto" w:fill="auto"/>
            <w:vAlign w:val="center"/>
          </w:tcPr>
          <w:p>
            <w:pPr>
              <w:widowControl/>
              <w:jc w:val="both"/>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招标代理机构（盖章）： </w:t>
            </w:r>
          </w:p>
          <w:p>
            <w:pPr>
              <w:widowControl/>
              <w:jc w:val="both"/>
              <w:rPr>
                <w:rFonts w:hint="eastAsia" w:ascii="Calibri" w:hAnsi="Calibri" w:eastAsia="宋体" w:cs="Calibri"/>
                <w:color w:val="000000"/>
                <w:kern w:val="0"/>
                <w:sz w:val="20"/>
                <w:szCs w:val="20"/>
                <w:lang w:val="en-US" w:eastAsia="zh-CN" w:bidi="ar-SA"/>
              </w:rPr>
            </w:pPr>
          </w:p>
          <w:p>
            <w:pPr>
              <w:widowControl/>
              <w:jc w:val="both"/>
              <w:rPr>
                <w:rFonts w:hint="eastAsia" w:ascii="Calibri" w:hAnsi="Calibri" w:eastAsia="宋体" w:cs="Calibri"/>
                <w:color w:val="000000"/>
                <w:kern w:val="0"/>
                <w:sz w:val="20"/>
                <w:szCs w:val="20"/>
                <w:lang w:val="en-US" w:eastAsia="zh-CN" w:bidi="ar-SA"/>
              </w:rPr>
            </w:pPr>
          </w:p>
          <w:p>
            <w:pPr>
              <w:widowControl/>
              <w:jc w:val="both"/>
              <w:rPr>
                <w:rFonts w:hint="eastAsia" w:ascii="Calibri" w:hAnsi="Calibri" w:eastAsia="宋体" w:cs="Calibri"/>
                <w:color w:val="000000"/>
                <w:kern w:val="0"/>
                <w:sz w:val="20"/>
                <w:szCs w:val="20"/>
                <w:lang w:val="en-US" w:eastAsia="zh-CN" w:bidi="ar-SA"/>
              </w:rPr>
            </w:pPr>
          </w:p>
          <w:p>
            <w:pPr>
              <w:widowControl/>
              <w:jc w:val="both"/>
              <w:rPr>
                <w:rFonts w:hint="eastAsia" w:ascii="Calibri" w:hAnsi="Calibri" w:eastAsia="宋体" w:cs="Calibri"/>
                <w:color w:val="000000"/>
                <w:kern w:val="0"/>
                <w:sz w:val="20"/>
                <w:szCs w:val="20"/>
                <w:lang w:val="en-US" w:eastAsia="zh-CN" w:bidi="ar-SA"/>
              </w:rPr>
            </w:pPr>
          </w:p>
          <w:p>
            <w:pPr>
              <w:widowControl/>
              <w:jc w:val="both"/>
              <w:rPr>
                <w:rFonts w:hint="eastAsia" w:ascii="Calibri" w:hAnsi="Calibri" w:eastAsia="宋体" w:cs="Calibri"/>
                <w:color w:val="000000"/>
                <w:kern w:val="0"/>
                <w:sz w:val="20"/>
                <w:szCs w:val="20"/>
                <w:lang w:val="en-US" w:eastAsia="zh-CN" w:bidi="ar-SA"/>
              </w:rPr>
            </w:pPr>
          </w:p>
          <w:p>
            <w:pPr>
              <w:widowControl/>
              <w:jc w:val="both"/>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 xml:space="preserve">          2023 年10月26日</w:t>
            </w:r>
          </w:p>
        </w:tc>
      </w:tr>
    </w:tbl>
    <w:p>
      <w:pPr>
        <w:jc w:val="left"/>
        <w:rPr>
          <w:rFonts w:hint="eastAsia" w:ascii="方正小标宋_GBK" w:eastAsia="宋体"/>
          <w:sz w:val="30"/>
          <w:szCs w:val="30"/>
          <w:lang w:val="en-US" w:eastAsia="zh-CN"/>
        </w:rPr>
      </w:pPr>
      <w:r>
        <w:rPr>
          <w:rFonts w:hint="eastAsia" w:ascii="Calibri" w:hAnsi="Calibri" w:eastAsia="宋体" w:cs="Calibri"/>
          <w:color w:val="000000"/>
          <w:kern w:val="0"/>
          <w:sz w:val="20"/>
          <w:szCs w:val="20"/>
          <w:lang w:val="en-US" w:eastAsia="zh-CN" w:bidi="ar-SA"/>
        </w:rPr>
        <w:t>注：1.招标人及其委托的招标代理机对填写的中标候选人公示内容的真实性、准确</w:t>
      </w:r>
      <w:r>
        <w:rPr>
          <w:rFonts w:hint="eastAsia" w:ascii="宋体" w:hAnsi="宋体" w:eastAsia="宋体" w:cs="宋体"/>
          <w:color w:val="000000"/>
          <w:kern w:val="0"/>
          <w:sz w:val="22"/>
        </w:rPr>
        <w:t>性和一致性负责</w:t>
      </w:r>
      <w:r>
        <w:rPr>
          <w:rFonts w:hint="eastAsia" w:ascii="宋体" w:hAnsi="宋体" w:eastAsia="宋体" w:cs="宋体"/>
          <w:color w:val="000000"/>
          <w:kern w:val="0"/>
          <w:sz w:val="22"/>
          <w:lang w:eastAsia="zh-CN"/>
        </w:rPr>
        <w:t>。</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hint="eastAsia" w:ascii="宋体" w:hAnsi="宋体" w:eastAsia="宋体" w:cs="宋体"/>
          <w:color w:val="000000"/>
          <w:kern w:val="0"/>
          <w:sz w:val="22"/>
        </w:rPr>
      </w:pPr>
      <w:r>
        <w:rPr>
          <w:rFonts w:ascii="宋体" w:hAnsi="宋体" w:eastAsia="宋体" w:cs="宋体"/>
          <w:color w:val="000000"/>
          <w:kern w:val="0"/>
          <w:sz w:val="22"/>
        </w:rPr>
        <w:t>3.</w:t>
      </w:r>
      <w:r>
        <w:rPr>
          <w:rFonts w:hint="eastAsia" w:ascii="宋体" w:hAnsi="宋体" w:eastAsia="宋体" w:cs="宋体"/>
          <w:color w:val="000000"/>
          <w:kern w:val="0"/>
          <w:sz w:val="22"/>
        </w:rPr>
        <w:t>中标候选人公示纸质文本须加盖单位公章，多页还应加盖骑缝章。</w:t>
      </w:r>
    </w:p>
    <w:sectPr>
      <w:footerReference r:id="rId3" w:type="default"/>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D8FA33BE-67A1-411C-919C-8C90A22E2F2F}"/>
  </w:font>
  <w:font w:name="monospace">
    <w:altName w:val="Segoe Print"/>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A00002BF" w:usb1="38CF7CFA" w:usb2="00082016" w:usb3="00000000" w:csb0="00040001" w:csb1="00000000"/>
    <w:embedRegular r:id="rId2" w:fontKey="{C4609A04-3961-406F-B583-80FF00503FD6}"/>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xNGZkMzVhOTQ5ZjlkZjYwNzBlMDJkYTVjODZkNjIifQ=="/>
  </w:docVars>
  <w:rsids>
    <w:rsidRoot w:val="005F7769"/>
    <w:rsid w:val="0055752E"/>
    <w:rsid w:val="005F7769"/>
    <w:rsid w:val="0063236D"/>
    <w:rsid w:val="006A71D4"/>
    <w:rsid w:val="007C4F8D"/>
    <w:rsid w:val="00943760"/>
    <w:rsid w:val="01887A37"/>
    <w:rsid w:val="020D770A"/>
    <w:rsid w:val="02154E6B"/>
    <w:rsid w:val="047F1DAB"/>
    <w:rsid w:val="07B92C57"/>
    <w:rsid w:val="08F21A03"/>
    <w:rsid w:val="09834A1F"/>
    <w:rsid w:val="0A0C3409"/>
    <w:rsid w:val="0AFE4225"/>
    <w:rsid w:val="0B384508"/>
    <w:rsid w:val="0E090577"/>
    <w:rsid w:val="0E95291F"/>
    <w:rsid w:val="0F7110E9"/>
    <w:rsid w:val="100B008B"/>
    <w:rsid w:val="160805D7"/>
    <w:rsid w:val="166B41F1"/>
    <w:rsid w:val="169326D4"/>
    <w:rsid w:val="196F7FC9"/>
    <w:rsid w:val="19722A75"/>
    <w:rsid w:val="1B4B7E14"/>
    <w:rsid w:val="1D8309C9"/>
    <w:rsid w:val="1EBE0C60"/>
    <w:rsid w:val="224C47AB"/>
    <w:rsid w:val="23793325"/>
    <w:rsid w:val="27762747"/>
    <w:rsid w:val="27960E19"/>
    <w:rsid w:val="2CEA4F93"/>
    <w:rsid w:val="2D755629"/>
    <w:rsid w:val="2EBA0CEE"/>
    <w:rsid w:val="2F334741"/>
    <w:rsid w:val="313E5C07"/>
    <w:rsid w:val="31DD5420"/>
    <w:rsid w:val="33CA776C"/>
    <w:rsid w:val="34310729"/>
    <w:rsid w:val="34733E19"/>
    <w:rsid w:val="36204B51"/>
    <w:rsid w:val="36F80420"/>
    <w:rsid w:val="3A1B6D32"/>
    <w:rsid w:val="3A993EAE"/>
    <w:rsid w:val="3BF910A8"/>
    <w:rsid w:val="3C5D34F9"/>
    <w:rsid w:val="3D3B0A08"/>
    <w:rsid w:val="3D990B0B"/>
    <w:rsid w:val="3DF92F26"/>
    <w:rsid w:val="3FE257A6"/>
    <w:rsid w:val="3FF3706E"/>
    <w:rsid w:val="419A02D2"/>
    <w:rsid w:val="42097B6B"/>
    <w:rsid w:val="425178DE"/>
    <w:rsid w:val="432F17EC"/>
    <w:rsid w:val="43593652"/>
    <w:rsid w:val="43EB0654"/>
    <w:rsid w:val="44307631"/>
    <w:rsid w:val="44487659"/>
    <w:rsid w:val="47FA230E"/>
    <w:rsid w:val="4812474D"/>
    <w:rsid w:val="48F86243"/>
    <w:rsid w:val="4A511C1F"/>
    <w:rsid w:val="4A52254A"/>
    <w:rsid w:val="4AC9760C"/>
    <w:rsid w:val="4C7B50C0"/>
    <w:rsid w:val="4CC850B6"/>
    <w:rsid w:val="4D300D98"/>
    <w:rsid w:val="4E1C4782"/>
    <w:rsid w:val="4ED32720"/>
    <w:rsid w:val="4EFE2381"/>
    <w:rsid w:val="4FFB3C11"/>
    <w:rsid w:val="50EB61F0"/>
    <w:rsid w:val="53956916"/>
    <w:rsid w:val="570818F5"/>
    <w:rsid w:val="574B7F6D"/>
    <w:rsid w:val="59383A67"/>
    <w:rsid w:val="59BE6F2B"/>
    <w:rsid w:val="5CE25EC3"/>
    <w:rsid w:val="5D694D67"/>
    <w:rsid w:val="5F8A1E93"/>
    <w:rsid w:val="5FEA2932"/>
    <w:rsid w:val="602D31BE"/>
    <w:rsid w:val="61670F69"/>
    <w:rsid w:val="61C21F97"/>
    <w:rsid w:val="63DD1743"/>
    <w:rsid w:val="63F20A4B"/>
    <w:rsid w:val="63F86CD6"/>
    <w:rsid w:val="656E1B1E"/>
    <w:rsid w:val="657C50E7"/>
    <w:rsid w:val="65AF2D06"/>
    <w:rsid w:val="65FB3AD1"/>
    <w:rsid w:val="661C46AF"/>
    <w:rsid w:val="67147067"/>
    <w:rsid w:val="67436789"/>
    <w:rsid w:val="67E971EE"/>
    <w:rsid w:val="67FA608D"/>
    <w:rsid w:val="68A208BC"/>
    <w:rsid w:val="69251609"/>
    <w:rsid w:val="6A517952"/>
    <w:rsid w:val="6D521B17"/>
    <w:rsid w:val="7031057E"/>
    <w:rsid w:val="706F3A39"/>
    <w:rsid w:val="71066FB1"/>
    <w:rsid w:val="72952BD1"/>
    <w:rsid w:val="736C5112"/>
    <w:rsid w:val="74D55A25"/>
    <w:rsid w:val="74F2511E"/>
    <w:rsid w:val="76B24303"/>
    <w:rsid w:val="77BC650A"/>
    <w:rsid w:val="78A906EB"/>
    <w:rsid w:val="7A862E00"/>
    <w:rsid w:val="7D7B5028"/>
    <w:rsid w:val="7EC41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rPr>
      <w:szCs w:val="24"/>
      <w:lang w:val="zh-CN" w:eastAsia="zh-CN" w:bidi="ar-SA"/>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bCs/>
    </w:rPr>
  </w:style>
  <w:style w:type="character" w:styleId="9">
    <w:name w:val="FollowedHyperlink"/>
    <w:basedOn w:val="7"/>
    <w:semiHidden/>
    <w:unhideWhenUsed/>
    <w:qFormat/>
    <w:uiPriority w:val="99"/>
    <w:rPr>
      <w:color w:val="800080"/>
      <w:u w:val="none"/>
    </w:rPr>
  </w:style>
  <w:style w:type="character" w:styleId="10">
    <w:name w:val="Emphasis"/>
    <w:basedOn w:val="7"/>
    <w:qFormat/>
    <w:uiPriority w:val="20"/>
    <w:rPr>
      <w:b/>
      <w:bCs/>
    </w:rPr>
  </w:style>
  <w:style w:type="character" w:styleId="11">
    <w:name w:val="HTML Definition"/>
    <w:basedOn w:val="7"/>
    <w:semiHidden/>
    <w:unhideWhenUsed/>
    <w:qFormat/>
    <w:uiPriority w:val="99"/>
  </w:style>
  <w:style w:type="character" w:styleId="12">
    <w:name w:val="HTML Typewriter"/>
    <w:basedOn w:val="7"/>
    <w:semiHidden/>
    <w:unhideWhenUsed/>
    <w:qFormat/>
    <w:uiPriority w:val="99"/>
    <w:rPr>
      <w:rFonts w:hint="default" w:ascii="monospace" w:hAnsi="monospace" w:eastAsia="monospace" w:cs="monospace"/>
      <w:sz w:val="20"/>
    </w:rPr>
  </w:style>
  <w:style w:type="character" w:styleId="13">
    <w:name w:val="HTML Acronym"/>
    <w:basedOn w:val="7"/>
    <w:semiHidden/>
    <w:unhideWhenUsed/>
    <w:qFormat/>
    <w:uiPriority w:val="99"/>
  </w:style>
  <w:style w:type="character" w:styleId="14">
    <w:name w:val="HTML Variable"/>
    <w:basedOn w:val="7"/>
    <w:semiHidden/>
    <w:unhideWhenUsed/>
    <w:qFormat/>
    <w:uiPriority w:val="99"/>
  </w:style>
  <w:style w:type="character" w:styleId="15">
    <w:name w:val="Hyperlink"/>
    <w:basedOn w:val="7"/>
    <w:semiHidden/>
    <w:unhideWhenUsed/>
    <w:qFormat/>
    <w:uiPriority w:val="99"/>
    <w:rPr>
      <w:color w:val="0000FF"/>
      <w:u w:val="none"/>
    </w:rPr>
  </w:style>
  <w:style w:type="character" w:styleId="16">
    <w:name w:val="HTML Code"/>
    <w:basedOn w:val="7"/>
    <w:semiHidden/>
    <w:unhideWhenUsed/>
    <w:qFormat/>
    <w:uiPriority w:val="99"/>
    <w:rPr>
      <w:rFonts w:hint="default" w:ascii="monospace" w:hAnsi="monospace" w:eastAsia="monospace" w:cs="monospace"/>
      <w:sz w:val="20"/>
    </w:rPr>
  </w:style>
  <w:style w:type="character" w:styleId="17">
    <w:name w:val="HTML Cite"/>
    <w:basedOn w:val="7"/>
    <w:semiHidden/>
    <w:unhideWhenUsed/>
    <w:qFormat/>
    <w:uiPriority w:val="99"/>
  </w:style>
  <w:style w:type="character" w:styleId="18">
    <w:name w:val="HTML Keyboard"/>
    <w:basedOn w:val="7"/>
    <w:semiHidden/>
    <w:unhideWhenUsed/>
    <w:qFormat/>
    <w:uiPriority w:val="99"/>
    <w:rPr>
      <w:rFonts w:hint="default" w:ascii="monospace" w:hAnsi="monospace" w:eastAsia="monospace" w:cs="monospace"/>
      <w:sz w:val="20"/>
    </w:rPr>
  </w:style>
  <w:style w:type="character" w:styleId="19">
    <w:name w:val="HTML Sample"/>
    <w:basedOn w:val="7"/>
    <w:semiHidden/>
    <w:unhideWhenUsed/>
    <w:qFormat/>
    <w:uiPriority w:val="99"/>
    <w:rPr>
      <w:rFonts w:ascii="monospace" w:hAnsi="monospace" w:eastAsia="monospace" w:cs="monospace"/>
    </w:rPr>
  </w:style>
  <w:style w:type="table" w:customStyle="1" w:styleId="20">
    <w:name w:val="Table Normal"/>
    <w:semiHidden/>
    <w:unhideWhenUsed/>
    <w:qFormat/>
    <w:uiPriority w:val="0"/>
    <w:tblPr>
      <w:tblCellMar>
        <w:top w:w="0" w:type="dxa"/>
        <w:left w:w="0" w:type="dxa"/>
        <w:bottom w:w="0" w:type="dxa"/>
        <w:right w:w="0" w:type="dxa"/>
      </w:tblCellMar>
    </w:tblPr>
  </w:style>
  <w:style w:type="character" w:customStyle="1" w:styleId="21">
    <w:name w:val="mini-outputtext1"/>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cqmzj</Company>
  <Pages>2</Pages>
  <Words>1068</Words>
  <Characters>1269</Characters>
  <Lines>5</Lines>
  <Paragraphs>1</Paragraphs>
  <TotalTime>71</TotalTime>
  <ScaleCrop>false</ScaleCrop>
  <LinksUpToDate>false</LinksUpToDate>
  <CharactersWithSpaces>1361</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李积栋</cp:lastModifiedBy>
  <dcterms:modified xsi:type="dcterms:W3CDTF">2023-10-26T02:47:52Z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1ACBA7F5EE46453E84BBEFD36D57D79B_13</vt:lpwstr>
  </property>
</Properties>
</file>