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重庆万利万达高速公路有限公司</w:t>
      </w:r>
    </w:p>
    <w:p>
      <w:pPr>
        <w:spacing w:line="600" w:lineRule="exact"/>
        <w:jc w:val="center"/>
      </w:pPr>
      <w:r>
        <w:rPr>
          <w:rFonts w:hint="eastAsia" w:ascii="方正小标宋_GBK" w:eastAsia="方正小标宋_GBK"/>
          <w:sz w:val="44"/>
          <w:szCs w:val="44"/>
        </w:rPr>
        <w:t>2023年办公电器采购项目流标公告</w:t>
      </w:r>
    </w:p>
    <w:p>
      <w:pPr>
        <w:spacing w:line="600" w:lineRule="exact"/>
        <w:ind w:left="105" w:leftChars="50" w:firstLine="640" w:firstLineChars="200"/>
        <w:rPr>
          <w:rFonts w:ascii="方正仿宋_GBK" w:eastAsia="方正仿宋_GBK"/>
          <w:sz w:val="32"/>
          <w:szCs w:val="32"/>
        </w:rPr>
      </w:pPr>
    </w:p>
    <w:p>
      <w:pPr>
        <w:pStyle w:val="5"/>
        <w:numPr>
          <w:ilvl w:val="0"/>
          <w:numId w:val="0"/>
        </w:numPr>
        <w:spacing w:line="600" w:lineRule="exact"/>
        <w:ind w:left="1465" w:leftChars="0" w:hanging="720" w:firstLineChars="0"/>
        <w:rPr>
          <w:rFonts w:hint="eastAsia" w:ascii="方正黑体_GBK" w:eastAsia="方正黑体_GBK"/>
          <w:sz w:val="32"/>
          <w:szCs w:val="32"/>
        </w:rPr>
      </w:pPr>
      <w:r>
        <w:rPr>
          <w:rFonts w:hint="default" w:ascii="方正黑体_GBK" w:eastAsia="方正黑体_GBK" w:hAnsiTheme="minorHAnsi" w:cstheme="minorBidi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方正黑体_GBK" w:eastAsia="方正黑体_GBK"/>
          <w:sz w:val="32"/>
          <w:szCs w:val="32"/>
        </w:rPr>
        <w:t>评标情况</w:t>
      </w:r>
    </w:p>
    <w:p>
      <w:pPr>
        <w:spacing w:line="60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重庆万利万达高速公路有限公司2</w:t>
      </w:r>
      <w:r>
        <w:rPr>
          <w:rFonts w:ascii="方正仿宋_GBK" w:eastAsia="方正仿宋_GBK"/>
          <w:sz w:val="32"/>
          <w:szCs w:val="32"/>
        </w:rPr>
        <w:t>023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ascii="方正仿宋_GBK" w:eastAsia="方正仿宋_GBK"/>
          <w:sz w:val="32"/>
          <w:szCs w:val="32"/>
        </w:rPr>
        <w:t>办公电器采购项目</w:t>
      </w:r>
      <w:r>
        <w:rPr>
          <w:rFonts w:hint="eastAsia" w:ascii="方正仿宋_GBK" w:eastAsia="方正仿宋_GBK"/>
          <w:sz w:val="32"/>
          <w:szCs w:val="32"/>
        </w:rPr>
        <w:t>在重庆高速公路集团有限公司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官网</w:t>
      </w:r>
      <w:r>
        <w:rPr>
          <w:rFonts w:hint="eastAsia" w:ascii="方正仿宋_GBK" w:eastAsia="方正仿宋_GBK"/>
          <w:sz w:val="32"/>
          <w:szCs w:val="32"/>
        </w:rPr>
        <w:t>上进行竞争性比选，截止规定的递交投标文件截止时间，递交了报价文件的单位仅有</w:t>
      </w:r>
      <w:r>
        <w:rPr>
          <w:rFonts w:ascii="方正仿宋_GBK" w:eastAsia="方正仿宋_GBK"/>
          <w:sz w:val="32"/>
          <w:szCs w:val="32"/>
        </w:rPr>
        <w:t>1</w:t>
      </w:r>
      <w:r>
        <w:rPr>
          <w:rFonts w:hint="eastAsia" w:ascii="方正仿宋_GBK" w:eastAsia="方正仿宋_GBK"/>
          <w:sz w:val="32"/>
          <w:szCs w:val="32"/>
        </w:rPr>
        <w:t>家，不满足开标条件，故流标。</w:t>
      </w:r>
    </w:p>
    <w:p>
      <w:pPr>
        <w:spacing w:line="60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</w:rPr>
        <w:t>二、提出异议的渠道和方式</w:t>
      </w:r>
      <w:r>
        <w:rPr>
          <w:rFonts w:hint="eastAsia" w:ascii="方正仿宋_GBK" w:eastAsia="方正仿宋_GBK"/>
          <w:sz w:val="32"/>
          <w:szCs w:val="32"/>
        </w:rPr>
        <w:br w:type="textWrapping"/>
      </w:r>
      <w:r>
        <w:rPr>
          <w:rFonts w:hint="eastAsia" w:ascii="方正仿宋_GBK" w:eastAsia="方正仿宋_GBK"/>
          <w:sz w:val="32"/>
          <w:szCs w:val="32"/>
        </w:rPr>
        <w:t xml:space="preserve">    公示期间如对评标结果有异议，可向重庆万利万达高速公路有限公司投诉有关情况，联系电话：023-887218</w:t>
      </w:r>
      <w:r>
        <w:rPr>
          <w:rFonts w:ascii="方正仿宋_GBK" w:eastAsia="方正仿宋_GBK"/>
          <w:sz w:val="32"/>
          <w:szCs w:val="32"/>
        </w:rPr>
        <w:t>29</w:t>
      </w:r>
      <w:r>
        <w:rPr>
          <w:rFonts w:hint="eastAsia" w:ascii="方正仿宋_GBK" w:eastAsia="方正仿宋_GBK"/>
          <w:sz w:val="32"/>
          <w:szCs w:val="32"/>
        </w:rPr>
        <w:t>。</w:t>
      </w:r>
      <w:r>
        <w:rPr>
          <w:rFonts w:hint="eastAsia" w:ascii="方正仿宋_GBK" w:eastAsia="方正仿宋_GBK"/>
          <w:sz w:val="32"/>
          <w:szCs w:val="32"/>
        </w:rPr>
        <w:br w:type="textWrapping"/>
      </w:r>
      <w:r>
        <w:rPr>
          <w:rFonts w:ascii="方正仿宋_GBK" w:eastAsia="方正仿宋_GBK"/>
          <w:sz w:val="32"/>
          <w:szCs w:val="32"/>
        </w:rPr>
        <w:t xml:space="preserve">    </w:t>
      </w:r>
      <w:r>
        <w:rPr>
          <w:rFonts w:hint="eastAsia" w:ascii="方正黑体_GBK" w:eastAsia="方正黑体_GBK"/>
          <w:sz w:val="32"/>
          <w:szCs w:val="32"/>
        </w:rPr>
        <w:t>三、公示平台及期限</w:t>
      </w:r>
      <w:r>
        <w:rPr>
          <w:rFonts w:hint="eastAsia" w:ascii="方正黑体_GBK" w:eastAsia="方正黑体_GBK"/>
          <w:sz w:val="32"/>
          <w:szCs w:val="32"/>
        </w:rPr>
        <w:br w:type="textWrapping"/>
      </w:r>
      <w:r>
        <w:rPr>
          <w:rFonts w:hint="eastAsia" w:ascii="方正仿宋_GBK" w:eastAsia="方正仿宋_GBK"/>
          <w:sz w:val="32"/>
          <w:szCs w:val="32"/>
        </w:rPr>
        <w:t xml:space="preserve">    评标结果在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以下平台：</w:t>
      </w:r>
    </w:p>
    <w:p>
      <w:pPr>
        <w:spacing w:line="600" w:lineRule="exact"/>
        <w:ind w:left="638" w:leftChars="304" w:firstLine="0" w:firstLineChars="0"/>
        <w:jc w:val="left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(1)</w:t>
      </w:r>
      <w:r>
        <w:rPr>
          <w:rFonts w:hint="eastAsia" w:ascii="方正仿宋_GBK" w:eastAsia="方正仿宋_GBK"/>
          <w:sz w:val="32"/>
          <w:szCs w:val="32"/>
        </w:rPr>
        <w:t>重庆高速</w:t>
      </w:r>
      <w:r>
        <w:rPr>
          <w:rFonts w:hint="eastAsia" w:ascii="方正仿宋_GBK" w:eastAsia="方正仿宋_GBK"/>
          <w:sz w:val="32"/>
          <w:szCs w:val="32"/>
          <w:lang w:eastAsia="zh-CN"/>
        </w:rPr>
        <w:t>公路</w:t>
      </w:r>
      <w:r>
        <w:rPr>
          <w:rFonts w:hint="eastAsia" w:ascii="方正仿宋_GBK" w:eastAsia="方正仿宋_GBK"/>
          <w:sz w:val="32"/>
          <w:szCs w:val="32"/>
        </w:rPr>
        <w:t>集团</w:t>
      </w:r>
      <w:r>
        <w:rPr>
          <w:rFonts w:hint="eastAsia" w:ascii="方正仿宋_GBK" w:eastAsia="方正仿宋_GBK"/>
          <w:sz w:val="32"/>
          <w:szCs w:val="32"/>
          <w:lang w:eastAsia="zh-CN"/>
        </w:rPr>
        <w:t>有限公司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官网（</w:t>
      </w:r>
      <w:r>
        <w:rPr>
          <w:rFonts w:hint="eastAsia" w:ascii="方正仿宋_GBK" w:eastAsia="方正仿宋_GBK"/>
          <w:sz w:val="32"/>
          <w:szCs w:val="32"/>
          <w:lang w:eastAsia="zh-CN"/>
        </w:rPr>
        <w:t>http://www.cegc.com.cn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）</w:t>
      </w:r>
    </w:p>
    <w:p>
      <w:pPr>
        <w:spacing w:line="600" w:lineRule="exact"/>
        <w:ind w:left="638" w:leftChars="304" w:firstLine="0" w:firstLineChars="0"/>
        <w:jc w:val="left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(2)</w:t>
      </w:r>
      <w:r>
        <w:rPr>
          <w:rFonts w:hint="eastAsia" w:ascii="方正仿宋_GBK" w:eastAsia="方正仿宋_GBK"/>
          <w:sz w:val="32"/>
          <w:szCs w:val="32"/>
        </w:rPr>
        <w:t>重庆高速</w:t>
      </w:r>
      <w:r>
        <w:rPr>
          <w:rFonts w:hint="eastAsia" w:ascii="方正仿宋_GBK" w:eastAsia="方正仿宋_GBK"/>
          <w:sz w:val="32"/>
          <w:szCs w:val="32"/>
          <w:lang w:eastAsia="zh-CN"/>
        </w:rPr>
        <w:t>公路</w:t>
      </w:r>
      <w:r>
        <w:rPr>
          <w:rFonts w:hint="eastAsia" w:ascii="方正仿宋_GBK" w:eastAsia="方正仿宋_GBK"/>
          <w:sz w:val="32"/>
          <w:szCs w:val="32"/>
        </w:rPr>
        <w:t>集团</w:t>
      </w:r>
      <w:r>
        <w:rPr>
          <w:rFonts w:hint="eastAsia" w:ascii="方正仿宋_GBK" w:eastAsia="方正仿宋_GBK"/>
          <w:sz w:val="32"/>
          <w:szCs w:val="32"/>
          <w:lang w:eastAsia="zh-CN"/>
        </w:rPr>
        <w:t>有限公司</w:t>
      </w:r>
      <w:r>
        <w:rPr>
          <w:rFonts w:hint="eastAsia" w:ascii="方正仿宋_GBK" w:eastAsia="方正仿宋_GBK"/>
          <w:sz w:val="32"/>
          <w:szCs w:val="32"/>
        </w:rPr>
        <w:t>招投标管理平</w:t>
      </w:r>
      <w:r>
        <w:rPr>
          <w:rFonts w:hint="eastAsia" w:ascii="方正仿宋_GBK" w:eastAsia="方正仿宋_GBK"/>
          <w:sz w:val="32"/>
          <w:szCs w:val="32"/>
          <w:lang w:eastAsia="zh-CN"/>
        </w:rPr>
        <w:t>台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（http://219.152.86.3:8081/pms/）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公示期限：网上发布之日起3天。</w:t>
      </w:r>
      <w:r>
        <w:rPr>
          <w:rFonts w:hint="eastAsia" w:ascii="方正仿宋_GBK" w:eastAsia="方正仿宋_GBK"/>
          <w:sz w:val="32"/>
          <w:szCs w:val="32"/>
        </w:rPr>
        <w:br w:type="textWrapping"/>
      </w:r>
      <w:r>
        <w:rPr>
          <w:rFonts w:ascii="方正仿宋_GBK" w:eastAsia="方正仿宋_GBK"/>
          <w:sz w:val="32"/>
          <w:szCs w:val="32"/>
        </w:rPr>
        <w:t xml:space="preserve">    </w:t>
      </w:r>
      <w:r>
        <w:rPr>
          <w:rFonts w:hint="eastAsia" w:ascii="方正黑体_GBK" w:eastAsia="方正黑体_GBK"/>
          <w:sz w:val="32"/>
          <w:szCs w:val="32"/>
        </w:rPr>
        <w:t>四、监督部门</w:t>
      </w:r>
      <w:bookmarkStart w:id="0" w:name="_GoBack"/>
      <w:bookmarkEnd w:id="0"/>
      <w:r>
        <w:rPr>
          <w:rFonts w:hint="eastAsia" w:ascii="方正黑体_GBK" w:eastAsia="方正黑体_GBK"/>
          <w:sz w:val="32"/>
          <w:szCs w:val="32"/>
        </w:rPr>
        <w:br w:type="textWrapping"/>
      </w:r>
      <w:r>
        <w:rPr>
          <w:rFonts w:hint="eastAsia" w:ascii="方正仿宋_GBK" w:eastAsia="方正仿宋_GBK"/>
          <w:sz w:val="32"/>
          <w:szCs w:val="32"/>
        </w:rPr>
        <w:t xml:space="preserve">    重庆万利万达高速公路有限公司党群人力部，联系电话：023-89138869</w:t>
      </w:r>
      <w:r>
        <w:rPr>
          <w:rFonts w:hint="eastAsia" w:ascii="方正仿宋_GBK" w:eastAsia="方正仿宋_GBK"/>
          <w:sz w:val="32"/>
          <w:szCs w:val="32"/>
        </w:rPr>
        <w:br w:type="textWrapping"/>
      </w:r>
      <w:r>
        <w:rPr>
          <w:rFonts w:ascii="方正仿宋_GBK" w:eastAsia="方正仿宋_GBK"/>
          <w:sz w:val="32"/>
          <w:szCs w:val="32"/>
        </w:rPr>
        <w:t xml:space="preserve">    </w:t>
      </w:r>
      <w:r>
        <w:rPr>
          <w:rFonts w:hint="eastAsia" w:ascii="方正黑体_GBK" w:eastAsia="方正黑体_GBK"/>
          <w:sz w:val="32"/>
          <w:szCs w:val="32"/>
        </w:rPr>
        <w:t>五、联系方式</w:t>
      </w:r>
      <w:r>
        <w:rPr>
          <w:rFonts w:hint="eastAsia" w:ascii="方正黑体_GBK" w:eastAsia="方正黑体_GBK"/>
          <w:sz w:val="32"/>
          <w:szCs w:val="32"/>
        </w:rPr>
        <w:br w:type="textWrapping"/>
      </w:r>
      <w:r>
        <w:rPr>
          <w:rFonts w:hint="eastAsia" w:ascii="方正仿宋_GBK" w:eastAsia="方正仿宋_GBK"/>
          <w:sz w:val="32"/>
          <w:szCs w:val="32"/>
        </w:rPr>
        <w:t>招标人：重庆万利万达高速公路有限公司</w:t>
      </w:r>
      <w:r>
        <w:rPr>
          <w:rFonts w:hint="eastAsia" w:ascii="方正仿宋_GBK" w:eastAsia="方正仿宋_GBK"/>
          <w:sz w:val="32"/>
          <w:szCs w:val="32"/>
        </w:rPr>
        <w:br w:type="textWrapping"/>
      </w:r>
      <w:r>
        <w:rPr>
          <w:rFonts w:hint="eastAsia" w:ascii="方正仿宋_GBK" w:eastAsia="方正仿宋_GBK"/>
          <w:sz w:val="32"/>
          <w:szCs w:val="32"/>
        </w:rPr>
        <w:t>地址：重庆市渝北区银杉路66号（重庆高速集团）10楼</w:t>
      </w:r>
      <w:r>
        <w:rPr>
          <w:rFonts w:hint="eastAsia" w:ascii="方正仿宋_GBK" w:eastAsia="方正仿宋_GBK"/>
          <w:sz w:val="32"/>
          <w:szCs w:val="32"/>
        </w:rPr>
        <w:br w:type="textWrapping"/>
      </w:r>
      <w:r>
        <w:rPr>
          <w:rFonts w:hint="eastAsia" w:ascii="方正仿宋_GBK" w:eastAsia="方正仿宋_GBK"/>
          <w:sz w:val="32"/>
          <w:szCs w:val="32"/>
        </w:rPr>
        <w:t>联系人：邓涛</w:t>
      </w:r>
    </w:p>
    <w:p>
      <w:pPr>
        <w:spacing w:line="60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联系电话：023-887218</w:t>
      </w:r>
      <w:r>
        <w:rPr>
          <w:rFonts w:ascii="方正仿宋_GBK" w:eastAsia="方正仿宋_GBK"/>
          <w:sz w:val="32"/>
          <w:szCs w:val="32"/>
        </w:rPr>
        <w:t>29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</w:t>
      </w:r>
      <w:r>
        <w:rPr>
          <w:rFonts w:ascii="方正仿宋_GBK" w:eastAsia="方正仿宋_GBK"/>
          <w:sz w:val="32"/>
          <w:szCs w:val="32"/>
        </w:rPr>
        <w:t>17323686479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hZDNiZDdlMTlmMmEzNGE4MDhhN2Q2YmQwYzhhODkifQ=="/>
  </w:docVars>
  <w:rsids>
    <w:rsidRoot w:val="00545DA4"/>
    <w:rsid w:val="00545DA4"/>
    <w:rsid w:val="005606AD"/>
    <w:rsid w:val="0295108D"/>
    <w:rsid w:val="050B0AD1"/>
    <w:rsid w:val="0A741655"/>
    <w:rsid w:val="325A6415"/>
    <w:rsid w:val="598F4D7B"/>
    <w:rsid w:val="7C2D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jc w:val="left"/>
      <w:outlineLvl w:val="3"/>
    </w:pPr>
    <w:rPr>
      <w:rFonts w:cstheme="majorBidi"/>
      <w:b/>
      <w:bCs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394</Characters>
  <Lines>3</Lines>
  <Paragraphs>1</Paragraphs>
  <TotalTime>4</TotalTime>
  <ScaleCrop>false</ScaleCrop>
  <LinksUpToDate>false</LinksUpToDate>
  <CharactersWithSpaces>461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2023-12-14T02:07:00Z</dcterms:created>
  <dc:creator>刘健〖公司领导〗</dc:creator>
  <cp:lastModifiedBy>Administrator</cp:lastModifiedBy>
  <dcterms:modified xsi:type="dcterms:W3CDTF">2023-12-14T03:05:08Z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6104521EB85144F1A58781CF34244C07_12</vt:lpwstr>
  </property>
</Properties>
</file>