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方正小标宋_GBK" w:hAnsi="方正小标宋_GBK" w:eastAsia="方正小标宋_GBK" w:cs="方正小标宋_GBK"/>
          <w:snapToGrid w:val="0"/>
          <w:color w:val="444444"/>
          <w:w w:val="90"/>
          <w:kern w:val="0"/>
          <w:sz w:val="44"/>
          <w:szCs w:val="44"/>
          <w:lang w:val="en-US" w:eastAsia="zh-CN"/>
        </w:rPr>
      </w:pPr>
      <w:r>
        <w:rPr>
          <w:rFonts w:hint="eastAsia" w:ascii="方正小标宋_GBK" w:hAnsi="方正小标宋_GBK" w:eastAsia="方正小标宋_GBK" w:cs="方正小标宋_GBK"/>
          <w:snapToGrid w:val="0"/>
          <w:color w:val="444444"/>
          <w:w w:val="90"/>
          <w:kern w:val="0"/>
          <w:sz w:val="44"/>
          <w:szCs w:val="44"/>
          <w:lang w:val="en-US" w:eastAsia="zh-CN"/>
        </w:rPr>
        <w:t>重庆渝通宾馆有限公司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val="0"/>
          <w:color w:val="444444"/>
          <w:w w:val="90"/>
          <w:kern w:val="0"/>
          <w:sz w:val="44"/>
          <w:szCs w:val="44"/>
          <w:lang w:val="en-US" w:eastAsia="zh-CN"/>
        </w:rPr>
      </w:pPr>
      <w:r>
        <w:rPr>
          <w:rFonts w:hint="eastAsia" w:ascii="方正小标宋_GBK" w:hAnsi="方正小标宋_GBK" w:eastAsia="方正小标宋_GBK" w:cs="方正小标宋_GBK"/>
          <w:snapToGrid w:val="0"/>
          <w:color w:val="444444"/>
          <w:w w:val="90"/>
          <w:kern w:val="0"/>
          <w:sz w:val="44"/>
          <w:szCs w:val="44"/>
          <w:lang w:val="en-US" w:eastAsia="zh-CN"/>
        </w:rPr>
        <w:t xml:space="preserve">关于改建项目概念方案设计及控制性详细规划修编服务比选候选人公示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444444"/>
          <w:sz w:val="28"/>
          <w:szCs w:val="28"/>
          <w:lang w:val="en-US" w:eastAsia="zh-CN"/>
        </w:rPr>
        <w:t xml:space="preserve">           </w:t>
      </w:r>
      <w:r>
        <w:rPr>
          <w:rFonts w:hint="eastAsia" w:ascii="方正仿宋_GBK" w:hAnsi="方正仿宋_GBK" w:eastAsia="方正仿宋_GBK" w:cs="方正仿宋_GBK"/>
          <w:sz w:val="28"/>
          <w:szCs w:val="28"/>
        </w:rPr>
        <w:t>公示时间：202</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22</w:t>
      </w:r>
      <w:r>
        <w:rPr>
          <w:rFonts w:hint="eastAsia" w:ascii="方正仿宋_GBK" w:hAnsi="方正仿宋_GBK" w:eastAsia="方正仿宋_GBK" w:cs="方正仿宋_GBK"/>
          <w:sz w:val="28"/>
          <w:szCs w:val="28"/>
        </w:rPr>
        <w:t>日-202</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27</w:t>
      </w:r>
      <w:r>
        <w:rPr>
          <w:rFonts w:hint="eastAsia" w:ascii="方正仿宋_GBK" w:hAnsi="方正仿宋_GBK" w:eastAsia="方正仿宋_GBK" w:cs="方正仿宋_GBK"/>
          <w:sz w:val="28"/>
          <w:szCs w:val="28"/>
        </w:rPr>
        <w:t xml:space="preserve">日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黑体_GBK" w:hAnsi="方正黑体_GBK" w:eastAsia="方正黑体_GBK" w:cs="方正黑体_GBK"/>
          <w:sz w:val="28"/>
          <w:szCs w:val="28"/>
        </w:rPr>
        <w:t>一、评审结果</w:t>
      </w:r>
      <w:r>
        <w:rPr>
          <w:rFonts w:hint="eastAsia" w:ascii="方正黑体_GBK" w:hAnsi="方正黑体_GBK" w:eastAsia="方正黑体_GBK" w:cs="方正黑体_GBK"/>
          <w:sz w:val="28"/>
          <w:szCs w:val="28"/>
        </w:rPr>
        <w:br w:type="textWrapping"/>
      </w:r>
      <w:r>
        <w:rPr>
          <w:rFonts w:hint="eastAsia" w:ascii="方正仿宋_GBK" w:hAnsi="方正仿宋_GBK" w:eastAsia="方正仿宋_GBK" w:cs="方正仿宋_GBK"/>
          <w:color w:val="auto"/>
          <w:sz w:val="28"/>
          <w:szCs w:val="28"/>
          <w:lang w:val="en-US" w:eastAsia="zh-CN"/>
        </w:rPr>
        <w:t xml:space="preserve">    2022年7月21日（星期三）上午9：30（北京时间），在渝通宾馆A栋三楼“三中会议室”，进行渝通宾馆改建项目概念性方案设计及控制性详细规划修编服务竞争性比选开标。截至递交响应文件结束时间，3家单位参加本次竞争性比选，</w:t>
      </w:r>
      <w:r>
        <w:rPr>
          <w:rFonts w:hint="eastAsia" w:ascii="方正仿宋_GBK" w:hAnsi="方正仿宋_GBK" w:eastAsia="方正仿宋_GBK" w:cs="方正仿宋_GBK"/>
          <w:color w:val="auto"/>
          <w:sz w:val="28"/>
          <w:szCs w:val="28"/>
          <w:lang w:val="en-US" w:eastAsia="zh-CN"/>
        </w:rPr>
        <w:t xml:space="preserve">现场开启报价，根据评标办法标准进行综合评定，按照评分高低中标候选人排序如下 : </w:t>
      </w:r>
      <w:r>
        <w:rPr>
          <w:rFonts w:hint="eastAsia" w:ascii="方正仿宋_GBK" w:hAnsi="方正仿宋_GBK" w:eastAsia="方正仿宋_GBK" w:cs="方正仿宋_GBK"/>
          <w:color w:val="auto"/>
          <w:sz w:val="28"/>
          <w:szCs w:val="28"/>
          <w:lang w:val="en-US" w:eastAsia="zh-CN"/>
        </w:rPr>
        <w:br w:type="textWrapping"/>
      </w:r>
      <w:r>
        <w:rPr>
          <w:rFonts w:hint="eastAsia" w:ascii="方正仿宋_GBK" w:hAnsi="方正仿宋_GBK" w:eastAsia="方正仿宋_GBK" w:cs="方正仿宋_GBK"/>
          <w:b/>
          <w:bCs/>
          <w:color w:val="auto"/>
          <w:sz w:val="28"/>
          <w:szCs w:val="28"/>
          <w:lang w:val="en-US" w:eastAsia="zh-CN"/>
        </w:rPr>
        <w:t xml:space="preserve">    1. 林同棪国际工程咨询（中国）有限公司为第一中标候选人（报价32.80万元）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left"/>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2. 重庆市规划设计研究院为第二中标候选人</w:t>
      </w:r>
      <w:bookmarkStart w:id="0" w:name="_GoBack"/>
      <w:bookmarkEnd w:id="0"/>
      <w:r>
        <w:rPr>
          <w:rFonts w:hint="eastAsia" w:ascii="方正仿宋_GBK" w:hAnsi="方正仿宋_GBK" w:eastAsia="方正仿宋_GBK" w:cs="方正仿宋_GBK"/>
          <w:b/>
          <w:bCs/>
          <w:color w:val="auto"/>
          <w:sz w:val="28"/>
          <w:szCs w:val="28"/>
          <w:lang w:val="en-US" w:eastAsia="zh-CN"/>
        </w:rPr>
        <w:t>（报价30.25万元）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left"/>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3. 重庆市设计院有限公司为第三中标候选人（报价41.30万元）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黑体_GBK" w:hAnsi="方正黑体_GBK" w:eastAsia="方正黑体_GBK" w:cs="方正黑体_GBK"/>
          <w:color w:val="auto"/>
          <w:sz w:val="28"/>
          <w:szCs w:val="28"/>
        </w:rPr>
        <w:t xml:space="preserve">二、提出异议的渠道和方式 </w:t>
      </w:r>
      <w:r>
        <w:rPr>
          <w:rFonts w:hint="eastAsia" w:ascii="方正黑体_GBK" w:hAnsi="方正黑体_GBK" w:eastAsia="方正黑体_GBK" w:cs="方正黑体_GBK"/>
          <w:color w:val="auto"/>
          <w:sz w:val="28"/>
          <w:szCs w:val="28"/>
        </w:rPr>
        <w:br w:type="textWrapping"/>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重庆</w:t>
      </w:r>
      <w:r>
        <w:rPr>
          <w:rFonts w:hint="eastAsia" w:ascii="方正仿宋_GBK" w:hAnsi="方正仿宋_GBK" w:eastAsia="方正仿宋_GBK" w:cs="方正仿宋_GBK"/>
          <w:color w:val="auto"/>
          <w:sz w:val="28"/>
          <w:szCs w:val="28"/>
          <w:lang w:val="en-US" w:eastAsia="zh-CN"/>
        </w:rPr>
        <w:t>渝通宾馆</w:t>
      </w:r>
      <w:r>
        <w:rPr>
          <w:rFonts w:hint="eastAsia" w:ascii="方正仿宋_GBK" w:hAnsi="方正仿宋_GBK" w:eastAsia="方正仿宋_GBK" w:cs="方正仿宋_GBK"/>
          <w:color w:val="auto"/>
          <w:sz w:val="28"/>
          <w:szCs w:val="28"/>
        </w:rPr>
        <w:t>有限公司，</w:t>
      </w:r>
      <w:r>
        <w:rPr>
          <w:rFonts w:hint="eastAsia" w:ascii="方正仿宋_GBK" w:hAnsi="方正仿宋_GBK" w:eastAsia="方正仿宋_GBK" w:cs="方正仿宋_GBK"/>
          <w:color w:val="auto"/>
          <w:sz w:val="28"/>
          <w:szCs w:val="28"/>
          <w:lang w:val="en-US" w:eastAsia="zh-CN"/>
        </w:rPr>
        <w:t>刘晓，</w:t>
      </w:r>
      <w:r>
        <w:rPr>
          <w:rFonts w:hint="eastAsia" w:ascii="方正仿宋_GBK" w:hAnsi="方正仿宋_GBK" w:eastAsia="方正仿宋_GBK" w:cs="方正仿宋_GBK"/>
          <w:color w:val="auto"/>
          <w:sz w:val="28"/>
          <w:szCs w:val="28"/>
        </w:rPr>
        <w:t>联系电话：</w:t>
      </w:r>
      <w:r>
        <w:rPr>
          <w:rFonts w:hint="eastAsia" w:ascii="方正仿宋_GBK" w:hAnsi="方正仿宋_GBK" w:eastAsia="方正仿宋_GBK" w:cs="方正仿宋_GBK"/>
          <w:color w:val="auto"/>
          <w:sz w:val="28"/>
          <w:szCs w:val="28"/>
          <w:lang w:val="en-US" w:eastAsia="zh-CN"/>
        </w:rPr>
        <w:t>13647642889</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rPr>
      </w:pPr>
      <w:r>
        <w:rPr>
          <w:rFonts w:hint="eastAsia" w:ascii="方正黑体_GBK" w:hAnsi="方正黑体_GBK" w:eastAsia="方正黑体_GBK" w:cs="方正黑体_GBK"/>
          <w:color w:val="auto"/>
          <w:sz w:val="28"/>
          <w:szCs w:val="28"/>
        </w:rPr>
        <w:t>三、</w:t>
      </w:r>
      <w:r>
        <w:rPr>
          <w:rFonts w:hint="eastAsia" w:ascii="方正黑体_GBK" w:hAnsi="方正黑体_GBK" w:eastAsia="方正黑体_GBK" w:cs="方正黑体_GBK"/>
          <w:color w:val="auto"/>
          <w:sz w:val="28"/>
          <w:szCs w:val="28"/>
          <w:lang w:eastAsia="zh-CN"/>
        </w:rPr>
        <w:t>结果发布方式</w:t>
      </w:r>
      <w:r>
        <w:rPr>
          <w:rFonts w:hint="eastAsia" w:ascii="方正黑体_GBK" w:hAnsi="方正黑体_GBK" w:eastAsia="方正黑体_GBK" w:cs="方正黑体_GBK"/>
          <w:color w:val="auto"/>
          <w:sz w:val="28"/>
          <w:szCs w:val="28"/>
        </w:rPr>
        <w:t xml:space="preserve"> </w:t>
      </w:r>
      <w:r>
        <w:rPr>
          <w:rFonts w:hint="eastAsia" w:ascii="方正黑体_GBK" w:hAnsi="方正黑体_GBK" w:eastAsia="方正黑体_GBK" w:cs="方正黑体_GBK"/>
          <w:color w:val="auto"/>
          <w:sz w:val="28"/>
          <w:szCs w:val="28"/>
        </w:rPr>
        <w:br w:type="textWrapping"/>
      </w:r>
      <w:r>
        <w:rPr>
          <w:rFonts w:hint="eastAsia" w:ascii="方正仿宋_GBK" w:hAnsi="方正仿宋_GBK" w:eastAsia="方正仿宋_GBK" w:cs="方正仿宋_GBK"/>
          <w:color w:val="auto"/>
          <w:sz w:val="28"/>
          <w:szCs w:val="28"/>
          <w:lang w:val="en-US" w:eastAsia="zh-CN"/>
        </w:rPr>
        <w:t xml:space="preserve">    重庆</w:t>
      </w:r>
      <w:r>
        <w:rPr>
          <w:rFonts w:hint="eastAsia" w:ascii="方正仿宋_GBK" w:hAnsi="方正仿宋_GBK" w:eastAsia="方正仿宋_GBK" w:cs="方正仿宋_GBK"/>
          <w:color w:val="auto"/>
          <w:sz w:val="28"/>
          <w:szCs w:val="28"/>
        </w:rPr>
        <w:t>高速集团官网（http://www.cegc.com.cn/gw/index）</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高速集团招投标平台（http://43.240.249.108:8088）</w:t>
      </w:r>
    </w:p>
    <w:p>
      <w:pPr>
        <w:keepNext w:val="0"/>
        <w:keepLines w:val="0"/>
        <w:pageBreakBefore w:val="0"/>
        <w:widowControl w:val="0"/>
        <w:kinsoku/>
        <w:wordWrap/>
        <w:overflowPunct/>
        <w:topLinePunct w:val="0"/>
        <w:autoSpaceDE/>
        <w:autoSpaceDN/>
        <w:bidi w:val="0"/>
        <w:adjustRightInd/>
        <w:snapToGrid/>
        <w:spacing w:line="520" w:lineRule="exact"/>
        <w:ind w:left="560" w:leftChars="0" w:right="0" w:rightChars="0" w:hanging="560" w:hangingChars="200"/>
        <w:jc w:val="left"/>
        <w:textAlignment w:val="auto"/>
        <w:outlineLvl w:val="9"/>
        <w:rPr>
          <w:rFonts w:hint="eastAsia" w:ascii="方正黑体_GBK" w:hAnsi="方正黑体_GBK" w:eastAsia="方正黑体_GBK" w:cs="方正黑体_GBK"/>
          <w:color w:val="auto"/>
          <w:sz w:val="28"/>
          <w:szCs w:val="28"/>
        </w:rPr>
      </w:pP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公开发布</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rPr>
        <w:t xml:space="preserve">结果。 </w:t>
      </w:r>
      <w:r>
        <w:rPr>
          <w:rFonts w:hint="eastAsia" w:ascii="方正仿宋_GBK" w:hAnsi="方正仿宋_GBK" w:eastAsia="方正仿宋_GBK" w:cs="方正仿宋_GBK"/>
          <w:color w:val="auto"/>
          <w:sz w:val="28"/>
          <w:szCs w:val="28"/>
        </w:rPr>
        <w:br w:type="textWrapping"/>
      </w:r>
      <w:r>
        <w:rPr>
          <w:rFonts w:hint="eastAsia" w:ascii="方正黑体_GBK" w:hAnsi="方正黑体_GBK" w:eastAsia="方正黑体_GBK" w:cs="方正黑体_GBK"/>
          <w:color w:val="auto"/>
          <w:sz w:val="28"/>
          <w:szCs w:val="28"/>
        </w:rPr>
        <w:t>四、监督部门</w:t>
      </w:r>
      <w:r>
        <w:rPr>
          <w:rFonts w:hint="eastAsia" w:ascii="方正黑体_GBK" w:hAnsi="方正黑体_GBK" w:eastAsia="方正黑体_GBK" w:cs="方正黑体_GBK"/>
          <w:color w:val="auto"/>
          <w:sz w:val="28"/>
          <w:szCs w:val="28"/>
          <w:lang w:eastAsia="zh-CN"/>
        </w:rPr>
        <w:t>及联系方式</w:t>
      </w:r>
      <w:r>
        <w:rPr>
          <w:rFonts w:hint="eastAsia" w:ascii="方正黑体_GBK" w:hAnsi="方正黑体_GBK" w:eastAsia="方正黑体_GBK" w:cs="方正黑体_GBK"/>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559" w:leftChars="266" w:right="0" w:rightChars="0" w:firstLine="0" w:firstLineChars="0"/>
        <w:jc w:val="left"/>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本次竞争性比选的监督部门为重庆高速资产经营管理有限公司风控法审部 </w:t>
      </w:r>
      <w:r>
        <w:rPr>
          <w:rFonts w:hint="eastAsia" w:ascii="方正仿宋_GBK" w:hAnsi="方正仿宋_GBK" w:eastAsia="方正仿宋_GBK" w:cs="方正仿宋_GBK"/>
          <w:color w:val="auto"/>
          <w:sz w:val="28"/>
          <w:szCs w:val="28"/>
        </w:rPr>
        <w:br w:type="textWrapping"/>
      </w:r>
      <w:r>
        <w:rPr>
          <w:rFonts w:hint="eastAsia" w:ascii="方正仿宋_GBK" w:hAnsi="方正仿宋_GBK" w:eastAsia="方正仿宋_GBK" w:cs="方正仿宋_GBK"/>
          <w:color w:val="auto"/>
          <w:sz w:val="28"/>
          <w:szCs w:val="28"/>
        </w:rPr>
        <w:t>地址：重庆市渝北区香锦城路4号交建大厦</w:t>
      </w:r>
      <w:r>
        <w:rPr>
          <w:rFonts w:hint="eastAsia" w:ascii="方正仿宋_GBK" w:hAnsi="方正仿宋_GBK" w:eastAsia="方正仿宋_GBK" w:cs="方正仿宋_GBK"/>
          <w:color w:val="auto"/>
          <w:sz w:val="28"/>
          <w:szCs w:val="28"/>
        </w:rPr>
        <w:br w:type="textWrapping"/>
      </w:r>
      <w:r>
        <w:rPr>
          <w:rFonts w:hint="eastAsia" w:ascii="方正仿宋_GBK" w:hAnsi="方正仿宋_GBK" w:eastAsia="方正仿宋_GBK" w:cs="方正仿宋_GBK"/>
          <w:color w:val="auto"/>
          <w:sz w:val="28"/>
          <w:szCs w:val="28"/>
        </w:rPr>
        <w:t>联系人：</w:t>
      </w:r>
      <w:r>
        <w:rPr>
          <w:rFonts w:hint="eastAsia" w:ascii="方正仿宋_GBK" w:hAnsi="方正仿宋_GBK" w:eastAsia="方正仿宋_GBK" w:cs="方正仿宋_GBK"/>
          <w:color w:val="auto"/>
          <w:sz w:val="28"/>
          <w:szCs w:val="28"/>
          <w:lang w:eastAsia="zh-CN"/>
        </w:rPr>
        <w:t>杨旭东</w:t>
      </w:r>
      <w:r>
        <w:rPr>
          <w:rFonts w:hint="eastAsia" w:ascii="方正仿宋_GBK" w:hAnsi="方正仿宋_GBK" w:eastAsia="方正仿宋_GBK" w:cs="方正仿宋_GBK"/>
          <w:color w:val="auto"/>
          <w:sz w:val="28"/>
          <w:szCs w:val="28"/>
        </w:rPr>
        <w:br w:type="textWrapping"/>
      </w:r>
      <w:r>
        <w:rPr>
          <w:rFonts w:hint="eastAsia" w:ascii="方正仿宋_GBK" w:hAnsi="方正仿宋_GBK" w:eastAsia="方正仿宋_GBK" w:cs="方正仿宋_GBK"/>
          <w:color w:val="auto"/>
          <w:sz w:val="28"/>
          <w:szCs w:val="28"/>
        </w:rPr>
        <w:t>联系电话：023-86852261</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0"/>
      <w:numFmt w:val="none"/>
      <w:lvlText w:val=""/>
      <w:lvlJc w:val="left"/>
    </w:lvl>
    <w:lvl w:ilvl="1" w:tentative="0">
      <w:start w:val="1"/>
      <w:numFmt w:val="decimal"/>
      <w:lvlText w:val=".%2"/>
      <w:legacy w:legacy="1" w:legacySpace="120" w:legacyIndent="576"/>
      <w:lvlJc w:val="left"/>
      <w:pPr>
        <w:ind w:left="578" w:hanging="576"/>
      </w:pPr>
    </w:lvl>
    <w:lvl w:ilvl="2" w:tentative="0">
      <w:start w:val="1"/>
      <w:numFmt w:val="decimal"/>
      <w:lvlText w:val=".%2.%3"/>
      <w:legacy w:legacy="1" w:legacySpace="120" w:legacyIndent="720"/>
      <w:lvlJc w:val="left"/>
      <w:pPr>
        <w:ind w:left="3414" w:hanging="720"/>
      </w:pPr>
    </w:lvl>
    <w:lvl w:ilvl="3" w:tentative="0">
      <w:start w:val="1"/>
      <w:numFmt w:val="decimal"/>
      <w:pStyle w:val="2"/>
      <w:lvlText w:val=".%2.%3.%4"/>
      <w:legacy w:legacy="1" w:legacySpace="120" w:legacyIndent="864"/>
      <w:lvlJc w:val="left"/>
      <w:pPr>
        <w:ind w:left="1284" w:hanging="864"/>
      </w:pPr>
    </w:lvl>
    <w:lvl w:ilvl="4" w:tentative="0">
      <w:start w:val="1"/>
      <w:numFmt w:val="decimal"/>
      <w:lvlText w:val=".%2.%3.%4.%5"/>
      <w:legacy w:legacy="1" w:legacySpace="120" w:legacyIndent="1008"/>
      <w:lvlJc w:val="left"/>
      <w:pPr>
        <w:ind w:left="1008" w:hanging="1008"/>
      </w:pPr>
    </w:lvl>
    <w:lvl w:ilvl="5" w:tentative="0">
      <w:start w:val="1"/>
      <w:numFmt w:val="decimal"/>
      <w:lvlText w:val=".%2.%3.%4.%5.%6"/>
      <w:legacy w:legacy="1" w:legacySpace="120" w:legacyIndent="1152"/>
      <w:lvlJc w:val="left"/>
      <w:pPr>
        <w:ind w:left="1152" w:hanging="1152"/>
      </w:pPr>
    </w:lvl>
    <w:lvl w:ilvl="6" w:tentative="0">
      <w:start w:val="1"/>
      <w:numFmt w:val="decimal"/>
      <w:lvlText w:val=".%2.%3.%4.%5.%6.%7"/>
      <w:legacy w:legacy="1" w:legacySpace="120" w:legacyIndent="1296"/>
      <w:lvlJc w:val="left"/>
      <w:pPr>
        <w:ind w:left="1296" w:hanging="1296"/>
      </w:pPr>
    </w:lvl>
    <w:lvl w:ilvl="7" w:tentative="0">
      <w:start w:val="1"/>
      <w:numFmt w:val="decimal"/>
      <w:lvlText w:val=".%2.%3.%4.%5.%6.%7.%8"/>
      <w:legacy w:legacy="1" w:legacySpace="120" w:legacyIndent="1440"/>
      <w:lvlJc w:val="left"/>
      <w:pPr>
        <w:ind w:left="1440" w:hanging="1440"/>
      </w:pPr>
    </w:lvl>
    <w:lvl w:ilvl="8" w:tentative="0">
      <w:start w:val="1"/>
      <w:numFmt w:val="decimal"/>
      <w:lvlText w:val=".%2.%3.%4.%5.%6.%7.%8.%9"/>
      <w:legacy w:legacy="1" w:legacySpace="120" w:legacyIndent="1584"/>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322E7"/>
    <w:rsid w:val="06052BB4"/>
    <w:rsid w:val="0D87438E"/>
    <w:rsid w:val="0DC83326"/>
    <w:rsid w:val="18FC1B57"/>
    <w:rsid w:val="19BF56CB"/>
    <w:rsid w:val="1C4D7E82"/>
    <w:rsid w:val="213D177A"/>
    <w:rsid w:val="276F56B9"/>
    <w:rsid w:val="2B9F01F7"/>
    <w:rsid w:val="2DED39BD"/>
    <w:rsid w:val="2F3F0AC8"/>
    <w:rsid w:val="329D2A87"/>
    <w:rsid w:val="33C27169"/>
    <w:rsid w:val="36C7269E"/>
    <w:rsid w:val="3B7A0CB0"/>
    <w:rsid w:val="3C8F656D"/>
    <w:rsid w:val="4B1A2EAC"/>
    <w:rsid w:val="4C215D52"/>
    <w:rsid w:val="4FEF42EF"/>
    <w:rsid w:val="528D69A5"/>
    <w:rsid w:val="5DEA03F9"/>
    <w:rsid w:val="5E6A42F4"/>
    <w:rsid w:val="64D6270E"/>
    <w:rsid w:val="66E67772"/>
    <w:rsid w:val="69B529D1"/>
    <w:rsid w:val="733719EA"/>
    <w:rsid w:val="76C43721"/>
    <w:rsid w:val="7DE355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numPr>
        <w:ilvl w:val="3"/>
        <w:numId w:val="1"/>
      </w:numPr>
      <w:tabs>
        <w:tab w:val="left" w:pos="864"/>
      </w:tabs>
      <w:outlineLvl w:val="3"/>
    </w:pPr>
    <w:rPr>
      <w:rFonts w:eastAsia="仿宋_GB2312"/>
      <w:b/>
      <w:kern w:val="0"/>
      <w:sz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kern w:val="0"/>
      <w:sz w:val="24"/>
    </w:rPr>
  </w:style>
  <w:style w:type="paragraph" w:styleId="4">
    <w:name w:val="toc 1"/>
    <w:basedOn w:val="1"/>
    <w:next w:val="1"/>
    <w:qFormat/>
    <w:uiPriority w:val="39"/>
    <w:pPr>
      <w:tabs>
        <w:tab w:val="right" w:leader="dot" w:pos="8805"/>
      </w:tabs>
      <w:spacing w:line="440" w:lineRule="exact"/>
      <w:jc w:val="center"/>
    </w:pPr>
    <w:rPr>
      <w:color w:val="000000"/>
      <w:sz w:val="20"/>
    </w:rPr>
  </w:style>
  <w:style w:type="character" w:styleId="7">
    <w:name w:val="FollowedHyperlink"/>
    <w:basedOn w:val="6"/>
    <w:qFormat/>
    <w:uiPriority w:val="0"/>
    <w:rPr>
      <w:rFonts w:ascii="Arial" w:hAnsi="Arial" w:cs="Arial"/>
      <w:color w:val="666666"/>
      <w:sz w:val="18"/>
      <w:szCs w:val="18"/>
      <w:u w:val="none"/>
    </w:rPr>
  </w:style>
  <w:style w:type="character" w:styleId="8">
    <w:name w:val="Hyperlink"/>
    <w:basedOn w:val="6"/>
    <w:qFormat/>
    <w:uiPriority w:val="0"/>
    <w:rPr>
      <w:color w:val="000000"/>
      <w:u w:val="none"/>
    </w:rPr>
  </w:style>
  <w:style w:type="paragraph" w:customStyle="1" w:styleId="9">
    <w:name w:val="Default"/>
    <w:next w:val="1"/>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dc:creator>
  <cp:lastModifiedBy>刘晓</cp:lastModifiedBy>
  <dcterms:modified xsi:type="dcterms:W3CDTF">2022-07-21T03:14:30Z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6EEAF450E642464C8CDA9A2DD2905182</vt:lpwstr>
  </property>
</Properties>
</file>