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3A83" w14:textId="77777777" w:rsidR="00370585" w:rsidRDefault="00370585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370585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万云路、</w:t>
      </w:r>
      <w:proofErr w:type="gramStart"/>
      <w:r w:rsidRPr="00370585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云奉路</w:t>
      </w:r>
      <w:proofErr w:type="gramEnd"/>
      <w:r w:rsidRPr="00370585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、鱼嘴隧道、长万路、石忠路事件检测枪式摄像机采购项目</w:t>
      </w:r>
    </w:p>
    <w:p w14:paraId="2C72AE9C" w14:textId="2B999552" w:rsidR="00A51ABD" w:rsidRDefault="00A51ABD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6A15756" w14:textId="77777777" w:rsidR="00A51ABD" w:rsidRDefault="00A51ABD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36A04EB7" w14:textId="3501BC9E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</w:t>
      </w:r>
      <w:r>
        <w:rPr>
          <w:rFonts w:ascii="Arial" w:hAnsi="Arial" w:cs="Arial" w:hint="eastAsia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 w:rsidR="001C233C">
        <w:rPr>
          <w:rFonts w:ascii="Arial" w:hAnsi="Arial" w:cs="Arial"/>
          <w:caps/>
          <w:kern w:val="0"/>
          <w:sz w:val="24"/>
          <w:lang w:bidi="ar"/>
        </w:rPr>
        <w:t>12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 w:rsidR="001C233C">
        <w:rPr>
          <w:rFonts w:ascii="Arial" w:hAnsi="Arial" w:cs="Arial"/>
          <w:caps/>
          <w:kern w:val="0"/>
          <w:sz w:val="24"/>
          <w:lang w:bidi="ar"/>
        </w:rPr>
        <w:t>30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 w14:paraId="3EF89F78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一、评标情况</w:t>
      </w:r>
    </w:p>
    <w:p w14:paraId="630A8207" w14:textId="1FE51B6B" w:rsidR="00A51ABD" w:rsidRDefault="0037058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370585">
        <w:rPr>
          <w:rFonts w:ascii="Arial" w:hAnsi="Arial" w:cs="Arial" w:hint="eastAsia"/>
          <w:kern w:val="0"/>
          <w:sz w:val="24"/>
          <w:lang w:bidi="ar"/>
        </w:rPr>
        <w:t>万云路、</w:t>
      </w:r>
      <w:proofErr w:type="gramStart"/>
      <w:r w:rsidRPr="00370585">
        <w:rPr>
          <w:rFonts w:ascii="Arial" w:hAnsi="Arial" w:cs="Arial" w:hint="eastAsia"/>
          <w:kern w:val="0"/>
          <w:sz w:val="24"/>
          <w:lang w:bidi="ar"/>
        </w:rPr>
        <w:t>云奉路</w:t>
      </w:r>
      <w:proofErr w:type="gramEnd"/>
      <w:r w:rsidRPr="00370585">
        <w:rPr>
          <w:rFonts w:ascii="Arial" w:hAnsi="Arial" w:cs="Arial" w:hint="eastAsia"/>
          <w:kern w:val="0"/>
          <w:sz w:val="24"/>
          <w:lang w:bidi="ar"/>
        </w:rPr>
        <w:t>、鱼嘴隧道、长万路、石忠路事件检测枪式摄像机采购项目</w:t>
      </w:r>
      <w:r w:rsidR="00A51ABD">
        <w:rPr>
          <w:rFonts w:ascii="Arial" w:hAnsi="Arial" w:cs="Arial"/>
          <w:kern w:val="0"/>
          <w:sz w:val="24"/>
          <w:lang w:bidi="ar"/>
        </w:rPr>
        <w:t>采用</w:t>
      </w:r>
      <w:r w:rsidR="00A51ABD">
        <w:rPr>
          <w:rFonts w:ascii="Arial" w:hAnsi="Arial" w:cs="Arial" w:hint="eastAsia"/>
          <w:kern w:val="0"/>
          <w:sz w:val="24"/>
          <w:lang w:bidi="ar"/>
        </w:rPr>
        <w:t>经评审的最低价</w:t>
      </w:r>
      <w:r w:rsidR="00A51ABD"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 w14:paraId="252B32A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、中标候选人基本情况：</w:t>
      </w:r>
    </w:p>
    <w:p w14:paraId="054381B9" w14:textId="797F331E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 w:rsidR="00370585" w:rsidRPr="00370585">
        <w:rPr>
          <w:rFonts w:ascii="宋体" w:hAnsi="宋体" w:cs="宋体" w:hint="eastAsia"/>
          <w:sz w:val="24"/>
          <w:u w:val="single"/>
        </w:rPr>
        <w:t>北京动视元科技有限公司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报价为</w:t>
      </w:r>
      <w:r w:rsidR="00370585" w:rsidRPr="00370585">
        <w:rPr>
          <w:rFonts w:ascii="Arial" w:hAnsi="Arial" w:cs="Arial"/>
          <w:color w:val="000000"/>
          <w:kern w:val="0"/>
          <w:sz w:val="24"/>
          <w:u w:val="single"/>
          <w:lang w:bidi="ar"/>
        </w:rPr>
        <w:t>858000</w:t>
      </w:r>
      <w:r w:rsidR="00751B39" w:rsidRPr="00751B39">
        <w:rPr>
          <w:rFonts w:ascii="Arial" w:hAnsi="Arial" w:cs="Arial"/>
          <w:color w:val="000000"/>
          <w:kern w:val="0"/>
          <w:sz w:val="24"/>
          <w:u w:val="single"/>
          <w:lang w:bidi="ar"/>
        </w:rPr>
        <w:t>.00</w:t>
      </w:r>
      <w:r w:rsidR="00751B39"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 w14:paraId="09D44125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、中标候选人响应招标文件要求的资格能力条件</w:t>
      </w:r>
    </w:p>
    <w:p w14:paraId="2ED3DEFE" w14:textId="467F44BA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370585" w:rsidRPr="00370585">
        <w:rPr>
          <w:rFonts w:ascii="宋体" w:hAnsi="宋体" w:cs="宋体" w:hint="eastAsia"/>
          <w:sz w:val="24"/>
          <w:u w:val="single"/>
        </w:rPr>
        <w:t>北京动视元科技有限公司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/>
          <w:kern w:val="0"/>
          <w:sz w:val="24"/>
          <w:lang w:bidi="ar"/>
        </w:rPr>
        <w:t>的资格能力条件：满足竞价文件资质要求；</w:t>
      </w:r>
    </w:p>
    <w:p w14:paraId="111E72BE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 w14:paraId="5824ACE7" w14:textId="77777777" w:rsidR="00A51ABD" w:rsidRDefault="00A51ABD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1209F782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三、其他</w:t>
      </w:r>
    </w:p>
    <w:p w14:paraId="2368E4AF" w14:textId="637E489B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 w:rsidR="00370585">
        <w:rPr>
          <w:rFonts w:ascii="Arial" w:hAnsi="Arial" w:cs="Arial" w:hint="eastAsia"/>
          <w:kern w:val="0"/>
          <w:sz w:val="24"/>
          <w:lang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发布。</w:t>
      </w:r>
    </w:p>
    <w:p w14:paraId="0A19D8B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四、监督部门</w:t>
      </w:r>
    </w:p>
    <w:p w14:paraId="41F9A730" w14:textId="77777777" w:rsidR="00A459C4" w:rsidRP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448B3BFC" w14:textId="77777777" w:rsid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监督电话：</w:t>
      </w:r>
      <w:r w:rsidRPr="00A459C4">
        <w:rPr>
          <w:rFonts w:ascii="Arial" w:hAnsi="Arial" w:cs="Arial" w:hint="eastAsia"/>
          <w:kern w:val="0"/>
          <w:sz w:val="24"/>
          <w:lang w:bidi="ar"/>
        </w:rPr>
        <w:t>023-86376833</w:t>
      </w:r>
    </w:p>
    <w:p w14:paraId="30316E88" w14:textId="2C890FFC" w:rsidR="00A51ABD" w:rsidRDefault="00A51ABD" w:rsidP="00A459C4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五、联系方式</w:t>
      </w:r>
    </w:p>
    <w:p w14:paraId="736A28ED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</w:p>
    <w:p w14:paraId="4AB0FDEA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址：</w:t>
      </w:r>
      <w:r>
        <w:rPr>
          <w:rFonts w:ascii="Arial" w:hAnsi="Arial" w:cs="Arial" w:hint="eastAsia"/>
          <w:kern w:val="0"/>
          <w:sz w:val="24"/>
          <w:lang w:bidi="ar"/>
        </w:rPr>
        <w:t>重庆市南岸区内环入口</w:t>
      </w:r>
      <w:r>
        <w:rPr>
          <w:rFonts w:ascii="Arial" w:hAnsi="Arial" w:cs="Arial" w:hint="eastAsia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0309D08E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 w:rsidR="00A00594">
        <w:rPr>
          <w:rFonts w:ascii="Arial" w:hAnsi="Arial" w:cs="Arial" w:hint="eastAsia"/>
          <w:kern w:val="0"/>
          <w:sz w:val="24"/>
          <w:lang w:bidi="ar"/>
        </w:rPr>
        <w:t>方映鑫</w:t>
      </w:r>
    </w:p>
    <w:p w14:paraId="2A928332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话：</w:t>
      </w:r>
      <w:r w:rsidR="00A00594">
        <w:rPr>
          <w:rFonts w:ascii="Arial" w:hAnsi="Arial" w:cs="Arial"/>
          <w:kern w:val="0"/>
          <w:sz w:val="24"/>
          <w:lang w:bidi="ar"/>
        </w:rPr>
        <w:t>19922923241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1BFE411" w14:textId="77777777" w:rsidR="00A51ABD" w:rsidRDefault="00A51ABD"/>
    <w:sectPr w:rsidR="00A51A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CEC1" w14:textId="77777777" w:rsidR="00903F44" w:rsidRDefault="00903F44" w:rsidP="00A00594">
      <w:r>
        <w:separator/>
      </w:r>
    </w:p>
  </w:endnote>
  <w:endnote w:type="continuationSeparator" w:id="0">
    <w:p w14:paraId="7A3CE519" w14:textId="77777777" w:rsidR="00903F44" w:rsidRDefault="00903F44" w:rsidP="00A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25C1" w14:textId="77777777" w:rsidR="00903F44" w:rsidRDefault="00903F44" w:rsidP="00A00594">
      <w:r>
        <w:separator/>
      </w:r>
    </w:p>
  </w:footnote>
  <w:footnote w:type="continuationSeparator" w:id="0">
    <w:p w14:paraId="5818AA45" w14:textId="77777777" w:rsidR="00903F44" w:rsidRDefault="00903F44" w:rsidP="00A0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DC"/>
    <w:rsid w:val="00056BA7"/>
    <w:rsid w:val="001061FA"/>
    <w:rsid w:val="001559E3"/>
    <w:rsid w:val="00170A34"/>
    <w:rsid w:val="001C233C"/>
    <w:rsid w:val="00291C19"/>
    <w:rsid w:val="00370585"/>
    <w:rsid w:val="004012AF"/>
    <w:rsid w:val="00751B39"/>
    <w:rsid w:val="008244E1"/>
    <w:rsid w:val="008364F5"/>
    <w:rsid w:val="00880DAC"/>
    <w:rsid w:val="00903F44"/>
    <w:rsid w:val="00956ADC"/>
    <w:rsid w:val="009E4404"/>
    <w:rsid w:val="00A00594"/>
    <w:rsid w:val="00A459C4"/>
    <w:rsid w:val="00A51ABD"/>
    <w:rsid w:val="00A81A4B"/>
    <w:rsid w:val="00AD7775"/>
    <w:rsid w:val="00B246FA"/>
    <w:rsid w:val="00B77CB3"/>
    <w:rsid w:val="00C35C8D"/>
    <w:rsid w:val="00D44B27"/>
    <w:rsid w:val="00D64D61"/>
    <w:rsid w:val="00EA1893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E3E10"/>
  <w15:chartTrackingRefBased/>
  <w15:docId w15:val="{CAF7C181-ECEC-45D1-A21E-3775000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a4">
    <w:name w:val="FollowedHyperlink"/>
    <w:rPr>
      <w:color w:val="003399"/>
      <w:u w:val="none"/>
    </w:rPr>
  </w:style>
  <w:style w:type="character" w:styleId="a5">
    <w:name w:val="Strong"/>
    <w:qFormat/>
    <w:rPr>
      <w:b/>
    </w:rPr>
  </w:style>
  <w:style w:type="character" w:customStyle="1" w:styleId="credit">
    <w:name w:val="credit"/>
    <w:rPr>
      <w:sz w:val="18"/>
      <w:szCs w:val="18"/>
    </w:rPr>
  </w:style>
  <w:style w:type="character" w:customStyle="1" w:styleId="after">
    <w:name w:val="after"/>
    <w:rPr>
      <w:bdr w:val="dashed" w:sz="48" w:space="0" w:color="auto"/>
    </w:rPr>
  </w:style>
  <w:style w:type="character" w:customStyle="1" w:styleId="first-child">
    <w:name w:val="first-child"/>
    <w:basedOn w:val="a0"/>
  </w:style>
  <w:style w:type="character" w:customStyle="1" w:styleId="hover49">
    <w:name w:val="hover49"/>
    <w:rPr>
      <w:color w:val="4285F4"/>
      <w:u w:val="none"/>
    </w:rPr>
  </w:style>
  <w:style w:type="character" w:customStyle="1" w:styleId="hover50">
    <w:name w:val="hover50"/>
    <w:rPr>
      <w:b w:val="0"/>
      <w:color w:val="4285F4"/>
    </w:rPr>
  </w:style>
  <w:style w:type="character" w:customStyle="1" w:styleId="hover52">
    <w:name w:val="hover52"/>
    <w:basedOn w:val="a0"/>
  </w:style>
  <w:style w:type="character" w:customStyle="1" w:styleId="hover51">
    <w:name w:val="hover51"/>
    <w:rPr>
      <w:color w:val="1A85D7"/>
    </w:rPr>
  </w:style>
  <w:style w:type="character" w:customStyle="1" w:styleId="hover48">
    <w:name w:val="hover48"/>
    <w:rPr>
      <w:shd w:val="clear" w:color="auto" w:fill="346AC3"/>
    </w:rPr>
  </w:style>
  <w:style w:type="character" w:customStyle="1" w:styleId="before">
    <w:name w:val="before"/>
    <w:rPr>
      <w:bdr w:val="single" w:sz="48" w:space="0" w:color="auto"/>
    </w:rPr>
  </w:style>
  <w:style w:type="paragraph" w:styleId="a6">
    <w:name w:val="header"/>
    <w:basedOn w:val="a"/>
    <w:link w:val="a7"/>
    <w:rsid w:val="00A0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00594"/>
    <w:rPr>
      <w:kern w:val="2"/>
      <w:sz w:val="18"/>
      <w:szCs w:val="18"/>
    </w:rPr>
  </w:style>
  <w:style w:type="paragraph" w:styleId="a8">
    <w:name w:val="footer"/>
    <w:basedOn w:val="a"/>
    <w:link w:val="a9"/>
    <w:rsid w:val="00A0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A00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方 映鑫</cp:lastModifiedBy>
  <cp:revision>2</cp:revision>
  <dcterms:created xsi:type="dcterms:W3CDTF">2021-12-24T08:55:00Z</dcterms:created>
  <dcterms:modified xsi:type="dcterms:W3CDTF">2021-12-24T08:55:00Z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