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color w:val="000000"/>
          <w:sz w:val="44"/>
          <w:szCs w:val="44"/>
          <w:shd w:val="clear" w:color="auto" w:fill="FFFFFF"/>
        </w:rPr>
      </w:pPr>
      <w:r>
        <w:rPr>
          <w:rFonts w:hint="eastAsia" w:ascii="方正小标宋_GBK" w:hAnsi="方正小标宋_GBK" w:eastAsia="方正小标宋_GBK" w:cs="方正小标宋_GBK"/>
          <w:b w:val="0"/>
          <w:bCs/>
          <w:color w:val="000000"/>
          <w:sz w:val="44"/>
          <w:szCs w:val="44"/>
          <w:shd w:val="clear" w:color="auto" w:fill="FFFFFF"/>
        </w:rPr>
        <w:t>重庆成渝高速公路有限公司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color w:val="000000"/>
          <w:sz w:val="44"/>
          <w:szCs w:val="44"/>
          <w:shd w:val="clear" w:color="auto" w:fill="FFFFFF"/>
          <w:lang w:val="en-US" w:eastAsia="zh-CN"/>
        </w:rPr>
      </w:pPr>
      <w:r>
        <w:rPr>
          <w:rFonts w:hint="eastAsia" w:ascii="方正小标宋_GBK" w:hAnsi="方正小标宋_GBK" w:eastAsia="方正小标宋_GBK" w:cs="方正小标宋_GBK"/>
          <w:b w:val="0"/>
          <w:bCs/>
          <w:color w:val="000000"/>
          <w:sz w:val="44"/>
          <w:szCs w:val="44"/>
          <w:shd w:val="clear" w:color="auto" w:fill="FFFFFF"/>
        </w:rPr>
        <w:t>聘请常年法律顾问单位项目询价</w:t>
      </w:r>
      <w:r>
        <w:rPr>
          <w:rFonts w:hint="eastAsia" w:ascii="方正小标宋_GBK" w:hAnsi="方正小标宋_GBK" w:eastAsia="方正小标宋_GBK" w:cs="方正小标宋_GBK"/>
          <w:b w:val="0"/>
          <w:bCs/>
          <w:color w:val="000000"/>
          <w:sz w:val="44"/>
          <w:szCs w:val="44"/>
          <w:shd w:val="clear" w:color="auto" w:fill="FFFFFF"/>
          <w:lang w:val="en-US" w:eastAsia="zh-CN"/>
        </w:rPr>
        <w:t>函</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textAlignment w:val="auto"/>
        <w:outlineLvl w:val="9"/>
        <w:rPr>
          <w:rFonts w:hint="eastAsia" w:ascii="方正仿宋_GBK" w:hAnsi="方正仿宋_GBK" w:eastAsia="方正仿宋_GBK" w:cs="方正仿宋_GBK"/>
          <w:sz w:val="32"/>
          <w:szCs w:val="32"/>
        </w:rPr>
      </w:pP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sz w:val="32"/>
          <w:szCs w:val="32"/>
        </w:rPr>
        <w:t>为借助职业化律师的专业知识、经验和执业技能，维护企业合法权益，预防或减少对企业不利的法律行为或纠纷的发生，及时处理企业法人内外法律事务，促进企业高效和良性发展，公司会议决定聘请一家律师事务所为公司提供常年法律咨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一、项目概况</w:t>
      </w:r>
    </w:p>
    <w:p>
      <w:pPr>
        <w:pStyle w:val="4"/>
        <w:keepNext w:val="0"/>
        <w:keepLines w:val="0"/>
        <w:pageBreakBefore w:val="0"/>
        <w:kinsoku/>
        <w:wordWrap/>
        <w:overflowPunct/>
        <w:topLinePunct w:val="0"/>
        <w:autoSpaceDE/>
        <w:autoSpaceDN/>
        <w:bidi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（一）询价人：</w:t>
      </w:r>
      <w:r>
        <w:rPr>
          <w:rFonts w:hint="eastAsia" w:ascii="方正仿宋_GBK" w:hAnsi="方正仿宋_GBK" w:eastAsia="方正仿宋_GBK" w:cs="方正仿宋_GBK"/>
          <w:color w:val="000000" w:themeColor="text1"/>
          <w:sz w:val="32"/>
          <w:szCs w:val="32"/>
          <w14:textFill>
            <w14:solidFill>
              <w14:schemeClr w14:val="tx1"/>
            </w14:solidFill>
          </w14:textFill>
        </w:rPr>
        <w:t>重庆成渝高速公路有限公司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地址：重庆市九龙坡区二郎兰花小区特一号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邮编：400039</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程岚。</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公司主要负责成渝高速108.8公里（西环至川渝交界）的实际管养任务，从事成渝高速重庆段及其附属设施的经营管理</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二</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服务期：2年。</w:t>
      </w:r>
    </w:p>
    <w:p>
      <w:pPr>
        <w:pStyle w:val="4"/>
        <w:keepNext w:val="0"/>
        <w:keepLines w:val="0"/>
        <w:pageBreakBefore w:val="0"/>
        <w:kinsoku/>
        <w:wordWrap/>
        <w:overflowPunct/>
        <w:topLinePunct w:val="0"/>
        <w:autoSpaceDE/>
        <w:autoSpaceDN/>
        <w:bidi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（三）工作内容</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1.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拟派法律顾问两名，须具备律师执业资格证，</w:t>
      </w:r>
      <w:r>
        <w:rPr>
          <w:rFonts w:hint="eastAsia" w:ascii="方正仿宋_GBK" w:hAnsi="方正仿宋_GBK" w:eastAsia="方正仿宋_GBK" w:cs="方正仿宋_GBK"/>
          <w:color w:val="000000" w:themeColor="text1"/>
          <w:sz w:val="32"/>
          <w:szCs w:val="32"/>
          <w14:textFill>
            <w14:solidFill>
              <w14:schemeClr w14:val="tx1"/>
            </w14:solidFill>
          </w14:textFill>
        </w:rPr>
        <w:t>从事专职律师五年以上，不得超过法定退休年龄，对诉讼和非诉讼的法律事务有较好的法律知识和实践经验，且能够提供优质法律服务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right="28"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2. </w:t>
      </w:r>
      <w:r>
        <w:rPr>
          <w:rFonts w:hint="eastAsia" w:ascii="方正仿宋_GBK" w:hAnsi="方正仿宋_GBK" w:eastAsia="方正仿宋_GBK" w:cs="方正仿宋_GBK"/>
          <w:color w:val="000000" w:themeColor="text1"/>
          <w:sz w:val="32"/>
          <w:szCs w:val="32"/>
          <w14:textFill>
            <w14:solidFill>
              <w14:schemeClr w14:val="tx1"/>
            </w14:solidFill>
          </w14:textFill>
        </w:rPr>
        <w:t>随时了解询价人对外经济法律关系的现状和变动情况，有针对性地提供有关意见和建议；</w:t>
      </w:r>
    </w:p>
    <w:p>
      <w:pPr>
        <w:keepNext w:val="0"/>
        <w:keepLines w:val="0"/>
        <w:pageBreakBefore w:val="0"/>
        <w:kinsoku/>
        <w:wordWrap/>
        <w:overflowPunct/>
        <w:topLinePunct w:val="0"/>
        <w:autoSpaceDE/>
        <w:autoSpaceDN/>
        <w:bidi w:val="0"/>
        <w:snapToGrid/>
        <w:spacing w:line="560" w:lineRule="exact"/>
        <w:ind w:right="28"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3. </w:t>
      </w:r>
      <w:r>
        <w:rPr>
          <w:rFonts w:hint="eastAsia" w:ascii="方正仿宋_GBK" w:hAnsi="方正仿宋_GBK" w:eastAsia="方正仿宋_GBK" w:cs="方正仿宋_GBK"/>
          <w:color w:val="000000" w:themeColor="text1"/>
          <w:sz w:val="32"/>
          <w:szCs w:val="32"/>
          <w14:textFill>
            <w14:solidFill>
              <w14:schemeClr w14:val="tx1"/>
            </w14:solidFill>
          </w14:textFill>
        </w:rPr>
        <w:t>定期和不定期地就业务有关的最新法律信息和动态，提供法律咨询；</w:t>
      </w:r>
    </w:p>
    <w:p>
      <w:pPr>
        <w:keepNext w:val="0"/>
        <w:keepLines w:val="0"/>
        <w:pageBreakBefore w:val="0"/>
        <w:kinsoku/>
        <w:wordWrap/>
        <w:overflowPunct/>
        <w:topLinePunct w:val="0"/>
        <w:autoSpaceDE/>
        <w:autoSpaceDN/>
        <w:bidi w:val="0"/>
        <w:snapToGrid/>
        <w:spacing w:line="560" w:lineRule="exact"/>
        <w:ind w:right="28"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4. </w:t>
      </w:r>
      <w:r>
        <w:rPr>
          <w:rFonts w:hint="eastAsia" w:ascii="方正仿宋_GBK" w:hAnsi="方正仿宋_GBK" w:eastAsia="方正仿宋_GBK" w:cs="方正仿宋_GBK"/>
          <w:color w:val="000000" w:themeColor="text1"/>
          <w:sz w:val="32"/>
          <w:szCs w:val="32"/>
          <w14:textFill>
            <w14:solidFill>
              <w14:schemeClr w14:val="tx1"/>
            </w14:solidFill>
          </w14:textFill>
        </w:rPr>
        <w:t>为询价人内部管理和对外经营，提供有利的法律关系和法律框架的设计和策划；</w:t>
      </w:r>
    </w:p>
    <w:p>
      <w:pPr>
        <w:keepNext w:val="0"/>
        <w:keepLines w:val="0"/>
        <w:pageBreakBefore w:val="0"/>
        <w:kinsoku/>
        <w:wordWrap/>
        <w:overflowPunct/>
        <w:topLinePunct w:val="0"/>
        <w:autoSpaceDE/>
        <w:autoSpaceDN/>
        <w:bidi w:val="0"/>
        <w:snapToGrid/>
        <w:spacing w:line="560" w:lineRule="exact"/>
        <w:ind w:right="28"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5. </w:t>
      </w:r>
      <w:r>
        <w:rPr>
          <w:rFonts w:hint="eastAsia" w:ascii="方正仿宋_GBK" w:hAnsi="方正仿宋_GBK" w:eastAsia="方正仿宋_GBK" w:cs="方正仿宋_GBK"/>
          <w:color w:val="000000" w:themeColor="text1"/>
          <w:sz w:val="32"/>
          <w:szCs w:val="32"/>
          <w14:textFill>
            <w14:solidFill>
              <w14:schemeClr w14:val="tx1"/>
            </w14:solidFill>
          </w14:textFill>
        </w:rPr>
        <w:t>为询价人起草、审查或修改日常经营中的经济合同和相关法律文件和材料；</w:t>
      </w:r>
    </w:p>
    <w:p>
      <w:pPr>
        <w:keepNext w:val="0"/>
        <w:keepLines w:val="0"/>
        <w:pageBreakBefore w:val="0"/>
        <w:kinsoku/>
        <w:wordWrap/>
        <w:overflowPunct/>
        <w:topLinePunct w:val="0"/>
        <w:autoSpaceDE/>
        <w:autoSpaceDN/>
        <w:bidi w:val="0"/>
        <w:snapToGrid/>
        <w:spacing w:line="560" w:lineRule="exact"/>
        <w:ind w:right="28"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6. </w:t>
      </w:r>
      <w:r>
        <w:rPr>
          <w:rFonts w:hint="eastAsia" w:ascii="方正仿宋_GBK" w:hAnsi="方正仿宋_GBK" w:eastAsia="方正仿宋_GBK" w:cs="方正仿宋_GBK"/>
          <w:color w:val="000000" w:themeColor="text1"/>
          <w:sz w:val="32"/>
          <w:szCs w:val="32"/>
          <w14:textFill>
            <w14:solidFill>
              <w14:schemeClr w14:val="tx1"/>
            </w14:solidFill>
          </w14:textFill>
        </w:rPr>
        <w:t>为询价人审查企业管理制度与重大决策；</w:t>
      </w:r>
    </w:p>
    <w:p>
      <w:pPr>
        <w:keepNext w:val="0"/>
        <w:keepLines w:val="0"/>
        <w:pageBreakBefore w:val="0"/>
        <w:kinsoku/>
        <w:wordWrap/>
        <w:overflowPunct/>
        <w:topLinePunct w:val="0"/>
        <w:autoSpaceDE/>
        <w:autoSpaceDN/>
        <w:bidi w:val="0"/>
        <w:snapToGrid/>
        <w:spacing w:line="560" w:lineRule="exact"/>
        <w:ind w:right="28"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7. </w:t>
      </w:r>
      <w:r>
        <w:rPr>
          <w:rFonts w:hint="eastAsia" w:ascii="方正仿宋_GBK" w:hAnsi="方正仿宋_GBK" w:eastAsia="方正仿宋_GBK" w:cs="方正仿宋_GBK"/>
          <w:color w:val="000000" w:themeColor="text1"/>
          <w:sz w:val="32"/>
          <w:szCs w:val="32"/>
          <w14:textFill>
            <w14:solidFill>
              <w14:schemeClr w14:val="tx1"/>
            </w14:solidFill>
          </w14:textFill>
        </w:rPr>
        <w:t>参与询价人经济合同的内部磋商、研讨，参与必要的对外协商、谈判和合同签署；</w:t>
      </w:r>
    </w:p>
    <w:p>
      <w:pPr>
        <w:keepNext w:val="0"/>
        <w:keepLines w:val="0"/>
        <w:pageBreakBefore w:val="0"/>
        <w:kinsoku/>
        <w:wordWrap/>
        <w:overflowPunct/>
        <w:topLinePunct w:val="0"/>
        <w:autoSpaceDE/>
        <w:autoSpaceDN/>
        <w:bidi w:val="0"/>
        <w:snapToGrid/>
        <w:spacing w:line="560" w:lineRule="exact"/>
        <w:ind w:right="28"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8. </w:t>
      </w:r>
      <w:r>
        <w:rPr>
          <w:rFonts w:hint="eastAsia" w:ascii="方正仿宋_GBK" w:hAnsi="方正仿宋_GBK" w:eastAsia="方正仿宋_GBK" w:cs="方正仿宋_GBK"/>
          <w:color w:val="000000" w:themeColor="text1"/>
          <w:sz w:val="32"/>
          <w:szCs w:val="32"/>
          <w14:textFill>
            <w14:solidFill>
              <w14:schemeClr w14:val="tx1"/>
            </w14:solidFill>
          </w14:textFill>
        </w:rPr>
        <w:t>协助询价人清理对外债权债务关系</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审查过去同第三方签订并生效的各类经济合同，对非纠纷性质的日常应收帐款催偿事务向对方制发律师函，同应付款方进行联络、交涉；</w:t>
      </w:r>
    </w:p>
    <w:p>
      <w:pPr>
        <w:keepNext w:val="0"/>
        <w:keepLines w:val="0"/>
        <w:pageBreakBefore w:val="0"/>
        <w:kinsoku/>
        <w:wordWrap/>
        <w:overflowPunct/>
        <w:topLinePunct w:val="0"/>
        <w:autoSpaceDE/>
        <w:autoSpaceDN/>
        <w:bidi w:val="0"/>
        <w:snapToGrid/>
        <w:spacing w:line="560" w:lineRule="exact"/>
        <w:ind w:right="28"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9. </w:t>
      </w:r>
      <w:r>
        <w:rPr>
          <w:rFonts w:hint="eastAsia" w:ascii="方正仿宋_GBK" w:hAnsi="方正仿宋_GBK" w:eastAsia="方正仿宋_GBK" w:cs="方正仿宋_GBK"/>
          <w:color w:val="000000" w:themeColor="text1"/>
          <w:sz w:val="32"/>
          <w:szCs w:val="32"/>
          <w14:textFill>
            <w14:solidFill>
              <w14:schemeClr w14:val="tx1"/>
            </w14:solidFill>
          </w14:textFill>
        </w:rPr>
        <w:t>应询价人的要求，对出现的有关法律问题和法律纠纷以及经营管理中的其他法律问题，及时提供口头或书面（法律意见书）的咨询意见、制发律师函；</w:t>
      </w:r>
    </w:p>
    <w:p>
      <w:pPr>
        <w:keepNext w:val="0"/>
        <w:keepLines w:val="0"/>
        <w:pageBreakBefore w:val="0"/>
        <w:kinsoku/>
        <w:wordWrap/>
        <w:overflowPunct/>
        <w:topLinePunct w:val="0"/>
        <w:autoSpaceDE/>
        <w:autoSpaceDN/>
        <w:bidi w:val="0"/>
        <w:snapToGrid/>
        <w:spacing w:line="560" w:lineRule="exact"/>
        <w:ind w:right="28"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10. </w:t>
      </w:r>
      <w:r>
        <w:rPr>
          <w:rFonts w:hint="eastAsia" w:ascii="方正仿宋_GBK" w:hAnsi="方正仿宋_GBK" w:eastAsia="方正仿宋_GBK" w:cs="方正仿宋_GBK"/>
          <w:color w:val="000000" w:themeColor="text1"/>
          <w:sz w:val="32"/>
          <w:szCs w:val="32"/>
          <w14:textFill>
            <w14:solidFill>
              <w14:schemeClr w14:val="tx1"/>
            </w14:solidFill>
          </w14:textFill>
        </w:rPr>
        <w:t>应询价人的要求，提供专题法律研究，并提供口头或书面的法律意见和法律建议；</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11. </w:t>
      </w:r>
      <w:r>
        <w:rPr>
          <w:rFonts w:hint="eastAsia" w:ascii="方正仿宋_GBK" w:hAnsi="方正仿宋_GBK" w:eastAsia="方正仿宋_GBK" w:cs="方正仿宋_GBK"/>
          <w:color w:val="000000" w:themeColor="text1"/>
          <w:sz w:val="32"/>
          <w:szCs w:val="32"/>
          <w14:textFill>
            <w14:solidFill>
              <w14:schemeClr w14:val="tx1"/>
            </w14:solidFill>
          </w14:textFill>
        </w:rPr>
        <w:t>每年度安排进行不少于一次的普法培训；</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12. </w:t>
      </w:r>
      <w:r>
        <w:rPr>
          <w:rFonts w:hint="eastAsia" w:ascii="方正仿宋_GBK" w:hAnsi="方正仿宋_GBK" w:eastAsia="方正仿宋_GBK" w:cs="方正仿宋_GBK"/>
          <w:color w:val="000000" w:themeColor="text1"/>
          <w:sz w:val="32"/>
          <w:szCs w:val="32"/>
          <w14:textFill>
            <w14:solidFill>
              <w14:schemeClr w14:val="tx1"/>
            </w14:solidFill>
          </w14:textFill>
        </w:rPr>
        <w:t>每年度提交一份法律事务工作总结；</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13. </w:t>
      </w:r>
      <w:r>
        <w:rPr>
          <w:rFonts w:hint="eastAsia" w:ascii="方正仿宋_GBK" w:hAnsi="方正仿宋_GBK" w:eastAsia="方正仿宋_GBK" w:cs="方正仿宋_GBK"/>
          <w:color w:val="000000" w:themeColor="text1"/>
          <w:sz w:val="32"/>
          <w:szCs w:val="32"/>
          <w14:textFill>
            <w14:solidFill>
              <w14:schemeClr w14:val="tx1"/>
            </w14:solidFill>
          </w14:textFill>
        </w:rPr>
        <w:t>每年度提交一份经营管理法律建议书；</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14. </w:t>
      </w:r>
      <w:r>
        <w:rPr>
          <w:rFonts w:hint="eastAsia" w:ascii="方正仿宋_GBK" w:hAnsi="方正仿宋_GBK" w:eastAsia="方正仿宋_GBK" w:cs="方正仿宋_GBK"/>
          <w:color w:val="000000" w:themeColor="text1"/>
          <w:sz w:val="32"/>
          <w:szCs w:val="32"/>
          <w14:textFill>
            <w14:solidFill>
              <w14:schemeClr w14:val="tx1"/>
            </w14:solidFill>
          </w14:textFill>
        </w:rPr>
        <w:t>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询价人</w:t>
      </w:r>
      <w:r>
        <w:rPr>
          <w:rFonts w:hint="eastAsia" w:ascii="方正仿宋_GBK" w:hAnsi="方正仿宋_GBK" w:eastAsia="方正仿宋_GBK" w:cs="方正仿宋_GBK"/>
          <w:color w:val="000000" w:themeColor="text1"/>
          <w:sz w:val="32"/>
          <w:szCs w:val="32"/>
          <w14:textFill>
            <w14:solidFill>
              <w14:schemeClr w14:val="tx1"/>
            </w14:solidFill>
          </w14:textFill>
        </w:rPr>
        <w:t>要求，应随时到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询价人</w:t>
      </w:r>
      <w:r>
        <w:rPr>
          <w:rFonts w:hint="eastAsia" w:ascii="方正仿宋_GBK" w:hAnsi="方正仿宋_GBK" w:eastAsia="方正仿宋_GBK" w:cs="方正仿宋_GBK"/>
          <w:color w:val="000000" w:themeColor="text1"/>
          <w:sz w:val="32"/>
          <w:szCs w:val="32"/>
          <w14:textFill>
            <w14:solidFill>
              <w14:schemeClr w14:val="tx1"/>
            </w14:solidFill>
          </w14:textFill>
        </w:rPr>
        <w:t>所在地提供现场服务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15.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指导或协助询价人工作人员完善诉讼或非诉讼争议事项的资料档案整理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二、投标人资格要求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须是</w:t>
      </w:r>
      <w:r>
        <w:rPr>
          <w:rFonts w:hint="eastAsia" w:ascii="方正仿宋_GBK" w:hAnsi="方正仿宋_GBK" w:eastAsia="方正仿宋_GBK" w:cs="方正仿宋_GBK"/>
          <w:color w:val="000000" w:themeColor="text1"/>
          <w:sz w:val="32"/>
          <w:szCs w:val="32"/>
          <w14:textFill>
            <w14:solidFill>
              <w14:schemeClr w14:val="tx1"/>
            </w14:solidFill>
          </w14:textFill>
        </w:rPr>
        <w:t>在中华人民共和国境内依法成立五年以上的律师事务所，具有独立承担民事责任能力，在重庆市有固定的办公场所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三、报价</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常年法律顾问</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服务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费总价包干</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最高限价12万元</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（报价</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金额保留到</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小数点后两位）</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包含内容为</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1.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报价包含前述“第</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工作内容</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中</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的所有事项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2. </w:t>
      </w:r>
      <w:r>
        <w:rPr>
          <w:rFonts w:hint="eastAsia" w:ascii="方正仿宋_GBK" w:hAnsi="方正仿宋_GBK" w:eastAsia="方正仿宋_GBK" w:cs="方正仿宋_GBK"/>
          <w:color w:val="000000" w:themeColor="text1"/>
          <w:sz w:val="32"/>
          <w:szCs w:val="32"/>
          <w14:textFill>
            <w14:solidFill>
              <w14:schemeClr w14:val="tx1"/>
            </w14:solidFill>
          </w14:textFill>
        </w:rPr>
        <w:t>律师为履行服务工作所需的重庆市近郊（渝中、江北、沙坪坝、南岸、大渡口、九龙坡、璧山、永川、荣昌、渝北、北碚）差旅费和国内通讯、文字处理和资料复印等杂费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3. </w:t>
      </w:r>
      <w:r>
        <w:rPr>
          <w:rFonts w:hint="eastAsia" w:ascii="方正仿宋_GBK" w:hAnsi="方正仿宋_GBK" w:eastAsia="方正仿宋_GBK" w:cs="方正仿宋_GBK"/>
          <w:color w:val="000000" w:themeColor="text1"/>
          <w:sz w:val="32"/>
          <w:szCs w:val="32"/>
          <w14:textFill>
            <w14:solidFill>
              <w14:schemeClr w14:val="tx1"/>
            </w14:solidFill>
          </w14:textFill>
        </w:rPr>
        <w:t>诉讼或仲裁标的在10万元及其以下的民商事案件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代理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投标文件报送时间：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20</w:t>
      </w:r>
      <w:r>
        <w:rPr>
          <w:rFonts w:hint="eastAsia" w:ascii="方正仿宋_GBK" w:hAnsi="方正仿宋_GBK" w:eastAsia="方正仿宋_GBK" w:cs="方正仿宋_GBK"/>
          <w:color w:val="000000" w:themeColor="text1"/>
          <w:sz w:val="32"/>
          <w:szCs w:val="32"/>
          <w:u w:val="single"/>
          <w:lang w:val="en-US"/>
          <w14:textFill>
            <w14:solidFill>
              <w14:schemeClr w14:val="tx1"/>
            </w14:solidFill>
          </w14:textFill>
        </w:rPr>
        <w:t>21</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年</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月</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日</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14:textFill>
            <w14:solidFill>
              <w14:schemeClr w14:val="tx1"/>
            </w14:solidFill>
          </w14:textFill>
        </w:rPr>
        <w:t>（北京时间）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前</w:t>
      </w:r>
      <w:r>
        <w:rPr>
          <w:rFonts w:hint="eastAsia" w:ascii="方正仿宋_GBK" w:hAnsi="方正仿宋_GBK" w:eastAsia="方正仿宋_GBK" w:cs="方正仿宋_GBK"/>
          <w:color w:val="000000" w:themeColor="text1"/>
          <w:sz w:val="32"/>
          <w:szCs w:val="32"/>
          <w14:textFill>
            <w14:solidFill>
              <w14:schemeClr w14:val="tx1"/>
            </w14:solidFill>
          </w14:textFill>
        </w:rPr>
        <w:t>递交到重庆成渝高速公路有限公司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一楼信访接待</w:t>
      </w:r>
      <w:r>
        <w:rPr>
          <w:rFonts w:hint="eastAsia" w:ascii="方正仿宋_GBK" w:hAnsi="方正仿宋_GBK" w:eastAsia="方正仿宋_GBK" w:cs="方正仿宋_GBK"/>
          <w:color w:val="000000" w:themeColor="text1"/>
          <w:sz w:val="32"/>
          <w:szCs w:val="32"/>
          <w14:textFill>
            <w14:solidFill>
              <w14:schemeClr w14:val="tx1"/>
            </w14:solidFill>
          </w14:textFill>
        </w:rPr>
        <w:t>室，如在规定时间内未按规定递交相关资料，则视为放弃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我公司将在</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20</w:t>
      </w:r>
      <w:r>
        <w:rPr>
          <w:rFonts w:hint="eastAsia" w:ascii="方正仿宋_GBK" w:hAnsi="方正仿宋_GBK" w:eastAsia="方正仿宋_GBK" w:cs="方正仿宋_GBK"/>
          <w:color w:val="000000" w:themeColor="text1"/>
          <w:sz w:val="32"/>
          <w:szCs w:val="32"/>
          <w:u w:val="single"/>
          <w:lang w:val="en-US"/>
          <w14:textFill>
            <w14:solidFill>
              <w14:schemeClr w14:val="tx1"/>
            </w14:solidFill>
          </w14:textFill>
        </w:rPr>
        <w:t>21</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年</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月</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日</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14:textFill>
            <w14:solidFill>
              <w14:schemeClr w14:val="tx1"/>
            </w14:solidFill>
          </w14:textFill>
        </w:rPr>
        <w:t>（北京时间）现场开标，根据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合理</w:t>
      </w:r>
      <w:r>
        <w:rPr>
          <w:rFonts w:hint="eastAsia" w:ascii="方正仿宋_GBK" w:hAnsi="方正仿宋_GBK" w:eastAsia="方正仿宋_GBK" w:cs="方正仿宋_GBK"/>
          <w:color w:val="000000" w:themeColor="text1"/>
          <w:sz w:val="32"/>
          <w:szCs w:val="32"/>
          <w14:textFill>
            <w14:solidFill>
              <w14:schemeClr w14:val="tx1"/>
            </w14:solidFill>
          </w14:textFill>
        </w:rPr>
        <w:t>低价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法</w:t>
      </w:r>
      <w:r>
        <w:rPr>
          <w:rFonts w:hint="eastAsia" w:ascii="方正仿宋_GBK" w:hAnsi="方正仿宋_GBK" w:eastAsia="方正仿宋_GBK" w:cs="方正仿宋_GBK"/>
          <w:color w:val="000000" w:themeColor="text1"/>
          <w:sz w:val="32"/>
          <w:szCs w:val="32"/>
          <w14:textFill>
            <w14:solidFill>
              <w14:schemeClr w14:val="tx1"/>
            </w14:solidFill>
          </w14:textFill>
        </w:rPr>
        <w:t>确定中标人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并电话通知（如出现相同报价则抽签确定）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投标人递交报价函时，需提供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加盖</w:t>
      </w:r>
      <w:r>
        <w:rPr>
          <w:rFonts w:hint="eastAsia" w:ascii="方正仿宋_GBK" w:hAnsi="方正仿宋_GBK" w:eastAsia="方正仿宋_GBK" w:cs="方正仿宋_GBK"/>
          <w:color w:val="000000" w:themeColor="text1"/>
          <w:sz w:val="32"/>
          <w:szCs w:val="32"/>
          <w14:textFill>
            <w14:solidFill>
              <w14:schemeClr w14:val="tx1"/>
            </w14:solidFill>
          </w14:textFill>
        </w:rPr>
        <w:t>公章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投标人资格相关资料</w:t>
      </w:r>
      <w:r>
        <w:rPr>
          <w:rFonts w:hint="eastAsia" w:ascii="方正仿宋_GBK" w:hAnsi="方正仿宋_GBK" w:eastAsia="方正仿宋_GBK" w:cs="方正仿宋_GBK"/>
          <w:color w:val="000000" w:themeColor="text1"/>
          <w:sz w:val="32"/>
          <w:szCs w:val="32"/>
          <w14:textFill>
            <w14:solidFill>
              <w14:schemeClr w14:val="tx1"/>
            </w14:solidFill>
          </w14:textFill>
        </w:rPr>
        <w:t>复印件一套</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且密封</w:t>
      </w:r>
      <w:r>
        <w:rPr>
          <w:rFonts w:hint="eastAsia" w:ascii="方正仿宋_GBK" w:hAnsi="方正仿宋_GBK" w:eastAsia="方正仿宋_GBK" w:cs="方正仿宋_GBK"/>
          <w:color w:val="000000" w:themeColor="text1"/>
          <w:sz w:val="32"/>
          <w:szCs w:val="32"/>
          <w14:textFill>
            <w14:solidFill>
              <w14:schemeClr w14:val="tx1"/>
            </w14:solidFill>
          </w14:textFill>
        </w:rPr>
        <w:t>送达。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资料包含：</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律师事务所执业许可证</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；两名律师执业资格证；重庆市内办公场所证明。</w:t>
      </w:r>
    </w:p>
    <w:p>
      <w:pPr>
        <w:pStyle w:val="4"/>
        <w:keepNext w:val="0"/>
        <w:keepLines w:val="0"/>
        <w:pageBreakBefore w:val="0"/>
        <w:kinsoku/>
        <w:wordWrap/>
        <w:overflowPunct/>
        <w:topLinePunct w:val="0"/>
        <w:autoSpaceDE/>
        <w:autoSpaceDN/>
        <w:bidi w:val="0"/>
        <w:snapToGrid/>
        <w:spacing w:line="560" w:lineRule="exact"/>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联系人：郑学伟</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联系电话：023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86123288</w:t>
      </w:r>
      <w:r>
        <w:rPr>
          <w:rFonts w:hint="eastAsia" w:ascii="方正仿宋_GBK" w:hAnsi="方正仿宋_GBK" w:eastAsia="方正仿宋_GBK" w:cs="方正仿宋_GBK"/>
          <w:sz w:val="32"/>
          <w:szCs w:val="32"/>
          <w:lang w:eastAsia="zh-CN"/>
        </w:rPr>
        <w:t>）</w:t>
      </w:r>
    </w:p>
    <w:p>
      <w:pPr>
        <w:pStyle w:val="4"/>
        <w:keepNext w:val="0"/>
        <w:keepLines w:val="0"/>
        <w:pageBreakBefore w:val="0"/>
        <w:kinsoku/>
        <w:wordWrap/>
        <w:overflowPunct/>
        <w:topLinePunct w:val="0"/>
        <w:autoSpaceDE/>
        <w:autoSpaceDN/>
        <w:bidi w:val="0"/>
        <w:snapToGrid/>
        <w:spacing w:line="560" w:lineRule="exact"/>
        <w:ind w:firstLine="4160" w:firstLineChars="13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重庆成渝高速公路有限公司</w:t>
      </w:r>
    </w:p>
    <w:p>
      <w:pPr>
        <w:pStyle w:val="4"/>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color w:val="000000"/>
          <w:sz w:val="44"/>
          <w:szCs w:val="44"/>
          <w:shd w:val="clear" w:color="auto" w:fill="FFFFFF"/>
        </w:rPr>
      </w:pPr>
      <w:r>
        <w:rPr>
          <w:rFonts w:hint="eastAsia" w:ascii="方正小标宋_GBK" w:hAnsi="方正小标宋_GBK" w:eastAsia="方正小标宋_GBK" w:cs="方正小标宋_GBK"/>
          <w:b w:val="0"/>
          <w:bCs/>
          <w:color w:val="000000"/>
          <w:sz w:val="44"/>
          <w:szCs w:val="44"/>
          <w:shd w:val="clear" w:color="auto" w:fill="FFFFFF"/>
        </w:rPr>
        <w:t>报 价 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重庆成渝高速公路有限公司</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本公司愿以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总价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w:t>
      </w:r>
      <w:r>
        <w:rPr>
          <w:rFonts w:hint="eastAsia" w:ascii="方正仿宋_GBK" w:hAnsi="方正仿宋_GBK" w:eastAsia="方正仿宋_GBK" w:cs="方正仿宋_GBK"/>
          <w:color w:val="000000" w:themeColor="text1"/>
          <w:sz w:val="32"/>
          <w:szCs w:val="32"/>
          <w14:textFill>
            <w14:solidFill>
              <w14:schemeClr w14:val="tx1"/>
            </w14:solidFill>
          </w14:textFill>
        </w:rPr>
        <w:t>民币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（大写）       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（小写）元】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报价，</w:t>
      </w:r>
      <w:r>
        <w:rPr>
          <w:rFonts w:hint="eastAsia" w:ascii="方正仿宋_GBK" w:hAnsi="方正仿宋_GBK" w:eastAsia="方正仿宋_GBK" w:cs="方正仿宋_GBK"/>
          <w:color w:val="000000" w:themeColor="text1"/>
          <w:sz w:val="32"/>
          <w:szCs w:val="32"/>
          <w14:textFill>
            <w14:solidFill>
              <w14:schemeClr w14:val="tx1"/>
            </w14:solidFill>
          </w14:textFill>
        </w:rPr>
        <w:t>完成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重庆成渝高速公路有限公司常年法律顾问单位选聘</w:t>
      </w:r>
      <w:r>
        <w:rPr>
          <w:rFonts w:hint="eastAsia" w:ascii="方正仿宋_GBK" w:hAnsi="方正仿宋_GBK" w:eastAsia="方正仿宋_GBK" w:cs="方正仿宋_GBK"/>
          <w:color w:val="000000" w:themeColor="text1"/>
          <w:sz w:val="32"/>
          <w:szCs w:val="32"/>
          <w14:textFill>
            <w14:solidFill>
              <w14:schemeClr w14:val="tx1"/>
            </w14:solidFill>
          </w14:textFill>
        </w:rPr>
        <w:t>，并以优质的服务在询价人规定的时期内完成全部工作。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报价人</w:t>
      </w:r>
      <w:r>
        <w:rPr>
          <w:rFonts w:hint="eastAsia" w:ascii="方正仿宋_GBK" w:hAnsi="方正仿宋_GBK" w:eastAsia="方正仿宋_GBK" w:cs="方正仿宋_GBK"/>
          <w:color w:val="000000" w:themeColor="text1"/>
          <w:sz w:val="32"/>
          <w:szCs w:val="32"/>
          <w14:textFill>
            <w14:solidFill>
              <w14:schemeClr w14:val="tx1"/>
            </w14:solidFill>
          </w14:textFill>
        </w:rPr>
        <w:t>：  （单位全称） （盖单位章）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或其委托代理人：             （签字）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日期: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4"/>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方正仿宋_GBK" w:hAnsi="方正仿宋_GBK" w:eastAsia="方正仿宋_GBK" w:cs="方正仿宋_GBK"/>
          <w:sz w:val="32"/>
          <w:szCs w:val="32"/>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B4"/>
    <w:rsid w:val="00017957"/>
    <w:rsid w:val="00017BDC"/>
    <w:rsid w:val="00024B5D"/>
    <w:rsid w:val="00027110"/>
    <w:rsid w:val="00033CC6"/>
    <w:rsid w:val="00040A7E"/>
    <w:rsid w:val="0006489A"/>
    <w:rsid w:val="00070E02"/>
    <w:rsid w:val="00071C29"/>
    <w:rsid w:val="00092A2D"/>
    <w:rsid w:val="000C7C39"/>
    <w:rsid w:val="000C7CDF"/>
    <w:rsid w:val="001155BB"/>
    <w:rsid w:val="00153999"/>
    <w:rsid w:val="00170DD3"/>
    <w:rsid w:val="00196C11"/>
    <w:rsid w:val="001C11F5"/>
    <w:rsid w:val="001D1F7A"/>
    <w:rsid w:val="001D2DE9"/>
    <w:rsid w:val="001D7BB8"/>
    <w:rsid w:val="001F1C96"/>
    <w:rsid w:val="001F2A43"/>
    <w:rsid w:val="00210B7A"/>
    <w:rsid w:val="00217C5C"/>
    <w:rsid w:val="00243B1A"/>
    <w:rsid w:val="00251CA9"/>
    <w:rsid w:val="002805EC"/>
    <w:rsid w:val="00281BEC"/>
    <w:rsid w:val="002A5054"/>
    <w:rsid w:val="002B7002"/>
    <w:rsid w:val="002D3DE1"/>
    <w:rsid w:val="002E594B"/>
    <w:rsid w:val="00324200"/>
    <w:rsid w:val="00356DC3"/>
    <w:rsid w:val="00363A8B"/>
    <w:rsid w:val="00366819"/>
    <w:rsid w:val="0036726F"/>
    <w:rsid w:val="00371676"/>
    <w:rsid w:val="0037267A"/>
    <w:rsid w:val="0038109C"/>
    <w:rsid w:val="00382D3A"/>
    <w:rsid w:val="003A5CA9"/>
    <w:rsid w:val="003A63EB"/>
    <w:rsid w:val="003A6EC3"/>
    <w:rsid w:val="003B3819"/>
    <w:rsid w:val="003B7D7D"/>
    <w:rsid w:val="00402231"/>
    <w:rsid w:val="00430E3D"/>
    <w:rsid w:val="00431ACF"/>
    <w:rsid w:val="0044227D"/>
    <w:rsid w:val="00473001"/>
    <w:rsid w:val="004838EA"/>
    <w:rsid w:val="004A5940"/>
    <w:rsid w:val="004B12B7"/>
    <w:rsid w:val="004D14C2"/>
    <w:rsid w:val="004D1781"/>
    <w:rsid w:val="004F1BBD"/>
    <w:rsid w:val="00521C32"/>
    <w:rsid w:val="00523C33"/>
    <w:rsid w:val="00546CEE"/>
    <w:rsid w:val="00553153"/>
    <w:rsid w:val="00566203"/>
    <w:rsid w:val="0059298E"/>
    <w:rsid w:val="005B0B94"/>
    <w:rsid w:val="005B76EE"/>
    <w:rsid w:val="005D2089"/>
    <w:rsid w:val="005D5A4D"/>
    <w:rsid w:val="005D62A9"/>
    <w:rsid w:val="005E3A52"/>
    <w:rsid w:val="0063543F"/>
    <w:rsid w:val="00636B1A"/>
    <w:rsid w:val="00645B9A"/>
    <w:rsid w:val="006545EC"/>
    <w:rsid w:val="0066361D"/>
    <w:rsid w:val="00667C4D"/>
    <w:rsid w:val="006836EA"/>
    <w:rsid w:val="006976D7"/>
    <w:rsid w:val="006A3313"/>
    <w:rsid w:val="006B557F"/>
    <w:rsid w:val="006C1D7A"/>
    <w:rsid w:val="006C65F4"/>
    <w:rsid w:val="006C758B"/>
    <w:rsid w:val="00702962"/>
    <w:rsid w:val="0074108B"/>
    <w:rsid w:val="00751C8D"/>
    <w:rsid w:val="007769CD"/>
    <w:rsid w:val="007A6243"/>
    <w:rsid w:val="007B1A76"/>
    <w:rsid w:val="007B1C42"/>
    <w:rsid w:val="007C23DE"/>
    <w:rsid w:val="007D6416"/>
    <w:rsid w:val="00801B18"/>
    <w:rsid w:val="00804DEE"/>
    <w:rsid w:val="008127CF"/>
    <w:rsid w:val="00813F29"/>
    <w:rsid w:val="00825FA4"/>
    <w:rsid w:val="0088728B"/>
    <w:rsid w:val="008C0F48"/>
    <w:rsid w:val="008C3800"/>
    <w:rsid w:val="008F273D"/>
    <w:rsid w:val="00903F5C"/>
    <w:rsid w:val="00906A95"/>
    <w:rsid w:val="00930760"/>
    <w:rsid w:val="00961B60"/>
    <w:rsid w:val="009C47A5"/>
    <w:rsid w:val="009D3CC4"/>
    <w:rsid w:val="00A02B08"/>
    <w:rsid w:val="00A40068"/>
    <w:rsid w:val="00A41958"/>
    <w:rsid w:val="00A63D06"/>
    <w:rsid w:val="00A66330"/>
    <w:rsid w:val="00A725DC"/>
    <w:rsid w:val="00A90BAE"/>
    <w:rsid w:val="00AA1519"/>
    <w:rsid w:val="00AC04B7"/>
    <w:rsid w:val="00AD0EF3"/>
    <w:rsid w:val="00AE034C"/>
    <w:rsid w:val="00B03380"/>
    <w:rsid w:val="00B04FEE"/>
    <w:rsid w:val="00B057CB"/>
    <w:rsid w:val="00B060EA"/>
    <w:rsid w:val="00B72DE7"/>
    <w:rsid w:val="00B82D0E"/>
    <w:rsid w:val="00B90F2B"/>
    <w:rsid w:val="00B96309"/>
    <w:rsid w:val="00BD0230"/>
    <w:rsid w:val="00C10FDA"/>
    <w:rsid w:val="00C1138A"/>
    <w:rsid w:val="00C31CA1"/>
    <w:rsid w:val="00C525ED"/>
    <w:rsid w:val="00C5301D"/>
    <w:rsid w:val="00C96CFF"/>
    <w:rsid w:val="00CB22D1"/>
    <w:rsid w:val="00CB65B4"/>
    <w:rsid w:val="00CF64C7"/>
    <w:rsid w:val="00D11BFA"/>
    <w:rsid w:val="00D76124"/>
    <w:rsid w:val="00D93958"/>
    <w:rsid w:val="00D95A83"/>
    <w:rsid w:val="00DA2BF3"/>
    <w:rsid w:val="00DC4F19"/>
    <w:rsid w:val="00DD6FD6"/>
    <w:rsid w:val="00E3071E"/>
    <w:rsid w:val="00E65230"/>
    <w:rsid w:val="00E74340"/>
    <w:rsid w:val="00E84149"/>
    <w:rsid w:val="00EE5DF3"/>
    <w:rsid w:val="00EF43DB"/>
    <w:rsid w:val="00EF4E04"/>
    <w:rsid w:val="00F03BD9"/>
    <w:rsid w:val="00F509F3"/>
    <w:rsid w:val="00F65223"/>
    <w:rsid w:val="00F736DC"/>
    <w:rsid w:val="00F93988"/>
    <w:rsid w:val="00FB4233"/>
    <w:rsid w:val="00FE53A6"/>
    <w:rsid w:val="00FE7024"/>
    <w:rsid w:val="013303AB"/>
    <w:rsid w:val="0163256B"/>
    <w:rsid w:val="01B35D4F"/>
    <w:rsid w:val="01C03062"/>
    <w:rsid w:val="03741846"/>
    <w:rsid w:val="07C20814"/>
    <w:rsid w:val="07C212B1"/>
    <w:rsid w:val="086003A6"/>
    <w:rsid w:val="0BE3617C"/>
    <w:rsid w:val="0C083CE5"/>
    <w:rsid w:val="0C7B4466"/>
    <w:rsid w:val="0D0734AA"/>
    <w:rsid w:val="0EDD61CF"/>
    <w:rsid w:val="0F1B2434"/>
    <w:rsid w:val="0FA47F5C"/>
    <w:rsid w:val="100612BF"/>
    <w:rsid w:val="10E35DA3"/>
    <w:rsid w:val="10F550C2"/>
    <w:rsid w:val="11E96C58"/>
    <w:rsid w:val="137B296A"/>
    <w:rsid w:val="16317BE8"/>
    <w:rsid w:val="19685E47"/>
    <w:rsid w:val="19855C04"/>
    <w:rsid w:val="19BC684B"/>
    <w:rsid w:val="1A5726CD"/>
    <w:rsid w:val="1D080B53"/>
    <w:rsid w:val="1D7A009E"/>
    <w:rsid w:val="1E5E55D2"/>
    <w:rsid w:val="1F8F58B8"/>
    <w:rsid w:val="1FD32107"/>
    <w:rsid w:val="20DD0009"/>
    <w:rsid w:val="20F30AC4"/>
    <w:rsid w:val="20F72CE6"/>
    <w:rsid w:val="21121BCF"/>
    <w:rsid w:val="22A163CC"/>
    <w:rsid w:val="24433677"/>
    <w:rsid w:val="24CB31A1"/>
    <w:rsid w:val="269C0B5D"/>
    <w:rsid w:val="270C286E"/>
    <w:rsid w:val="282E6F6C"/>
    <w:rsid w:val="287533CD"/>
    <w:rsid w:val="295B47BF"/>
    <w:rsid w:val="2C242306"/>
    <w:rsid w:val="2C9B5D3C"/>
    <w:rsid w:val="2CC92DC2"/>
    <w:rsid w:val="2CDF2C43"/>
    <w:rsid w:val="2D9D2EF0"/>
    <w:rsid w:val="2DF30EA9"/>
    <w:rsid w:val="2EA963B1"/>
    <w:rsid w:val="30EB0B19"/>
    <w:rsid w:val="313B4FD7"/>
    <w:rsid w:val="325A2763"/>
    <w:rsid w:val="33D72BB7"/>
    <w:rsid w:val="34702374"/>
    <w:rsid w:val="35F33A6F"/>
    <w:rsid w:val="37DD7E02"/>
    <w:rsid w:val="38414EE3"/>
    <w:rsid w:val="3A7C0832"/>
    <w:rsid w:val="3B692778"/>
    <w:rsid w:val="3CB544B4"/>
    <w:rsid w:val="3DC70839"/>
    <w:rsid w:val="3DF30E03"/>
    <w:rsid w:val="3E9254BE"/>
    <w:rsid w:val="3E9D42E9"/>
    <w:rsid w:val="40DB1C5C"/>
    <w:rsid w:val="40EA192C"/>
    <w:rsid w:val="41C04F73"/>
    <w:rsid w:val="428528EA"/>
    <w:rsid w:val="42AD61B6"/>
    <w:rsid w:val="43F43944"/>
    <w:rsid w:val="441642DB"/>
    <w:rsid w:val="467D62DC"/>
    <w:rsid w:val="4885225A"/>
    <w:rsid w:val="491F5B5C"/>
    <w:rsid w:val="494D2F78"/>
    <w:rsid w:val="4B856E0A"/>
    <w:rsid w:val="4C732314"/>
    <w:rsid w:val="4DE02AE3"/>
    <w:rsid w:val="528F5175"/>
    <w:rsid w:val="53577FE0"/>
    <w:rsid w:val="548E0F03"/>
    <w:rsid w:val="57853DB6"/>
    <w:rsid w:val="584B12A1"/>
    <w:rsid w:val="5E704495"/>
    <w:rsid w:val="5FC75006"/>
    <w:rsid w:val="6097053A"/>
    <w:rsid w:val="60B547C0"/>
    <w:rsid w:val="65FD78E7"/>
    <w:rsid w:val="660857F1"/>
    <w:rsid w:val="665F71F0"/>
    <w:rsid w:val="66E70B22"/>
    <w:rsid w:val="67190DF5"/>
    <w:rsid w:val="69AD0F0B"/>
    <w:rsid w:val="6A37340B"/>
    <w:rsid w:val="6BEF2E22"/>
    <w:rsid w:val="6D1A3301"/>
    <w:rsid w:val="70B451F6"/>
    <w:rsid w:val="70F860CB"/>
    <w:rsid w:val="71090763"/>
    <w:rsid w:val="71C21719"/>
    <w:rsid w:val="731F06E8"/>
    <w:rsid w:val="736169FC"/>
    <w:rsid w:val="747504F4"/>
    <w:rsid w:val="774C2D9D"/>
    <w:rsid w:val="77772AA6"/>
    <w:rsid w:val="77886EA4"/>
    <w:rsid w:val="795A3F44"/>
    <w:rsid w:val="7F75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before="260" w:after="260" w:line="416" w:lineRule="auto"/>
      <w:ind w:left="557" w:leftChars="200" w:hanging="357"/>
      <w:outlineLvl w:val="2"/>
    </w:pPr>
    <w:rPr>
      <w:rFonts w:ascii="Calibri" w:hAnsi="Calibri" w:cs="Times New Roman"/>
      <w:b/>
      <w:bCs/>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link w:val="14"/>
    <w:semiHidden/>
    <w:qFormat/>
    <w:uiPriority w:val="0"/>
    <w:rPr>
      <w:rFonts w:ascii="Times New Roman" w:hAnsi="Times New Roman" w:eastAsia="宋体" w:cs="Times New Roman"/>
      <w:sz w:val="24"/>
      <w:szCs w:val="24"/>
    </w:r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 w:type="character" w:customStyle="1" w:styleId="14">
    <w:name w:val="正文文本 Char"/>
    <w:basedOn w:val="9"/>
    <w:link w:val="4"/>
    <w:semiHidden/>
    <w:qFormat/>
    <w:uiPriority w:val="0"/>
    <w:rPr>
      <w:rFonts w:ascii="Times New Roman" w:hAnsi="Times New Roman" w:eastAsia="宋体" w:cs="Times New Roman"/>
      <w:sz w:val="24"/>
      <w:szCs w:val="24"/>
    </w:rPr>
  </w:style>
  <w:style w:type="character" w:customStyle="1" w:styleId="15">
    <w:name w:val="批注框文本 Char"/>
    <w:basedOn w:val="9"/>
    <w:link w:val="5"/>
    <w:semiHidden/>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cygs</Company>
  <Pages>2</Pages>
  <Words>233</Words>
  <Characters>1332</Characters>
  <Lines>11</Lines>
  <Paragraphs>3</Paragraphs>
  <TotalTime>6</TotalTime>
  <ScaleCrop>false</ScaleCrop>
  <LinksUpToDate>false</LinksUpToDate>
  <CharactersWithSpaces>1562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2017-04-13T14:51:00Z</dcterms:created>
  <dc:creator>fasljfldskf</dc:creator>
  <cp:lastModifiedBy>郑学伟</cp:lastModifiedBy>
  <cp:lastPrinted>2021-04-01T08:21:00Z</cp:lastPrinted>
  <dcterms:modified xsi:type="dcterms:W3CDTF">2021-04-06T07:27:37Z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