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eastAsia="zh-CN"/>
        </w:rPr>
        <w:t>重庆港主城港区佛耳岩作业区一期生产管理用房安全评估报告编制</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hint="eastAsia" w:ascii="Times New Roman" w:hAnsi="Times New Roman" w:eastAsia="方正小标宋_GBK" w:cs="Times New Roman"/>
                <w:bCs/>
                <w:sz w:val="32"/>
                <w:szCs w:val="32"/>
                <w:lang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eastAsia="zh-CN"/>
        </w:rPr>
        <w:t>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3</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rPr>
              <w:rFonts w:ascii="Times New Roman" w:hAnsi="Times New Roman" w:eastAsia="方正仿宋_GBK" w:cs="Times New Roman"/>
              <w:sz w:val="32"/>
            </w:rP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rPr>
              <w:rFonts w:ascii="Times New Roman" w:hAnsi="Times New Roman" w:eastAsia="方正仿宋_GBK" w:cs="Times New Roman"/>
              <w:sz w:val="32"/>
            </w:rP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4</w:t>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widowControl/>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sz w:val="44"/>
          <w:szCs w:val="44"/>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重庆港主城港区佛耳岩作业区一期生产管理用房安全评估报告编制</w:t>
      </w:r>
      <w:r>
        <w:rPr>
          <w:rFonts w:ascii="Times New Roman" w:hAnsi="Times New Roman" w:eastAsia="方正小标宋_GBK" w:cs="Times New Roman"/>
          <w:sz w:val="36"/>
          <w:szCs w:val="36"/>
          <w:lang w:eastAsia="zh-CN"/>
        </w:rPr>
        <w:t>询价公告</w:t>
      </w:r>
    </w:p>
    <w:p>
      <w:pPr>
        <w:spacing w:line="510" w:lineRule="exact"/>
        <w:jc w:val="center"/>
        <w:rPr>
          <w:rFonts w:ascii="Times New Roman" w:hAnsi="Times New Roman" w:cs="Times New Roman" w:eastAsiaTheme="minorEastAsia"/>
          <w:sz w:val="30"/>
          <w:szCs w:val="30"/>
          <w:lang w:eastAsia="zh-CN"/>
        </w:rPr>
      </w:pPr>
    </w:p>
    <w:p>
      <w:pPr>
        <w:pStyle w:val="4"/>
        <w:spacing w:line="510" w:lineRule="exact"/>
        <w:rPr>
          <w:rFonts w:ascii="Times New Roman" w:hAnsi="Times New Roman" w:eastAsia="黑体" w:cs="Times New Roman"/>
          <w:b w:val="0"/>
          <w:lang w:eastAsia="zh-CN"/>
        </w:rPr>
      </w:pPr>
      <w:bookmarkStart w:id="2" w:name="_Toc6230450"/>
      <w:bookmarkStart w:id="3" w:name="_Toc29194681"/>
      <w:bookmarkStart w:id="4" w:name="_Toc370126361"/>
      <w:bookmarkStart w:id="5" w:name="_Toc52097500"/>
      <w:bookmarkStart w:id="6" w:name="_Toc375641571"/>
      <w:r>
        <w:rPr>
          <w:rFonts w:ascii="Times New Roman" w:hAnsi="Times New Roman" w:eastAsia="黑体" w:cs="Times New Roman"/>
          <w:b w:val="0"/>
          <w:lang w:eastAsia="zh-CN"/>
        </w:rPr>
        <w:t>1.询价条件</w:t>
      </w:r>
      <w:bookmarkEnd w:id="2"/>
      <w:bookmarkEnd w:id="3"/>
      <w:bookmarkEnd w:id="4"/>
      <w:bookmarkEnd w:id="5"/>
      <w:bookmarkEnd w:id="6"/>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u w:val="single"/>
          <w:lang w:eastAsia="zh-CN"/>
        </w:rPr>
        <w:t>重庆港主城港区佛耳岩作业区一期生产管理用房安全评估报告编制</w:t>
      </w:r>
      <w:r>
        <w:rPr>
          <w:rFonts w:ascii="Times New Roman" w:hAnsi="Times New Roman" w:eastAsia="方正仿宋_GBK" w:cs="Times New Roman"/>
          <w:bCs/>
          <w:sz w:val="32"/>
          <w:szCs w:val="32"/>
          <w:lang w:eastAsia="zh-CN"/>
        </w:rPr>
        <w:t>已具备发包条件，询价人为</w:t>
      </w:r>
      <w:r>
        <w:rPr>
          <w:rFonts w:hint="eastAsia" w:ascii="Times New Roman" w:hAnsi="Times New Roman" w:eastAsia="方正仿宋_GBK" w:cs="Times New Roman"/>
          <w:bCs/>
          <w:sz w:val="32"/>
          <w:szCs w:val="32"/>
          <w:u w:val="single"/>
          <w:lang w:eastAsia="zh-CN"/>
        </w:rPr>
        <w:t>重庆航运建设发展（集团）有限公司</w:t>
      </w:r>
      <w:r>
        <w:rPr>
          <w:rFonts w:ascii="Times New Roman" w:hAnsi="Times New Roman" w:eastAsia="方正仿宋_GBK" w:cs="Times New Roman"/>
          <w:bCs/>
          <w:sz w:val="32"/>
          <w:szCs w:val="32"/>
          <w:lang w:eastAsia="zh-CN"/>
        </w:rPr>
        <w:t>。根据实际工作需要，现计划</w:t>
      </w:r>
      <w:r>
        <w:rPr>
          <w:rFonts w:hint="eastAsia" w:ascii="Times New Roman" w:hAnsi="Times New Roman" w:eastAsia="方正仿宋_GBK" w:cs="Times New Roman"/>
          <w:bCs/>
          <w:sz w:val="32"/>
          <w:szCs w:val="32"/>
          <w:u w:val="single"/>
          <w:lang w:eastAsia="zh-CN"/>
        </w:rPr>
        <w:t>重庆港主城港区佛耳岩作业区一期生产管理用房安全评估报告编制</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pStyle w:val="4"/>
        <w:spacing w:line="510" w:lineRule="exact"/>
        <w:rPr>
          <w:rFonts w:ascii="Times New Roman" w:hAnsi="Times New Roman" w:eastAsia="黑体" w:cs="Times New Roman"/>
          <w:b w:val="0"/>
          <w:lang w:eastAsia="zh-CN"/>
        </w:rPr>
      </w:pPr>
      <w:bookmarkStart w:id="7" w:name="_Toc6230451"/>
      <w:bookmarkStart w:id="8" w:name="_Toc29194682"/>
      <w:bookmarkStart w:id="9" w:name="_Toc52097501"/>
      <w:r>
        <w:rPr>
          <w:rFonts w:ascii="Times New Roman" w:hAnsi="Times New Roman" w:eastAsia="黑体" w:cs="Times New Roman"/>
          <w:b w:val="0"/>
          <w:lang w:eastAsia="zh-CN"/>
        </w:rPr>
        <w:t>2.项目概况与询价工作范围</w:t>
      </w:r>
      <w:bookmarkEnd w:id="7"/>
      <w:bookmarkEnd w:id="8"/>
      <w:bookmarkEnd w:id="9"/>
    </w:p>
    <w:p>
      <w:pPr>
        <w:spacing w:line="510" w:lineRule="exact"/>
        <w:ind w:firstLine="640" w:firstLineChars="200"/>
        <w:jc w:val="both"/>
        <w:rPr>
          <w:rFonts w:ascii="Times New Roman" w:hAnsi="Times New Roman" w:eastAsia="方正仿宋_GBK" w:cs="Times New Roman"/>
          <w:bCs/>
          <w:sz w:val="32"/>
          <w:szCs w:val="32"/>
          <w:lang w:eastAsia="zh-CN"/>
        </w:rPr>
      </w:pPr>
      <w:bookmarkStart w:id="10" w:name="_Toc324429695"/>
      <w:bookmarkStart w:id="11" w:name="_Toc21092"/>
      <w:bookmarkStart w:id="12" w:name="_Toc323734100"/>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地址：重庆市巴南区</w:t>
      </w:r>
      <w:r>
        <w:rPr>
          <w:rFonts w:ascii="Times New Roman" w:hAnsi="Times New Roman" w:eastAsia="方正仿宋_GBK" w:cs="Times New Roman"/>
          <w:bCs/>
          <w:i/>
          <w:iCs/>
          <w:sz w:val="32"/>
          <w:szCs w:val="32"/>
          <w:lang w:eastAsia="zh-CN"/>
        </w:rPr>
        <w:t xml:space="preserve">   </w:t>
      </w:r>
      <w:r>
        <w:rPr>
          <w:rFonts w:ascii="Times New Roman" w:hAnsi="Times New Roman" w:eastAsia="方正仿宋_GBK" w:cs="Times New Roman"/>
          <w:bCs/>
          <w:sz w:val="32"/>
          <w:szCs w:val="32"/>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2.2</w:t>
      </w:r>
      <w:r>
        <w:rPr>
          <w:rFonts w:hint="eastAsia" w:ascii="Times New Roman" w:hAnsi="Times New Roman" w:eastAsia="方正仿宋_GBK" w:cs="Times New Roman"/>
          <w:bCs/>
          <w:sz w:val="32"/>
          <w:szCs w:val="32"/>
          <w:lang w:eastAsia="zh-CN"/>
        </w:rPr>
        <w:t>项目概况：</w:t>
      </w:r>
    </w:p>
    <w:p>
      <w:pPr>
        <w:pStyle w:val="193"/>
        <w:tabs>
          <w:tab w:val="left" w:pos="1040"/>
          <w:tab w:val="left" w:pos="2952"/>
          <w:tab w:val="left" w:pos="4126"/>
        </w:tabs>
        <w:spacing w:line="600" w:lineRule="exact"/>
        <w:ind w:firstLine="640" w:firstLineChars="200"/>
        <w:rPr>
          <w:rFonts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港主城港区佛耳岩作业区二期生产管理用房设计方案包含食堂、宿舍等，拟在一期食堂位置修建，故需要拆除一期食堂。由于一期生产管理用房与食堂属于框架结构，考虑到一期房屋二楼过道与二期房屋二楼过道同标高，需要对现有的一期二楼过道梁拆改加固，一期管理用房的食堂拆除，涉及结构改动，根据《既有建筑维护与改造通用规范》(GB55022-2021)要求，需对房屋及拆改范围进行检测评估，评估结果将作为后续设计的重要依据。</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eastAsia="zh-CN"/>
        </w:rPr>
        <w:t>1.2</w:t>
      </w:r>
      <w:r>
        <w:rPr>
          <w:rFonts w:hint="eastAsia" w:ascii="Times New Roman" w:hAnsi="Times New Roman" w:eastAsia="方正仿宋_GBK" w:cs="Times New Roman"/>
          <w:bCs/>
          <w:sz w:val="32"/>
          <w:szCs w:val="32"/>
          <w:lang w:eastAsia="zh-CN"/>
        </w:rPr>
        <w:t>万</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2.4</w:t>
      </w:r>
      <w:r>
        <w:rPr>
          <w:rFonts w:ascii="Times New Roman" w:hAnsi="Times New Roman" w:eastAsia="方正仿宋_GBK" w:cs="Times New Roman"/>
          <w:bCs/>
          <w:sz w:val="32"/>
          <w:szCs w:val="32"/>
          <w:lang w:eastAsia="zh-CN"/>
        </w:rPr>
        <w:t>询价范围：</w:t>
      </w:r>
    </w:p>
    <w:p>
      <w:pPr>
        <w:spacing w:line="510" w:lineRule="exact"/>
        <w:ind w:firstLine="640" w:firstLineChars="200"/>
        <w:jc w:val="both"/>
        <w:rPr>
          <w:rFonts w:ascii="方正仿宋_GBK" w:hAnsi="方正仿宋_GBK" w:eastAsia="方正仿宋_GBK" w:cs="方正仿宋_GBK"/>
          <w:bCs/>
          <w:color w:val="0000FF"/>
          <w:sz w:val="32"/>
          <w:szCs w:val="32"/>
          <w:lang w:eastAsia="zh-CN"/>
        </w:rPr>
      </w:pPr>
      <w:r>
        <w:rPr>
          <w:rFonts w:hint="eastAsia" w:ascii="方正仿宋_GBK" w:hAnsi="方正仿宋_GBK" w:eastAsia="方正仿宋_GBK" w:cs="方正仿宋_GBK"/>
          <w:bCs/>
          <w:sz w:val="32"/>
          <w:szCs w:val="32"/>
          <w:lang w:eastAsia="zh-CN"/>
        </w:rPr>
        <w:t>1.</w:t>
      </w:r>
      <w:r>
        <w:rPr>
          <w:rFonts w:hint="eastAsia" w:ascii="方正仿宋_GBK" w:hAnsi="方正仿宋_GBK" w:eastAsia="方正仿宋_GBK" w:cs="方正仿宋_GBK"/>
          <w:sz w:val="32"/>
          <w:szCs w:val="32"/>
          <w:lang w:eastAsia="zh-CN"/>
        </w:rPr>
        <w:t>本次询价项目重庆港主城港区佛耳岩作业区一期生产管理用房安全评估报告编制。</w:t>
      </w:r>
    </w:p>
    <w:p>
      <w:pPr>
        <w:spacing w:line="510" w:lineRule="exact"/>
        <w:ind w:firstLine="640" w:firstLineChars="200"/>
        <w:jc w:val="both"/>
        <w:rPr>
          <w:rFonts w:ascii="Times New Roman" w:hAnsi="Times New Roman" w:eastAsia="方正仿宋_GBK" w:cs="Times New Roman"/>
          <w:bCs/>
          <w:color w:val="0000FF"/>
          <w:sz w:val="32"/>
          <w:szCs w:val="32"/>
          <w:lang w:eastAsia="zh-CN"/>
        </w:rPr>
      </w:pPr>
      <w:r>
        <w:rPr>
          <w:rFonts w:ascii="方正仿宋_GBK" w:hAnsi="方正仿宋_GBK" w:eastAsia="方正仿宋_GBK" w:cs="方正仿宋_GBK"/>
          <w:bCs/>
          <w:sz w:val="32"/>
          <w:szCs w:val="32"/>
          <w:lang w:eastAsia="zh-CN"/>
        </w:rPr>
        <w:t>2.</w:t>
      </w:r>
      <w:r>
        <w:rPr>
          <w:rFonts w:hint="eastAsia" w:ascii="方正仿宋_GBK" w:hAnsi="方正仿宋_GBK" w:eastAsia="方正仿宋_GBK" w:cs="方正仿宋_GBK"/>
          <w:bCs/>
          <w:sz w:val="32"/>
          <w:szCs w:val="32"/>
          <w:lang w:eastAsia="zh-CN"/>
        </w:rPr>
        <w:t>质量要求：</w:t>
      </w:r>
      <w:r>
        <w:rPr>
          <w:rFonts w:hint="eastAsia" w:ascii="Times New Roman" w:hAnsi="Times New Roman" w:eastAsia="方正仿宋_GBK" w:cs="Times New Roman"/>
          <w:bCs/>
          <w:sz w:val="32"/>
          <w:szCs w:val="32"/>
          <w:lang w:eastAsia="zh-CN"/>
        </w:rPr>
        <w:t>符合国家有关规程规范、技术标准以及相关文件要求等。</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ascii="方正仿宋_GBK" w:hAnsi="方正仿宋_GBK" w:eastAsia="方正仿宋_GBK" w:cs="方正仿宋_GBK"/>
          <w:bCs/>
          <w:sz w:val="32"/>
          <w:szCs w:val="32"/>
          <w:lang w:eastAsia="zh-CN"/>
        </w:rPr>
        <w:t>3.</w:t>
      </w:r>
      <w:r>
        <w:rPr>
          <w:rFonts w:hint="eastAsia" w:ascii="方正仿宋_GBK" w:hAnsi="方正仿宋_GBK" w:eastAsia="方正仿宋_GBK" w:cs="方正仿宋_GBK"/>
          <w:bCs/>
          <w:sz w:val="32"/>
          <w:szCs w:val="32"/>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响应报价为完成采购范围确定的所有工作内容的全部费用。中选单位为完成合同工作内容所需的人员费、交通费、差旅费、保险费、试验费、调研费、复印费、成果报告打印费、后续服务费、一切税费和公司取费（企业管理费、利润等）等一切相关费用均由中选单位承担，并包含在中选单位的响应报价之内。</w:t>
      </w:r>
    </w:p>
    <w:p>
      <w:pPr>
        <w:spacing w:line="510" w:lineRule="exact"/>
        <w:ind w:firstLine="640" w:firstLineChars="200"/>
        <w:jc w:val="both"/>
        <w:rPr>
          <w:lang w:eastAsia="zh-CN"/>
        </w:rPr>
      </w:pPr>
      <w:r>
        <w:rPr>
          <w:rFonts w:hint="eastAsia" w:ascii="方正仿宋_GBK" w:hAnsi="方正仿宋_GBK" w:eastAsia="方正仿宋_GBK" w:cs="方正仿宋_GBK"/>
          <w:bCs/>
          <w:sz w:val="32"/>
          <w:szCs w:val="32"/>
          <w:lang w:eastAsia="zh-CN"/>
        </w:rPr>
        <w:t>4.支付方式：正式报告交付后，</w:t>
      </w:r>
      <w:r>
        <w:rPr>
          <w:rFonts w:hint="eastAsia" w:ascii="方正仿宋_GBK" w:hAnsi="方正仿宋_GBK" w:eastAsia="方正仿宋_GBK" w:cs="方正仿宋_GBK"/>
          <w:bCs/>
          <w:sz w:val="32"/>
          <w:szCs w:val="32"/>
          <w:lang w:val="zh-CN" w:eastAsia="zh-CN"/>
        </w:rPr>
        <w:t>28天内</w:t>
      </w:r>
      <w:r>
        <w:rPr>
          <w:rFonts w:hint="eastAsia" w:ascii="方正仿宋_GBK" w:hAnsi="方正仿宋_GBK" w:eastAsia="方正仿宋_GBK" w:cs="方正仿宋_GBK"/>
          <w:bCs/>
          <w:sz w:val="32"/>
          <w:szCs w:val="32"/>
          <w:lang w:eastAsia="zh-CN"/>
        </w:rPr>
        <w:t>支付合同总价的100%</w:t>
      </w:r>
      <w:r>
        <w:rPr>
          <w:rFonts w:hint="eastAsia" w:ascii="方正仿宋_GBK" w:hAnsi="方正仿宋_GBK" w:eastAsia="方正仿宋_GBK" w:cs="方正仿宋_GBK"/>
          <w:bCs/>
          <w:sz w:val="32"/>
          <w:szCs w:val="32"/>
          <w:lang w:val="zh-CN" w:eastAsia="zh-CN"/>
        </w:rPr>
        <w:t>。</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2.5工</w:t>
      </w:r>
      <w:r>
        <w:rPr>
          <w:rFonts w:ascii="方正仿宋_GBK" w:hAnsi="方正仿宋_GBK" w:eastAsia="方正仿宋_GBK" w:cs="方正仿宋_GBK"/>
          <w:bCs/>
          <w:sz w:val="32"/>
          <w:szCs w:val="32"/>
          <w:lang w:eastAsia="zh-CN"/>
        </w:rPr>
        <w:t>期：</w:t>
      </w:r>
      <w:r>
        <w:rPr>
          <w:rFonts w:hint="eastAsia" w:ascii="方正仿宋_GBK" w:hAnsi="方正仿宋_GBK" w:eastAsia="方正仿宋_GBK" w:cs="方正仿宋_GBK"/>
          <w:bCs/>
          <w:sz w:val="32"/>
          <w:szCs w:val="32"/>
          <w:lang w:eastAsia="zh-CN"/>
        </w:rPr>
        <w:t>乙方于15日内提交最终的安全评估报告，以上报告提供时，需提供纸质文档6份</w:t>
      </w:r>
      <w:r>
        <w:rPr>
          <w:rFonts w:ascii="方正仿宋_GBK" w:hAnsi="方正仿宋_GBK" w:eastAsia="方正仿宋_GBK" w:cs="方正仿宋_GBK"/>
          <w:bCs/>
          <w:sz w:val="32"/>
          <w:szCs w:val="32"/>
          <w:lang w:eastAsia="zh-CN"/>
        </w:rPr>
        <w:t>。</w:t>
      </w:r>
    </w:p>
    <w:p>
      <w:pPr>
        <w:spacing w:line="510" w:lineRule="exact"/>
        <w:ind w:firstLine="640" w:firstLineChars="200"/>
        <w:jc w:val="both"/>
        <w:rPr>
          <w:rFonts w:ascii="方正仿宋_GBK" w:hAnsi="方正仿宋_GBK" w:eastAsia="方正仿宋_GBK" w:cs="方正仿宋_GBK"/>
          <w:bCs/>
          <w:sz w:val="32"/>
          <w:szCs w:val="32"/>
          <w:lang w:eastAsia="zh-CN"/>
        </w:rPr>
      </w:pPr>
      <w:bookmarkStart w:id="13" w:name="_Toc29194683"/>
      <w:bookmarkStart w:id="14" w:name="_Toc6230452"/>
      <w:bookmarkStart w:id="15" w:name="_Toc52097502"/>
      <w:r>
        <w:rPr>
          <w:rFonts w:ascii="方正仿宋_GBK" w:hAnsi="方正仿宋_GBK" w:eastAsia="方正仿宋_GBK" w:cs="方正仿宋_GBK"/>
          <w:bCs/>
          <w:sz w:val="32"/>
          <w:szCs w:val="32"/>
          <w:lang w:eastAsia="zh-CN"/>
        </w:rPr>
        <w:t>3.报价人资格要求</w:t>
      </w:r>
      <w:bookmarkEnd w:id="10"/>
      <w:bookmarkEnd w:id="11"/>
      <w:bookmarkEnd w:id="12"/>
      <w:bookmarkEnd w:id="13"/>
      <w:bookmarkEnd w:id="14"/>
      <w:bookmarkEnd w:id="15"/>
    </w:p>
    <w:p>
      <w:pPr>
        <w:spacing w:line="510" w:lineRule="exact"/>
        <w:ind w:firstLine="640" w:firstLineChars="200"/>
        <w:jc w:val="both"/>
        <w:rPr>
          <w:rFonts w:ascii="方正仿宋_GBK" w:hAnsi="方正仿宋_GBK" w:eastAsia="方正仿宋_GBK" w:cs="方正仿宋_GBK"/>
          <w:bCs/>
          <w:sz w:val="32"/>
          <w:szCs w:val="32"/>
          <w:lang w:eastAsia="zh-CN"/>
        </w:rPr>
      </w:pPr>
      <w:r>
        <w:rPr>
          <w:rFonts w:ascii="方正仿宋_GBK" w:hAnsi="方正仿宋_GBK" w:eastAsia="方正仿宋_GBK" w:cs="方正仿宋_GBK"/>
          <w:bCs/>
          <w:sz w:val="32"/>
          <w:szCs w:val="32"/>
          <w:lang w:eastAsia="zh-CN"/>
        </w:rPr>
        <w:t>3.1本次询价实行资格后审，报价人应同时满足下列资格条件：</w:t>
      </w:r>
    </w:p>
    <w:p>
      <w:pPr>
        <w:spacing w:line="510" w:lineRule="exact"/>
        <w:ind w:firstLine="640" w:firstLineChars="200"/>
        <w:jc w:val="both"/>
        <w:rPr>
          <w:rFonts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（1）</w:t>
      </w:r>
      <w:r>
        <w:rPr>
          <w:rFonts w:ascii="方正仿宋_GBK" w:hAnsi="方正仿宋_GBK" w:eastAsia="方正仿宋_GBK" w:cs="方正仿宋_GBK"/>
          <w:bCs/>
          <w:color w:val="000000" w:themeColor="text1"/>
          <w:sz w:val="32"/>
          <w:szCs w:val="32"/>
          <w:lang w:eastAsia="zh-CN"/>
          <w14:textFill>
            <w14:solidFill>
              <w14:schemeClr w14:val="tx1"/>
            </w14:solidFill>
          </w14:textFill>
        </w:rPr>
        <w:t>具有省级（直辖市、自治市）市场监督管理局颁发的CMA认证合格证书。</w:t>
      </w:r>
    </w:p>
    <w:p>
      <w:pPr>
        <w:spacing w:line="510" w:lineRule="exact"/>
        <w:ind w:firstLine="640" w:firstLineChars="200"/>
        <w:jc w:val="both"/>
        <w:rPr>
          <w:rFonts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（2）</w:t>
      </w:r>
      <w:r>
        <w:rPr>
          <w:rFonts w:ascii="方正仿宋_GBK" w:hAnsi="方正仿宋_GBK" w:eastAsia="方正仿宋_GBK" w:cs="方正仿宋_GBK"/>
          <w:bCs/>
          <w:color w:val="000000" w:themeColor="text1"/>
          <w:sz w:val="32"/>
          <w:szCs w:val="32"/>
          <w:lang w:eastAsia="zh-CN"/>
          <w14:textFill>
            <w14:solidFill>
              <w14:schemeClr w14:val="tx1"/>
            </w14:solidFill>
          </w14:textFill>
        </w:rPr>
        <w:t>具有建设行政主管部门颁发的建设工程质量检测机构资质证书（检测资质类别须包含主体结构工程检测、地基基础工程检测、钢结构工程检测）</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3.3</w:t>
      </w: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eastAsia="zh-CN"/>
        </w:rPr>
        <w:t>不接受</w:t>
      </w:r>
      <w:r>
        <w:rPr>
          <w:rFonts w:ascii="Times New Roman" w:hAnsi="Times New Roman" w:eastAsia="方正仿宋_GBK" w:cs="Times New Roman"/>
          <w:bCs/>
          <w:sz w:val="32"/>
          <w:szCs w:val="32"/>
          <w:lang w:eastAsia="zh-CN"/>
        </w:rPr>
        <w:t>联合体</w:t>
      </w:r>
      <w:r>
        <w:rPr>
          <w:rFonts w:hint="eastAsia" w:ascii="Times New Roman" w:hAnsi="Times New Roman" w:eastAsia="方正仿宋_GBK" w:cs="Times New Roman"/>
          <w:bCs/>
          <w:sz w:val="32"/>
          <w:szCs w:val="32"/>
          <w:lang w:eastAsia="zh-CN"/>
        </w:rPr>
        <w:t>报</w:t>
      </w:r>
      <w:r>
        <w:rPr>
          <w:rFonts w:ascii="Times New Roman" w:hAnsi="Times New Roman" w:eastAsia="方正仿宋_GBK" w:cs="Times New Roman"/>
          <w:bCs/>
          <w:sz w:val="32"/>
          <w:szCs w:val="32"/>
          <w:lang w:eastAsia="zh-CN"/>
        </w:rPr>
        <w:t>价。</w:t>
      </w:r>
      <w:bookmarkStart w:id="16" w:name="_Toc323734101"/>
      <w:bookmarkStart w:id="17" w:name="_Toc324429696"/>
      <w:bookmarkStart w:id="18" w:name="_Toc13014"/>
      <w:bookmarkStart w:id="19" w:name="_Toc29194684"/>
      <w:bookmarkStart w:id="20" w:name="_Toc6230453"/>
      <w:bookmarkStart w:id="21" w:name="_Toc52097503"/>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 报价文件的递交</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方正仿宋_GBK" w:hAnsi="方正仿宋_GBK" w:eastAsia="方正仿宋_GBK" w:cs="方正仿宋_GBK"/>
          <w:sz w:val="32"/>
          <w:szCs w:val="32"/>
          <w:u w:val="single"/>
          <w:lang w:eastAsia="zh-CN"/>
        </w:rPr>
        <w:t>重庆市渝北区星光大道76号天王星B座23楼总工办</w:t>
      </w:r>
      <w:r>
        <w:rPr>
          <w:rFonts w:hint="eastAsia" w:ascii="方正仿宋_GBK" w:hAnsi="方正仿宋_GBK" w:eastAsia="方正仿宋_GBK" w:cs="方正仿宋_GBK"/>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4.2报价文件递交截止时间：202</w:t>
      </w:r>
      <w:r>
        <w:rPr>
          <w:rFonts w:hint="eastAsia" w:ascii="Times New Roman" w:hAnsi="Times New Roman" w:eastAsia="方正仿宋_GBK" w:cs="Times New Roman"/>
          <w:bCs/>
          <w:sz w:val="32"/>
          <w:szCs w:val="32"/>
          <w:lang w:eastAsia="zh-CN"/>
        </w:rPr>
        <w:t>3</w:t>
      </w:r>
      <w:r>
        <w:rPr>
          <w:rFonts w:ascii="Times New Roman" w:hAnsi="Times New Roman" w:eastAsia="方正仿宋_GBK" w:cs="Times New Roman"/>
          <w:bCs/>
          <w:sz w:val="32"/>
          <w:szCs w:val="32"/>
          <w:lang w:eastAsia="zh-CN"/>
        </w:rPr>
        <w:t>年_</w:t>
      </w:r>
      <w:r>
        <w:rPr>
          <w:rFonts w:hint="eastAsia" w:ascii="Times New Roman" w:hAnsi="Times New Roman" w:eastAsia="方正仿宋_GBK" w:cs="Times New Roman"/>
          <w:bCs/>
          <w:sz w:val="32"/>
          <w:szCs w:val="32"/>
          <w:lang w:eastAsia="zh-CN"/>
        </w:rPr>
        <w:t>0</w:t>
      </w:r>
      <w:r>
        <w:rPr>
          <w:rFonts w:hint="eastAsia" w:ascii="Times New Roman" w:hAnsi="Times New Roman" w:eastAsia="方正仿宋_GBK" w:cs="Times New Roman"/>
          <w:bCs/>
          <w:sz w:val="32"/>
          <w:szCs w:val="32"/>
          <w:u w:val="single"/>
          <w:lang w:eastAsia="zh-CN"/>
        </w:rPr>
        <w:t>3</w:t>
      </w:r>
      <w:r>
        <w:rPr>
          <w:rFonts w:ascii="Times New Roman" w:hAnsi="Times New Roman" w:eastAsia="方正仿宋_GBK" w:cs="Times New Roman"/>
          <w:bCs/>
          <w:sz w:val="32"/>
          <w:szCs w:val="32"/>
          <w:lang w:eastAsia="zh-CN"/>
        </w:rPr>
        <w:t>月_</w:t>
      </w:r>
      <w:r>
        <w:rPr>
          <w:rFonts w:hint="eastAsia" w:ascii="Times New Roman" w:hAnsi="Times New Roman" w:eastAsia="方正仿宋_GBK" w:cs="Times New Roman"/>
          <w:bCs/>
          <w:sz w:val="32"/>
          <w:szCs w:val="32"/>
          <w:lang w:val="en-US" w:eastAsia="zh-CN"/>
        </w:rPr>
        <w:t>10</w:t>
      </w:r>
      <w:r>
        <w:rPr>
          <w:rFonts w:ascii="Times New Roman" w:hAnsi="Times New Roman" w:eastAsia="方正仿宋_GBK" w:cs="Times New Roman"/>
          <w:bCs/>
          <w:sz w:val="32"/>
          <w:szCs w:val="32"/>
          <w:lang w:eastAsia="zh-CN"/>
        </w:rPr>
        <w:t>_日</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lang w:eastAsia="zh-CN"/>
        </w:rPr>
        <w:t>北京时间</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lang w:eastAsia="zh-CN"/>
        </w:rPr>
        <w:t>_</w:t>
      </w:r>
      <w:r>
        <w:rPr>
          <w:rFonts w:hint="eastAsia" w:ascii="Times New Roman" w:hAnsi="Times New Roman" w:eastAsia="方正仿宋_GBK" w:cs="Times New Roman"/>
          <w:bCs/>
          <w:sz w:val="32"/>
          <w:szCs w:val="32"/>
          <w:u w:val="single"/>
          <w:lang w:eastAsia="zh-CN"/>
        </w:rPr>
        <w:t>12</w:t>
      </w:r>
      <w:r>
        <w:rPr>
          <w:rFonts w:ascii="Times New Roman" w:hAnsi="Times New Roman" w:eastAsia="方正仿宋_GBK" w:cs="Times New Roman"/>
          <w:bCs/>
          <w:sz w:val="32"/>
          <w:szCs w:val="32"/>
          <w:lang w:eastAsia="zh-CN"/>
        </w:rPr>
        <w:t>_时00分。</w:t>
      </w:r>
      <w:r>
        <w:rPr>
          <w:rFonts w:hint="eastAsia" w:ascii="Times New Roman" w:hAnsi="Times New Roman" w:eastAsia="方正仿宋_GBK" w:cs="Times New Roman"/>
          <w:bCs/>
          <w:sz w:val="32"/>
          <w:szCs w:val="32"/>
          <w:lang w:eastAsia="zh-CN"/>
        </w:rPr>
        <w:t>若挂网时间滞后，最终以挂网后的第四天</w:t>
      </w:r>
      <w:r>
        <w:rPr>
          <w:rFonts w:ascii="Times New Roman" w:hAnsi="Times New Roman" w:eastAsia="方正仿宋_GBK" w:cs="Times New Roman"/>
          <w:bCs/>
          <w:sz w:val="32"/>
          <w:szCs w:val="32"/>
          <w:lang w:eastAsia="zh-CN"/>
        </w:rPr>
        <w:t>（北京时间）_</w:t>
      </w:r>
      <w:r>
        <w:rPr>
          <w:rFonts w:hint="eastAsia" w:ascii="Times New Roman" w:hAnsi="Times New Roman" w:eastAsia="方正仿宋_GBK" w:cs="Times New Roman"/>
          <w:bCs/>
          <w:sz w:val="32"/>
          <w:szCs w:val="32"/>
          <w:u w:val="single"/>
          <w:lang w:eastAsia="zh-CN"/>
        </w:rPr>
        <w:t>12</w:t>
      </w:r>
      <w:r>
        <w:rPr>
          <w:rFonts w:ascii="Times New Roman" w:hAnsi="Times New Roman" w:eastAsia="方正仿宋_GBK" w:cs="Times New Roman"/>
          <w:bCs/>
          <w:sz w:val="32"/>
          <w:szCs w:val="32"/>
          <w:lang w:eastAsia="zh-CN"/>
        </w:rPr>
        <w:t>_时00分</w:t>
      </w:r>
      <w:r>
        <w:rPr>
          <w:rFonts w:hint="eastAsia" w:ascii="Times New Roman" w:hAnsi="Times New Roman" w:eastAsia="方正仿宋_GBK" w:cs="Times New Roman"/>
          <w:bCs/>
          <w:sz w:val="32"/>
          <w:szCs w:val="32"/>
          <w:lang w:eastAsia="zh-CN"/>
        </w:rPr>
        <w:t>为截止日。</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lang w:eastAsia="zh-CN"/>
        </w:rPr>
      </w:pPr>
      <w:r>
        <w:rPr>
          <w:rFonts w:ascii="Times New Roman" w:hAnsi="Times New Roman" w:eastAsia="方正仿宋_GBK" w:cs="Times New Roman"/>
          <w:bCs/>
          <w:sz w:val="32"/>
          <w:szCs w:val="32"/>
          <w:lang w:eastAsia="zh-CN"/>
        </w:rPr>
        <w:t>5.1本次询价公告及结果公示将在重庆高速公路集团有限公司</w:t>
      </w:r>
      <w:r>
        <w:rPr>
          <w:rFonts w:hint="eastAsia" w:ascii="Times New Roman" w:hAnsi="Times New Roman" w:eastAsia="方正仿宋_GBK" w:cs="Times New Roman"/>
          <w:bCs/>
          <w:sz w:val="32"/>
          <w:szCs w:val="32"/>
          <w:lang w:eastAsia="zh-CN"/>
        </w:rPr>
        <w:t>官网</w:t>
      </w:r>
      <w:r>
        <w:rPr>
          <w:rFonts w:ascii="Times New Roman" w:hAnsi="Times New Roman" w:eastAsia="方正仿宋_GBK" w:cs="Times New Roman"/>
          <w:bCs/>
          <w:sz w:val="32"/>
          <w:szCs w:val="32"/>
          <w:lang w:eastAsia="zh-CN"/>
        </w:rPr>
        <w:t>上发布。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重庆航运建设发展（集团）有限</w:t>
      </w:r>
      <w:r>
        <w:rPr>
          <w:rFonts w:ascii="Times New Roman" w:hAnsi="Times New Roman" w:eastAsia="方正仿宋_GBK" w:cs="Times New Roman"/>
          <w:bCs/>
          <w:sz w:val="32"/>
          <w:szCs w:val="32"/>
          <w:lang w:eastAsia="zh-CN"/>
        </w:rPr>
        <w:t>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重庆市渝北区星光大道76号天王星B座23楼</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eastAsia="zh-CN"/>
        </w:rPr>
        <w:t>廖老师</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023-88734299</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重庆航运建设发展（集团）有限公司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eastAsia="zh-CN"/>
        </w:rPr>
        <w:t>023-89076673</w:t>
      </w:r>
    </w:p>
    <w:p>
      <w:pPr>
        <w:spacing w:line="510" w:lineRule="exact"/>
        <w:jc w:val="both"/>
        <w:rPr>
          <w:rFonts w:ascii="Times New Roman" w:hAnsi="Times New Roman" w:eastAsia="方正仿宋_GBK" w:cs="Times New Roman"/>
          <w:bCs/>
          <w:sz w:val="32"/>
          <w:szCs w:val="32"/>
          <w:lang w:eastAsia="zh-CN"/>
        </w:rPr>
      </w:pPr>
    </w:p>
    <w:p>
      <w:pPr>
        <w:widowControl/>
        <w:jc w:val="right"/>
        <w:rPr>
          <w:lang w:eastAsia="zh-CN"/>
        </w:rPr>
      </w:pPr>
      <w:r>
        <w:rPr>
          <w:rFonts w:hint="eastAsia" w:ascii="Times New Roman" w:hAnsi="Times New Roman" w:eastAsia="方正仿宋_GBK" w:cs="Times New Roman"/>
          <w:bCs/>
          <w:sz w:val="32"/>
          <w:szCs w:val="32"/>
          <w:lang w:eastAsia="zh-CN"/>
        </w:rPr>
        <w:t>2023年</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日</w:t>
      </w: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ind w:firstLine="640" w:firstLineChars="200"/>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1.1本项目总价最高限价为人民币__</w:t>
      </w:r>
      <w:r>
        <w:rPr>
          <w:rFonts w:hint="eastAsia" w:ascii="Times New Roman" w:hAnsi="Times New Roman" w:eastAsia="方正仿宋_GBK" w:cs="Times New Roman"/>
          <w:bCs/>
          <w:sz w:val="32"/>
          <w:szCs w:val="32"/>
          <w:lang w:eastAsia="zh-CN"/>
        </w:rPr>
        <w:t>壹万贰仟</w:t>
      </w:r>
      <w:r>
        <w:rPr>
          <w:rFonts w:ascii="Times New Roman" w:hAnsi="Times New Roman" w:eastAsia="方正仿宋_GBK" w:cs="Times New Roman"/>
          <w:bCs/>
          <w:sz w:val="32"/>
          <w:szCs w:val="32"/>
          <w:lang w:eastAsia="zh-CN"/>
        </w:rPr>
        <w:t>_元整（￥__</w:t>
      </w:r>
      <w:r>
        <w:rPr>
          <w:rFonts w:hint="eastAsia" w:ascii="Times New Roman" w:hAnsi="Times New Roman" w:eastAsia="方正仿宋_GBK" w:cs="Times New Roman"/>
          <w:bCs/>
          <w:sz w:val="32"/>
          <w:szCs w:val="32"/>
          <w:lang w:eastAsia="zh-CN"/>
        </w:rPr>
        <w:t>1.2</w:t>
      </w:r>
      <w:r>
        <w:rPr>
          <w:rFonts w:ascii="Times New Roman" w:hAnsi="Times New Roman" w:eastAsia="方正仿宋_GBK" w:cs="Times New Roman"/>
          <w:bCs/>
          <w:sz w:val="32"/>
          <w:szCs w:val="32"/>
          <w:lang w:eastAsia="zh-CN"/>
        </w:rPr>
        <w:t>___万元）。报价人的报价不得高于最高限价，否则其报价文件将被否决。其它要求详见报价表中的报价说明。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1.2报价文件内容格式</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lang w:eastAsia="zh-CN"/>
        </w:rPr>
        <w:t>采用A4纸幅面，正副本分开装订，封面注明正副本字样。否则其报价文件将被否决。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1.3报价文件正本1份，副本_</w:t>
      </w: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_份，副本可以为正本的复印件。当副本与正本不一致时，以正本文件为准。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重庆港主城港区佛耳岩作业区一期生产管理用房安全评估报告</w:t>
      </w:r>
      <w:r>
        <w:rPr>
          <w:rFonts w:hint="eastAsia" w:ascii="Times New Roman" w:hAnsi="Times New Roman" w:eastAsia="方正仿宋_GBK" w:cs="Times New Roman"/>
          <w:bCs/>
          <w:sz w:val="32"/>
          <w:szCs w:val="32"/>
          <w:lang w:eastAsia="zh-CN"/>
        </w:rPr>
        <w:t>项目</w:t>
      </w:r>
      <w:r>
        <w:rPr>
          <w:rFonts w:ascii="Times New Roman" w:hAnsi="Times New Roman" w:eastAsia="方正仿宋_GBK" w:cs="Times New Roman"/>
          <w:bCs/>
          <w:sz w:val="32"/>
          <w:szCs w:val="32"/>
          <w:lang w:eastAsia="zh-CN"/>
        </w:rPr>
        <w:t>，报价文件在</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eastAsia="zh-CN"/>
        </w:rPr>
        <w:t>3</w:t>
      </w:r>
      <w:r>
        <w:rPr>
          <w:rFonts w:ascii="Times New Roman" w:hAnsi="Times New Roman" w:eastAsia="方正仿宋_GBK" w:cs="Times New Roman"/>
          <w:bCs/>
          <w:sz w:val="32"/>
          <w:szCs w:val="32"/>
          <w:lang w:eastAsia="zh-CN"/>
        </w:rPr>
        <w:t>年_</w:t>
      </w:r>
      <w:r>
        <w:rPr>
          <w:rFonts w:hint="eastAsia" w:ascii="Times New Roman" w:hAnsi="Times New Roman" w:eastAsia="方正仿宋_GBK" w:cs="Times New Roman"/>
          <w:bCs/>
          <w:sz w:val="32"/>
          <w:szCs w:val="32"/>
          <w:lang w:eastAsia="zh-CN"/>
        </w:rPr>
        <w:t>03</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10</w:t>
      </w:r>
      <w:bookmarkStart w:id="22" w:name="_GoBack"/>
      <w:bookmarkEnd w:id="22"/>
      <w:r>
        <w:rPr>
          <w:rFonts w:ascii="Times New Roman" w:hAnsi="Times New Roman" w:eastAsia="方正仿宋_GBK" w:cs="Times New Roman"/>
          <w:bCs/>
          <w:sz w:val="32"/>
          <w:szCs w:val="32"/>
          <w:lang w:eastAsia="zh-CN"/>
        </w:rPr>
        <w:t>日_</w:t>
      </w:r>
      <w:r>
        <w:rPr>
          <w:rFonts w:hint="eastAsia" w:ascii="Times New Roman" w:hAnsi="Times New Roman" w:eastAsia="方正仿宋_GBK" w:cs="Times New Roman"/>
          <w:bCs/>
          <w:sz w:val="32"/>
          <w:szCs w:val="32"/>
          <w:lang w:eastAsia="zh-CN"/>
        </w:rPr>
        <w:t>12</w:t>
      </w:r>
      <w:r>
        <w:rPr>
          <w:rFonts w:ascii="Times New Roman" w:hAnsi="Times New Roman" w:eastAsia="方正仿宋_GBK" w:cs="Times New Roman"/>
          <w:bCs/>
          <w:sz w:val="32"/>
          <w:szCs w:val="32"/>
          <w:lang w:eastAsia="zh-CN"/>
        </w:rPr>
        <w:t>_时 00 分前不得开启。</w:t>
      </w:r>
      <w:r>
        <w:rPr>
          <w:rFonts w:hint="eastAsia" w:ascii="Times New Roman" w:hAnsi="Times New Roman" w:eastAsia="方正仿宋_GBK" w:cs="Times New Roman"/>
          <w:bCs/>
          <w:sz w:val="32"/>
          <w:szCs w:val="32"/>
          <w:lang w:eastAsia="zh-CN"/>
        </w:rPr>
        <w:t>若挂网时间滞后，要求挂网后的第四天</w:t>
      </w:r>
      <w:r>
        <w:rPr>
          <w:rFonts w:ascii="Times New Roman" w:hAnsi="Times New Roman" w:eastAsia="方正仿宋_GBK" w:cs="Times New Roman"/>
          <w:bCs/>
          <w:sz w:val="32"/>
          <w:szCs w:val="32"/>
          <w:lang w:eastAsia="zh-CN"/>
        </w:rPr>
        <w:t>（北京时间）_</w:t>
      </w:r>
      <w:r>
        <w:rPr>
          <w:rFonts w:hint="eastAsia" w:ascii="Times New Roman" w:hAnsi="Times New Roman" w:eastAsia="方正仿宋_GBK" w:cs="Times New Roman"/>
          <w:bCs/>
          <w:sz w:val="32"/>
          <w:szCs w:val="32"/>
          <w:u w:val="single"/>
          <w:lang w:eastAsia="zh-CN"/>
        </w:rPr>
        <w:t>12</w:t>
      </w:r>
      <w:r>
        <w:rPr>
          <w:rFonts w:ascii="Times New Roman" w:hAnsi="Times New Roman" w:eastAsia="方正仿宋_GBK" w:cs="Times New Roman"/>
          <w:bCs/>
          <w:sz w:val="32"/>
          <w:szCs w:val="32"/>
          <w:lang w:eastAsia="zh-CN"/>
        </w:rPr>
        <w:t>_时00分</w:t>
      </w:r>
      <w:r>
        <w:rPr>
          <w:rFonts w:hint="eastAsia" w:ascii="Times New Roman" w:hAnsi="Times New Roman" w:eastAsia="方正仿宋_GBK" w:cs="Times New Roman"/>
          <w:bCs/>
          <w:sz w:val="32"/>
          <w:szCs w:val="32"/>
          <w:lang w:eastAsia="zh-CN"/>
        </w:rPr>
        <w:t>前不得开启。</w:t>
      </w:r>
    </w:p>
    <w:p>
      <w:pPr>
        <w:pStyle w:val="2"/>
        <w:ind w:firstLine="64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1.5报价文件组成（包括但不限于）：</w:t>
      </w:r>
    </w:p>
    <w:p>
      <w:pPr>
        <w:pStyle w:val="2"/>
        <w:ind w:firstLine="64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1.5.1 报价函</w:t>
      </w:r>
    </w:p>
    <w:p>
      <w:pPr>
        <w:pStyle w:val="2"/>
        <w:ind w:firstLine="64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1.5.2 资质证明材料</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1.5.3未被列入重庆高速公路集团有限公司黑名单承诺函（格式自拟）。</w:t>
      </w:r>
    </w:p>
    <w:p>
      <w:pPr>
        <w:pStyle w:val="4"/>
        <w:spacing w:line="510" w:lineRule="exact"/>
        <w:ind w:firstLine="640" w:firstLineChars="200"/>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本项目采用经评审的</w:t>
      </w:r>
      <w:r>
        <w:rPr>
          <w:rFonts w:hint="eastAsia" w:ascii="Times New Roman" w:hAnsi="Times New Roman" w:eastAsia="方正仿宋_GBK" w:cs="Times New Roman"/>
          <w:bCs/>
          <w:sz w:val="32"/>
          <w:szCs w:val="32"/>
          <w:lang w:eastAsia="zh-CN"/>
        </w:rPr>
        <w:t>最低价法</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p>
    <w:bookmarkEnd w:id="16"/>
    <w:bookmarkEnd w:id="17"/>
    <w:bookmarkEnd w:id="18"/>
    <w:bookmarkEnd w:id="19"/>
    <w:bookmarkEnd w:id="20"/>
    <w:bookmarkEnd w:id="21"/>
    <w:p>
      <w:pPr>
        <w:jc w:val="both"/>
        <w:rPr>
          <w:rFonts w:ascii="Times New Roman" w:hAnsi="Times New Roman" w:eastAsia="方正小标宋_GBK" w:cs="Times New Roman"/>
          <w:sz w:val="44"/>
          <w:szCs w:val="44"/>
          <w:lang w:eastAsia="zh-CN"/>
        </w:rPr>
      </w:pP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0F567A"/>
    <w:rsid w:val="00107F02"/>
    <w:rsid w:val="0012189F"/>
    <w:rsid w:val="00127C24"/>
    <w:rsid w:val="00130137"/>
    <w:rsid w:val="00132B89"/>
    <w:rsid w:val="001341CD"/>
    <w:rsid w:val="00136F65"/>
    <w:rsid w:val="00137FB3"/>
    <w:rsid w:val="00144C49"/>
    <w:rsid w:val="00146175"/>
    <w:rsid w:val="0015184C"/>
    <w:rsid w:val="0016576B"/>
    <w:rsid w:val="00165C30"/>
    <w:rsid w:val="0016676D"/>
    <w:rsid w:val="00185A45"/>
    <w:rsid w:val="0018657A"/>
    <w:rsid w:val="00193FA6"/>
    <w:rsid w:val="0019478D"/>
    <w:rsid w:val="001A03F4"/>
    <w:rsid w:val="001A16C4"/>
    <w:rsid w:val="001A5D56"/>
    <w:rsid w:val="001B6130"/>
    <w:rsid w:val="001B7ACB"/>
    <w:rsid w:val="001C0CEB"/>
    <w:rsid w:val="001C2511"/>
    <w:rsid w:val="001C2A7D"/>
    <w:rsid w:val="001D17E6"/>
    <w:rsid w:val="001D3C18"/>
    <w:rsid w:val="001E3FF9"/>
    <w:rsid w:val="002254F8"/>
    <w:rsid w:val="00231682"/>
    <w:rsid w:val="00242096"/>
    <w:rsid w:val="0025197B"/>
    <w:rsid w:val="002705E4"/>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205B5"/>
    <w:rsid w:val="003318FF"/>
    <w:rsid w:val="003479DD"/>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4413"/>
    <w:rsid w:val="004B5725"/>
    <w:rsid w:val="004C2A3A"/>
    <w:rsid w:val="004C31A4"/>
    <w:rsid w:val="004C7BEC"/>
    <w:rsid w:val="004E164E"/>
    <w:rsid w:val="004E25DC"/>
    <w:rsid w:val="004E2FC4"/>
    <w:rsid w:val="004E3153"/>
    <w:rsid w:val="004E71E2"/>
    <w:rsid w:val="004F395A"/>
    <w:rsid w:val="004F7B92"/>
    <w:rsid w:val="00523EEB"/>
    <w:rsid w:val="00526A92"/>
    <w:rsid w:val="00580CA1"/>
    <w:rsid w:val="0058579A"/>
    <w:rsid w:val="005873AF"/>
    <w:rsid w:val="005878A4"/>
    <w:rsid w:val="00596085"/>
    <w:rsid w:val="005A0121"/>
    <w:rsid w:val="005B2B62"/>
    <w:rsid w:val="005B4095"/>
    <w:rsid w:val="005C4FF4"/>
    <w:rsid w:val="005C5AE7"/>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67EE3"/>
    <w:rsid w:val="00697D25"/>
    <w:rsid w:val="006B571F"/>
    <w:rsid w:val="006F44D9"/>
    <w:rsid w:val="00716ACB"/>
    <w:rsid w:val="00722F28"/>
    <w:rsid w:val="0072494D"/>
    <w:rsid w:val="007301BE"/>
    <w:rsid w:val="00731204"/>
    <w:rsid w:val="00734609"/>
    <w:rsid w:val="007401F3"/>
    <w:rsid w:val="007416FD"/>
    <w:rsid w:val="00743D8B"/>
    <w:rsid w:val="00747904"/>
    <w:rsid w:val="007510DD"/>
    <w:rsid w:val="00756A35"/>
    <w:rsid w:val="00760D07"/>
    <w:rsid w:val="00770194"/>
    <w:rsid w:val="00781AEA"/>
    <w:rsid w:val="007824B9"/>
    <w:rsid w:val="007A55C4"/>
    <w:rsid w:val="007B06B2"/>
    <w:rsid w:val="007C56A4"/>
    <w:rsid w:val="00827C85"/>
    <w:rsid w:val="008368AC"/>
    <w:rsid w:val="008408C8"/>
    <w:rsid w:val="00846809"/>
    <w:rsid w:val="00851A6A"/>
    <w:rsid w:val="008529C1"/>
    <w:rsid w:val="00854BAB"/>
    <w:rsid w:val="00861B0F"/>
    <w:rsid w:val="00862D4D"/>
    <w:rsid w:val="00872AB6"/>
    <w:rsid w:val="00877A22"/>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28F1"/>
    <w:rsid w:val="009C523E"/>
    <w:rsid w:val="009D1FF4"/>
    <w:rsid w:val="009D6466"/>
    <w:rsid w:val="009E5716"/>
    <w:rsid w:val="00A16B71"/>
    <w:rsid w:val="00A1734D"/>
    <w:rsid w:val="00A302F4"/>
    <w:rsid w:val="00A3706B"/>
    <w:rsid w:val="00A56A80"/>
    <w:rsid w:val="00A6325C"/>
    <w:rsid w:val="00A668FA"/>
    <w:rsid w:val="00A71465"/>
    <w:rsid w:val="00A85FAD"/>
    <w:rsid w:val="00A92441"/>
    <w:rsid w:val="00AC2A8E"/>
    <w:rsid w:val="00AC514C"/>
    <w:rsid w:val="00AD51EF"/>
    <w:rsid w:val="00AD73C0"/>
    <w:rsid w:val="00AF1A2B"/>
    <w:rsid w:val="00AF4185"/>
    <w:rsid w:val="00AF5BDF"/>
    <w:rsid w:val="00B00751"/>
    <w:rsid w:val="00B20391"/>
    <w:rsid w:val="00B22334"/>
    <w:rsid w:val="00B23735"/>
    <w:rsid w:val="00B30B69"/>
    <w:rsid w:val="00B36D50"/>
    <w:rsid w:val="00B451B3"/>
    <w:rsid w:val="00B47CE9"/>
    <w:rsid w:val="00B51A19"/>
    <w:rsid w:val="00B62C6A"/>
    <w:rsid w:val="00B77B59"/>
    <w:rsid w:val="00B8709F"/>
    <w:rsid w:val="00B93011"/>
    <w:rsid w:val="00BA192C"/>
    <w:rsid w:val="00BC1405"/>
    <w:rsid w:val="00BC4C80"/>
    <w:rsid w:val="00BC69E2"/>
    <w:rsid w:val="00BF5A16"/>
    <w:rsid w:val="00C01152"/>
    <w:rsid w:val="00C17F79"/>
    <w:rsid w:val="00C23423"/>
    <w:rsid w:val="00C2706D"/>
    <w:rsid w:val="00C33166"/>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2AFB"/>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1F4B"/>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4007"/>
    <w:rsid w:val="00EE530A"/>
    <w:rsid w:val="00EF6DB7"/>
    <w:rsid w:val="00EF6EF2"/>
    <w:rsid w:val="00F0025A"/>
    <w:rsid w:val="00F03D31"/>
    <w:rsid w:val="00F05D71"/>
    <w:rsid w:val="00F228F6"/>
    <w:rsid w:val="00F22EFA"/>
    <w:rsid w:val="00F45028"/>
    <w:rsid w:val="00F609B8"/>
    <w:rsid w:val="00F634BE"/>
    <w:rsid w:val="00F64799"/>
    <w:rsid w:val="00F6566A"/>
    <w:rsid w:val="00F73F70"/>
    <w:rsid w:val="00F85154"/>
    <w:rsid w:val="00F853BC"/>
    <w:rsid w:val="00F9368B"/>
    <w:rsid w:val="00FA0B26"/>
    <w:rsid w:val="00FA12A0"/>
    <w:rsid w:val="00FB4026"/>
    <w:rsid w:val="00FC0772"/>
    <w:rsid w:val="00FC5FA0"/>
    <w:rsid w:val="00FD1FC6"/>
    <w:rsid w:val="00FD2876"/>
    <w:rsid w:val="00FD6B82"/>
    <w:rsid w:val="00FD76F1"/>
    <w:rsid w:val="00FE4626"/>
    <w:rsid w:val="00FF226B"/>
    <w:rsid w:val="00FF6D6E"/>
    <w:rsid w:val="020019E7"/>
    <w:rsid w:val="048A3FA3"/>
    <w:rsid w:val="04C75BA9"/>
    <w:rsid w:val="05046843"/>
    <w:rsid w:val="052027CE"/>
    <w:rsid w:val="0636605F"/>
    <w:rsid w:val="066E658D"/>
    <w:rsid w:val="067A2C61"/>
    <w:rsid w:val="06E93094"/>
    <w:rsid w:val="06ED263D"/>
    <w:rsid w:val="07501833"/>
    <w:rsid w:val="08651193"/>
    <w:rsid w:val="08F93D5B"/>
    <w:rsid w:val="09CD7F8F"/>
    <w:rsid w:val="09D87D6A"/>
    <w:rsid w:val="0A95138C"/>
    <w:rsid w:val="0BB95CD2"/>
    <w:rsid w:val="0BFE4292"/>
    <w:rsid w:val="0C292867"/>
    <w:rsid w:val="0CD07E15"/>
    <w:rsid w:val="0CEF255C"/>
    <w:rsid w:val="0CFA4A65"/>
    <w:rsid w:val="0D406B8E"/>
    <w:rsid w:val="0E707BD8"/>
    <w:rsid w:val="0F7A0D2D"/>
    <w:rsid w:val="0FB66909"/>
    <w:rsid w:val="1022461B"/>
    <w:rsid w:val="10A81391"/>
    <w:rsid w:val="11427629"/>
    <w:rsid w:val="117A6EEF"/>
    <w:rsid w:val="12711EC4"/>
    <w:rsid w:val="13B86C2F"/>
    <w:rsid w:val="14295DAF"/>
    <w:rsid w:val="142A7E51"/>
    <w:rsid w:val="159E24E8"/>
    <w:rsid w:val="162417DF"/>
    <w:rsid w:val="1649416A"/>
    <w:rsid w:val="16A76DEE"/>
    <w:rsid w:val="17AC5B95"/>
    <w:rsid w:val="19280D63"/>
    <w:rsid w:val="19421CE6"/>
    <w:rsid w:val="198130EF"/>
    <w:rsid w:val="19AE416C"/>
    <w:rsid w:val="19DD43BA"/>
    <w:rsid w:val="1A4B45F5"/>
    <w:rsid w:val="1AEB3291"/>
    <w:rsid w:val="1AFA7273"/>
    <w:rsid w:val="1CEB3111"/>
    <w:rsid w:val="1D1E25DF"/>
    <w:rsid w:val="1D652848"/>
    <w:rsid w:val="1DBC703C"/>
    <w:rsid w:val="1DD736C3"/>
    <w:rsid w:val="20681B96"/>
    <w:rsid w:val="209854B7"/>
    <w:rsid w:val="21CC3BA7"/>
    <w:rsid w:val="21E3769E"/>
    <w:rsid w:val="22102401"/>
    <w:rsid w:val="228765EB"/>
    <w:rsid w:val="2301445F"/>
    <w:rsid w:val="234E4979"/>
    <w:rsid w:val="241174C5"/>
    <w:rsid w:val="24304B96"/>
    <w:rsid w:val="24430E72"/>
    <w:rsid w:val="245F6EDD"/>
    <w:rsid w:val="24B513A2"/>
    <w:rsid w:val="24B738C2"/>
    <w:rsid w:val="255178E6"/>
    <w:rsid w:val="255E1927"/>
    <w:rsid w:val="25F14B98"/>
    <w:rsid w:val="26710645"/>
    <w:rsid w:val="26971D6D"/>
    <w:rsid w:val="26A91696"/>
    <w:rsid w:val="26EA7C92"/>
    <w:rsid w:val="272F2851"/>
    <w:rsid w:val="274F3DB2"/>
    <w:rsid w:val="279C6923"/>
    <w:rsid w:val="27BD1AEB"/>
    <w:rsid w:val="28FC289D"/>
    <w:rsid w:val="2914405B"/>
    <w:rsid w:val="29156EF2"/>
    <w:rsid w:val="293435B5"/>
    <w:rsid w:val="2AE31466"/>
    <w:rsid w:val="2B052B73"/>
    <w:rsid w:val="2B6948BD"/>
    <w:rsid w:val="2BF539B5"/>
    <w:rsid w:val="2C61237F"/>
    <w:rsid w:val="2CAD5E46"/>
    <w:rsid w:val="2D160629"/>
    <w:rsid w:val="2D280A7E"/>
    <w:rsid w:val="2D61041F"/>
    <w:rsid w:val="2F754687"/>
    <w:rsid w:val="2FCD04BE"/>
    <w:rsid w:val="30770EFE"/>
    <w:rsid w:val="319A23E2"/>
    <w:rsid w:val="3206472E"/>
    <w:rsid w:val="320A5AE9"/>
    <w:rsid w:val="328937F3"/>
    <w:rsid w:val="32F017EB"/>
    <w:rsid w:val="33254D78"/>
    <w:rsid w:val="33C83BC3"/>
    <w:rsid w:val="35153592"/>
    <w:rsid w:val="35276BCD"/>
    <w:rsid w:val="35996867"/>
    <w:rsid w:val="387B5356"/>
    <w:rsid w:val="389F0583"/>
    <w:rsid w:val="38DF1EBC"/>
    <w:rsid w:val="3B3B1938"/>
    <w:rsid w:val="3B536115"/>
    <w:rsid w:val="3B896557"/>
    <w:rsid w:val="3D12686E"/>
    <w:rsid w:val="3D18578A"/>
    <w:rsid w:val="3DA55E6C"/>
    <w:rsid w:val="3E0A4684"/>
    <w:rsid w:val="3E415AC4"/>
    <w:rsid w:val="3EC066EC"/>
    <w:rsid w:val="3ED20001"/>
    <w:rsid w:val="3EE322BE"/>
    <w:rsid w:val="3EED6A2E"/>
    <w:rsid w:val="3EF25A32"/>
    <w:rsid w:val="3F1A074F"/>
    <w:rsid w:val="40201E32"/>
    <w:rsid w:val="408814E1"/>
    <w:rsid w:val="418D49B0"/>
    <w:rsid w:val="41DC2462"/>
    <w:rsid w:val="42615AA3"/>
    <w:rsid w:val="426A5D19"/>
    <w:rsid w:val="42740C54"/>
    <w:rsid w:val="429947A2"/>
    <w:rsid w:val="42A713D5"/>
    <w:rsid w:val="42EE0B57"/>
    <w:rsid w:val="42FC2B26"/>
    <w:rsid w:val="43A360EF"/>
    <w:rsid w:val="43EF3495"/>
    <w:rsid w:val="453756CC"/>
    <w:rsid w:val="454A4722"/>
    <w:rsid w:val="455255E8"/>
    <w:rsid w:val="45912351"/>
    <w:rsid w:val="45941E41"/>
    <w:rsid w:val="45B11EFA"/>
    <w:rsid w:val="46E4318C"/>
    <w:rsid w:val="471F4D88"/>
    <w:rsid w:val="479E3A47"/>
    <w:rsid w:val="47D87266"/>
    <w:rsid w:val="47EE192B"/>
    <w:rsid w:val="47F021D4"/>
    <w:rsid w:val="48324764"/>
    <w:rsid w:val="49222A1C"/>
    <w:rsid w:val="49A2577D"/>
    <w:rsid w:val="49AB59AC"/>
    <w:rsid w:val="4A321E22"/>
    <w:rsid w:val="4A3546F1"/>
    <w:rsid w:val="4B106456"/>
    <w:rsid w:val="4C6F2EDA"/>
    <w:rsid w:val="4DDF79D2"/>
    <w:rsid w:val="4E03626B"/>
    <w:rsid w:val="4E4C658E"/>
    <w:rsid w:val="4EBB21ED"/>
    <w:rsid w:val="4ECA3387"/>
    <w:rsid w:val="4F0752AA"/>
    <w:rsid w:val="4F6A7EF2"/>
    <w:rsid w:val="4F7B2533"/>
    <w:rsid w:val="508711A9"/>
    <w:rsid w:val="50EF37F6"/>
    <w:rsid w:val="510E35CE"/>
    <w:rsid w:val="517B4EC0"/>
    <w:rsid w:val="51B322DA"/>
    <w:rsid w:val="51C21AE4"/>
    <w:rsid w:val="51CC3CA7"/>
    <w:rsid w:val="51F850A8"/>
    <w:rsid w:val="526D2EBF"/>
    <w:rsid w:val="53366EE7"/>
    <w:rsid w:val="53A76132"/>
    <w:rsid w:val="53B65F21"/>
    <w:rsid w:val="54271112"/>
    <w:rsid w:val="54523A5C"/>
    <w:rsid w:val="54FE3AA4"/>
    <w:rsid w:val="551B7F9B"/>
    <w:rsid w:val="555C3065"/>
    <w:rsid w:val="55987088"/>
    <w:rsid w:val="56A32E66"/>
    <w:rsid w:val="56EF6751"/>
    <w:rsid w:val="577747A6"/>
    <w:rsid w:val="577A27D6"/>
    <w:rsid w:val="593C56D0"/>
    <w:rsid w:val="593F171A"/>
    <w:rsid w:val="59E454CF"/>
    <w:rsid w:val="59EF5E2F"/>
    <w:rsid w:val="59F726F3"/>
    <w:rsid w:val="5A1763B8"/>
    <w:rsid w:val="5B052582"/>
    <w:rsid w:val="5B297B8D"/>
    <w:rsid w:val="5B323CA8"/>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6F190D"/>
    <w:rsid w:val="5FA74DF5"/>
    <w:rsid w:val="60895210"/>
    <w:rsid w:val="60AF3805"/>
    <w:rsid w:val="60DC0379"/>
    <w:rsid w:val="60F91A9B"/>
    <w:rsid w:val="61033B4B"/>
    <w:rsid w:val="61681DAA"/>
    <w:rsid w:val="62137647"/>
    <w:rsid w:val="62210370"/>
    <w:rsid w:val="638216B1"/>
    <w:rsid w:val="64761A1E"/>
    <w:rsid w:val="65585085"/>
    <w:rsid w:val="665E47A7"/>
    <w:rsid w:val="67015D83"/>
    <w:rsid w:val="676C3643"/>
    <w:rsid w:val="67B30A70"/>
    <w:rsid w:val="68466749"/>
    <w:rsid w:val="684D794E"/>
    <w:rsid w:val="68562C5D"/>
    <w:rsid w:val="68762F5B"/>
    <w:rsid w:val="689313CC"/>
    <w:rsid w:val="69E81028"/>
    <w:rsid w:val="6D541C74"/>
    <w:rsid w:val="6DAD722E"/>
    <w:rsid w:val="6DE06576"/>
    <w:rsid w:val="6FAF3C7C"/>
    <w:rsid w:val="70656815"/>
    <w:rsid w:val="70833368"/>
    <w:rsid w:val="709655A9"/>
    <w:rsid w:val="70D83866"/>
    <w:rsid w:val="710D7515"/>
    <w:rsid w:val="7139605B"/>
    <w:rsid w:val="71B25E42"/>
    <w:rsid w:val="72B14FD5"/>
    <w:rsid w:val="736D23B4"/>
    <w:rsid w:val="737F3A69"/>
    <w:rsid w:val="74181201"/>
    <w:rsid w:val="74240750"/>
    <w:rsid w:val="743D400A"/>
    <w:rsid w:val="74477EFB"/>
    <w:rsid w:val="74590E55"/>
    <w:rsid w:val="747B484E"/>
    <w:rsid w:val="74A76BEC"/>
    <w:rsid w:val="755A6876"/>
    <w:rsid w:val="755F3CFE"/>
    <w:rsid w:val="756555F5"/>
    <w:rsid w:val="760D0BC5"/>
    <w:rsid w:val="762D6621"/>
    <w:rsid w:val="76575395"/>
    <w:rsid w:val="77AC105E"/>
    <w:rsid w:val="77AD20AE"/>
    <w:rsid w:val="77B51620"/>
    <w:rsid w:val="78286988"/>
    <w:rsid w:val="7861167A"/>
    <w:rsid w:val="78E04108"/>
    <w:rsid w:val="7A3E4002"/>
    <w:rsid w:val="7AAF6562"/>
    <w:rsid w:val="7C4D729D"/>
    <w:rsid w:val="7D100213"/>
    <w:rsid w:val="7DCC7838"/>
    <w:rsid w:val="7E0F3EF4"/>
    <w:rsid w:val="7E745D91"/>
    <w:rsid w:val="7EBD184F"/>
    <w:rsid w:val="7F49148B"/>
    <w:rsid w:val="7F7108CD"/>
    <w:rsid w:val="7FAF3465"/>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A4BF-7A41-429D-9B86-78FC20195B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1948</Words>
  <Characters>2117</Characters>
  <Lines>17</Lines>
  <Paragraphs>5</Paragraphs>
  <TotalTime>11</TotalTime>
  <ScaleCrop>false</ScaleCrop>
  <LinksUpToDate>false</LinksUpToDate>
  <CharactersWithSpaces>2191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2023-02-24T10:06:00Z</dcterms:created>
  <dc:creator>朱赵田</dc:creator>
  <cp:lastModifiedBy>Administrator</cp:lastModifiedBy>
  <cp:lastPrinted>2022-05-23T02:37:00Z</cp:lastPrinted>
  <dcterms:modified xsi:type="dcterms:W3CDTF">2023-03-03T01:38:11Z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83C8355655C749F1AE91C3F7F5685D1F</vt:lpwstr>
  </property>
</Properties>
</file>