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8E2D" w14:textId="77777777" w:rsidR="008D5ED3" w:rsidRDefault="008D5ED3">
      <w:pPr>
        <w:spacing w:line="400" w:lineRule="exact"/>
        <w:jc w:val="center"/>
        <w:rPr>
          <w:rFonts w:ascii="宋体" w:hAnsi="宋体" w:cs="宋体"/>
          <w:b/>
          <w:sz w:val="32"/>
          <w:szCs w:val="32"/>
        </w:rPr>
      </w:pPr>
    </w:p>
    <w:p w14:paraId="65EA1E86" w14:textId="1A7FDF57" w:rsidR="008D5ED3" w:rsidRDefault="008623CF">
      <w:pPr>
        <w:spacing w:line="400" w:lineRule="exact"/>
        <w:jc w:val="center"/>
        <w:rPr>
          <w:rFonts w:ascii="宋体" w:hAnsi="宋体" w:cs="宋体"/>
          <w:b/>
          <w:sz w:val="32"/>
          <w:szCs w:val="32"/>
        </w:rPr>
      </w:pPr>
      <w:r>
        <w:rPr>
          <w:rFonts w:ascii="宋体" w:hAnsi="宋体" w:cs="宋体" w:hint="eastAsia"/>
          <w:b/>
          <w:sz w:val="32"/>
          <w:szCs w:val="32"/>
        </w:rPr>
        <w:t>项目名称：</w:t>
      </w:r>
      <w:r w:rsidR="007D0ED3" w:rsidRPr="007D0ED3">
        <w:rPr>
          <w:rFonts w:ascii="宋体" w:hAnsi="宋体" w:cs="宋体" w:hint="eastAsia"/>
          <w:b/>
          <w:sz w:val="32"/>
          <w:szCs w:val="32"/>
        </w:rPr>
        <w:t>东北公司2021年10KV外线安全隐患整改工程项目</w:t>
      </w:r>
      <w:r>
        <w:rPr>
          <w:rFonts w:ascii="宋体" w:hAnsi="宋体" w:cs="宋体" w:hint="eastAsia"/>
          <w:b/>
          <w:sz w:val="32"/>
          <w:szCs w:val="32"/>
        </w:rPr>
        <w:t xml:space="preserve"> </w:t>
      </w:r>
    </w:p>
    <w:p w14:paraId="61A1F423" w14:textId="77777777" w:rsidR="008D5ED3" w:rsidRDefault="008D5ED3">
      <w:pPr>
        <w:rPr>
          <w:rFonts w:ascii="宋体" w:hAnsi="宋体" w:cs="宋体"/>
          <w:sz w:val="28"/>
          <w:szCs w:val="28"/>
        </w:rPr>
      </w:pPr>
    </w:p>
    <w:p w14:paraId="1D1FCD6A" w14:textId="77777777" w:rsidR="008D5ED3" w:rsidRDefault="008623CF">
      <w:pPr>
        <w:jc w:val="center"/>
        <w:rPr>
          <w:rFonts w:ascii="宋体" w:hAnsi="宋体" w:cs="宋体"/>
          <w:b/>
          <w:sz w:val="48"/>
          <w:szCs w:val="48"/>
        </w:rPr>
      </w:pPr>
      <w:r>
        <w:rPr>
          <w:rFonts w:ascii="宋体" w:hAnsi="宋体" w:cs="宋体" w:hint="eastAsia"/>
          <w:b/>
          <w:sz w:val="48"/>
          <w:szCs w:val="48"/>
        </w:rPr>
        <w:t>竞</w:t>
      </w:r>
    </w:p>
    <w:p w14:paraId="68182828" w14:textId="77777777" w:rsidR="008D5ED3" w:rsidRDefault="008D5ED3">
      <w:pPr>
        <w:jc w:val="center"/>
        <w:rPr>
          <w:rFonts w:ascii="宋体" w:hAnsi="宋体" w:cs="宋体"/>
          <w:b/>
          <w:sz w:val="48"/>
          <w:szCs w:val="48"/>
        </w:rPr>
      </w:pPr>
    </w:p>
    <w:p w14:paraId="01C97FC5" w14:textId="77777777" w:rsidR="008D5ED3" w:rsidRDefault="008623CF">
      <w:pPr>
        <w:jc w:val="center"/>
        <w:rPr>
          <w:rFonts w:ascii="宋体" w:hAnsi="宋体" w:cs="宋体"/>
          <w:b/>
          <w:sz w:val="48"/>
          <w:szCs w:val="48"/>
        </w:rPr>
      </w:pPr>
      <w:r>
        <w:rPr>
          <w:rFonts w:ascii="宋体" w:hAnsi="宋体" w:cs="宋体" w:hint="eastAsia"/>
          <w:b/>
          <w:sz w:val="48"/>
          <w:szCs w:val="48"/>
        </w:rPr>
        <w:t>争</w:t>
      </w:r>
    </w:p>
    <w:p w14:paraId="2A3757FF" w14:textId="77777777" w:rsidR="008D5ED3" w:rsidRDefault="008D5ED3">
      <w:pPr>
        <w:jc w:val="center"/>
        <w:rPr>
          <w:rFonts w:ascii="宋体" w:hAnsi="宋体" w:cs="宋体"/>
          <w:b/>
          <w:sz w:val="48"/>
          <w:szCs w:val="48"/>
        </w:rPr>
      </w:pPr>
    </w:p>
    <w:p w14:paraId="2837AAA8" w14:textId="77777777" w:rsidR="008D5ED3" w:rsidRDefault="008623CF">
      <w:pPr>
        <w:jc w:val="center"/>
        <w:rPr>
          <w:rFonts w:ascii="宋体" w:hAnsi="宋体" w:cs="宋体"/>
          <w:b/>
          <w:sz w:val="48"/>
          <w:szCs w:val="48"/>
        </w:rPr>
      </w:pPr>
      <w:r>
        <w:rPr>
          <w:rFonts w:ascii="宋体" w:hAnsi="宋体" w:cs="宋体" w:hint="eastAsia"/>
          <w:b/>
          <w:sz w:val="48"/>
          <w:szCs w:val="48"/>
        </w:rPr>
        <w:t>性</w:t>
      </w:r>
    </w:p>
    <w:p w14:paraId="7A9AB16A" w14:textId="77777777" w:rsidR="008D5ED3" w:rsidRDefault="008D5ED3">
      <w:pPr>
        <w:jc w:val="center"/>
        <w:rPr>
          <w:rFonts w:ascii="宋体" w:hAnsi="宋体" w:cs="宋体"/>
          <w:b/>
          <w:sz w:val="48"/>
          <w:szCs w:val="48"/>
        </w:rPr>
      </w:pPr>
    </w:p>
    <w:p w14:paraId="1B952D2A" w14:textId="77777777" w:rsidR="008D5ED3" w:rsidRDefault="008623CF">
      <w:pPr>
        <w:jc w:val="center"/>
        <w:rPr>
          <w:rFonts w:ascii="宋体" w:hAnsi="宋体" w:cs="宋体"/>
          <w:b/>
          <w:sz w:val="48"/>
          <w:szCs w:val="48"/>
        </w:rPr>
      </w:pPr>
      <w:r>
        <w:rPr>
          <w:rFonts w:ascii="宋体" w:hAnsi="宋体" w:cs="宋体" w:hint="eastAsia"/>
          <w:b/>
          <w:sz w:val="48"/>
          <w:szCs w:val="48"/>
        </w:rPr>
        <w:t>比</w:t>
      </w:r>
    </w:p>
    <w:p w14:paraId="44F26F43" w14:textId="77777777" w:rsidR="008D5ED3" w:rsidRDefault="008D5ED3">
      <w:pPr>
        <w:jc w:val="center"/>
        <w:rPr>
          <w:rFonts w:ascii="宋体" w:hAnsi="宋体" w:cs="宋体"/>
          <w:b/>
          <w:sz w:val="48"/>
          <w:szCs w:val="48"/>
        </w:rPr>
      </w:pPr>
    </w:p>
    <w:p w14:paraId="23A3305D" w14:textId="77777777" w:rsidR="008D5ED3" w:rsidRDefault="008623CF">
      <w:pPr>
        <w:jc w:val="center"/>
        <w:rPr>
          <w:rFonts w:ascii="宋体" w:hAnsi="宋体" w:cs="宋体"/>
          <w:b/>
          <w:sz w:val="48"/>
          <w:szCs w:val="48"/>
        </w:rPr>
      </w:pPr>
      <w:r>
        <w:rPr>
          <w:rFonts w:ascii="宋体" w:hAnsi="宋体" w:cs="宋体" w:hint="eastAsia"/>
          <w:b/>
          <w:sz w:val="48"/>
          <w:szCs w:val="48"/>
        </w:rPr>
        <w:t>选</w:t>
      </w:r>
    </w:p>
    <w:p w14:paraId="46831D27" w14:textId="77777777" w:rsidR="008D5ED3" w:rsidRDefault="008D5ED3">
      <w:pPr>
        <w:jc w:val="center"/>
        <w:rPr>
          <w:rFonts w:ascii="宋体" w:hAnsi="宋体" w:cs="宋体"/>
          <w:b/>
          <w:sz w:val="48"/>
          <w:szCs w:val="48"/>
        </w:rPr>
      </w:pPr>
    </w:p>
    <w:p w14:paraId="2F0231F1" w14:textId="77777777" w:rsidR="008D5ED3" w:rsidRDefault="008623CF">
      <w:pPr>
        <w:jc w:val="center"/>
        <w:rPr>
          <w:rFonts w:ascii="宋体" w:hAnsi="宋体" w:cs="宋体"/>
          <w:b/>
          <w:sz w:val="48"/>
          <w:szCs w:val="48"/>
        </w:rPr>
      </w:pPr>
      <w:r>
        <w:rPr>
          <w:rFonts w:ascii="宋体" w:hAnsi="宋体" w:cs="宋体" w:hint="eastAsia"/>
          <w:b/>
          <w:sz w:val="48"/>
          <w:szCs w:val="48"/>
        </w:rPr>
        <w:t>文</w:t>
      </w:r>
    </w:p>
    <w:p w14:paraId="0242BD0D" w14:textId="77777777" w:rsidR="008D5ED3" w:rsidRDefault="008D5ED3">
      <w:pPr>
        <w:jc w:val="center"/>
        <w:rPr>
          <w:rFonts w:ascii="宋体" w:hAnsi="宋体" w:cs="宋体"/>
          <w:b/>
          <w:sz w:val="48"/>
          <w:szCs w:val="48"/>
        </w:rPr>
      </w:pPr>
    </w:p>
    <w:p w14:paraId="555B4EAC" w14:textId="77777777" w:rsidR="008D5ED3" w:rsidRDefault="008623CF">
      <w:pPr>
        <w:jc w:val="center"/>
        <w:rPr>
          <w:rFonts w:ascii="宋体" w:hAnsi="宋体" w:cs="宋体"/>
          <w:b/>
          <w:sz w:val="96"/>
          <w:szCs w:val="72"/>
        </w:rPr>
      </w:pPr>
      <w:r>
        <w:rPr>
          <w:rFonts w:ascii="宋体" w:hAnsi="宋体" w:cs="宋体" w:hint="eastAsia"/>
          <w:b/>
          <w:sz w:val="48"/>
          <w:szCs w:val="48"/>
        </w:rPr>
        <w:t>件</w:t>
      </w:r>
    </w:p>
    <w:p w14:paraId="2AE60A1C" w14:textId="77777777" w:rsidR="008D5ED3" w:rsidRDefault="008D5ED3">
      <w:pPr>
        <w:spacing w:line="400" w:lineRule="exact"/>
        <w:rPr>
          <w:rFonts w:ascii="宋体" w:hAnsi="宋体" w:cs="宋体"/>
        </w:rPr>
      </w:pPr>
    </w:p>
    <w:p w14:paraId="561E94AF" w14:textId="77777777" w:rsidR="008D5ED3" w:rsidRDefault="008D5ED3">
      <w:pPr>
        <w:spacing w:line="400" w:lineRule="exact"/>
        <w:rPr>
          <w:rFonts w:ascii="宋体" w:hAnsi="宋体" w:cs="宋体"/>
        </w:rPr>
      </w:pPr>
    </w:p>
    <w:p w14:paraId="6E3AE679" w14:textId="77777777" w:rsidR="008D5ED3" w:rsidRDefault="008D5ED3">
      <w:pPr>
        <w:spacing w:line="400" w:lineRule="exact"/>
        <w:rPr>
          <w:rFonts w:ascii="宋体" w:hAnsi="宋体" w:cs="宋体"/>
        </w:rPr>
      </w:pPr>
    </w:p>
    <w:p w14:paraId="64A8952F" w14:textId="77777777" w:rsidR="008D5ED3" w:rsidRDefault="008D5ED3"/>
    <w:p w14:paraId="32701533" w14:textId="77777777" w:rsidR="008D5ED3" w:rsidRDefault="008D5ED3"/>
    <w:p w14:paraId="10EA194D" w14:textId="77777777" w:rsidR="008D5ED3" w:rsidRDefault="008623CF">
      <w:pPr>
        <w:jc w:val="center"/>
        <w:rPr>
          <w:rFonts w:ascii="宋体" w:hAnsi="宋体" w:cs="宋体"/>
          <w:b/>
          <w:sz w:val="28"/>
          <w:szCs w:val="28"/>
        </w:rPr>
      </w:pPr>
      <w:r>
        <w:rPr>
          <w:rFonts w:ascii="宋体" w:hAnsi="宋体" w:cs="宋体" w:hint="eastAsia"/>
          <w:b/>
          <w:sz w:val="28"/>
          <w:szCs w:val="28"/>
        </w:rPr>
        <w:t>采购人：重庆首讯科技股份有限公司</w:t>
      </w:r>
    </w:p>
    <w:p w14:paraId="7FD9554B" w14:textId="5C1DA2C4" w:rsidR="008D5ED3" w:rsidRDefault="008623CF">
      <w:pPr>
        <w:jc w:val="center"/>
        <w:rPr>
          <w:rFonts w:ascii="宋体" w:hAnsi="宋体" w:cs="宋体"/>
          <w:b/>
          <w:sz w:val="28"/>
          <w:szCs w:val="28"/>
        </w:rPr>
      </w:pPr>
      <w:r>
        <w:rPr>
          <w:rFonts w:ascii="宋体" w:hAnsi="宋体" w:cs="宋体" w:hint="eastAsia"/>
          <w:b/>
          <w:sz w:val="28"/>
          <w:szCs w:val="28"/>
          <w:u w:val="single"/>
        </w:rPr>
        <w:t>2021</w:t>
      </w:r>
      <w:r>
        <w:rPr>
          <w:rFonts w:ascii="宋体" w:hAnsi="宋体" w:cs="宋体" w:hint="eastAsia"/>
          <w:b/>
          <w:sz w:val="28"/>
          <w:szCs w:val="28"/>
        </w:rPr>
        <w:t>年</w:t>
      </w:r>
      <w:r>
        <w:rPr>
          <w:rFonts w:ascii="宋体" w:hAnsi="宋体" w:cs="宋体" w:hint="eastAsia"/>
          <w:b/>
          <w:sz w:val="28"/>
          <w:szCs w:val="28"/>
          <w:u w:val="single"/>
        </w:rPr>
        <w:t xml:space="preserve"> </w:t>
      </w:r>
      <w:r w:rsidR="007D0ED3">
        <w:rPr>
          <w:rFonts w:ascii="宋体" w:hAnsi="宋体" w:cs="宋体"/>
          <w:b/>
          <w:sz w:val="28"/>
          <w:szCs w:val="28"/>
          <w:u w:val="single"/>
        </w:rPr>
        <w:t>9</w:t>
      </w:r>
      <w:r>
        <w:rPr>
          <w:rFonts w:ascii="宋体" w:hAnsi="宋体" w:cs="宋体" w:hint="eastAsia"/>
          <w:b/>
          <w:sz w:val="28"/>
          <w:szCs w:val="28"/>
        </w:rPr>
        <w:t>月</w:t>
      </w:r>
    </w:p>
    <w:p w14:paraId="4FAA1289" w14:textId="77777777" w:rsidR="008D5ED3" w:rsidRDefault="008623CF">
      <w:pPr>
        <w:pStyle w:val="TOC1"/>
        <w:jc w:val="center"/>
        <w:rPr>
          <w:rFonts w:ascii="宋体" w:hAnsi="宋体" w:cs="宋体"/>
          <w:szCs w:val="21"/>
        </w:rPr>
      </w:pPr>
      <w:r>
        <w:br w:type="page"/>
      </w:r>
      <w:bookmarkStart w:id="0" w:name="_Toc246996898"/>
      <w:bookmarkStart w:id="1" w:name="_Toc247085669"/>
      <w:bookmarkStart w:id="2" w:name="_Toc507319889"/>
      <w:bookmarkStart w:id="3" w:name="_Toc507428442"/>
      <w:bookmarkStart w:id="4" w:name="_Toc296602400"/>
      <w:r>
        <w:rPr>
          <w:rFonts w:ascii="宋体" w:hAnsi="宋体" w:cs="宋体" w:hint="eastAsia"/>
          <w:b w:val="0"/>
          <w:sz w:val="32"/>
        </w:rPr>
        <w:lastRenderedPageBreak/>
        <w:t>目   录</w:t>
      </w:r>
      <w:bookmarkEnd w:id="0"/>
      <w:bookmarkEnd w:id="1"/>
      <w:bookmarkEnd w:id="2"/>
      <w:bookmarkEnd w:id="3"/>
      <w:bookmarkEnd w:id="4"/>
    </w:p>
    <w:p w14:paraId="4A95E803" w14:textId="77777777" w:rsidR="008D5ED3" w:rsidRDefault="008623CF">
      <w:pPr>
        <w:pStyle w:val="TOC1"/>
        <w:tabs>
          <w:tab w:val="right" w:leader="dot" w:pos="9638"/>
        </w:tabs>
      </w:pPr>
      <w:r>
        <w:rPr>
          <w:rFonts w:ascii="宋体" w:hAnsi="宋体" w:cs="宋体" w:hint="eastAsia"/>
          <w:b w:val="0"/>
          <w:bCs w:val="0"/>
          <w:caps w:val="0"/>
        </w:rPr>
        <w:fldChar w:fldCharType="begin"/>
      </w:r>
      <w:r>
        <w:rPr>
          <w:rFonts w:ascii="宋体" w:hAnsi="宋体" w:cs="宋体" w:hint="eastAsia"/>
          <w:b w:val="0"/>
          <w:bCs w:val="0"/>
          <w:caps w:val="0"/>
        </w:rPr>
        <w:instrText xml:space="preserve"> TOC \o "1-2" \h \z \u </w:instrText>
      </w:r>
      <w:r>
        <w:rPr>
          <w:rFonts w:ascii="宋体" w:hAnsi="宋体" w:cs="宋体" w:hint="eastAsia"/>
          <w:b w:val="0"/>
          <w:bCs w:val="0"/>
          <w:caps w:val="0"/>
        </w:rPr>
        <w:fldChar w:fldCharType="separate"/>
      </w:r>
      <w:hyperlink w:anchor="_Toc10533" w:history="1">
        <w:r>
          <w:rPr>
            <w:rFonts w:ascii="宋体" w:hAnsi="宋体" w:cs="宋体" w:hint="eastAsia"/>
          </w:rPr>
          <w:t>第一章 比选公告</w:t>
        </w:r>
        <w:r>
          <w:tab/>
        </w:r>
      </w:hyperlink>
    </w:p>
    <w:p w14:paraId="73F2978C" w14:textId="77777777" w:rsidR="008D5ED3" w:rsidRDefault="00AE7FE9">
      <w:pPr>
        <w:pStyle w:val="TOC1"/>
        <w:tabs>
          <w:tab w:val="right" w:leader="dot" w:pos="9638"/>
        </w:tabs>
      </w:pPr>
      <w:hyperlink w:anchor="_Toc21719" w:history="1">
        <w:r w:rsidR="008623CF">
          <w:rPr>
            <w:rFonts w:ascii="宋体" w:hAnsi="宋体" w:cs="宋体" w:hint="eastAsia"/>
          </w:rPr>
          <w:t>第二章 报价人须知</w:t>
        </w:r>
        <w:r w:rsidR="008623CF">
          <w:tab/>
        </w:r>
      </w:hyperlink>
    </w:p>
    <w:p w14:paraId="3CACDB9B" w14:textId="77777777" w:rsidR="008D5ED3" w:rsidRDefault="00AE7FE9">
      <w:pPr>
        <w:pStyle w:val="TOC1"/>
        <w:tabs>
          <w:tab w:val="right" w:leader="dot" w:pos="9638"/>
        </w:tabs>
      </w:pPr>
      <w:hyperlink w:anchor="_Toc7682" w:history="1">
        <w:r w:rsidR="008623CF">
          <w:rPr>
            <w:rFonts w:ascii="宋体" w:hAnsi="宋体" w:cs="宋体" w:hint="eastAsia"/>
          </w:rPr>
          <w:t>第三章 评标办法（经评审的最低投标价法）</w:t>
        </w:r>
        <w:r w:rsidR="008623CF">
          <w:tab/>
        </w:r>
      </w:hyperlink>
    </w:p>
    <w:p w14:paraId="4E71ABFD" w14:textId="77777777" w:rsidR="008D5ED3" w:rsidRDefault="00AE7FE9">
      <w:pPr>
        <w:pStyle w:val="TOC1"/>
        <w:tabs>
          <w:tab w:val="right" w:leader="dot" w:pos="9638"/>
        </w:tabs>
      </w:pPr>
      <w:hyperlink w:anchor="_Toc13787" w:history="1">
        <w:r w:rsidR="008623CF">
          <w:rPr>
            <w:rFonts w:hint="eastAsia"/>
          </w:rPr>
          <w:t>第四章</w:t>
        </w:r>
        <w:r w:rsidR="008623CF">
          <w:rPr>
            <w:rFonts w:hint="eastAsia"/>
          </w:rPr>
          <w:t xml:space="preserve"> </w:t>
        </w:r>
        <w:r w:rsidR="008623CF">
          <w:rPr>
            <w:rFonts w:hint="eastAsia"/>
          </w:rPr>
          <w:t>报价说明</w:t>
        </w:r>
        <w:r w:rsidR="008623CF">
          <w:tab/>
        </w:r>
      </w:hyperlink>
    </w:p>
    <w:p w14:paraId="79DFEB36" w14:textId="77777777" w:rsidR="008D5ED3" w:rsidRDefault="00AE7FE9">
      <w:pPr>
        <w:pStyle w:val="TOC1"/>
        <w:tabs>
          <w:tab w:val="right" w:leader="dot" w:pos="9638"/>
        </w:tabs>
      </w:pPr>
      <w:hyperlink w:anchor="_Toc24503" w:history="1">
        <w:r w:rsidR="008623CF">
          <w:rPr>
            <w:rFonts w:ascii="宋体" w:hAnsi="宋体" w:cs="宋体" w:hint="eastAsia"/>
          </w:rPr>
          <w:t>第五章  工程量清单</w:t>
        </w:r>
        <w:r w:rsidR="008623CF">
          <w:tab/>
        </w:r>
      </w:hyperlink>
    </w:p>
    <w:p w14:paraId="1E4F82CF" w14:textId="77777777" w:rsidR="008D5ED3" w:rsidRDefault="00AE7FE9">
      <w:pPr>
        <w:pStyle w:val="TOC1"/>
        <w:tabs>
          <w:tab w:val="right" w:leader="dot" w:pos="9638"/>
        </w:tabs>
      </w:pPr>
      <w:hyperlink w:anchor="_Toc12440" w:history="1">
        <w:r w:rsidR="008623CF">
          <w:rPr>
            <w:rFonts w:ascii="宋体" w:hAnsi="宋体" w:cs="宋体" w:hint="eastAsia"/>
          </w:rPr>
          <w:t>第六章  图  纸</w:t>
        </w:r>
        <w:r w:rsidR="008623CF">
          <w:tab/>
        </w:r>
      </w:hyperlink>
    </w:p>
    <w:p w14:paraId="6B5A1357" w14:textId="77777777" w:rsidR="008D5ED3" w:rsidRDefault="00AE7FE9">
      <w:pPr>
        <w:pStyle w:val="TOC1"/>
        <w:tabs>
          <w:tab w:val="right" w:leader="dot" w:pos="9638"/>
        </w:tabs>
      </w:pPr>
      <w:hyperlink w:anchor="_Toc10887" w:history="1">
        <w:r w:rsidR="008623CF">
          <w:rPr>
            <w:rFonts w:ascii="宋体" w:hAnsi="宋体" w:cs="宋体" w:hint="eastAsia"/>
          </w:rPr>
          <w:t>第七章  技术标准和工作要求</w:t>
        </w:r>
        <w:r w:rsidR="008623CF">
          <w:tab/>
        </w:r>
      </w:hyperlink>
    </w:p>
    <w:p w14:paraId="79A4F021" w14:textId="77777777" w:rsidR="008D5ED3" w:rsidRDefault="00AE7FE9">
      <w:pPr>
        <w:pStyle w:val="TOC1"/>
        <w:tabs>
          <w:tab w:val="right" w:leader="dot" w:pos="9638"/>
        </w:tabs>
      </w:pPr>
      <w:hyperlink w:anchor="_Toc12089" w:history="1">
        <w:r w:rsidR="008623CF">
          <w:rPr>
            <w:rFonts w:ascii="宋体" w:hAnsi="宋体" w:cs="宋体" w:hint="eastAsia"/>
          </w:rPr>
          <w:t>第八章  工程量清单计量规则</w:t>
        </w:r>
        <w:r w:rsidR="008623CF">
          <w:tab/>
        </w:r>
      </w:hyperlink>
    </w:p>
    <w:p w14:paraId="479D282F" w14:textId="77777777" w:rsidR="008D5ED3" w:rsidRDefault="00AE7FE9">
      <w:pPr>
        <w:pStyle w:val="TOC1"/>
        <w:tabs>
          <w:tab w:val="right" w:leader="dot" w:pos="9638"/>
        </w:tabs>
      </w:pPr>
      <w:hyperlink w:anchor="_Toc24853" w:history="1">
        <w:r w:rsidR="008623CF">
          <w:rPr>
            <w:rFonts w:ascii="宋体" w:hAnsi="宋体" w:cs="宋体" w:hint="eastAsia"/>
          </w:rPr>
          <w:t>第九章  竞争性比选响应文件格式</w:t>
        </w:r>
        <w:r w:rsidR="008623CF">
          <w:tab/>
        </w:r>
      </w:hyperlink>
    </w:p>
    <w:p w14:paraId="731B7933" w14:textId="77777777" w:rsidR="008D5ED3" w:rsidRDefault="008623CF">
      <w:pPr>
        <w:pStyle w:val="TOC2"/>
        <w:tabs>
          <w:tab w:val="right" w:leader="dot" w:pos="9628"/>
        </w:tabs>
        <w:rPr>
          <w:rFonts w:ascii="宋体" w:hAnsi="宋体" w:cs="宋体"/>
          <w:b/>
          <w:bCs/>
          <w:caps/>
        </w:rPr>
        <w:sectPr w:rsidR="008D5ED3">
          <w:headerReference w:type="default" r:id="rId8"/>
          <w:footerReference w:type="even" r:id="rId9"/>
          <w:footerReference w:type="default" r:id="rId10"/>
          <w:footerReference w:type="first" r:id="rId11"/>
          <w:pgSz w:w="11906" w:h="16838"/>
          <w:pgMar w:top="1418" w:right="1134" w:bottom="1418" w:left="1134" w:header="851" w:footer="992" w:gutter="0"/>
          <w:cols w:space="720"/>
          <w:docGrid w:type="lines" w:linePitch="312"/>
        </w:sectPr>
      </w:pPr>
      <w:r>
        <w:rPr>
          <w:rFonts w:ascii="宋体" w:hAnsi="宋体" w:cs="宋体" w:hint="eastAsia"/>
          <w:bCs/>
          <w:caps/>
        </w:rPr>
        <w:fldChar w:fldCharType="end"/>
      </w:r>
    </w:p>
    <w:p w14:paraId="00058979" w14:textId="77777777" w:rsidR="008D5ED3" w:rsidRDefault="008623CF">
      <w:pPr>
        <w:pStyle w:val="1"/>
        <w:spacing w:before="0" w:after="0" w:line="360" w:lineRule="auto"/>
        <w:jc w:val="center"/>
        <w:rPr>
          <w:rFonts w:ascii="宋体" w:hAnsi="宋体" w:cs="宋体"/>
        </w:rPr>
      </w:pPr>
      <w:bookmarkStart w:id="5" w:name="_Toc247096243"/>
      <w:bookmarkStart w:id="6" w:name="_Toc152045511"/>
      <w:bookmarkStart w:id="7" w:name="_Toc246996157"/>
      <w:bookmarkStart w:id="8" w:name="_Toc246996900"/>
      <w:bookmarkStart w:id="9" w:name="_Toc507319890"/>
      <w:bookmarkStart w:id="10" w:name="_Toc152042287"/>
      <w:bookmarkStart w:id="11" w:name="_Toc144974479"/>
      <w:bookmarkStart w:id="12" w:name="_Toc2000404"/>
      <w:bookmarkStart w:id="13" w:name="_Toc247085671"/>
      <w:bookmarkStart w:id="14" w:name="_Toc179632527"/>
      <w:bookmarkStart w:id="15" w:name="_Toc10533"/>
      <w:r>
        <w:rPr>
          <w:rFonts w:ascii="宋体" w:hAnsi="宋体" w:cs="宋体" w:hint="eastAsia"/>
        </w:rPr>
        <w:lastRenderedPageBreak/>
        <w:t xml:space="preserve">第一章 </w:t>
      </w:r>
      <w:bookmarkEnd w:id="5"/>
      <w:bookmarkEnd w:id="6"/>
      <w:bookmarkEnd w:id="7"/>
      <w:bookmarkEnd w:id="8"/>
      <w:bookmarkEnd w:id="9"/>
      <w:bookmarkEnd w:id="10"/>
      <w:bookmarkEnd w:id="11"/>
      <w:bookmarkEnd w:id="12"/>
      <w:bookmarkEnd w:id="13"/>
      <w:bookmarkEnd w:id="14"/>
      <w:r>
        <w:rPr>
          <w:rFonts w:ascii="宋体" w:hAnsi="宋体" w:cs="宋体" w:hint="eastAsia"/>
        </w:rPr>
        <w:t>比选公告</w:t>
      </w:r>
      <w:bookmarkEnd w:id="15"/>
    </w:p>
    <w:p w14:paraId="6F77A8D1" w14:textId="5869B53E" w:rsidR="008D5ED3" w:rsidRDefault="007D0ED3">
      <w:pPr>
        <w:spacing w:line="440" w:lineRule="exact"/>
        <w:jc w:val="center"/>
        <w:rPr>
          <w:rFonts w:ascii="宋体" w:hAnsi="宋体" w:cs="宋体"/>
          <w:b/>
          <w:sz w:val="28"/>
          <w:szCs w:val="28"/>
        </w:rPr>
      </w:pPr>
      <w:bookmarkStart w:id="16" w:name="OLE_LINK3"/>
      <w:bookmarkStart w:id="17" w:name="OLE_LINK2"/>
      <w:r w:rsidRPr="007D0ED3">
        <w:rPr>
          <w:rFonts w:ascii="宋体" w:hAnsi="宋体" w:cs="宋体" w:hint="eastAsia"/>
          <w:b/>
          <w:sz w:val="28"/>
        </w:rPr>
        <w:t>东北公司2021年10KV外线安全隐患整改工程项目</w:t>
      </w:r>
      <w:r w:rsidR="008623CF">
        <w:rPr>
          <w:rFonts w:ascii="宋体" w:hAnsi="宋体" w:cs="宋体" w:hint="eastAsia"/>
          <w:b/>
          <w:sz w:val="28"/>
        </w:rPr>
        <w:t xml:space="preserve"> </w:t>
      </w:r>
    </w:p>
    <w:p w14:paraId="5C944D2A" w14:textId="77777777" w:rsidR="008D5ED3" w:rsidRDefault="008623CF">
      <w:pPr>
        <w:spacing w:line="440" w:lineRule="exact"/>
        <w:jc w:val="center"/>
        <w:rPr>
          <w:rFonts w:ascii="宋体" w:hAnsi="宋体" w:cs="宋体"/>
          <w:b/>
          <w:sz w:val="28"/>
          <w:szCs w:val="28"/>
        </w:rPr>
      </w:pPr>
      <w:r>
        <w:rPr>
          <w:rFonts w:ascii="宋体" w:hAnsi="宋体" w:cs="宋体" w:hint="eastAsia"/>
          <w:b/>
          <w:sz w:val="28"/>
          <w:szCs w:val="28"/>
        </w:rPr>
        <w:t>竞争性比选公告</w:t>
      </w:r>
    </w:p>
    <w:p w14:paraId="406139F8" w14:textId="77777777" w:rsidR="008D5ED3" w:rsidRDefault="008D5ED3">
      <w:pPr>
        <w:spacing w:line="440" w:lineRule="exact"/>
        <w:jc w:val="center"/>
        <w:rPr>
          <w:rFonts w:ascii="宋体" w:hAnsi="宋体" w:cs="宋体"/>
          <w:b/>
          <w:sz w:val="28"/>
          <w:szCs w:val="28"/>
        </w:rPr>
      </w:pPr>
    </w:p>
    <w:p w14:paraId="6CF9C6A4" w14:textId="77777777" w:rsidR="008D5ED3" w:rsidRDefault="008623CF">
      <w:pPr>
        <w:pStyle w:val="20"/>
        <w:spacing w:before="0" w:after="0" w:line="360" w:lineRule="auto"/>
        <w:rPr>
          <w:rFonts w:ascii="宋体" w:eastAsia="宋体" w:hAnsi="宋体" w:cs="宋体"/>
        </w:rPr>
      </w:pPr>
      <w:bookmarkStart w:id="18" w:name="_Toc144974480"/>
      <w:bookmarkStart w:id="19" w:name="_Toc246996901"/>
      <w:bookmarkStart w:id="20" w:name="_Toc246996158"/>
      <w:bookmarkStart w:id="21" w:name="_Toc152042288"/>
      <w:bookmarkStart w:id="22" w:name="_Toc507319891"/>
      <w:bookmarkStart w:id="23" w:name="_Toc179632528"/>
      <w:bookmarkStart w:id="24" w:name="_Toc11329213"/>
      <w:bookmarkStart w:id="25" w:name="_Toc6549"/>
      <w:bookmarkStart w:id="26" w:name="_Toc247085672"/>
      <w:bookmarkStart w:id="27" w:name="_Toc152045512"/>
      <w:bookmarkStart w:id="28" w:name="_Toc24874"/>
      <w:bookmarkStart w:id="29" w:name="_Toc10076"/>
      <w:r>
        <w:rPr>
          <w:rFonts w:ascii="宋体" w:eastAsia="宋体" w:hAnsi="宋体" w:cs="宋体" w:hint="eastAsia"/>
        </w:rPr>
        <w:t>1. 比选条件</w:t>
      </w:r>
      <w:bookmarkEnd w:id="18"/>
      <w:bookmarkEnd w:id="19"/>
      <w:bookmarkEnd w:id="20"/>
      <w:bookmarkEnd w:id="21"/>
      <w:bookmarkEnd w:id="22"/>
      <w:bookmarkEnd w:id="23"/>
      <w:bookmarkEnd w:id="24"/>
      <w:bookmarkEnd w:id="25"/>
      <w:bookmarkEnd w:id="26"/>
      <w:bookmarkEnd w:id="27"/>
      <w:bookmarkEnd w:id="28"/>
      <w:bookmarkEnd w:id="29"/>
    </w:p>
    <w:p w14:paraId="454682D4" w14:textId="0371A22A" w:rsidR="008D5ED3" w:rsidRDefault="008623CF">
      <w:pPr>
        <w:spacing w:line="400" w:lineRule="exact"/>
        <w:rPr>
          <w:rFonts w:ascii="宋体" w:hAnsi="宋体" w:cs="宋体"/>
          <w:szCs w:val="21"/>
        </w:rPr>
      </w:pPr>
      <w:r>
        <w:rPr>
          <w:rFonts w:ascii="宋体" w:hAnsi="宋体" w:cs="宋体" w:hint="eastAsia"/>
          <w:szCs w:val="21"/>
        </w:rPr>
        <w:t xml:space="preserve">　　本竞争性比选项目</w:t>
      </w:r>
      <w:r w:rsidR="007D0ED3" w:rsidRPr="007D0ED3">
        <w:rPr>
          <w:rFonts w:ascii="宋体" w:hAnsi="宋体" w:cs="宋体" w:hint="eastAsia"/>
          <w:szCs w:val="21"/>
          <w:u w:val="single"/>
        </w:rPr>
        <w:t>东北公司2021年10KV外线安全隐患整改工程项目</w:t>
      </w:r>
      <w:r>
        <w:rPr>
          <w:rFonts w:ascii="宋体" w:hAnsi="宋体" w:cs="宋体" w:hint="eastAsia"/>
          <w:szCs w:val="21"/>
          <w:u w:val="single"/>
        </w:rPr>
        <w:t xml:space="preserve"> </w:t>
      </w:r>
      <w:r>
        <w:rPr>
          <w:rFonts w:ascii="宋体" w:hAnsi="宋体" w:cs="宋体" w:hint="eastAsia"/>
          <w:szCs w:val="21"/>
        </w:rPr>
        <w:t>，</w:t>
      </w:r>
      <w:r w:rsidRPr="00E368F6">
        <w:rPr>
          <w:rFonts w:ascii="宋体" w:hAnsi="宋体" w:cs="宋体" w:hint="eastAsia"/>
          <w:szCs w:val="21"/>
        </w:rPr>
        <w:t>采购人</w:t>
      </w:r>
      <w:r>
        <w:rPr>
          <w:rFonts w:ascii="宋体" w:hAnsi="宋体" w:cs="宋体" w:hint="eastAsia"/>
          <w:szCs w:val="21"/>
        </w:rPr>
        <w:t>为</w:t>
      </w:r>
      <w:r>
        <w:rPr>
          <w:rFonts w:ascii="宋体" w:hAnsi="宋体" w:cs="宋体" w:hint="eastAsia"/>
          <w:szCs w:val="21"/>
          <w:u w:val="single"/>
        </w:rPr>
        <w:t xml:space="preserve"> 重庆首讯科技股份有限公司 </w:t>
      </w:r>
      <w:r>
        <w:rPr>
          <w:rFonts w:ascii="宋体" w:hAnsi="宋体" w:cs="宋体" w:hint="eastAsia"/>
          <w:szCs w:val="21"/>
        </w:rPr>
        <w:t>，该项目已具备比选条件，现对该项目进行竞争性比选。</w:t>
      </w:r>
    </w:p>
    <w:p w14:paraId="3D15E598" w14:textId="77777777" w:rsidR="008D5ED3" w:rsidRDefault="008623CF">
      <w:pPr>
        <w:pStyle w:val="20"/>
        <w:spacing w:before="120" w:after="0" w:line="360" w:lineRule="auto"/>
        <w:rPr>
          <w:rFonts w:ascii="宋体" w:eastAsia="宋体" w:hAnsi="宋体" w:cs="宋体"/>
        </w:rPr>
      </w:pPr>
      <w:bookmarkStart w:id="30" w:name="_Toc246996902"/>
      <w:bookmarkStart w:id="31" w:name="_Toc144974481"/>
      <w:bookmarkStart w:id="32" w:name="_Toc152042289"/>
      <w:bookmarkStart w:id="33" w:name="_Toc247085673"/>
      <w:bookmarkStart w:id="34" w:name="_Toc21343"/>
      <w:bookmarkStart w:id="35" w:name="_Toc507319892"/>
      <w:bookmarkStart w:id="36" w:name="_Toc11329214"/>
      <w:bookmarkStart w:id="37" w:name="_Toc18109"/>
      <w:bookmarkStart w:id="38" w:name="_Toc246996159"/>
      <w:bookmarkStart w:id="39" w:name="_Toc10952"/>
      <w:bookmarkStart w:id="40" w:name="_Toc179632529"/>
      <w:bookmarkStart w:id="41" w:name="_Toc152045513"/>
      <w:r>
        <w:rPr>
          <w:rFonts w:ascii="宋体" w:eastAsia="宋体" w:hAnsi="宋体" w:cs="宋体" w:hint="eastAsia"/>
        </w:rPr>
        <w:t>2. 项目概况与比选范围</w:t>
      </w:r>
      <w:bookmarkEnd w:id="30"/>
      <w:bookmarkEnd w:id="31"/>
      <w:bookmarkEnd w:id="32"/>
      <w:bookmarkEnd w:id="33"/>
      <w:bookmarkEnd w:id="34"/>
      <w:bookmarkEnd w:id="35"/>
      <w:bookmarkEnd w:id="36"/>
      <w:bookmarkEnd w:id="37"/>
      <w:bookmarkEnd w:id="38"/>
      <w:bookmarkEnd w:id="39"/>
      <w:bookmarkEnd w:id="40"/>
      <w:bookmarkEnd w:id="41"/>
    </w:p>
    <w:p w14:paraId="0C15C540" w14:textId="297F5EFE" w:rsidR="008D5ED3" w:rsidRDefault="008623CF">
      <w:pPr>
        <w:spacing w:line="360" w:lineRule="auto"/>
        <w:ind w:firstLineChars="200" w:firstLine="420"/>
        <w:rPr>
          <w:rFonts w:ascii="宋体" w:hAnsi="宋体" w:cs="宋体"/>
        </w:rPr>
      </w:pPr>
      <w:bookmarkStart w:id="42" w:name="_Toc446247226"/>
      <w:r>
        <w:rPr>
          <w:rFonts w:ascii="宋体" w:hAnsi="宋体" w:cs="宋体" w:hint="eastAsia"/>
        </w:rPr>
        <w:t>2.1 项目地点：</w:t>
      </w:r>
      <w:bookmarkEnd w:id="42"/>
      <w:r w:rsidR="00653A71">
        <w:rPr>
          <w:rFonts w:ascii="宋体" w:hAnsi="宋体" w:cs="宋体" w:hint="eastAsia"/>
          <w:szCs w:val="21"/>
          <w:u w:val="single"/>
        </w:rPr>
        <w:t>万云路；奉巫路</w:t>
      </w:r>
      <w:r>
        <w:rPr>
          <w:rFonts w:ascii="宋体" w:hAnsi="宋体" w:cs="宋体" w:hint="eastAsia"/>
        </w:rPr>
        <w:t>。</w:t>
      </w:r>
    </w:p>
    <w:p w14:paraId="3A3CD13D" w14:textId="63B9C356" w:rsidR="008D5ED3" w:rsidRDefault="008623CF">
      <w:pPr>
        <w:pStyle w:val="a3"/>
        <w:adjustRightInd w:val="0"/>
        <w:spacing w:line="400" w:lineRule="exact"/>
        <w:rPr>
          <w:rFonts w:ascii="宋体" w:hAnsi="宋体" w:cs="宋体"/>
        </w:rPr>
      </w:pPr>
      <w:r>
        <w:rPr>
          <w:rFonts w:ascii="宋体" w:hAnsi="宋体" w:cs="宋体" w:hint="eastAsia"/>
          <w:szCs w:val="21"/>
        </w:rPr>
        <w:t>2.2 项目概况：本项目为</w:t>
      </w:r>
      <w:r w:rsidR="00653A71" w:rsidRPr="00653A71">
        <w:rPr>
          <w:rFonts w:ascii="宋体" w:hAnsi="宋体" w:cs="宋体" w:hint="eastAsia"/>
          <w:szCs w:val="21"/>
        </w:rPr>
        <w:t>东北公司2021年10KV外线安全隐患整改工程项目</w:t>
      </w:r>
      <w:r>
        <w:rPr>
          <w:rFonts w:ascii="宋体" w:hAnsi="宋体" w:cs="宋体" w:hint="eastAsia"/>
          <w:szCs w:val="21"/>
        </w:rPr>
        <w:t>，主要包括设备与材料的采购，设备与材料的安装及更换等，具体见相关设计图纸。</w:t>
      </w:r>
    </w:p>
    <w:p w14:paraId="4A33D259" w14:textId="77777777" w:rsidR="008D5ED3" w:rsidRDefault="008623CF">
      <w:pPr>
        <w:pStyle w:val="a3"/>
        <w:adjustRightInd w:val="0"/>
        <w:spacing w:line="400" w:lineRule="exact"/>
        <w:rPr>
          <w:rFonts w:ascii="宋体" w:hAnsi="宋体" w:cs="宋体"/>
        </w:rPr>
      </w:pPr>
      <w:r>
        <w:rPr>
          <w:rFonts w:ascii="宋体" w:hAnsi="宋体" w:cs="宋体" w:hint="eastAsia"/>
        </w:rPr>
        <w:t>2.3 比选范围：</w:t>
      </w:r>
      <w:r>
        <w:rPr>
          <w:rFonts w:ascii="宋体" w:hAnsi="宋体" w:cs="宋体" w:hint="eastAsia"/>
          <w:szCs w:val="21"/>
        </w:rPr>
        <w:t>工程量清单所包含范围</w:t>
      </w:r>
    </w:p>
    <w:p w14:paraId="41197B38" w14:textId="2C8F7C85" w:rsidR="008D5ED3" w:rsidRDefault="008623CF">
      <w:pPr>
        <w:pStyle w:val="a3"/>
        <w:adjustRightInd w:val="0"/>
        <w:spacing w:line="400" w:lineRule="exact"/>
        <w:rPr>
          <w:rFonts w:ascii="宋体" w:hAnsi="宋体" w:cs="宋体"/>
          <w:szCs w:val="21"/>
        </w:rPr>
      </w:pPr>
      <w:r>
        <w:rPr>
          <w:rFonts w:ascii="宋体" w:hAnsi="宋体" w:cs="宋体" w:hint="eastAsia"/>
          <w:szCs w:val="21"/>
        </w:rPr>
        <w:t>上述实施内容包含</w:t>
      </w:r>
      <w:r>
        <w:rPr>
          <w:rFonts w:ascii="宋体" w:hAnsi="宋体" w:cs="宋体" w:hint="eastAsia"/>
        </w:rPr>
        <w:t>设备和材料运输、</w:t>
      </w:r>
      <w:r w:rsidR="005D7D14">
        <w:rPr>
          <w:rFonts w:ascii="宋体" w:hAnsi="宋体" w:cs="宋体" w:hint="eastAsia"/>
        </w:rPr>
        <w:t>卸货、</w:t>
      </w:r>
      <w:r>
        <w:rPr>
          <w:rFonts w:ascii="宋体" w:hAnsi="宋体" w:cs="宋体" w:hint="eastAsia"/>
        </w:rPr>
        <w:t>安装、电缆的敷设、</w:t>
      </w:r>
      <w:r>
        <w:rPr>
          <w:rFonts w:ascii="宋体" w:hAnsi="宋体" w:cs="宋体" w:hint="eastAsia"/>
          <w:kern w:val="0"/>
          <w:szCs w:val="21"/>
          <w:lang w:bidi="ar"/>
        </w:rPr>
        <w:t>停电，验收、设备更换通电等相关资料收集，手续办理</w:t>
      </w:r>
      <w:r>
        <w:rPr>
          <w:rFonts w:ascii="宋体" w:hAnsi="宋体" w:cs="宋体" w:hint="eastAsia"/>
        </w:rPr>
        <w:t>工程资料和其他相关标准规范开展的工程质量检验及设备24个月（7*24小时响应服务）质量保证与工程缺陷责任期2年等服务内容。</w:t>
      </w:r>
    </w:p>
    <w:p w14:paraId="0998F9D9" w14:textId="77777777" w:rsidR="008D5ED3" w:rsidRDefault="008623CF">
      <w:pPr>
        <w:spacing w:line="400" w:lineRule="exact"/>
        <w:ind w:firstLineChars="200" w:firstLine="422"/>
        <w:rPr>
          <w:rFonts w:ascii="宋体" w:hAnsi="宋体" w:cs="宋体"/>
          <w:b/>
          <w:bCs/>
        </w:rPr>
      </w:pPr>
      <w:r>
        <w:rPr>
          <w:rFonts w:ascii="宋体" w:hAnsi="宋体" w:cs="宋体" w:hint="eastAsia"/>
          <w:b/>
          <w:bCs/>
        </w:rPr>
        <w:t>2.4 计划工期：中标单位必须在中标通知书发出3日内组织人员、材料、设备、机具进场；</w:t>
      </w:r>
    </w:p>
    <w:p w14:paraId="4CB5BFE4" w14:textId="357ED053" w:rsidR="008D5ED3" w:rsidRDefault="008623CF">
      <w:pPr>
        <w:spacing w:line="400" w:lineRule="exact"/>
        <w:ind w:firstLineChars="200" w:firstLine="422"/>
        <w:rPr>
          <w:rFonts w:ascii="宋体" w:hAnsi="宋体" w:cs="宋体"/>
          <w:b/>
          <w:bCs/>
        </w:rPr>
      </w:pPr>
      <w:r>
        <w:rPr>
          <w:rFonts w:ascii="宋体" w:hAnsi="宋体" w:cs="宋体" w:hint="eastAsia"/>
          <w:b/>
          <w:bCs/>
        </w:rPr>
        <w:t xml:space="preserve">    关门工期：</w:t>
      </w:r>
      <w:r w:rsidR="00CD7C91">
        <w:rPr>
          <w:rFonts w:ascii="宋体" w:hAnsi="宋体" w:cs="宋体" w:hint="eastAsia"/>
          <w:b/>
          <w:bCs/>
        </w:rPr>
        <w:t>暂定</w:t>
      </w:r>
      <w:r>
        <w:rPr>
          <w:rFonts w:ascii="宋体" w:hAnsi="宋体" w:cs="宋体" w:hint="eastAsia"/>
          <w:b/>
          <w:bCs/>
          <w:u w:val="single"/>
        </w:rPr>
        <w:t>2021</w:t>
      </w:r>
      <w:r>
        <w:rPr>
          <w:rFonts w:ascii="宋体" w:hAnsi="宋体" w:cs="宋体" w:hint="eastAsia"/>
          <w:b/>
          <w:bCs/>
        </w:rPr>
        <w:t>年</w:t>
      </w:r>
      <w:r w:rsidR="007D0ED3">
        <w:rPr>
          <w:rFonts w:ascii="宋体" w:hAnsi="宋体" w:cs="宋体"/>
          <w:b/>
          <w:bCs/>
          <w:u w:val="single"/>
        </w:rPr>
        <w:t>10</w:t>
      </w:r>
      <w:r>
        <w:rPr>
          <w:rFonts w:ascii="宋体" w:hAnsi="宋体" w:cs="宋体" w:hint="eastAsia"/>
          <w:b/>
          <w:bCs/>
        </w:rPr>
        <w:t>月</w:t>
      </w:r>
      <w:r w:rsidR="007D0ED3">
        <w:rPr>
          <w:rFonts w:ascii="宋体" w:hAnsi="宋体" w:cs="宋体"/>
          <w:b/>
          <w:bCs/>
          <w:u w:val="single"/>
        </w:rPr>
        <w:t>20</w:t>
      </w:r>
      <w:r>
        <w:rPr>
          <w:rFonts w:ascii="宋体" w:hAnsi="宋体" w:cs="宋体" w:hint="eastAsia"/>
          <w:b/>
          <w:bCs/>
        </w:rPr>
        <w:t>日。</w:t>
      </w:r>
    </w:p>
    <w:p w14:paraId="738F614C" w14:textId="77777777" w:rsidR="008D5ED3" w:rsidRDefault="008623CF">
      <w:pPr>
        <w:pStyle w:val="20"/>
        <w:spacing w:before="120" w:after="0" w:line="360" w:lineRule="auto"/>
        <w:rPr>
          <w:rFonts w:ascii="宋体" w:eastAsia="宋体" w:hAnsi="宋体" w:cs="宋体"/>
        </w:rPr>
      </w:pPr>
      <w:bookmarkStart w:id="43" w:name="_Toc7065"/>
      <w:bookmarkStart w:id="44" w:name="_Toc179632530"/>
      <w:bookmarkStart w:id="45" w:name="_Toc246996903"/>
      <w:bookmarkStart w:id="46" w:name="_Toc507319893"/>
      <w:bookmarkStart w:id="47" w:name="_Toc152045514"/>
      <w:bookmarkStart w:id="48" w:name="_Toc152042290"/>
      <w:bookmarkStart w:id="49" w:name="_Toc10171"/>
      <w:bookmarkStart w:id="50" w:name="_Toc247085674"/>
      <w:bookmarkStart w:id="51" w:name="_Toc30356"/>
      <w:bookmarkStart w:id="52" w:name="_Toc246996160"/>
      <w:bookmarkStart w:id="53" w:name="_Toc11329215"/>
      <w:bookmarkStart w:id="54" w:name="_Toc144974482"/>
      <w:r>
        <w:rPr>
          <w:rFonts w:ascii="宋体" w:eastAsia="宋体" w:hAnsi="宋体" w:cs="宋体" w:hint="eastAsia"/>
        </w:rPr>
        <w:t>3. 报价人资格要求</w:t>
      </w:r>
      <w:bookmarkEnd w:id="43"/>
      <w:bookmarkEnd w:id="44"/>
      <w:bookmarkEnd w:id="45"/>
      <w:bookmarkEnd w:id="46"/>
      <w:bookmarkEnd w:id="47"/>
      <w:bookmarkEnd w:id="48"/>
      <w:bookmarkEnd w:id="49"/>
      <w:bookmarkEnd w:id="50"/>
      <w:bookmarkEnd w:id="51"/>
      <w:bookmarkEnd w:id="52"/>
      <w:bookmarkEnd w:id="53"/>
      <w:bookmarkEnd w:id="54"/>
    </w:p>
    <w:p w14:paraId="5E9487C9" w14:textId="77777777" w:rsidR="008D5ED3" w:rsidRDefault="008623CF">
      <w:pPr>
        <w:spacing w:line="400" w:lineRule="exact"/>
        <w:ind w:firstLineChars="200" w:firstLine="420"/>
        <w:rPr>
          <w:rFonts w:ascii="宋体" w:hAnsi="宋体" w:cs="宋体"/>
          <w:szCs w:val="21"/>
          <w:shd w:val="clear" w:color="auto" w:fill="FFFFFF"/>
        </w:rPr>
      </w:pPr>
      <w:bookmarkStart w:id="55" w:name="_Toc246996161"/>
      <w:bookmarkStart w:id="56" w:name="_Toc246996904"/>
      <w:bookmarkStart w:id="57" w:name="_Toc152042291"/>
      <w:bookmarkStart w:id="58" w:name="_Toc152045515"/>
      <w:bookmarkStart w:id="59" w:name="_Toc247085675"/>
      <w:bookmarkStart w:id="60" w:name="_Toc144974483"/>
      <w:bookmarkStart w:id="61" w:name="_Toc179632531"/>
      <w:r>
        <w:rPr>
          <w:rFonts w:ascii="宋体" w:hAnsi="宋体" w:cs="宋体" w:hint="eastAsia"/>
          <w:szCs w:val="21"/>
          <w:shd w:val="clear" w:color="auto" w:fill="FFFFFF"/>
        </w:rPr>
        <w:t>3.1 资质要求：</w:t>
      </w:r>
    </w:p>
    <w:p w14:paraId="032A0882" w14:textId="77777777" w:rsidR="008D5ED3" w:rsidRDefault="008623CF">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（1）具有独立法人资格；</w:t>
      </w:r>
    </w:p>
    <w:p w14:paraId="7E951892" w14:textId="77777777" w:rsidR="008D5ED3" w:rsidRDefault="008623CF">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（2）具有有效的营业执照；</w:t>
      </w:r>
    </w:p>
    <w:p w14:paraId="38DCA5D5" w14:textId="77777777" w:rsidR="008D5ED3" w:rsidRDefault="008623CF">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（3）具备有效的安全生产许可证；</w:t>
      </w:r>
    </w:p>
    <w:p w14:paraId="03D2B27A" w14:textId="3A6CEDF5" w:rsidR="008D5ED3" w:rsidRDefault="008623CF">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（4）</w:t>
      </w:r>
      <w:r w:rsidR="0004256D">
        <w:rPr>
          <w:rFonts w:ascii="宋体" w:hAnsi="宋体" w:cs="宋体" w:hint="eastAsia"/>
          <w:szCs w:val="21"/>
          <w:shd w:val="clear" w:color="auto" w:fill="FFFFFF"/>
        </w:rPr>
        <w:t>具备</w:t>
      </w:r>
      <w:r w:rsidR="00E368F6" w:rsidRPr="00E368F6">
        <w:rPr>
          <w:rFonts w:ascii="宋体" w:hAnsi="宋体" w:cs="宋体" w:hint="eastAsia"/>
          <w:szCs w:val="21"/>
          <w:shd w:val="clear" w:color="auto" w:fill="FFFFFF"/>
        </w:rPr>
        <w:t>有效的电力工程施工总承包叁级及以上</w:t>
      </w:r>
      <w:r w:rsidR="007D0ED3">
        <w:rPr>
          <w:rFonts w:ascii="宋体" w:hAnsi="宋体" w:cs="宋体" w:hint="eastAsia"/>
          <w:szCs w:val="21"/>
          <w:shd w:val="clear" w:color="auto" w:fill="FFFFFF"/>
        </w:rPr>
        <w:t>资质</w:t>
      </w:r>
      <w:r w:rsidR="00E368F6" w:rsidRPr="00E368F6">
        <w:rPr>
          <w:rFonts w:ascii="宋体" w:hAnsi="宋体" w:cs="宋体" w:hint="eastAsia"/>
          <w:szCs w:val="21"/>
          <w:shd w:val="clear" w:color="auto" w:fill="FFFFFF"/>
        </w:rPr>
        <w:t>或输变电工程叁级及以上资质。</w:t>
      </w:r>
    </w:p>
    <w:p w14:paraId="45159A7B" w14:textId="77777777" w:rsidR="008D5ED3" w:rsidRDefault="008623CF">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3.2 本次比选不接受联合体报价。</w:t>
      </w:r>
    </w:p>
    <w:p w14:paraId="68D4484F" w14:textId="77777777" w:rsidR="008D5ED3" w:rsidRDefault="008623CF">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14:paraId="32E6E08F" w14:textId="77777777" w:rsidR="008D5ED3" w:rsidRDefault="008623CF">
      <w:pPr>
        <w:pStyle w:val="20"/>
        <w:spacing w:before="120" w:after="0" w:line="400" w:lineRule="exact"/>
        <w:rPr>
          <w:rFonts w:ascii="宋体" w:eastAsia="宋体" w:hAnsi="宋体" w:cs="宋体"/>
        </w:rPr>
      </w:pPr>
      <w:bookmarkStart w:id="62" w:name="_Toc12460"/>
      <w:bookmarkStart w:id="63" w:name="_Toc14361"/>
      <w:bookmarkStart w:id="64" w:name="_Toc25619"/>
      <w:bookmarkStart w:id="65" w:name="_Toc11329216"/>
      <w:bookmarkStart w:id="66" w:name="_Toc507319894"/>
      <w:r>
        <w:rPr>
          <w:rFonts w:ascii="宋体" w:eastAsia="宋体" w:hAnsi="宋体" w:cs="宋体" w:hint="eastAsia"/>
        </w:rPr>
        <w:t>4. 比选文件的获取</w:t>
      </w:r>
      <w:bookmarkEnd w:id="55"/>
      <w:bookmarkEnd w:id="56"/>
      <w:bookmarkEnd w:id="57"/>
      <w:bookmarkEnd w:id="58"/>
      <w:bookmarkEnd w:id="59"/>
      <w:bookmarkEnd w:id="60"/>
      <w:bookmarkEnd w:id="61"/>
      <w:bookmarkEnd w:id="62"/>
      <w:bookmarkEnd w:id="63"/>
      <w:bookmarkEnd w:id="64"/>
      <w:bookmarkEnd w:id="65"/>
      <w:bookmarkEnd w:id="66"/>
    </w:p>
    <w:p w14:paraId="5E4189F7" w14:textId="065A1331" w:rsidR="008D5ED3" w:rsidRDefault="008623CF">
      <w:pPr>
        <w:spacing w:line="360" w:lineRule="auto"/>
        <w:ind w:firstLineChars="200" w:firstLine="420"/>
        <w:rPr>
          <w:rFonts w:ascii="宋体" w:hAnsi="宋体"/>
          <w:szCs w:val="21"/>
        </w:rPr>
      </w:pPr>
      <w:bookmarkStart w:id="67" w:name="_Toc144974484"/>
      <w:bookmarkStart w:id="68" w:name="_Toc507319895"/>
      <w:bookmarkStart w:id="69" w:name="_Toc246996162"/>
      <w:bookmarkStart w:id="70" w:name="_Toc247085676"/>
      <w:bookmarkStart w:id="71" w:name="_Toc179632532"/>
      <w:bookmarkStart w:id="72" w:name="_Toc152042292"/>
      <w:bookmarkStart w:id="73" w:name="_Toc246996905"/>
      <w:bookmarkStart w:id="74" w:name="_Toc152045516"/>
      <w:bookmarkStart w:id="75" w:name="_Toc11329217"/>
      <w:r>
        <w:rPr>
          <w:rFonts w:ascii="宋体" w:hAnsi="宋体"/>
          <w:szCs w:val="21"/>
        </w:rPr>
        <w:t>凡愿意参加的潜在</w:t>
      </w:r>
      <w:r>
        <w:rPr>
          <w:rFonts w:ascii="宋体" w:hAnsi="宋体" w:hint="eastAsia"/>
          <w:szCs w:val="21"/>
        </w:rPr>
        <w:t>报价</w:t>
      </w:r>
      <w:r>
        <w:rPr>
          <w:rFonts w:ascii="宋体" w:hAnsi="宋体"/>
          <w:szCs w:val="21"/>
        </w:rPr>
        <w:t>人，</w:t>
      </w:r>
      <w:r w:rsidRPr="00E368F6">
        <w:rPr>
          <w:rFonts w:ascii="宋体" w:hAnsi="宋体" w:hint="eastAsia"/>
          <w:szCs w:val="21"/>
        </w:rPr>
        <w:t>在</w:t>
      </w:r>
      <w:r w:rsidRPr="00E368F6">
        <w:rPr>
          <w:rFonts w:ascii="宋体" w:hAnsi="宋体" w:hint="eastAsia"/>
          <w:szCs w:val="21"/>
          <w:u w:val="single"/>
        </w:rPr>
        <w:t>2021</w:t>
      </w:r>
      <w:r w:rsidRPr="00E368F6">
        <w:rPr>
          <w:rFonts w:ascii="宋体" w:hAnsi="宋体" w:hint="eastAsia"/>
          <w:szCs w:val="21"/>
        </w:rPr>
        <w:t>年</w:t>
      </w:r>
      <w:r w:rsidRPr="00E368F6">
        <w:rPr>
          <w:rFonts w:ascii="宋体" w:hAnsi="宋体" w:hint="eastAsia"/>
          <w:szCs w:val="21"/>
          <w:u w:val="single"/>
        </w:rPr>
        <w:t xml:space="preserve"> </w:t>
      </w:r>
      <w:r w:rsidR="007D0ED3">
        <w:rPr>
          <w:rFonts w:ascii="宋体" w:hAnsi="宋体"/>
          <w:szCs w:val="21"/>
          <w:u w:val="single"/>
        </w:rPr>
        <w:t>9</w:t>
      </w:r>
      <w:r w:rsidRPr="00E368F6">
        <w:rPr>
          <w:rFonts w:ascii="宋体" w:hAnsi="宋体" w:hint="eastAsia"/>
          <w:szCs w:val="21"/>
        </w:rPr>
        <w:t>月</w:t>
      </w:r>
      <w:r w:rsidR="006B185F">
        <w:rPr>
          <w:rFonts w:ascii="宋体" w:hAnsi="宋体" w:hint="eastAsia"/>
          <w:szCs w:val="21"/>
        </w:rPr>
        <w:t>2</w:t>
      </w:r>
      <w:r w:rsidR="006B185F">
        <w:rPr>
          <w:rFonts w:ascii="宋体" w:hAnsi="宋体"/>
          <w:szCs w:val="21"/>
        </w:rPr>
        <w:t>4</w:t>
      </w:r>
      <w:r w:rsidRPr="00E368F6">
        <w:rPr>
          <w:rFonts w:ascii="宋体" w:hAnsi="宋体" w:hint="eastAsia"/>
          <w:szCs w:val="21"/>
        </w:rPr>
        <w:t>日下午</w:t>
      </w:r>
      <w:r w:rsidRPr="00E368F6">
        <w:rPr>
          <w:rFonts w:ascii="宋体" w:hAnsi="宋体" w:hint="eastAsia"/>
          <w:szCs w:val="21"/>
          <w:u w:val="single"/>
        </w:rPr>
        <w:t>1</w:t>
      </w:r>
      <w:r w:rsidR="007D0ED3">
        <w:rPr>
          <w:rFonts w:ascii="宋体" w:hAnsi="宋体"/>
          <w:szCs w:val="21"/>
          <w:u w:val="single"/>
        </w:rPr>
        <w:t>4</w:t>
      </w:r>
      <w:r w:rsidRPr="00E368F6">
        <w:rPr>
          <w:rFonts w:ascii="宋体" w:hAnsi="宋体" w:hint="eastAsia"/>
          <w:szCs w:val="21"/>
          <w:u w:val="single"/>
        </w:rPr>
        <w:t>:00</w:t>
      </w:r>
      <w:r>
        <w:rPr>
          <w:rFonts w:ascii="宋体" w:hAnsi="宋体" w:hint="eastAsia"/>
          <w:szCs w:val="21"/>
        </w:rPr>
        <w:t>前在重庆高速集团</w:t>
      </w:r>
      <w:r w:rsidR="005F0214">
        <w:rPr>
          <w:rFonts w:ascii="宋体" w:hAnsi="宋体" w:hint="eastAsia"/>
          <w:szCs w:val="21"/>
        </w:rPr>
        <w:t>官网</w:t>
      </w:r>
      <w:r>
        <w:rPr>
          <w:rFonts w:ascii="宋体" w:hAnsi="宋体" w:hint="eastAsia"/>
          <w:szCs w:val="21"/>
        </w:rPr>
        <w:t>上进行报名响应，各报价人应随时关注网上发布的竞争性比选文件答疑、补遗、澄清等文件内容，不管报价人是否下载，均视为已知晓竞争性比选文件的全部内容和有关事宜。</w:t>
      </w:r>
    </w:p>
    <w:p w14:paraId="1356B588" w14:textId="77777777" w:rsidR="008D5ED3" w:rsidRDefault="008623CF">
      <w:pPr>
        <w:pStyle w:val="20"/>
        <w:spacing w:before="120" w:after="0" w:line="400" w:lineRule="exact"/>
        <w:rPr>
          <w:rFonts w:ascii="宋体" w:eastAsia="宋体" w:hAnsi="宋体" w:cs="宋体"/>
        </w:rPr>
      </w:pPr>
      <w:bookmarkStart w:id="76" w:name="_Toc31493"/>
      <w:bookmarkStart w:id="77" w:name="_Toc9131"/>
      <w:bookmarkStart w:id="78" w:name="_Toc16686"/>
      <w:r>
        <w:rPr>
          <w:rFonts w:ascii="宋体" w:eastAsia="宋体" w:hAnsi="宋体" w:cs="宋体" w:hint="eastAsia"/>
        </w:rPr>
        <w:lastRenderedPageBreak/>
        <w:t>5. 竞争性比选响应文件的递交</w:t>
      </w:r>
      <w:bookmarkEnd w:id="67"/>
      <w:bookmarkEnd w:id="68"/>
      <w:bookmarkEnd w:id="69"/>
      <w:bookmarkEnd w:id="70"/>
      <w:bookmarkEnd w:id="71"/>
      <w:bookmarkEnd w:id="72"/>
      <w:bookmarkEnd w:id="73"/>
      <w:bookmarkEnd w:id="74"/>
      <w:bookmarkEnd w:id="75"/>
      <w:r>
        <w:rPr>
          <w:rFonts w:ascii="宋体" w:eastAsia="宋体" w:hAnsi="宋体" w:cs="宋体" w:hint="eastAsia"/>
        </w:rPr>
        <w:t>及相关事宜</w:t>
      </w:r>
      <w:bookmarkEnd w:id="76"/>
      <w:bookmarkEnd w:id="77"/>
      <w:bookmarkEnd w:id="78"/>
    </w:p>
    <w:p w14:paraId="007ECBFF" w14:textId="1598F5C5" w:rsidR="008D5ED3" w:rsidRDefault="008623CF">
      <w:pPr>
        <w:tabs>
          <w:tab w:val="left" w:pos="360"/>
        </w:tabs>
        <w:spacing w:line="400" w:lineRule="exact"/>
        <w:ind w:firstLineChars="200" w:firstLine="420"/>
        <w:rPr>
          <w:rFonts w:ascii="宋体" w:hAnsi="宋体" w:cs="宋体"/>
          <w:szCs w:val="21"/>
        </w:rPr>
      </w:pPr>
      <w:r>
        <w:rPr>
          <w:rFonts w:ascii="宋体" w:hAnsi="宋体" w:cs="宋体" w:hint="eastAsia"/>
          <w:szCs w:val="21"/>
        </w:rPr>
        <w:t>5.1报价截止时间和开标时间：</w:t>
      </w:r>
      <w:r w:rsidRPr="00E368F6">
        <w:rPr>
          <w:rFonts w:ascii="宋体" w:hAnsi="宋体" w:cs="宋体" w:hint="eastAsia"/>
          <w:szCs w:val="21"/>
          <w:u w:val="single"/>
        </w:rPr>
        <w:t>2021</w:t>
      </w:r>
      <w:r w:rsidRPr="00E368F6">
        <w:rPr>
          <w:rFonts w:ascii="宋体" w:hAnsi="宋体" w:cs="宋体" w:hint="eastAsia"/>
          <w:szCs w:val="21"/>
        </w:rPr>
        <w:t>年</w:t>
      </w:r>
      <w:r w:rsidRPr="00E368F6">
        <w:rPr>
          <w:rFonts w:ascii="宋体" w:hAnsi="宋体" w:cs="宋体" w:hint="eastAsia"/>
          <w:szCs w:val="21"/>
          <w:u w:val="single"/>
        </w:rPr>
        <w:t xml:space="preserve"> </w:t>
      </w:r>
      <w:r w:rsidR="007D0ED3">
        <w:rPr>
          <w:rFonts w:ascii="宋体" w:hAnsi="宋体" w:cs="宋体"/>
          <w:szCs w:val="21"/>
          <w:u w:val="single"/>
        </w:rPr>
        <w:t>9</w:t>
      </w:r>
      <w:r w:rsidRPr="00E368F6">
        <w:rPr>
          <w:rFonts w:ascii="宋体" w:hAnsi="宋体" w:cs="宋体" w:hint="eastAsia"/>
          <w:szCs w:val="21"/>
        </w:rPr>
        <w:t>月</w:t>
      </w:r>
      <w:r w:rsidR="006B185F">
        <w:rPr>
          <w:rFonts w:ascii="宋体" w:hAnsi="宋体" w:cs="宋体" w:hint="eastAsia"/>
          <w:szCs w:val="21"/>
        </w:rPr>
        <w:t>2</w:t>
      </w:r>
      <w:r w:rsidR="006B185F">
        <w:rPr>
          <w:rFonts w:ascii="宋体" w:hAnsi="宋体" w:cs="宋体"/>
          <w:szCs w:val="21"/>
        </w:rPr>
        <w:t>4</w:t>
      </w:r>
      <w:r w:rsidRPr="00E368F6">
        <w:rPr>
          <w:rFonts w:ascii="宋体" w:hAnsi="宋体" w:cs="宋体" w:hint="eastAsia"/>
          <w:szCs w:val="21"/>
        </w:rPr>
        <w:t>日下午</w:t>
      </w:r>
      <w:r w:rsidRPr="00E368F6">
        <w:rPr>
          <w:rFonts w:ascii="宋体" w:hAnsi="宋体" w:cs="宋体" w:hint="eastAsia"/>
          <w:szCs w:val="21"/>
          <w:u w:val="single"/>
        </w:rPr>
        <w:t xml:space="preserve"> 1</w:t>
      </w:r>
      <w:r w:rsidR="007D0ED3">
        <w:rPr>
          <w:rFonts w:ascii="宋体" w:hAnsi="宋体" w:cs="宋体"/>
          <w:szCs w:val="21"/>
          <w:u w:val="single"/>
        </w:rPr>
        <w:t>4</w:t>
      </w:r>
      <w:r w:rsidRPr="00E368F6">
        <w:rPr>
          <w:rFonts w:ascii="宋体" w:hAnsi="宋体" w:cs="宋体" w:hint="eastAsia"/>
          <w:szCs w:val="21"/>
          <w:u w:val="single"/>
        </w:rPr>
        <w:t xml:space="preserve"> </w:t>
      </w:r>
      <w:r w:rsidRPr="00E368F6">
        <w:rPr>
          <w:rFonts w:ascii="宋体" w:hAnsi="宋体" w:cs="宋体" w:hint="eastAsia"/>
          <w:szCs w:val="21"/>
        </w:rPr>
        <w:t>时</w:t>
      </w:r>
      <w:r w:rsidRPr="00E368F6">
        <w:rPr>
          <w:rFonts w:ascii="宋体" w:hAnsi="宋体" w:cs="宋体" w:hint="eastAsia"/>
          <w:szCs w:val="21"/>
          <w:u w:val="single"/>
        </w:rPr>
        <w:t xml:space="preserve"> 00 </w:t>
      </w:r>
      <w:r w:rsidRPr="00E368F6">
        <w:rPr>
          <w:rFonts w:ascii="宋体" w:hAnsi="宋体" w:cs="宋体" w:hint="eastAsia"/>
          <w:szCs w:val="21"/>
        </w:rPr>
        <w:t>分</w:t>
      </w:r>
      <w:r>
        <w:rPr>
          <w:rFonts w:ascii="宋体" w:hAnsi="宋体" w:cs="宋体" w:hint="eastAsia"/>
          <w:szCs w:val="21"/>
        </w:rPr>
        <w:t>（北京时间）。</w:t>
      </w:r>
    </w:p>
    <w:p w14:paraId="1B64A1D9" w14:textId="2BC83031" w:rsidR="008D5ED3" w:rsidRDefault="008623CF">
      <w:pPr>
        <w:tabs>
          <w:tab w:val="left" w:pos="360"/>
        </w:tabs>
        <w:spacing w:line="400" w:lineRule="exact"/>
        <w:ind w:firstLineChars="200" w:firstLine="420"/>
        <w:rPr>
          <w:rFonts w:ascii="宋体" w:hAnsi="宋体" w:cs="宋体"/>
          <w:szCs w:val="21"/>
        </w:rPr>
      </w:pPr>
      <w:r>
        <w:rPr>
          <w:rFonts w:ascii="宋体" w:hAnsi="宋体" w:cs="宋体" w:hint="eastAsia"/>
          <w:szCs w:val="21"/>
        </w:rPr>
        <w:t>5.2</w:t>
      </w:r>
      <w:r w:rsidR="005F0214">
        <w:rPr>
          <w:rFonts w:ascii="宋体" w:hAnsi="宋体" w:cs="宋体" w:hint="eastAsia"/>
          <w:szCs w:val="21"/>
        </w:rPr>
        <w:t>报价文件的递交：重庆市南岸区四公里内环入口高速集团首讯科技大楼（现场开标）</w:t>
      </w:r>
      <w:r>
        <w:rPr>
          <w:rFonts w:ascii="宋体" w:hAnsi="宋体" w:hint="eastAsia"/>
          <w:szCs w:val="21"/>
        </w:rPr>
        <w:t>。</w:t>
      </w:r>
    </w:p>
    <w:p w14:paraId="7EA1BBC0" w14:textId="77777777" w:rsidR="008D5ED3" w:rsidRDefault="008623CF">
      <w:pPr>
        <w:tabs>
          <w:tab w:val="left" w:pos="360"/>
        </w:tabs>
        <w:spacing w:line="400" w:lineRule="exact"/>
        <w:ind w:firstLineChars="200" w:firstLine="420"/>
        <w:rPr>
          <w:rFonts w:ascii="宋体" w:hAnsi="宋体" w:cs="宋体"/>
          <w:szCs w:val="21"/>
        </w:rPr>
      </w:pPr>
      <w:r>
        <w:rPr>
          <w:rFonts w:ascii="宋体" w:hAnsi="宋体" w:cs="宋体" w:hint="eastAsia"/>
          <w:szCs w:val="21"/>
        </w:rPr>
        <w:t>5.3</w:t>
      </w:r>
      <w:r>
        <w:rPr>
          <w:rFonts w:ascii="宋体" w:hAnsi="宋体" w:cs="宋体"/>
          <w:szCs w:val="21"/>
        </w:rPr>
        <w:t>采购人不组织工程现场踏勘，不召开报价预备会。</w:t>
      </w:r>
    </w:p>
    <w:p w14:paraId="1DACA9C1" w14:textId="77777777" w:rsidR="008D5ED3" w:rsidRDefault="008623CF">
      <w:pPr>
        <w:pStyle w:val="20"/>
        <w:spacing w:before="120" w:after="0" w:line="400" w:lineRule="exact"/>
        <w:rPr>
          <w:rFonts w:ascii="宋体" w:eastAsia="宋体" w:hAnsi="宋体" w:cs="宋体"/>
        </w:rPr>
      </w:pPr>
      <w:bookmarkStart w:id="79" w:name="_Toc21615"/>
      <w:bookmarkStart w:id="80" w:name="_Toc11329219"/>
      <w:bookmarkStart w:id="81" w:name="_Toc152045517"/>
      <w:bookmarkStart w:id="82" w:name="_Toc247085678"/>
      <w:bookmarkStart w:id="83" w:name="_Toc179632534"/>
      <w:bookmarkStart w:id="84" w:name="_Toc393"/>
      <w:bookmarkStart w:id="85" w:name="_Toc18402"/>
      <w:bookmarkStart w:id="86" w:name="_Toc507319897"/>
      <w:bookmarkStart w:id="87" w:name="_Toc144974485"/>
      <w:bookmarkStart w:id="88" w:name="_Toc246996164"/>
      <w:bookmarkStart w:id="89" w:name="_Toc246996907"/>
      <w:bookmarkStart w:id="90" w:name="_Toc152042293"/>
      <w:r>
        <w:rPr>
          <w:rFonts w:ascii="宋体" w:eastAsia="宋体" w:hAnsi="宋体" w:cs="宋体" w:hint="eastAsia"/>
        </w:rPr>
        <w:t>6. 联系方式</w:t>
      </w:r>
      <w:bookmarkEnd w:id="79"/>
      <w:bookmarkEnd w:id="80"/>
      <w:bookmarkEnd w:id="81"/>
      <w:bookmarkEnd w:id="82"/>
      <w:bookmarkEnd w:id="83"/>
      <w:bookmarkEnd w:id="84"/>
      <w:bookmarkEnd w:id="85"/>
      <w:bookmarkEnd w:id="86"/>
      <w:bookmarkEnd w:id="87"/>
      <w:bookmarkEnd w:id="88"/>
      <w:bookmarkEnd w:id="89"/>
      <w:bookmarkEnd w:id="90"/>
    </w:p>
    <w:tbl>
      <w:tblPr>
        <w:tblW w:w="9628" w:type="dxa"/>
        <w:tblLayout w:type="fixed"/>
        <w:tblLook w:val="04A0" w:firstRow="1" w:lastRow="0" w:firstColumn="1" w:lastColumn="0" w:noHBand="0" w:noVBand="1"/>
      </w:tblPr>
      <w:tblGrid>
        <w:gridCol w:w="8213"/>
        <w:gridCol w:w="1415"/>
      </w:tblGrid>
      <w:tr w:rsidR="008D5ED3" w14:paraId="7719C2FF" w14:textId="77777777">
        <w:trPr>
          <w:trHeight w:val="470"/>
        </w:trPr>
        <w:tc>
          <w:tcPr>
            <w:tcW w:w="8213" w:type="dxa"/>
            <w:vAlign w:val="center"/>
          </w:tcPr>
          <w:p w14:paraId="03F909B0" w14:textId="77777777" w:rsidR="008D5ED3" w:rsidRDefault="008623CF">
            <w:pPr>
              <w:pStyle w:val="font10"/>
              <w:spacing w:before="0" w:beforeAutospacing="0" w:after="0" w:afterAutospacing="0" w:line="400" w:lineRule="exact"/>
              <w:ind w:firstLineChars="200" w:firstLine="420"/>
              <w:jc w:val="both"/>
              <w:rPr>
                <w:rFonts w:ascii="宋体" w:hAnsi="宋体" w:cs="宋体"/>
                <w:kern w:val="2"/>
                <w:sz w:val="21"/>
                <w:szCs w:val="21"/>
              </w:rPr>
            </w:pPr>
            <w:r>
              <w:rPr>
                <w:rFonts w:ascii="宋体" w:hAnsi="宋体" w:cs="宋体" w:hint="eastAsia"/>
                <w:kern w:val="2"/>
                <w:sz w:val="21"/>
                <w:szCs w:val="21"/>
              </w:rPr>
              <w:t>采购人：重庆首讯科技股份有限公司</w:t>
            </w:r>
          </w:p>
        </w:tc>
        <w:tc>
          <w:tcPr>
            <w:tcW w:w="1415" w:type="dxa"/>
            <w:vAlign w:val="center"/>
          </w:tcPr>
          <w:p w14:paraId="03F55DBD" w14:textId="77777777" w:rsidR="008D5ED3" w:rsidRDefault="008D5ED3">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8D5ED3" w14:paraId="1B0FDE70" w14:textId="77777777">
        <w:trPr>
          <w:trHeight w:val="461"/>
        </w:trPr>
        <w:tc>
          <w:tcPr>
            <w:tcW w:w="8213" w:type="dxa"/>
            <w:vAlign w:val="center"/>
          </w:tcPr>
          <w:p w14:paraId="325A9857" w14:textId="77777777" w:rsidR="008D5ED3" w:rsidRDefault="008623CF">
            <w:pPr>
              <w:topLinePunct/>
              <w:spacing w:line="400" w:lineRule="exact"/>
              <w:ind w:leftChars="200" w:left="1050" w:hangingChars="300" w:hanging="630"/>
              <w:rPr>
                <w:rFonts w:ascii="宋体" w:hAnsi="宋体" w:cs="宋体"/>
                <w:szCs w:val="21"/>
              </w:rPr>
            </w:pPr>
            <w:r>
              <w:rPr>
                <w:rFonts w:ascii="宋体" w:hAnsi="宋体" w:cs="宋体" w:hint="eastAsia"/>
                <w:szCs w:val="21"/>
              </w:rPr>
              <w:t>地址：重庆市南岸区四公里内环入口高速集团首讯科技大楼</w:t>
            </w:r>
          </w:p>
        </w:tc>
        <w:tc>
          <w:tcPr>
            <w:tcW w:w="1415" w:type="dxa"/>
            <w:vAlign w:val="center"/>
          </w:tcPr>
          <w:p w14:paraId="58930411" w14:textId="77777777" w:rsidR="008D5ED3" w:rsidRDefault="008D5ED3">
            <w:pPr>
              <w:spacing w:line="400" w:lineRule="exact"/>
              <w:ind w:firstLineChars="200" w:firstLine="420"/>
              <w:rPr>
                <w:rFonts w:ascii="宋体" w:hAnsi="宋体" w:cs="宋体"/>
                <w:szCs w:val="21"/>
              </w:rPr>
            </w:pPr>
          </w:p>
        </w:tc>
      </w:tr>
      <w:tr w:rsidR="008D5ED3" w14:paraId="0DD1D56D" w14:textId="77777777">
        <w:trPr>
          <w:trHeight w:val="80"/>
        </w:trPr>
        <w:tc>
          <w:tcPr>
            <w:tcW w:w="8213" w:type="dxa"/>
            <w:vAlign w:val="center"/>
          </w:tcPr>
          <w:p w14:paraId="6C6D7679" w14:textId="60BF3BE7" w:rsidR="008D5ED3" w:rsidRDefault="00E368F6">
            <w:pPr>
              <w:topLinePunct/>
              <w:spacing w:line="400" w:lineRule="exact"/>
              <w:ind w:firstLineChars="200" w:firstLine="420"/>
              <w:rPr>
                <w:rFonts w:ascii="宋体" w:hAnsi="宋体" w:cs="宋体"/>
                <w:szCs w:val="21"/>
              </w:rPr>
            </w:pPr>
            <w:r>
              <w:rPr>
                <w:rFonts w:ascii="宋体" w:hAnsi="宋体" w:cs="宋体" w:hint="eastAsia"/>
                <w:szCs w:val="21"/>
              </w:rPr>
              <w:t>投标</w:t>
            </w:r>
            <w:r w:rsidR="008623CF">
              <w:rPr>
                <w:rFonts w:ascii="宋体" w:hAnsi="宋体" w:cs="宋体" w:hint="eastAsia"/>
                <w:szCs w:val="21"/>
              </w:rPr>
              <w:t>联系人：</w:t>
            </w:r>
            <w:r w:rsidR="00653A71">
              <w:rPr>
                <w:rFonts w:ascii="宋体" w:hAnsi="宋体" w:cs="宋体" w:hint="eastAsia"/>
                <w:szCs w:val="21"/>
              </w:rPr>
              <w:t>方映鑫</w:t>
            </w:r>
          </w:p>
        </w:tc>
        <w:tc>
          <w:tcPr>
            <w:tcW w:w="1415" w:type="dxa"/>
            <w:vAlign w:val="center"/>
          </w:tcPr>
          <w:p w14:paraId="3E66EE54" w14:textId="77777777" w:rsidR="008D5ED3" w:rsidRDefault="008D5ED3">
            <w:pPr>
              <w:spacing w:line="400" w:lineRule="exact"/>
              <w:ind w:firstLineChars="200" w:firstLine="420"/>
              <w:rPr>
                <w:rFonts w:ascii="宋体" w:hAnsi="宋体" w:cs="宋体"/>
                <w:szCs w:val="21"/>
              </w:rPr>
            </w:pPr>
          </w:p>
        </w:tc>
      </w:tr>
      <w:tr w:rsidR="008D5ED3" w14:paraId="4EE0058D" w14:textId="77777777">
        <w:trPr>
          <w:trHeight w:val="80"/>
        </w:trPr>
        <w:tc>
          <w:tcPr>
            <w:tcW w:w="8213" w:type="dxa"/>
            <w:vAlign w:val="center"/>
          </w:tcPr>
          <w:p w14:paraId="45F55FF5" w14:textId="4960265D" w:rsidR="008D5ED3" w:rsidRDefault="008623CF">
            <w:pPr>
              <w:topLinePunct/>
              <w:spacing w:line="420" w:lineRule="exact"/>
              <w:ind w:firstLineChars="200" w:firstLine="420"/>
              <w:rPr>
                <w:rFonts w:ascii="宋体" w:hAnsi="宋体" w:cs="宋体"/>
                <w:szCs w:val="21"/>
              </w:rPr>
            </w:pPr>
            <w:r>
              <w:rPr>
                <w:rFonts w:ascii="宋体" w:hAnsi="宋体" w:cs="宋体" w:hint="eastAsia"/>
                <w:szCs w:val="21"/>
              </w:rPr>
              <w:t>电 话：</w:t>
            </w:r>
            <w:r w:rsidR="00653A71">
              <w:rPr>
                <w:rFonts w:ascii="宋体" w:hAnsi="宋体" w:cs="宋体"/>
                <w:szCs w:val="21"/>
              </w:rPr>
              <w:t>19922923241</w:t>
            </w:r>
          </w:p>
        </w:tc>
        <w:tc>
          <w:tcPr>
            <w:tcW w:w="1415" w:type="dxa"/>
            <w:vAlign w:val="center"/>
          </w:tcPr>
          <w:p w14:paraId="716F1E08" w14:textId="77777777" w:rsidR="008D5ED3" w:rsidRDefault="008D5ED3">
            <w:pPr>
              <w:spacing w:line="400" w:lineRule="exact"/>
              <w:ind w:firstLineChars="200" w:firstLine="420"/>
              <w:rPr>
                <w:rFonts w:ascii="宋体" w:hAnsi="宋体" w:cs="宋体"/>
                <w:szCs w:val="21"/>
              </w:rPr>
            </w:pPr>
          </w:p>
        </w:tc>
      </w:tr>
    </w:tbl>
    <w:p w14:paraId="0341DAC0" w14:textId="77777777" w:rsidR="008D5ED3" w:rsidRDefault="008D5ED3"/>
    <w:p w14:paraId="1071BA24" w14:textId="77777777" w:rsidR="008D5ED3" w:rsidRDefault="008D5ED3">
      <w:pPr>
        <w:pStyle w:val="TOC1"/>
      </w:pPr>
    </w:p>
    <w:p w14:paraId="75FEA801" w14:textId="77777777" w:rsidR="008D5ED3" w:rsidRDefault="008D5ED3"/>
    <w:p w14:paraId="458036A8" w14:textId="77777777" w:rsidR="008D5ED3" w:rsidRDefault="008D5ED3">
      <w:pPr>
        <w:pStyle w:val="TOC1"/>
      </w:pPr>
    </w:p>
    <w:p w14:paraId="62BDB474" w14:textId="77777777" w:rsidR="008D5ED3" w:rsidRDefault="008D5ED3"/>
    <w:p w14:paraId="22C0B5C9" w14:textId="77777777" w:rsidR="008D5ED3" w:rsidRDefault="008D5ED3">
      <w:pPr>
        <w:pStyle w:val="TOC1"/>
      </w:pPr>
    </w:p>
    <w:p w14:paraId="560AAC38" w14:textId="77777777" w:rsidR="008D5ED3" w:rsidRDefault="008D5ED3"/>
    <w:p w14:paraId="727DD621" w14:textId="77777777" w:rsidR="008D5ED3" w:rsidRDefault="008D5ED3">
      <w:pPr>
        <w:pStyle w:val="TOC1"/>
      </w:pPr>
    </w:p>
    <w:p w14:paraId="608C9E81" w14:textId="77777777" w:rsidR="008D5ED3" w:rsidRDefault="008D5ED3"/>
    <w:p w14:paraId="0DA9B812" w14:textId="77777777" w:rsidR="008D5ED3" w:rsidRDefault="008D5ED3">
      <w:pPr>
        <w:pStyle w:val="TOC1"/>
      </w:pPr>
    </w:p>
    <w:p w14:paraId="43075205" w14:textId="77777777" w:rsidR="008D5ED3" w:rsidRDefault="008D5ED3"/>
    <w:p w14:paraId="0AE26E99" w14:textId="77777777" w:rsidR="008D5ED3" w:rsidRDefault="008D5ED3">
      <w:pPr>
        <w:pStyle w:val="TOC1"/>
      </w:pPr>
    </w:p>
    <w:p w14:paraId="2BB9A2D3" w14:textId="77777777" w:rsidR="008D5ED3" w:rsidRDefault="008D5ED3"/>
    <w:p w14:paraId="0BA837D2" w14:textId="77777777" w:rsidR="008D5ED3" w:rsidRDefault="008D5ED3">
      <w:pPr>
        <w:pStyle w:val="TOC1"/>
      </w:pPr>
    </w:p>
    <w:p w14:paraId="4F722B7C" w14:textId="77777777" w:rsidR="008D5ED3" w:rsidRDefault="008623CF">
      <w:pPr>
        <w:pStyle w:val="1"/>
        <w:spacing w:before="0" w:after="0" w:line="360" w:lineRule="auto"/>
        <w:jc w:val="center"/>
        <w:rPr>
          <w:rFonts w:ascii="宋体" w:hAnsi="宋体" w:cs="宋体"/>
        </w:rPr>
      </w:pPr>
      <w:bookmarkStart w:id="91" w:name="_Toc2000405"/>
      <w:bookmarkStart w:id="92" w:name="_Toc179632544"/>
      <w:bookmarkStart w:id="93" w:name="_Toc247085687"/>
      <w:bookmarkStart w:id="94" w:name="_Toc507319898"/>
      <w:bookmarkStart w:id="95" w:name="_Toc152042303"/>
      <w:bookmarkStart w:id="96" w:name="_Toc21719"/>
      <w:bookmarkStart w:id="97" w:name="_Toc152045527"/>
      <w:bookmarkStart w:id="98" w:name="_Toc246996173"/>
      <w:bookmarkStart w:id="99" w:name="_Toc246996916"/>
      <w:bookmarkStart w:id="100" w:name="_Toc144974495"/>
      <w:bookmarkEnd w:id="16"/>
      <w:bookmarkEnd w:id="17"/>
      <w:r>
        <w:rPr>
          <w:rFonts w:ascii="宋体" w:hAnsi="宋体" w:cs="宋体" w:hint="eastAsia"/>
        </w:rPr>
        <w:br w:type="page"/>
      </w:r>
      <w:r>
        <w:rPr>
          <w:rFonts w:ascii="宋体" w:hAnsi="宋体" w:cs="宋体" w:hint="eastAsia"/>
        </w:rPr>
        <w:lastRenderedPageBreak/>
        <w:t>第二章 报价人须知</w:t>
      </w:r>
      <w:bookmarkEnd w:id="91"/>
      <w:bookmarkEnd w:id="92"/>
      <w:bookmarkEnd w:id="93"/>
      <w:bookmarkEnd w:id="94"/>
      <w:bookmarkEnd w:id="95"/>
      <w:bookmarkEnd w:id="96"/>
      <w:bookmarkEnd w:id="97"/>
      <w:bookmarkEnd w:id="98"/>
      <w:bookmarkEnd w:id="99"/>
      <w:bookmarkEnd w:id="100"/>
    </w:p>
    <w:p w14:paraId="69FB16BA" w14:textId="77777777" w:rsidR="008D5ED3" w:rsidRDefault="008D5ED3"/>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6"/>
        <w:gridCol w:w="7104"/>
      </w:tblGrid>
      <w:tr w:rsidR="008D5ED3" w14:paraId="2CE43F91" w14:textId="77777777">
        <w:trPr>
          <w:trHeight w:val="154"/>
          <w:tblHeader/>
          <w:jc w:val="center"/>
        </w:trPr>
        <w:tc>
          <w:tcPr>
            <w:tcW w:w="697" w:type="dxa"/>
            <w:vAlign w:val="center"/>
          </w:tcPr>
          <w:p w14:paraId="60A3BFE0" w14:textId="77777777" w:rsidR="008D5ED3" w:rsidRDefault="008623CF">
            <w:pPr>
              <w:spacing w:line="400" w:lineRule="exact"/>
              <w:jc w:val="center"/>
              <w:rPr>
                <w:rFonts w:ascii="宋体" w:hAnsi="宋体" w:cs="宋体"/>
                <w:b/>
                <w:kern w:val="0"/>
                <w:szCs w:val="21"/>
              </w:rPr>
            </w:pPr>
            <w:bookmarkStart w:id="101" w:name="_Toc326760840"/>
            <w:r>
              <w:rPr>
                <w:rFonts w:ascii="宋体" w:hAnsi="宋体" w:cs="宋体" w:hint="eastAsia"/>
                <w:b/>
                <w:kern w:val="0"/>
                <w:szCs w:val="21"/>
              </w:rPr>
              <w:t>序号</w:t>
            </w:r>
          </w:p>
        </w:tc>
        <w:tc>
          <w:tcPr>
            <w:tcW w:w="2106" w:type="dxa"/>
            <w:vAlign w:val="center"/>
          </w:tcPr>
          <w:p w14:paraId="0504DA35" w14:textId="77777777" w:rsidR="008D5ED3" w:rsidRDefault="008623CF">
            <w:pPr>
              <w:spacing w:line="400" w:lineRule="exact"/>
              <w:jc w:val="center"/>
              <w:rPr>
                <w:rFonts w:ascii="宋体" w:hAnsi="宋体" w:cs="宋体"/>
                <w:b/>
                <w:kern w:val="0"/>
                <w:szCs w:val="21"/>
              </w:rPr>
            </w:pPr>
            <w:r>
              <w:rPr>
                <w:rFonts w:ascii="宋体" w:hAnsi="宋体" w:cs="宋体" w:hint="eastAsia"/>
                <w:b/>
                <w:kern w:val="0"/>
                <w:szCs w:val="21"/>
              </w:rPr>
              <w:t>条款名称</w:t>
            </w:r>
          </w:p>
        </w:tc>
        <w:tc>
          <w:tcPr>
            <w:tcW w:w="7104" w:type="dxa"/>
            <w:vAlign w:val="center"/>
          </w:tcPr>
          <w:p w14:paraId="2633D0F6" w14:textId="77777777" w:rsidR="008D5ED3" w:rsidRDefault="008623CF">
            <w:pPr>
              <w:spacing w:line="400" w:lineRule="exact"/>
              <w:ind w:firstLineChars="200" w:firstLine="422"/>
              <w:jc w:val="center"/>
              <w:rPr>
                <w:rFonts w:ascii="宋体" w:hAnsi="宋体" w:cs="宋体"/>
                <w:b/>
                <w:kern w:val="0"/>
                <w:szCs w:val="21"/>
              </w:rPr>
            </w:pPr>
            <w:r>
              <w:rPr>
                <w:rFonts w:ascii="宋体" w:hAnsi="宋体" w:cs="宋体" w:hint="eastAsia"/>
                <w:b/>
                <w:kern w:val="0"/>
                <w:szCs w:val="21"/>
              </w:rPr>
              <w:t>编  列  内  容</w:t>
            </w:r>
          </w:p>
        </w:tc>
      </w:tr>
      <w:tr w:rsidR="008D5ED3" w14:paraId="29E47999" w14:textId="77777777">
        <w:trPr>
          <w:trHeight w:val="1328"/>
          <w:jc w:val="center"/>
        </w:trPr>
        <w:tc>
          <w:tcPr>
            <w:tcW w:w="697" w:type="dxa"/>
            <w:vAlign w:val="center"/>
          </w:tcPr>
          <w:p w14:paraId="4B675B1E"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w:t>
            </w:r>
          </w:p>
        </w:tc>
        <w:tc>
          <w:tcPr>
            <w:tcW w:w="2106" w:type="dxa"/>
            <w:vAlign w:val="center"/>
          </w:tcPr>
          <w:p w14:paraId="571F65A3"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采购人</w:t>
            </w:r>
          </w:p>
        </w:tc>
        <w:tc>
          <w:tcPr>
            <w:tcW w:w="7104" w:type="dxa"/>
            <w:vAlign w:val="center"/>
          </w:tcPr>
          <w:p w14:paraId="6A8B12F3"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采购人：重庆首讯科技股份有限公司</w:t>
            </w:r>
          </w:p>
          <w:p w14:paraId="7462F454"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地  址：重庆市南岸区四公里内环入口高速集团首讯科技大楼</w:t>
            </w:r>
          </w:p>
          <w:p w14:paraId="1344249E" w14:textId="5FFCA9E6" w:rsidR="008D5ED3" w:rsidRDefault="008623CF">
            <w:pPr>
              <w:spacing w:line="400" w:lineRule="exact"/>
              <w:ind w:firstLineChars="200" w:firstLine="420"/>
              <w:rPr>
                <w:rFonts w:ascii="宋体" w:hAnsi="宋体" w:cs="宋体"/>
                <w:szCs w:val="21"/>
              </w:rPr>
            </w:pPr>
            <w:r>
              <w:rPr>
                <w:rFonts w:ascii="宋体" w:hAnsi="宋体" w:cs="宋体" w:hint="eastAsia"/>
                <w:szCs w:val="21"/>
              </w:rPr>
              <w:t>联系人：</w:t>
            </w:r>
            <w:r w:rsidR="00653A71">
              <w:rPr>
                <w:rFonts w:ascii="宋体" w:hAnsi="宋体" w:cs="宋体" w:hint="eastAsia"/>
                <w:szCs w:val="21"/>
              </w:rPr>
              <w:t>方映鑫</w:t>
            </w:r>
          </w:p>
          <w:p w14:paraId="383D7CAB" w14:textId="04299F42" w:rsidR="008D5ED3" w:rsidRDefault="008623CF">
            <w:pPr>
              <w:topLinePunct/>
              <w:spacing w:line="420" w:lineRule="exact"/>
              <w:ind w:firstLineChars="200" w:firstLine="420"/>
            </w:pPr>
            <w:r>
              <w:rPr>
                <w:rFonts w:ascii="宋体" w:hAnsi="宋体" w:cs="宋体" w:hint="eastAsia"/>
                <w:szCs w:val="21"/>
              </w:rPr>
              <w:t>电  话：</w:t>
            </w:r>
            <w:r w:rsidR="00653A71">
              <w:rPr>
                <w:rFonts w:ascii="宋体" w:hAnsi="宋体" w:cs="宋体"/>
                <w:szCs w:val="21"/>
              </w:rPr>
              <w:t>19922923241</w:t>
            </w:r>
          </w:p>
        </w:tc>
      </w:tr>
      <w:tr w:rsidR="008D5ED3" w14:paraId="49E0D6A6" w14:textId="77777777">
        <w:trPr>
          <w:trHeight w:val="280"/>
          <w:jc w:val="center"/>
        </w:trPr>
        <w:tc>
          <w:tcPr>
            <w:tcW w:w="697" w:type="dxa"/>
            <w:vAlign w:val="center"/>
          </w:tcPr>
          <w:p w14:paraId="3D19B561"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2</w:t>
            </w:r>
          </w:p>
        </w:tc>
        <w:tc>
          <w:tcPr>
            <w:tcW w:w="2106" w:type="dxa"/>
            <w:vAlign w:val="center"/>
          </w:tcPr>
          <w:p w14:paraId="1E501911"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项目名称</w:t>
            </w:r>
          </w:p>
        </w:tc>
        <w:tc>
          <w:tcPr>
            <w:tcW w:w="7104" w:type="dxa"/>
            <w:vAlign w:val="center"/>
          </w:tcPr>
          <w:p w14:paraId="01DE57F4" w14:textId="6AC1BE89" w:rsidR="008D5ED3" w:rsidRDefault="00653A71">
            <w:pPr>
              <w:spacing w:line="400" w:lineRule="exact"/>
              <w:ind w:firstLineChars="200" w:firstLine="420"/>
              <w:rPr>
                <w:rFonts w:ascii="宋体" w:hAnsi="宋体" w:cs="宋体"/>
                <w:szCs w:val="21"/>
              </w:rPr>
            </w:pPr>
            <w:r w:rsidRPr="00653A71">
              <w:rPr>
                <w:rFonts w:ascii="宋体" w:hAnsi="宋体" w:cs="宋体" w:hint="eastAsia"/>
                <w:szCs w:val="21"/>
              </w:rPr>
              <w:t>东北公司2021年10KV外线安全隐患整改工程项目</w:t>
            </w:r>
          </w:p>
        </w:tc>
      </w:tr>
      <w:tr w:rsidR="008D5ED3" w14:paraId="7EE173EC" w14:textId="77777777">
        <w:trPr>
          <w:trHeight w:val="164"/>
          <w:jc w:val="center"/>
        </w:trPr>
        <w:tc>
          <w:tcPr>
            <w:tcW w:w="697" w:type="dxa"/>
            <w:vAlign w:val="center"/>
          </w:tcPr>
          <w:p w14:paraId="51978230"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3</w:t>
            </w:r>
          </w:p>
        </w:tc>
        <w:tc>
          <w:tcPr>
            <w:tcW w:w="2106" w:type="dxa"/>
            <w:vAlign w:val="center"/>
          </w:tcPr>
          <w:p w14:paraId="3C6A3AC9"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项目地点</w:t>
            </w:r>
          </w:p>
        </w:tc>
        <w:tc>
          <w:tcPr>
            <w:tcW w:w="7104" w:type="dxa"/>
            <w:vAlign w:val="center"/>
          </w:tcPr>
          <w:p w14:paraId="525E1892"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见比选公告</w:t>
            </w:r>
          </w:p>
        </w:tc>
      </w:tr>
      <w:tr w:rsidR="008D5ED3" w14:paraId="2D07668F" w14:textId="77777777">
        <w:trPr>
          <w:trHeight w:val="356"/>
          <w:jc w:val="center"/>
        </w:trPr>
        <w:tc>
          <w:tcPr>
            <w:tcW w:w="697" w:type="dxa"/>
            <w:vAlign w:val="center"/>
          </w:tcPr>
          <w:p w14:paraId="2A29319A"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4</w:t>
            </w:r>
          </w:p>
        </w:tc>
        <w:tc>
          <w:tcPr>
            <w:tcW w:w="2106" w:type="dxa"/>
            <w:vAlign w:val="center"/>
          </w:tcPr>
          <w:p w14:paraId="0960A702"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资金来源</w:t>
            </w:r>
          </w:p>
        </w:tc>
        <w:tc>
          <w:tcPr>
            <w:tcW w:w="7104" w:type="dxa"/>
            <w:vAlign w:val="center"/>
          </w:tcPr>
          <w:p w14:paraId="5BF3A4D5"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重庆高速公路集团有限公司年度预算资金</w:t>
            </w:r>
          </w:p>
        </w:tc>
      </w:tr>
      <w:tr w:rsidR="008D5ED3" w14:paraId="770F6D3F" w14:textId="77777777">
        <w:trPr>
          <w:trHeight w:val="307"/>
          <w:jc w:val="center"/>
        </w:trPr>
        <w:tc>
          <w:tcPr>
            <w:tcW w:w="697" w:type="dxa"/>
            <w:vAlign w:val="center"/>
          </w:tcPr>
          <w:p w14:paraId="0FF63400"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5</w:t>
            </w:r>
          </w:p>
        </w:tc>
        <w:tc>
          <w:tcPr>
            <w:tcW w:w="2106" w:type="dxa"/>
            <w:vAlign w:val="center"/>
          </w:tcPr>
          <w:p w14:paraId="73359261"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出资比例</w:t>
            </w:r>
          </w:p>
        </w:tc>
        <w:tc>
          <w:tcPr>
            <w:tcW w:w="7104" w:type="dxa"/>
            <w:vAlign w:val="center"/>
          </w:tcPr>
          <w:p w14:paraId="693D7DC9"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业主100%</w:t>
            </w:r>
          </w:p>
        </w:tc>
      </w:tr>
      <w:tr w:rsidR="008D5ED3" w14:paraId="19CF6B54" w14:textId="77777777">
        <w:trPr>
          <w:trHeight w:val="620"/>
          <w:jc w:val="center"/>
        </w:trPr>
        <w:tc>
          <w:tcPr>
            <w:tcW w:w="697" w:type="dxa"/>
            <w:vAlign w:val="center"/>
          </w:tcPr>
          <w:p w14:paraId="25DEF2F0"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6</w:t>
            </w:r>
          </w:p>
        </w:tc>
        <w:tc>
          <w:tcPr>
            <w:tcW w:w="2106" w:type="dxa"/>
            <w:vAlign w:val="center"/>
          </w:tcPr>
          <w:p w14:paraId="751AAE23"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资金落实情况</w:t>
            </w:r>
          </w:p>
        </w:tc>
        <w:tc>
          <w:tcPr>
            <w:tcW w:w="7104" w:type="dxa"/>
            <w:vAlign w:val="center"/>
          </w:tcPr>
          <w:p w14:paraId="1B976376" w14:textId="77777777" w:rsidR="008D5ED3" w:rsidRDefault="008623CF">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已落实</w:t>
            </w:r>
          </w:p>
        </w:tc>
      </w:tr>
      <w:tr w:rsidR="008D5ED3" w14:paraId="6D589019" w14:textId="77777777">
        <w:trPr>
          <w:trHeight w:val="534"/>
          <w:jc w:val="center"/>
        </w:trPr>
        <w:tc>
          <w:tcPr>
            <w:tcW w:w="697" w:type="dxa"/>
            <w:vAlign w:val="center"/>
          </w:tcPr>
          <w:p w14:paraId="4555379A"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7</w:t>
            </w:r>
          </w:p>
        </w:tc>
        <w:tc>
          <w:tcPr>
            <w:tcW w:w="2106" w:type="dxa"/>
            <w:vAlign w:val="center"/>
          </w:tcPr>
          <w:p w14:paraId="7142F0B9" w14:textId="77777777" w:rsidR="008D5ED3" w:rsidRDefault="008623CF">
            <w:pPr>
              <w:spacing w:line="400" w:lineRule="exact"/>
              <w:jc w:val="center"/>
              <w:rPr>
                <w:rFonts w:ascii="宋体" w:hAnsi="宋体" w:cs="宋体"/>
                <w:szCs w:val="21"/>
              </w:rPr>
            </w:pPr>
            <w:r>
              <w:rPr>
                <w:rFonts w:ascii="宋体" w:hAnsi="宋体" w:cs="宋体" w:hint="eastAsia"/>
                <w:szCs w:val="21"/>
              </w:rPr>
              <w:t>比选范围</w:t>
            </w:r>
          </w:p>
        </w:tc>
        <w:tc>
          <w:tcPr>
            <w:tcW w:w="7104" w:type="dxa"/>
            <w:vAlign w:val="center"/>
          </w:tcPr>
          <w:p w14:paraId="3019EAFC" w14:textId="77777777" w:rsidR="008D5ED3" w:rsidRDefault="008623CF">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szCs w:val="21"/>
              </w:rPr>
            </w:pPr>
            <w:r>
              <w:rPr>
                <w:rFonts w:ascii="宋体" w:hAnsi="宋体" w:cs="宋体" w:hint="eastAsia"/>
                <w:kern w:val="0"/>
                <w:szCs w:val="21"/>
              </w:rPr>
              <w:t>见比选公告</w:t>
            </w:r>
          </w:p>
        </w:tc>
      </w:tr>
      <w:tr w:rsidR="008D5ED3" w14:paraId="081357E7" w14:textId="77777777">
        <w:trPr>
          <w:trHeight w:val="90"/>
          <w:jc w:val="center"/>
        </w:trPr>
        <w:tc>
          <w:tcPr>
            <w:tcW w:w="697" w:type="dxa"/>
            <w:vAlign w:val="center"/>
          </w:tcPr>
          <w:p w14:paraId="799D0504"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8</w:t>
            </w:r>
          </w:p>
        </w:tc>
        <w:tc>
          <w:tcPr>
            <w:tcW w:w="2106" w:type="dxa"/>
            <w:vAlign w:val="center"/>
          </w:tcPr>
          <w:p w14:paraId="17D66710" w14:textId="77777777" w:rsidR="008D5ED3" w:rsidRDefault="008623CF">
            <w:pPr>
              <w:spacing w:line="400" w:lineRule="exact"/>
              <w:jc w:val="center"/>
              <w:rPr>
                <w:rFonts w:ascii="宋体" w:hAnsi="宋体" w:cs="宋体"/>
                <w:szCs w:val="21"/>
              </w:rPr>
            </w:pPr>
            <w:r>
              <w:rPr>
                <w:rFonts w:ascii="宋体" w:hAnsi="宋体" w:cs="宋体" w:hint="eastAsia"/>
                <w:kern w:val="0"/>
                <w:szCs w:val="21"/>
              </w:rPr>
              <w:t>计划工期</w:t>
            </w:r>
          </w:p>
        </w:tc>
        <w:tc>
          <w:tcPr>
            <w:tcW w:w="7104" w:type="dxa"/>
            <w:vAlign w:val="center"/>
          </w:tcPr>
          <w:p w14:paraId="173C86FD" w14:textId="77777777" w:rsidR="008D5ED3" w:rsidRDefault="008623CF">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kern w:val="10"/>
                <w:szCs w:val="21"/>
              </w:rPr>
            </w:pPr>
            <w:r>
              <w:rPr>
                <w:rFonts w:ascii="宋体" w:hAnsi="宋体" w:cs="宋体" w:hint="eastAsia"/>
                <w:kern w:val="0"/>
                <w:szCs w:val="21"/>
              </w:rPr>
              <w:t>见比选公告</w:t>
            </w:r>
          </w:p>
        </w:tc>
      </w:tr>
      <w:tr w:rsidR="008D5ED3" w14:paraId="34362E25" w14:textId="77777777">
        <w:trPr>
          <w:trHeight w:val="473"/>
          <w:jc w:val="center"/>
        </w:trPr>
        <w:tc>
          <w:tcPr>
            <w:tcW w:w="697" w:type="dxa"/>
            <w:vAlign w:val="center"/>
          </w:tcPr>
          <w:p w14:paraId="691FF109"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9</w:t>
            </w:r>
          </w:p>
        </w:tc>
        <w:tc>
          <w:tcPr>
            <w:tcW w:w="2106" w:type="dxa"/>
            <w:vAlign w:val="center"/>
          </w:tcPr>
          <w:p w14:paraId="096EE859"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质量要求</w:t>
            </w:r>
          </w:p>
        </w:tc>
        <w:tc>
          <w:tcPr>
            <w:tcW w:w="7104" w:type="dxa"/>
          </w:tcPr>
          <w:p w14:paraId="7ED45E64" w14:textId="77777777" w:rsidR="008D5ED3" w:rsidRDefault="008623CF">
            <w:pPr>
              <w:spacing w:line="400" w:lineRule="exact"/>
              <w:ind w:firstLineChars="200" w:firstLine="420"/>
              <w:rPr>
                <w:rFonts w:ascii="宋体" w:hAnsi="宋体" w:cs="宋体"/>
                <w:kern w:val="0"/>
                <w:szCs w:val="21"/>
              </w:rPr>
            </w:pPr>
            <w:r>
              <w:rPr>
                <w:rFonts w:ascii="宋体" w:hAnsi="宋体" w:cs="宋体" w:hint="eastAsia"/>
                <w:szCs w:val="21"/>
              </w:rPr>
              <w:t>达到国家和地方现行有关质量标准和比选文件第七章技术标准和工作要求，并且一次性验收合格，缺陷责任期为24个月。</w:t>
            </w:r>
          </w:p>
        </w:tc>
      </w:tr>
      <w:tr w:rsidR="008D5ED3" w14:paraId="67663E67" w14:textId="77777777">
        <w:trPr>
          <w:trHeight w:val="473"/>
          <w:jc w:val="center"/>
        </w:trPr>
        <w:tc>
          <w:tcPr>
            <w:tcW w:w="697" w:type="dxa"/>
            <w:vAlign w:val="center"/>
          </w:tcPr>
          <w:p w14:paraId="1D95192F"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10</w:t>
            </w:r>
          </w:p>
        </w:tc>
        <w:tc>
          <w:tcPr>
            <w:tcW w:w="2106" w:type="dxa"/>
            <w:vAlign w:val="center"/>
          </w:tcPr>
          <w:p w14:paraId="7BF3EE72"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安全目标</w:t>
            </w:r>
          </w:p>
        </w:tc>
        <w:tc>
          <w:tcPr>
            <w:tcW w:w="7104" w:type="dxa"/>
          </w:tcPr>
          <w:p w14:paraId="580F8B77"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无安全生产责任事故。</w:t>
            </w:r>
          </w:p>
        </w:tc>
      </w:tr>
      <w:tr w:rsidR="008D5ED3" w14:paraId="69CFA31A" w14:textId="77777777">
        <w:trPr>
          <w:trHeight w:val="195"/>
          <w:jc w:val="center"/>
        </w:trPr>
        <w:tc>
          <w:tcPr>
            <w:tcW w:w="697" w:type="dxa"/>
            <w:vAlign w:val="center"/>
          </w:tcPr>
          <w:p w14:paraId="5874DE04"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11</w:t>
            </w:r>
          </w:p>
        </w:tc>
        <w:tc>
          <w:tcPr>
            <w:tcW w:w="2106" w:type="dxa"/>
            <w:vAlign w:val="center"/>
          </w:tcPr>
          <w:p w14:paraId="16762F2D" w14:textId="77777777" w:rsidR="008D5ED3" w:rsidRDefault="008623CF">
            <w:pPr>
              <w:spacing w:line="400" w:lineRule="exact"/>
              <w:jc w:val="center"/>
              <w:rPr>
                <w:rFonts w:ascii="宋体" w:hAnsi="宋体" w:cs="宋体"/>
                <w:kern w:val="0"/>
                <w:szCs w:val="21"/>
              </w:rPr>
            </w:pPr>
            <w:r>
              <w:rPr>
                <w:rFonts w:ascii="宋体" w:hAnsi="宋体" w:cs="宋体" w:hint="eastAsia"/>
                <w:szCs w:val="21"/>
              </w:rPr>
              <w:t>报价人资质条件、能力与信誉</w:t>
            </w:r>
          </w:p>
        </w:tc>
        <w:tc>
          <w:tcPr>
            <w:tcW w:w="7104" w:type="dxa"/>
            <w:vAlign w:val="center"/>
          </w:tcPr>
          <w:p w14:paraId="4EFC7E27"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（1）资质条件：见附录1</w:t>
            </w:r>
          </w:p>
          <w:p w14:paraId="47808FD6"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（2）财务要求：见附录2</w:t>
            </w:r>
          </w:p>
          <w:p w14:paraId="2A1ACD46"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（3）业绩要求：见附录3</w:t>
            </w:r>
          </w:p>
          <w:p w14:paraId="6141C9AC"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（4）信誉要求：见附录4</w:t>
            </w:r>
          </w:p>
          <w:p w14:paraId="33E2C41F"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（5）项目主要人员要求：见附录5</w:t>
            </w:r>
          </w:p>
          <w:p w14:paraId="1D8A9DAC"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（6）其他要求：见附录6、见附录7</w:t>
            </w:r>
          </w:p>
        </w:tc>
      </w:tr>
      <w:tr w:rsidR="008D5ED3" w14:paraId="0339D97C" w14:textId="77777777">
        <w:trPr>
          <w:trHeight w:val="635"/>
          <w:jc w:val="center"/>
        </w:trPr>
        <w:tc>
          <w:tcPr>
            <w:tcW w:w="697" w:type="dxa"/>
            <w:vAlign w:val="center"/>
          </w:tcPr>
          <w:p w14:paraId="5DB1118F"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12</w:t>
            </w:r>
          </w:p>
        </w:tc>
        <w:tc>
          <w:tcPr>
            <w:tcW w:w="2106" w:type="dxa"/>
            <w:vAlign w:val="center"/>
          </w:tcPr>
          <w:p w14:paraId="6CFB711D"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是否接受</w:t>
            </w:r>
          </w:p>
          <w:p w14:paraId="052F6165"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联合体报价</w:t>
            </w:r>
          </w:p>
        </w:tc>
        <w:tc>
          <w:tcPr>
            <w:tcW w:w="7104" w:type="dxa"/>
            <w:vAlign w:val="center"/>
          </w:tcPr>
          <w:p w14:paraId="05B81CE9" w14:textId="77777777" w:rsidR="008D5ED3" w:rsidRDefault="008623CF">
            <w:pPr>
              <w:spacing w:line="400" w:lineRule="exact"/>
              <w:ind w:firstLineChars="200" w:firstLine="420"/>
              <w:rPr>
                <w:rFonts w:ascii="宋体" w:hAnsi="宋体" w:cs="宋体"/>
                <w:kern w:val="0"/>
                <w:szCs w:val="21"/>
              </w:rPr>
            </w:pPr>
            <w:r>
              <w:rPr>
                <w:rFonts w:ascii="宋体" w:hAnsi="宋体" w:cs="宋体" w:hint="eastAsia"/>
                <w:kern w:val="0"/>
                <w:szCs w:val="21"/>
              </w:rPr>
              <w:t>不接受</w:t>
            </w:r>
          </w:p>
        </w:tc>
      </w:tr>
      <w:tr w:rsidR="008D5ED3" w14:paraId="1073B9F3" w14:textId="77777777">
        <w:trPr>
          <w:trHeight w:val="392"/>
          <w:jc w:val="center"/>
        </w:trPr>
        <w:tc>
          <w:tcPr>
            <w:tcW w:w="697" w:type="dxa"/>
            <w:vAlign w:val="center"/>
          </w:tcPr>
          <w:p w14:paraId="5D591E6C"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13</w:t>
            </w:r>
          </w:p>
        </w:tc>
        <w:tc>
          <w:tcPr>
            <w:tcW w:w="2106" w:type="dxa"/>
            <w:vAlign w:val="center"/>
          </w:tcPr>
          <w:p w14:paraId="3EF0EDCD"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踏勘现场</w:t>
            </w:r>
          </w:p>
        </w:tc>
        <w:tc>
          <w:tcPr>
            <w:tcW w:w="7104" w:type="dxa"/>
            <w:vAlign w:val="center"/>
          </w:tcPr>
          <w:p w14:paraId="3BDFB6C7" w14:textId="77777777" w:rsidR="008D5ED3" w:rsidRDefault="008623CF">
            <w:pPr>
              <w:spacing w:line="400" w:lineRule="exact"/>
              <w:ind w:firstLineChars="200" w:firstLine="420"/>
              <w:rPr>
                <w:rFonts w:ascii="宋体" w:hAnsi="宋体" w:cs="宋体"/>
                <w:kern w:val="0"/>
                <w:szCs w:val="21"/>
              </w:rPr>
            </w:pPr>
            <w:r>
              <w:rPr>
                <w:rFonts w:ascii="宋体" w:hAnsi="宋体" w:cs="宋体" w:hint="eastAsia"/>
                <w:kern w:val="0"/>
                <w:szCs w:val="21"/>
              </w:rPr>
              <w:t>不组织，由各报价人根据需要自行完成现场踏勘</w:t>
            </w:r>
          </w:p>
        </w:tc>
      </w:tr>
      <w:tr w:rsidR="008D5ED3" w14:paraId="12BA4AC1" w14:textId="77777777">
        <w:trPr>
          <w:trHeight w:val="365"/>
          <w:jc w:val="center"/>
        </w:trPr>
        <w:tc>
          <w:tcPr>
            <w:tcW w:w="697" w:type="dxa"/>
            <w:vAlign w:val="center"/>
          </w:tcPr>
          <w:p w14:paraId="42B167F5"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14</w:t>
            </w:r>
          </w:p>
        </w:tc>
        <w:tc>
          <w:tcPr>
            <w:tcW w:w="2106" w:type="dxa"/>
            <w:vAlign w:val="center"/>
          </w:tcPr>
          <w:p w14:paraId="2AEE0330"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分包</w:t>
            </w:r>
          </w:p>
        </w:tc>
        <w:tc>
          <w:tcPr>
            <w:tcW w:w="7104" w:type="dxa"/>
            <w:vAlign w:val="center"/>
          </w:tcPr>
          <w:p w14:paraId="07FD1278" w14:textId="77777777" w:rsidR="008D5ED3" w:rsidRDefault="008623CF">
            <w:pPr>
              <w:spacing w:line="400" w:lineRule="exact"/>
              <w:ind w:firstLineChars="200" w:firstLine="420"/>
              <w:rPr>
                <w:rFonts w:ascii="宋体" w:hAnsi="宋体" w:cs="宋体"/>
                <w:kern w:val="0"/>
                <w:szCs w:val="21"/>
              </w:rPr>
            </w:pPr>
            <w:r>
              <w:rPr>
                <w:rFonts w:ascii="宋体" w:hAnsi="宋体" w:cs="宋体" w:hint="eastAsia"/>
                <w:kern w:val="0"/>
                <w:szCs w:val="21"/>
              </w:rPr>
              <w:t>不允许</w:t>
            </w:r>
          </w:p>
        </w:tc>
      </w:tr>
      <w:tr w:rsidR="008D5ED3" w14:paraId="4ED9AF7A" w14:textId="77777777">
        <w:trPr>
          <w:trHeight w:val="365"/>
          <w:jc w:val="center"/>
        </w:trPr>
        <w:tc>
          <w:tcPr>
            <w:tcW w:w="697" w:type="dxa"/>
            <w:vAlign w:val="center"/>
          </w:tcPr>
          <w:p w14:paraId="0FD29AB1"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15</w:t>
            </w:r>
          </w:p>
        </w:tc>
        <w:tc>
          <w:tcPr>
            <w:tcW w:w="2106" w:type="dxa"/>
            <w:vAlign w:val="center"/>
          </w:tcPr>
          <w:p w14:paraId="1D854435"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偏差</w:t>
            </w:r>
          </w:p>
        </w:tc>
        <w:tc>
          <w:tcPr>
            <w:tcW w:w="7104" w:type="dxa"/>
            <w:vAlign w:val="center"/>
          </w:tcPr>
          <w:p w14:paraId="1C9658CF" w14:textId="77777777" w:rsidR="008D5ED3" w:rsidRDefault="008623CF">
            <w:pPr>
              <w:spacing w:line="400" w:lineRule="exact"/>
              <w:ind w:firstLineChars="200" w:firstLine="422"/>
              <w:rPr>
                <w:rFonts w:ascii="宋体" w:hAnsi="宋体" w:cs="宋体"/>
                <w:kern w:val="0"/>
                <w:szCs w:val="21"/>
              </w:rPr>
            </w:pPr>
            <w:r>
              <w:rPr>
                <w:rFonts w:ascii="宋体" w:hAnsi="宋体" w:cs="宋体" w:hint="eastAsia"/>
                <w:b/>
                <w:kern w:val="0"/>
                <w:szCs w:val="21"/>
              </w:rPr>
              <w:t>不允许负偏差</w:t>
            </w:r>
          </w:p>
        </w:tc>
      </w:tr>
      <w:tr w:rsidR="008D5ED3" w14:paraId="5035B108" w14:textId="77777777">
        <w:trPr>
          <w:trHeight w:val="743"/>
          <w:jc w:val="center"/>
        </w:trPr>
        <w:tc>
          <w:tcPr>
            <w:tcW w:w="697" w:type="dxa"/>
            <w:vAlign w:val="center"/>
          </w:tcPr>
          <w:p w14:paraId="102DB098"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16</w:t>
            </w:r>
          </w:p>
        </w:tc>
        <w:tc>
          <w:tcPr>
            <w:tcW w:w="2106" w:type="dxa"/>
            <w:vAlign w:val="center"/>
          </w:tcPr>
          <w:p w14:paraId="43DC5F75" w14:textId="77777777" w:rsidR="008D5ED3" w:rsidRDefault="008623CF">
            <w:pPr>
              <w:spacing w:line="440" w:lineRule="exact"/>
              <w:jc w:val="center"/>
              <w:rPr>
                <w:rFonts w:ascii="宋体" w:hAnsi="宋体" w:cs="宋体"/>
                <w:kern w:val="0"/>
                <w:szCs w:val="21"/>
              </w:rPr>
            </w:pPr>
            <w:r>
              <w:rPr>
                <w:rFonts w:ascii="宋体" w:hAnsi="宋体" w:cs="宋体" w:hint="eastAsia"/>
                <w:bCs/>
                <w:szCs w:val="21"/>
              </w:rPr>
              <w:t>构成比选文件的其他材料</w:t>
            </w:r>
          </w:p>
        </w:tc>
        <w:tc>
          <w:tcPr>
            <w:tcW w:w="7104" w:type="dxa"/>
            <w:vAlign w:val="center"/>
          </w:tcPr>
          <w:p w14:paraId="7846D3BB" w14:textId="77777777" w:rsidR="008D5ED3" w:rsidRDefault="008623CF">
            <w:pPr>
              <w:spacing w:line="440" w:lineRule="exact"/>
              <w:ind w:firstLineChars="200" w:firstLine="420"/>
              <w:rPr>
                <w:rFonts w:ascii="宋体" w:hAnsi="宋体" w:cs="宋体"/>
                <w:szCs w:val="21"/>
              </w:rPr>
            </w:pPr>
            <w:r>
              <w:rPr>
                <w:rFonts w:ascii="宋体" w:hAnsi="宋体" w:cs="宋体" w:hint="eastAsia"/>
                <w:szCs w:val="21"/>
              </w:rPr>
              <w:t>采购人发布的图纸、补遗书、答疑、澄清、最高限价通知等附件。</w:t>
            </w:r>
          </w:p>
        </w:tc>
      </w:tr>
      <w:tr w:rsidR="008D5ED3" w14:paraId="0EA7CCAA" w14:textId="77777777">
        <w:trPr>
          <w:trHeight w:val="781"/>
          <w:jc w:val="center"/>
        </w:trPr>
        <w:tc>
          <w:tcPr>
            <w:tcW w:w="697" w:type="dxa"/>
            <w:vAlign w:val="center"/>
          </w:tcPr>
          <w:p w14:paraId="36D562BD" w14:textId="77777777" w:rsidR="008D5ED3" w:rsidRDefault="008623CF">
            <w:pPr>
              <w:spacing w:line="400" w:lineRule="exact"/>
              <w:jc w:val="center"/>
              <w:rPr>
                <w:rFonts w:ascii="宋体" w:hAnsi="宋体" w:cs="宋体"/>
                <w:kern w:val="0"/>
                <w:szCs w:val="21"/>
              </w:rPr>
            </w:pPr>
            <w:bookmarkStart w:id="102" w:name="_Hlt227984024"/>
            <w:bookmarkEnd w:id="102"/>
            <w:r>
              <w:rPr>
                <w:rFonts w:ascii="宋体" w:hAnsi="宋体" w:cs="宋体" w:hint="eastAsia"/>
                <w:kern w:val="0"/>
                <w:szCs w:val="21"/>
              </w:rPr>
              <w:t>17</w:t>
            </w:r>
          </w:p>
        </w:tc>
        <w:tc>
          <w:tcPr>
            <w:tcW w:w="2106" w:type="dxa"/>
            <w:vAlign w:val="center"/>
          </w:tcPr>
          <w:p w14:paraId="3339B68A" w14:textId="77777777" w:rsidR="008D5ED3" w:rsidRDefault="008623CF">
            <w:pPr>
              <w:spacing w:line="400" w:lineRule="exact"/>
              <w:jc w:val="center"/>
              <w:rPr>
                <w:rFonts w:ascii="宋体" w:hAnsi="宋体" w:cs="宋体"/>
                <w:szCs w:val="21"/>
              </w:rPr>
            </w:pPr>
            <w:r>
              <w:rPr>
                <w:rFonts w:ascii="宋体" w:hAnsi="宋体" w:cs="宋体" w:hint="eastAsia"/>
                <w:szCs w:val="21"/>
              </w:rPr>
              <w:t>构成竞争性比选响应文件的其他材料</w:t>
            </w:r>
          </w:p>
        </w:tc>
        <w:tc>
          <w:tcPr>
            <w:tcW w:w="7104" w:type="dxa"/>
            <w:vAlign w:val="center"/>
          </w:tcPr>
          <w:p w14:paraId="481CA9B8" w14:textId="77777777" w:rsidR="008D5ED3" w:rsidRDefault="008623CF">
            <w:pPr>
              <w:pStyle w:val="Default"/>
              <w:spacing w:before="72" w:line="400" w:lineRule="exact"/>
              <w:ind w:firstLineChars="200" w:firstLine="420"/>
              <w:jc w:val="both"/>
              <w:rPr>
                <w:rFonts w:hAnsi="宋体"/>
                <w:color w:val="auto"/>
                <w:sz w:val="21"/>
                <w:szCs w:val="21"/>
              </w:rPr>
            </w:pPr>
            <w:r>
              <w:rPr>
                <w:rFonts w:hAnsi="宋体" w:hint="eastAsia"/>
                <w:color w:val="auto"/>
                <w:sz w:val="21"/>
                <w:szCs w:val="21"/>
              </w:rPr>
              <w:t>报价人书面澄清或补正，但不得改变竞争性比选响应文件实质。</w:t>
            </w:r>
          </w:p>
        </w:tc>
      </w:tr>
      <w:tr w:rsidR="008D5ED3" w14:paraId="221167FD" w14:textId="77777777">
        <w:trPr>
          <w:trHeight w:val="662"/>
          <w:jc w:val="center"/>
        </w:trPr>
        <w:tc>
          <w:tcPr>
            <w:tcW w:w="697" w:type="dxa"/>
            <w:tcBorders>
              <w:bottom w:val="single" w:sz="4" w:space="0" w:color="auto"/>
            </w:tcBorders>
            <w:vAlign w:val="center"/>
          </w:tcPr>
          <w:p w14:paraId="566360E9"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lastRenderedPageBreak/>
              <w:t>18</w:t>
            </w:r>
          </w:p>
        </w:tc>
        <w:tc>
          <w:tcPr>
            <w:tcW w:w="2106" w:type="dxa"/>
            <w:tcBorders>
              <w:bottom w:val="single" w:sz="4" w:space="0" w:color="auto"/>
            </w:tcBorders>
            <w:vAlign w:val="center"/>
          </w:tcPr>
          <w:p w14:paraId="3D89AB9A" w14:textId="77777777" w:rsidR="008D5ED3" w:rsidRDefault="008623CF">
            <w:pPr>
              <w:spacing w:line="400" w:lineRule="exact"/>
              <w:jc w:val="center"/>
              <w:rPr>
                <w:rFonts w:ascii="宋体" w:hAnsi="宋体" w:cs="宋体"/>
                <w:szCs w:val="21"/>
              </w:rPr>
            </w:pPr>
            <w:r>
              <w:rPr>
                <w:rFonts w:ascii="宋体" w:hAnsi="宋体" w:cs="宋体" w:hint="eastAsia"/>
                <w:szCs w:val="21"/>
              </w:rPr>
              <w:t>工程量清单的填写方式</w:t>
            </w:r>
          </w:p>
        </w:tc>
        <w:tc>
          <w:tcPr>
            <w:tcW w:w="7104" w:type="dxa"/>
            <w:tcBorders>
              <w:bottom w:val="single" w:sz="4" w:space="0" w:color="auto"/>
            </w:tcBorders>
          </w:tcPr>
          <w:p w14:paraId="65890E6E" w14:textId="77777777" w:rsidR="008D5ED3" w:rsidRDefault="008623CF">
            <w:pPr>
              <w:spacing w:line="400" w:lineRule="exact"/>
              <w:ind w:firstLineChars="200" w:firstLine="420"/>
              <w:jc w:val="left"/>
              <w:rPr>
                <w:rFonts w:ascii="宋体" w:hAnsi="宋体" w:cs="宋体"/>
                <w:szCs w:val="21"/>
              </w:rPr>
            </w:pPr>
            <w:r>
              <w:rPr>
                <w:rFonts w:ascii="宋体" w:hAnsi="宋体" w:cs="宋体" w:hint="eastAsia"/>
              </w:rPr>
              <w:t>报价人按照采购人提供的工程量清单填写工程量清单</w:t>
            </w:r>
          </w:p>
          <w:p w14:paraId="55FB89D8" w14:textId="77777777" w:rsidR="008D5ED3" w:rsidRDefault="008623CF">
            <w:pPr>
              <w:spacing w:line="400" w:lineRule="exact"/>
              <w:ind w:firstLineChars="200" w:firstLine="422"/>
              <w:rPr>
                <w:rFonts w:ascii="宋体" w:hAnsi="宋体" w:cs="宋体"/>
                <w:b/>
                <w:szCs w:val="21"/>
              </w:rPr>
            </w:pPr>
            <w:r>
              <w:rPr>
                <w:rFonts w:ascii="宋体" w:hAnsi="宋体" w:cs="宋体" w:hint="eastAsia"/>
                <w:b/>
                <w:szCs w:val="21"/>
              </w:rPr>
              <w:t>综合单价取小数点后两位，小数点后第三位四舍五入。</w:t>
            </w:r>
          </w:p>
          <w:p w14:paraId="2DE41549" w14:textId="77777777" w:rsidR="008D5ED3" w:rsidRDefault="008623CF">
            <w:pPr>
              <w:spacing w:line="400" w:lineRule="exact"/>
              <w:ind w:firstLineChars="200" w:firstLine="422"/>
              <w:rPr>
                <w:rFonts w:ascii="宋体" w:hAnsi="宋体" w:cs="宋体"/>
                <w:szCs w:val="21"/>
              </w:rPr>
            </w:pPr>
            <w:r>
              <w:rPr>
                <w:rFonts w:ascii="宋体" w:hAnsi="宋体" w:cs="宋体" w:hint="eastAsia"/>
                <w:b/>
                <w:bCs/>
                <w:szCs w:val="21"/>
              </w:rPr>
              <w:t>本项目工程量清单及说明随比选文件一并发布，详见附件。</w:t>
            </w:r>
          </w:p>
        </w:tc>
      </w:tr>
      <w:tr w:rsidR="008D5ED3" w14:paraId="4CE50642" w14:textId="77777777">
        <w:trPr>
          <w:trHeight w:val="1145"/>
          <w:jc w:val="center"/>
        </w:trPr>
        <w:tc>
          <w:tcPr>
            <w:tcW w:w="697" w:type="dxa"/>
            <w:tcBorders>
              <w:bottom w:val="single" w:sz="4" w:space="0" w:color="auto"/>
            </w:tcBorders>
            <w:vAlign w:val="center"/>
          </w:tcPr>
          <w:p w14:paraId="10CF1FEB"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19</w:t>
            </w:r>
          </w:p>
        </w:tc>
        <w:tc>
          <w:tcPr>
            <w:tcW w:w="2106" w:type="dxa"/>
            <w:tcBorders>
              <w:bottom w:val="single" w:sz="4" w:space="0" w:color="auto"/>
            </w:tcBorders>
            <w:vAlign w:val="center"/>
          </w:tcPr>
          <w:p w14:paraId="75082707"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最高投标限价</w:t>
            </w:r>
          </w:p>
        </w:tc>
        <w:tc>
          <w:tcPr>
            <w:tcW w:w="7104" w:type="dxa"/>
            <w:tcBorders>
              <w:bottom w:val="single" w:sz="4" w:space="0" w:color="auto"/>
            </w:tcBorders>
          </w:tcPr>
          <w:p w14:paraId="54CE1B46" w14:textId="22A7EFCC" w:rsidR="008D5ED3" w:rsidRDefault="008623CF">
            <w:pPr>
              <w:spacing w:line="400" w:lineRule="exact"/>
              <w:ind w:firstLineChars="200" w:firstLine="422"/>
              <w:rPr>
                <w:rFonts w:ascii="宋体" w:hAnsi="宋体"/>
                <w:szCs w:val="21"/>
              </w:rPr>
            </w:pPr>
            <w:r w:rsidRPr="00E368F6">
              <w:rPr>
                <w:rFonts w:ascii="宋体" w:hAnsi="宋体" w:hint="eastAsia"/>
                <w:b/>
                <w:bCs/>
                <w:szCs w:val="21"/>
              </w:rPr>
              <w:t>本项目最高限价</w:t>
            </w:r>
            <w:r w:rsidR="00653A71" w:rsidRPr="00653A71">
              <w:rPr>
                <w:rFonts w:ascii="宋体" w:hAnsi="宋体"/>
                <w:b/>
                <w:bCs/>
                <w:szCs w:val="21"/>
                <w:u w:val="single"/>
              </w:rPr>
              <w:t>880536.37</w:t>
            </w:r>
            <w:r w:rsidRPr="00E368F6">
              <w:rPr>
                <w:rFonts w:ascii="宋体" w:hAnsi="宋体" w:hint="eastAsia"/>
                <w:b/>
                <w:bCs/>
                <w:szCs w:val="21"/>
              </w:rPr>
              <w:t>元。</w:t>
            </w:r>
          </w:p>
          <w:p w14:paraId="01F91D48" w14:textId="77777777" w:rsidR="008D5ED3" w:rsidRDefault="008623CF">
            <w:pPr>
              <w:spacing w:line="400" w:lineRule="exact"/>
              <w:ind w:firstLineChars="200" w:firstLine="422"/>
              <w:rPr>
                <w:rFonts w:ascii="宋体" w:hAnsi="宋体" w:cs="宋体"/>
                <w:b/>
                <w:bCs/>
                <w:kern w:val="0"/>
                <w:szCs w:val="21"/>
              </w:rPr>
            </w:pPr>
            <w:r>
              <w:rPr>
                <w:rFonts w:ascii="宋体" w:hAnsi="宋体" w:cs="宋体" w:hint="eastAsia"/>
                <w:b/>
                <w:szCs w:val="21"/>
              </w:rPr>
              <w:t>报价人总价及单项目报价均不得高于采购人发布的最高限价和单项目限价，否则其竞争性比选响应文件视为重大偏差，竞争性比选响应文件将按否决报价处理</w:t>
            </w:r>
            <w:r>
              <w:rPr>
                <w:rFonts w:ascii="宋体" w:hAnsi="宋体" w:cs="宋体" w:hint="eastAsia"/>
                <w:b/>
                <w:bCs/>
                <w:kern w:val="0"/>
                <w:szCs w:val="21"/>
              </w:rPr>
              <w:t>。</w:t>
            </w:r>
          </w:p>
        </w:tc>
      </w:tr>
      <w:tr w:rsidR="005F0214" w14:paraId="5DCBE2B6" w14:textId="77777777">
        <w:trPr>
          <w:trHeight w:val="854"/>
          <w:jc w:val="center"/>
        </w:trPr>
        <w:tc>
          <w:tcPr>
            <w:tcW w:w="697" w:type="dxa"/>
            <w:tcBorders>
              <w:bottom w:val="single" w:sz="4" w:space="0" w:color="auto"/>
            </w:tcBorders>
            <w:vAlign w:val="center"/>
          </w:tcPr>
          <w:p w14:paraId="688B5128" w14:textId="37DDFF6A" w:rsidR="005F0214" w:rsidRDefault="005F0214">
            <w:pPr>
              <w:spacing w:line="400" w:lineRule="exac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0</w:t>
            </w:r>
          </w:p>
        </w:tc>
        <w:tc>
          <w:tcPr>
            <w:tcW w:w="2106" w:type="dxa"/>
            <w:tcBorders>
              <w:bottom w:val="single" w:sz="4" w:space="0" w:color="auto"/>
            </w:tcBorders>
            <w:vAlign w:val="center"/>
          </w:tcPr>
          <w:p w14:paraId="43B562AB" w14:textId="71C54DBC" w:rsidR="005F0214" w:rsidRDefault="005F0214">
            <w:pPr>
              <w:spacing w:line="400" w:lineRule="exact"/>
              <w:jc w:val="center"/>
              <w:rPr>
                <w:rFonts w:ascii="宋体" w:hAnsi="宋体" w:cs="宋体"/>
                <w:kern w:val="0"/>
                <w:szCs w:val="21"/>
              </w:rPr>
            </w:pPr>
            <w:r w:rsidRPr="001B7EA3">
              <w:rPr>
                <w:rFonts w:ascii="宋体" w:hAnsi="宋体" w:cs="宋体" w:hint="eastAsia"/>
                <w:kern w:val="0"/>
                <w:szCs w:val="21"/>
              </w:rPr>
              <w:t>履约担保</w:t>
            </w:r>
          </w:p>
        </w:tc>
        <w:tc>
          <w:tcPr>
            <w:tcW w:w="7104" w:type="dxa"/>
            <w:tcBorders>
              <w:bottom w:val="single" w:sz="4" w:space="0" w:color="auto"/>
            </w:tcBorders>
          </w:tcPr>
          <w:p w14:paraId="5BA95248" w14:textId="77777777" w:rsidR="005F0214" w:rsidRPr="001B7EA3" w:rsidRDefault="005F0214" w:rsidP="005F0214">
            <w:pPr>
              <w:spacing w:line="400" w:lineRule="exact"/>
              <w:ind w:firstLineChars="200" w:firstLine="422"/>
              <w:rPr>
                <w:rFonts w:ascii="宋体" w:hAnsi="宋体"/>
                <w:b/>
                <w:bCs/>
                <w:szCs w:val="21"/>
              </w:rPr>
            </w:pPr>
            <w:r w:rsidRPr="001B7EA3">
              <w:rPr>
                <w:rFonts w:ascii="宋体" w:hAnsi="宋体" w:hint="eastAsia"/>
                <w:b/>
                <w:bCs/>
                <w:szCs w:val="21"/>
              </w:rPr>
              <w:t>1担保形式：银行保函担保或现金转账。</w:t>
            </w:r>
          </w:p>
          <w:p w14:paraId="09C68E11" w14:textId="77777777" w:rsidR="005F0214" w:rsidRPr="001B7EA3" w:rsidRDefault="005F0214" w:rsidP="005F0214">
            <w:pPr>
              <w:spacing w:line="400" w:lineRule="exact"/>
              <w:ind w:firstLineChars="200" w:firstLine="422"/>
              <w:rPr>
                <w:rFonts w:ascii="宋体" w:hAnsi="宋体"/>
                <w:b/>
                <w:bCs/>
                <w:szCs w:val="21"/>
              </w:rPr>
            </w:pPr>
            <w:r w:rsidRPr="001B7EA3">
              <w:rPr>
                <w:rFonts w:ascii="宋体" w:hAnsi="宋体" w:hint="eastAsia"/>
                <w:b/>
                <w:bCs/>
                <w:szCs w:val="21"/>
              </w:rPr>
              <w:t>2担保金额：合同金额的10%（履约保函开具银行的分支行必须在重庆市主城区内有经营网点），履约担保作为本合同附件。</w:t>
            </w:r>
          </w:p>
          <w:p w14:paraId="2144E9F6" w14:textId="77777777" w:rsidR="005F0214" w:rsidRPr="001B7EA3" w:rsidRDefault="005F0214" w:rsidP="005F0214">
            <w:pPr>
              <w:spacing w:line="400" w:lineRule="exact"/>
              <w:ind w:firstLineChars="200" w:firstLine="422"/>
              <w:rPr>
                <w:rFonts w:ascii="宋体" w:hAnsi="宋体"/>
                <w:b/>
                <w:bCs/>
                <w:szCs w:val="21"/>
              </w:rPr>
            </w:pPr>
            <w:r w:rsidRPr="001B7EA3">
              <w:rPr>
                <w:rFonts w:ascii="宋体" w:hAnsi="宋体" w:hint="eastAsia"/>
                <w:b/>
                <w:bCs/>
                <w:szCs w:val="21"/>
              </w:rPr>
              <w:t>3履约担保的提交及退还：在甲方发出中标通知书后，合同签订前，乙方向甲方提供履约担保。履约保函或履约保证金在完成合同约定的全部工作内容后28天后自动失效或无息退还剩余部分。</w:t>
            </w:r>
          </w:p>
          <w:p w14:paraId="6BD0364A" w14:textId="77777777" w:rsidR="005F0214" w:rsidRPr="001B7EA3" w:rsidRDefault="005F0214" w:rsidP="005F0214">
            <w:pPr>
              <w:spacing w:line="400" w:lineRule="exact"/>
              <w:ind w:firstLineChars="200" w:firstLine="422"/>
              <w:rPr>
                <w:rFonts w:ascii="宋体" w:hAnsi="宋体"/>
                <w:b/>
                <w:bCs/>
                <w:szCs w:val="21"/>
              </w:rPr>
            </w:pPr>
            <w:r>
              <w:rPr>
                <w:rFonts w:ascii="宋体" w:hAnsi="宋体" w:hint="eastAsia"/>
                <w:b/>
                <w:bCs/>
                <w:szCs w:val="21"/>
              </w:rPr>
              <w:t>4</w:t>
            </w:r>
            <w:r w:rsidRPr="001B7EA3">
              <w:rPr>
                <w:rFonts w:ascii="宋体" w:hAnsi="宋体" w:hint="eastAsia"/>
                <w:b/>
                <w:bCs/>
                <w:szCs w:val="21"/>
              </w:rPr>
              <w:t>履约担保有效期：自双方签订的合同文件生效之日起，至合同验收完成止。如果乙方出具的履约保函有效期早于合同约定的履约担保有效期，乙方应在保函到期1个月之前延长保函的有效期，否则甲方有权停止支付合同价格。</w:t>
            </w:r>
          </w:p>
          <w:p w14:paraId="20970C9F" w14:textId="2DBFB05E" w:rsidR="005F0214" w:rsidRDefault="005F0214" w:rsidP="005F0214">
            <w:pPr>
              <w:spacing w:line="400" w:lineRule="exact"/>
              <w:ind w:firstLineChars="200" w:firstLine="422"/>
            </w:pPr>
            <w:r>
              <w:rPr>
                <w:rFonts w:ascii="宋体" w:hAnsi="宋体"/>
                <w:b/>
                <w:bCs/>
                <w:szCs w:val="21"/>
              </w:rPr>
              <w:t>5</w:t>
            </w:r>
            <w:r w:rsidRPr="001B7EA3">
              <w:rPr>
                <w:rFonts w:ascii="宋体" w:hAnsi="宋体" w:hint="eastAsia"/>
                <w:b/>
                <w:bCs/>
                <w:szCs w:val="21"/>
              </w:rPr>
              <w:t>甲方应在合同约定的履约担保有效期结束后28天内将履约担保退还乙方。</w:t>
            </w:r>
          </w:p>
        </w:tc>
      </w:tr>
      <w:tr w:rsidR="008D5ED3" w14:paraId="7F86AE8A" w14:textId="77777777">
        <w:trPr>
          <w:trHeight w:val="854"/>
          <w:jc w:val="center"/>
        </w:trPr>
        <w:tc>
          <w:tcPr>
            <w:tcW w:w="697" w:type="dxa"/>
            <w:tcBorders>
              <w:bottom w:val="single" w:sz="4" w:space="0" w:color="auto"/>
            </w:tcBorders>
            <w:vAlign w:val="center"/>
          </w:tcPr>
          <w:p w14:paraId="092DE72D" w14:textId="39004DAA" w:rsidR="008D5ED3" w:rsidRDefault="008623CF">
            <w:pPr>
              <w:spacing w:line="400" w:lineRule="exact"/>
              <w:jc w:val="center"/>
              <w:rPr>
                <w:rFonts w:ascii="宋体" w:hAnsi="宋体" w:cs="宋体"/>
                <w:kern w:val="0"/>
                <w:szCs w:val="21"/>
              </w:rPr>
            </w:pPr>
            <w:r>
              <w:rPr>
                <w:rFonts w:ascii="宋体" w:hAnsi="宋体" w:cs="宋体" w:hint="eastAsia"/>
                <w:kern w:val="0"/>
                <w:szCs w:val="21"/>
              </w:rPr>
              <w:t>2</w:t>
            </w:r>
            <w:r w:rsidR="005F0214">
              <w:rPr>
                <w:rFonts w:ascii="宋体" w:hAnsi="宋体" w:cs="宋体"/>
                <w:kern w:val="0"/>
                <w:szCs w:val="21"/>
              </w:rPr>
              <w:t>1</w:t>
            </w:r>
          </w:p>
        </w:tc>
        <w:tc>
          <w:tcPr>
            <w:tcW w:w="2106" w:type="dxa"/>
            <w:tcBorders>
              <w:bottom w:val="single" w:sz="4" w:space="0" w:color="auto"/>
            </w:tcBorders>
            <w:vAlign w:val="center"/>
          </w:tcPr>
          <w:p w14:paraId="410A619E"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合同支付办法</w:t>
            </w:r>
          </w:p>
        </w:tc>
        <w:tc>
          <w:tcPr>
            <w:tcW w:w="7104" w:type="dxa"/>
            <w:tcBorders>
              <w:bottom w:val="single" w:sz="4" w:space="0" w:color="auto"/>
            </w:tcBorders>
          </w:tcPr>
          <w:p w14:paraId="5E696E61" w14:textId="22B16BD0" w:rsidR="00653A71" w:rsidRDefault="00653A71" w:rsidP="00653A71">
            <w:pPr>
              <w:spacing w:line="400" w:lineRule="exact"/>
              <w:ind w:firstLineChars="200" w:firstLine="420"/>
            </w:pPr>
            <w:r>
              <w:rPr>
                <w:rFonts w:hint="eastAsia"/>
              </w:rPr>
              <w:t>该项目施工完成经甲方验收合格后支付合同总价金额的</w:t>
            </w:r>
            <w:r>
              <w:rPr>
                <w:rFonts w:hint="eastAsia"/>
              </w:rPr>
              <w:t>97%</w:t>
            </w:r>
            <w:r>
              <w:rPr>
                <w:rFonts w:hint="eastAsia"/>
              </w:rPr>
              <w:t>；剩余的结算价款的</w:t>
            </w:r>
            <w:r>
              <w:rPr>
                <w:rFonts w:hint="eastAsia"/>
              </w:rPr>
              <w:t>3%</w:t>
            </w:r>
            <w:r>
              <w:rPr>
                <w:rFonts w:hint="eastAsia"/>
              </w:rPr>
              <w:t>作为质量保证金，缺陷责任期两年（从本工程竣（交）工验收合格之日起计算）届满后，由乙方主动提出书面申请，经甲方业务部门确认后，</w:t>
            </w:r>
            <w:r>
              <w:rPr>
                <w:rFonts w:hint="eastAsia"/>
              </w:rPr>
              <w:t>30</w:t>
            </w:r>
            <w:r>
              <w:rPr>
                <w:rFonts w:hint="eastAsia"/>
              </w:rPr>
              <w:t>个工作日内全额支付（质量保证金不计任何利息），若乙方未提出书面申请，则相应的延迟责任由乙方自行承担。</w:t>
            </w:r>
          </w:p>
          <w:p w14:paraId="464FD40C" w14:textId="0DBC7747" w:rsidR="008D5ED3" w:rsidRDefault="00653A71" w:rsidP="00653A71">
            <w:pPr>
              <w:spacing w:line="400" w:lineRule="exact"/>
              <w:ind w:firstLineChars="200" w:firstLine="420"/>
            </w:pPr>
            <w:r>
              <w:rPr>
                <w:rFonts w:hint="eastAsia"/>
              </w:rPr>
              <w:t>注：乙方每次办理支付前须开具等额的税率</w:t>
            </w:r>
            <w:r>
              <w:rPr>
                <w:rFonts w:hint="eastAsia"/>
              </w:rPr>
              <w:t>9%</w:t>
            </w:r>
            <w:r>
              <w:rPr>
                <w:rFonts w:hint="eastAsia"/>
              </w:rPr>
              <w:t>的增值税专用发票给甲方，否则甲方不予支付。</w:t>
            </w:r>
          </w:p>
        </w:tc>
      </w:tr>
      <w:tr w:rsidR="008D5ED3" w14:paraId="00C7B022" w14:textId="77777777">
        <w:trPr>
          <w:trHeight w:val="854"/>
          <w:jc w:val="center"/>
        </w:trPr>
        <w:tc>
          <w:tcPr>
            <w:tcW w:w="697" w:type="dxa"/>
            <w:tcBorders>
              <w:bottom w:val="single" w:sz="4" w:space="0" w:color="auto"/>
            </w:tcBorders>
            <w:vAlign w:val="center"/>
          </w:tcPr>
          <w:p w14:paraId="6CE2F0B2" w14:textId="142FAA00" w:rsidR="008D5ED3" w:rsidRDefault="008623CF">
            <w:pPr>
              <w:spacing w:line="400" w:lineRule="exact"/>
              <w:jc w:val="center"/>
              <w:rPr>
                <w:rFonts w:ascii="宋体" w:hAnsi="宋体" w:cs="宋体"/>
                <w:kern w:val="0"/>
                <w:szCs w:val="21"/>
              </w:rPr>
            </w:pPr>
            <w:r>
              <w:rPr>
                <w:rFonts w:ascii="宋体" w:hAnsi="宋体" w:cs="宋体" w:hint="eastAsia"/>
                <w:kern w:val="0"/>
                <w:szCs w:val="21"/>
              </w:rPr>
              <w:t>2</w:t>
            </w:r>
            <w:r w:rsidR="005F0214">
              <w:rPr>
                <w:rFonts w:ascii="宋体" w:hAnsi="宋体" w:cs="宋体"/>
                <w:kern w:val="0"/>
                <w:szCs w:val="21"/>
              </w:rPr>
              <w:t>2</w:t>
            </w:r>
          </w:p>
        </w:tc>
        <w:tc>
          <w:tcPr>
            <w:tcW w:w="2106" w:type="dxa"/>
            <w:tcBorders>
              <w:bottom w:val="single" w:sz="4" w:space="0" w:color="auto"/>
            </w:tcBorders>
            <w:vAlign w:val="center"/>
          </w:tcPr>
          <w:p w14:paraId="5938D393" w14:textId="77777777" w:rsidR="008D5ED3" w:rsidRDefault="008623CF">
            <w:pPr>
              <w:spacing w:line="400" w:lineRule="exact"/>
              <w:jc w:val="center"/>
              <w:rPr>
                <w:rFonts w:ascii="宋体" w:hAnsi="宋体" w:cs="宋体"/>
                <w:kern w:val="0"/>
                <w:szCs w:val="21"/>
              </w:rPr>
            </w:pPr>
            <w:r>
              <w:rPr>
                <w:rFonts w:ascii="宋体" w:hAnsi="宋体" w:cs="宋体" w:hint="eastAsia"/>
                <w:kern w:val="0"/>
                <w:szCs w:val="21"/>
              </w:rPr>
              <w:t>乙方人员的管理</w:t>
            </w:r>
          </w:p>
        </w:tc>
        <w:tc>
          <w:tcPr>
            <w:tcW w:w="7104" w:type="dxa"/>
            <w:tcBorders>
              <w:bottom w:val="single" w:sz="4" w:space="0" w:color="auto"/>
            </w:tcBorders>
          </w:tcPr>
          <w:p w14:paraId="7419926E" w14:textId="77777777" w:rsidR="008D5ED3" w:rsidRDefault="008623CF">
            <w:pPr>
              <w:spacing w:line="400" w:lineRule="exact"/>
              <w:ind w:firstLineChars="200" w:firstLine="420"/>
            </w:pPr>
            <w:r>
              <w:rPr>
                <w:rFonts w:hint="eastAsia"/>
              </w:rPr>
              <w:t>对乙方的管理要求如下：</w:t>
            </w:r>
          </w:p>
          <w:p w14:paraId="1413729C" w14:textId="77777777" w:rsidR="008D5ED3" w:rsidRDefault="008623CF">
            <w:pPr>
              <w:spacing w:line="400" w:lineRule="exact"/>
              <w:ind w:firstLineChars="200" w:firstLine="420"/>
            </w:pPr>
            <w:r>
              <w:rPr>
                <w:rFonts w:hint="eastAsia"/>
              </w:rPr>
              <w:t>1.</w:t>
            </w:r>
            <w:r>
              <w:rPr>
                <w:rFonts w:hint="eastAsia"/>
              </w:rPr>
              <w:t>乙方在本项目工作开展期间，其现场负责人、项目安全负责人必须驻施工现场开展工作，其在岗驻场工作时间按计划工期的工作日天数按实计量，若不在岗将处以</w:t>
            </w:r>
            <w:r>
              <w:rPr>
                <w:rFonts w:hint="eastAsia"/>
              </w:rPr>
              <w:t>1</w:t>
            </w:r>
            <w:r>
              <w:rPr>
                <w:rFonts w:hint="eastAsia"/>
              </w:rPr>
              <w:t>千元</w:t>
            </w:r>
            <w:r>
              <w:rPr>
                <w:rFonts w:hint="eastAsia"/>
              </w:rPr>
              <w:t>/</w:t>
            </w:r>
            <w:r>
              <w:rPr>
                <w:rFonts w:hint="eastAsia"/>
              </w:rPr>
              <w:t>人·天的违约处理。若离开必须书面向业主请假，未经批准擅自离开，按</w:t>
            </w:r>
            <w:r>
              <w:rPr>
                <w:rFonts w:hint="eastAsia"/>
              </w:rPr>
              <w:t>1</w:t>
            </w:r>
            <w:r>
              <w:rPr>
                <w:rFonts w:hint="eastAsia"/>
              </w:rPr>
              <w:t>千元</w:t>
            </w:r>
            <w:r>
              <w:rPr>
                <w:rFonts w:hint="eastAsia"/>
              </w:rPr>
              <w:t>/</w:t>
            </w:r>
            <w:r>
              <w:rPr>
                <w:rFonts w:hint="eastAsia"/>
              </w:rPr>
              <w:t>人·天处违约处理。</w:t>
            </w:r>
          </w:p>
          <w:p w14:paraId="49208CD5" w14:textId="77777777" w:rsidR="008D5ED3" w:rsidRDefault="008623CF">
            <w:pPr>
              <w:spacing w:line="400" w:lineRule="exact"/>
              <w:ind w:firstLineChars="200" w:firstLine="420"/>
            </w:pPr>
            <w:r>
              <w:rPr>
                <w:rFonts w:hint="eastAsia"/>
              </w:rPr>
              <w:t>2.</w:t>
            </w:r>
            <w:r>
              <w:rPr>
                <w:rFonts w:hint="eastAsia"/>
              </w:rPr>
              <w:t>乙方在本项目工作开展期间，更换现场负责人，甲方按</w:t>
            </w:r>
            <w:r w:rsidR="0041250B">
              <w:rPr>
                <w:rFonts w:hint="eastAsia"/>
              </w:rPr>
              <w:t>1</w:t>
            </w:r>
            <w:r>
              <w:rPr>
                <w:rFonts w:hint="eastAsia"/>
              </w:rPr>
              <w:t>万元</w:t>
            </w:r>
            <w:r>
              <w:rPr>
                <w:rFonts w:hint="eastAsia"/>
              </w:rPr>
              <w:t>/</w:t>
            </w:r>
            <w:r>
              <w:rPr>
                <w:rFonts w:hint="eastAsia"/>
              </w:rPr>
              <w:t>人进行违约处理；更换安全负责人，甲方按</w:t>
            </w:r>
            <w:r w:rsidR="0087712B">
              <w:rPr>
                <w:rFonts w:hint="eastAsia"/>
              </w:rPr>
              <w:t>0.5</w:t>
            </w:r>
            <w:r>
              <w:rPr>
                <w:rFonts w:hint="eastAsia"/>
              </w:rPr>
              <w:t>万元</w:t>
            </w:r>
            <w:r>
              <w:rPr>
                <w:rFonts w:hint="eastAsia"/>
              </w:rPr>
              <w:t>/</w:t>
            </w:r>
            <w:r>
              <w:rPr>
                <w:rFonts w:hint="eastAsia"/>
              </w:rPr>
              <w:t>人进行违约处理。新更换的人</w:t>
            </w:r>
            <w:r>
              <w:rPr>
                <w:rFonts w:hint="eastAsia"/>
              </w:rPr>
              <w:lastRenderedPageBreak/>
              <w:t>员不低于比选文件人员资质要求。</w:t>
            </w:r>
          </w:p>
        </w:tc>
      </w:tr>
      <w:tr w:rsidR="008D5ED3" w14:paraId="138F6B9B" w14:textId="77777777">
        <w:trPr>
          <w:trHeight w:val="349"/>
          <w:jc w:val="center"/>
        </w:trPr>
        <w:tc>
          <w:tcPr>
            <w:tcW w:w="697" w:type="dxa"/>
            <w:tcBorders>
              <w:bottom w:val="single" w:sz="4" w:space="0" w:color="auto"/>
            </w:tcBorders>
            <w:vAlign w:val="center"/>
          </w:tcPr>
          <w:p w14:paraId="07BCB949" w14:textId="32958B79" w:rsidR="008D5ED3" w:rsidRDefault="008623CF">
            <w:pPr>
              <w:spacing w:line="400" w:lineRule="exact"/>
              <w:jc w:val="center"/>
              <w:rPr>
                <w:rFonts w:ascii="宋体" w:hAnsi="宋体" w:cs="宋体"/>
                <w:kern w:val="0"/>
                <w:szCs w:val="21"/>
              </w:rPr>
            </w:pPr>
            <w:r>
              <w:rPr>
                <w:rFonts w:ascii="宋体" w:hAnsi="宋体" w:cs="宋体" w:hint="eastAsia"/>
                <w:kern w:val="0"/>
                <w:szCs w:val="21"/>
              </w:rPr>
              <w:lastRenderedPageBreak/>
              <w:t>2</w:t>
            </w:r>
            <w:r w:rsidR="005F0214">
              <w:rPr>
                <w:rFonts w:ascii="宋体" w:hAnsi="宋体" w:cs="宋体"/>
                <w:kern w:val="0"/>
                <w:szCs w:val="21"/>
              </w:rPr>
              <w:t>3</w:t>
            </w:r>
          </w:p>
        </w:tc>
        <w:tc>
          <w:tcPr>
            <w:tcW w:w="2106" w:type="dxa"/>
            <w:tcBorders>
              <w:bottom w:val="single" w:sz="4" w:space="0" w:color="auto"/>
            </w:tcBorders>
            <w:vAlign w:val="center"/>
          </w:tcPr>
          <w:p w14:paraId="6E1CCA15" w14:textId="77777777" w:rsidR="008D5ED3" w:rsidRDefault="008623CF">
            <w:pPr>
              <w:spacing w:line="400" w:lineRule="exact"/>
              <w:jc w:val="center"/>
              <w:rPr>
                <w:rFonts w:ascii="宋体" w:hAnsi="宋体" w:cs="宋体"/>
                <w:kern w:val="0"/>
                <w:szCs w:val="21"/>
              </w:rPr>
            </w:pPr>
            <w:r>
              <w:rPr>
                <w:rFonts w:ascii="宋体" w:hAnsi="宋体" w:cs="宋体" w:hint="eastAsia"/>
                <w:szCs w:val="21"/>
              </w:rPr>
              <w:t>乙方人员违约的处理</w:t>
            </w:r>
          </w:p>
        </w:tc>
        <w:tc>
          <w:tcPr>
            <w:tcW w:w="7104" w:type="dxa"/>
            <w:tcBorders>
              <w:bottom w:val="single" w:sz="4" w:space="0" w:color="auto"/>
            </w:tcBorders>
          </w:tcPr>
          <w:p w14:paraId="6181858B" w14:textId="10F97377" w:rsidR="008D5ED3" w:rsidRDefault="008623CF">
            <w:pPr>
              <w:numPr>
                <w:ilvl w:val="0"/>
                <w:numId w:val="2"/>
              </w:numPr>
              <w:spacing w:line="400" w:lineRule="exact"/>
            </w:pPr>
            <w:r>
              <w:rPr>
                <w:rFonts w:hint="eastAsia"/>
              </w:rPr>
              <w:t>合同拖期延误的违约处理：若</w:t>
            </w:r>
            <w:r>
              <w:rPr>
                <w:rFonts w:hint="eastAsia"/>
              </w:rPr>
              <w:t>2021</w:t>
            </w:r>
            <w:r>
              <w:rPr>
                <w:rFonts w:hint="eastAsia"/>
              </w:rPr>
              <w:t>年</w:t>
            </w:r>
            <w:r w:rsidR="00CD7C91">
              <w:t>10</w:t>
            </w:r>
            <w:r>
              <w:rPr>
                <w:rFonts w:hint="eastAsia"/>
              </w:rPr>
              <w:t>月</w:t>
            </w:r>
            <w:r w:rsidR="00CD7C91">
              <w:t>20</w:t>
            </w:r>
            <w:r>
              <w:rPr>
                <w:rFonts w:hint="eastAsia"/>
              </w:rPr>
              <w:t>日</w:t>
            </w:r>
            <w:r w:rsidR="00CD7C91">
              <w:rPr>
                <w:rFonts w:hint="eastAsia"/>
              </w:rPr>
              <w:t>（暂定）</w:t>
            </w:r>
            <w:r>
              <w:rPr>
                <w:rFonts w:hint="eastAsia"/>
              </w:rPr>
              <w:t>未完工该项目，违约金为合同价的</w:t>
            </w:r>
            <w:r>
              <w:rPr>
                <w:rFonts w:hint="eastAsia"/>
              </w:rPr>
              <w:t xml:space="preserve"> 1% </w:t>
            </w:r>
            <w:r>
              <w:rPr>
                <w:rFonts w:hint="eastAsia"/>
              </w:rPr>
              <w:t>。</w:t>
            </w:r>
          </w:p>
          <w:p w14:paraId="40ED1C1C" w14:textId="77777777" w:rsidR="008D5ED3" w:rsidRDefault="008623CF">
            <w:pPr>
              <w:spacing w:line="400" w:lineRule="exact"/>
            </w:pPr>
            <w:r>
              <w:rPr>
                <w:rFonts w:hint="eastAsia"/>
              </w:rPr>
              <w:t xml:space="preserve">2. </w:t>
            </w:r>
            <w:r>
              <w:rPr>
                <w:rFonts w:hint="eastAsia"/>
              </w:rPr>
              <w:t>乙方报价所选设备不能按期提供，甲方有权终止乙方对该设备的供货，并在合同金额中扣除该部分金额，由甲方另行选择设备供应商，且因此产生的额外增加费用由乙方承担。</w:t>
            </w:r>
            <w:r>
              <w:rPr>
                <w:rFonts w:hint="eastAsia"/>
              </w:rPr>
              <w:t xml:space="preserve"> </w:t>
            </w:r>
          </w:p>
          <w:p w14:paraId="635C2640" w14:textId="77777777" w:rsidR="008D5ED3" w:rsidRDefault="008623CF">
            <w:pPr>
              <w:spacing w:line="400" w:lineRule="exact"/>
            </w:pPr>
            <w:r>
              <w:rPr>
                <w:rFonts w:hint="eastAsia"/>
              </w:rPr>
              <w:t xml:space="preserve">3. </w:t>
            </w:r>
            <w:r>
              <w:rPr>
                <w:rFonts w:hint="eastAsia"/>
              </w:rPr>
              <w:t>乙方未能按合同进度计划及时完成合同约定的工作，已造成或预期造成工期延误，甲方有权终止乙方不能按合同约定或预期不能按时完成的剩余工程，并由甲方另行选择单位实施，且因此产生的费用由乙方承担。</w:t>
            </w:r>
          </w:p>
          <w:p w14:paraId="00C0362B" w14:textId="77777777" w:rsidR="00653A71" w:rsidRDefault="00653A71" w:rsidP="00653A71">
            <w:pPr>
              <w:pStyle w:val="TOC1"/>
            </w:pPr>
            <w:r>
              <w:rPr>
                <w:rFonts w:hint="eastAsia"/>
              </w:rPr>
              <w:t>4</w:t>
            </w:r>
            <w:r>
              <w:rPr>
                <w:rFonts w:hint="eastAsia"/>
              </w:rPr>
              <w:t>、乙方人员未能按照合同约定开工日期进场，逾期开工或乙方逾期履行任何一项有期限要求的义务的，每逾期一天，乙方应向甲方支付合同总价款</w:t>
            </w:r>
            <w:r>
              <w:rPr>
                <w:rFonts w:hint="eastAsia"/>
              </w:rPr>
              <w:t>1%</w:t>
            </w:r>
            <w:r>
              <w:rPr>
                <w:rFonts w:hint="eastAsia"/>
              </w:rPr>
              <w:t>的违约金，逾期超过</w:t>
            </w:r>
            <w:r>
              <w:rPr>
                <w:rFonts w:hint="eastAsia"/>
              </w:rPr>
              <w:t>3</w:t>
            </w:r>
            <w:r>
              <w:rPr>
                <w:rFonts w:hint="eastAsia"/>
              </w:rPr>
              <w:t>日的，甲方有权解除本合同。</w:t>
            </w:r>
          </w:p>
          <w:p w14:paraId="30A3B625" w14:textId="68EAD2E8" w:rsidR="008D5ED3" w:rsidRDefault="00653A71" w:rsidP="00653A71">
            <w:pPr>
              <w:pStyle w:val="TOC1"/>
            </w:pPr>
            <w:r>
              <w:rPr>
                <w:rFonts w:hint="eastAsia"/>
              </w:rPr>
              <w:t>5</w:t>
            </w:r>
            <w:r>
              <w:rPr>
                <w:rFonts w:hint="eastAsia"/>
              </w:rPr>
              <w:t>、乙方必须重视安全生产，严格按照施工安全规范进行施工，出现违规操作或违反安全规范，每处违约金</w:t>
            </w:r>
            <w:r>
              <w:rPr>
                <w:rFonts w:hint="eastAsia"/>
              </w:rPr>
              <w:t>500-2000</w:t>
            </w:r>
            <w:r>
              <w:rPr>
                <w:rFonts w:hint="eastAsia"/>
              </w:rPr>
              <w:t>元</w:t>
            </w:r>
            <w:r>
              <w:rPr>
                <w:rFonts w:hint="eastAsia"/>
              </w:rPr>
              <w:t>/</w:t>
            </w:r>
            <w:r>
              <w:rPr>
                <w:rFonts w:hint="eastAsia"/>
              </w:rPr>
              <w:t>次，并责令停工整改，造成损失的乙方自行承担，甲方有权向乙方追偿。</w:t>
            </w:r>
          </w:p>
        </w:tc>
      </w:tr>
      <w:tr w:rsidR="008D5ED3" w14:paraId="74C6AA43" w14:textId="77777777">
        <w:trPr>
          <w:trHeight w:val="386"/>
          <w:jc w:val="center"/>
        </w:trPr>
        <w:tc>
          <w:tcPr>
            <w:tcW w:w="697" w:type="dxa"/>
            <w:vAlign w:val="center"/>
          </w:tcPr>
          <w:p w14:paraId="001FDBB3" w14:textId="63476F50" w:rsidR="008D5ED3" w:rsidRDefault="008623CF">
            <w:pPr>
              <w:spacing w:line="400" w:lineRule="exact"/>
              <w:jc w:val="center"/>
              <w:rPr>
                <w:rFonts w:ascii="宋体" w:hAnsi="宋体" w:cs="宋体"/>
                <w:szCs w:val="21"/>
              </w:rPr>
            </w:pPr>
            <w:r>
              <w:rPr>
                <w:rFonts w:ascii="宋体" w:hAnsi="宋体" w:cs="宋体" w:hint="eastAsia"/>
                <w:szCs w:val="21"/>
              </w:rPr>
              <w:t>2</w:t>
            </w:r>
            <w:r w:rsidR="005F0214">
              <w:rPr>
                <w:rFonts w:ascii="宋体" w:hAnsi="宋体" w:cs="宋体"/>
                <w:szCs w:val="21"/>
              </w:rPr>
              <w:t>4</w:t>
            </w:r>
          </w:p>
        </w:tc>
        <w:tc>
          <w:tcPr>
            <w:tcW w:w="2106" w:type="dxa"/>
          </w:tcPr>
          <w:p w14:paraId="613C12F4" w14:textId="77777777" w:rsidR="008D5ED3" w:rsidRDefault="008623CF">
            <w:pPr>
              <w:spacing w:line="400" w:lineRule="exact"/>
              <w:jc w:val="center"/>
              <w:rPr>
                <w:rFonts w:ascii="宋体" w:hAnsi="宋体" w:cs="宋体"/>
                <w:szCs w:val="21"/>
              </w:rPr>
            </w:pPr>
            <w:r>
              <w:rPr>
                <w:rFonts w:ascii="宋体" w:hAnsi="宋体" w:cs="宋体" w:hint="eastAsia"/>
                <w:szCs w:val="21"/>
              </w:rPr>
              <w:t>中标候选人的人数</w:t>
            </w:r>
          </w:p>
        </w:tc>
        <w:tc>
          <w:tcPr>
            <w:tcW w:w="7104" w:type="dxa"/>
            <w:vAlign w:val="center"/>
          </w:tcPr>
          <w:p w14:paraId="58B00BEF" w14:textId="77777777" w:rsidR="008D5ED3" w:rsidRDefault="008623CF">
            <w:pPr>
              <w:spacing w:line="400" w:lineRule="exact"/>
              <w:ind w:firstLineChars="200" w:firstLine="420"/>
              <w:rPr>
                <w:rFonts w:ascii="宋体" w:hAnsi="宋体" w:cs="宋体"/>
              </w:rPr>
            </w:pPr>
            <w:r>
              <w:rPr>
                <w:rFonts w:ascii="宋体" w:hAnsi="宋体" w:cs="宋体" w:hint="eastAsia"/>
              </w:rPr>
              <w:t>推荐的中标候选人数：1名。</w:t>
            </w:r>
          </w:p>
        </w:tc>
      </w:tr>
      <w:tr w:rsidR="008D5ED3" w14:paraId="004D69D3" w14:textId="77777777">
        <w:trPr>
          <w:trHeight w:val="956"/>
          <w:jc w:val="center"/>
        </w:trPr>
        <w:tc>
          <w:tcPr>
            <w:tcW w:w="697" w:type="dxa"/>
            <w:vAlign w:val="center"/>
          </w:tcPr>
          <w:p w14:paraId="047EAF66" w14:textId="278EABBA" w:rsidR="008D5ED3" w:rsidRDefault="008623CF">
            <w:pPr>
              <w:pStyle w:val="Default"/>
              <w:spacing w:line="400" w:lineRule="exact"/>
              <w:jc w:val="center"/>
              <w:rPr>
                <w:rFonts w:hAnsi="宋体"/>
                <w:color w:val="auto"/>
                <w:sz w:val="21"/>
                <w:szCs w:val="21"/>
              </w:rPr>
            </w:pPr>
            <w:r>
              <w:rPr>
                <w:rFonts w:hAnsi="宋体" w:hint="eastAsia"/>
                <w:color w:val="auto"/>
                <w:kern w:val="2"/>
                <w:sz w:val="21"/>
                <w:szCs w:val="21"/>
              </w:rPr>
              <w:t>2</w:t>
            </w:r>
            <w:r w:rsidR="005F0214">
              <w:rPr>
                <w:rFonts w:hAnsi="宋体"/>
                <w:color w:val="auto"/>
                <w:kern w:val="2"/>
                <w:sz w:val="21"/>
                <w:szCs w:val="21"/>
              </w:rPr>
              <w:t>5</w:t>
            </w:r>
          </w:p>
        </w:tc>
        <w:tc>
          <w:tcPr>
            <w:tcW w:w="2106" w:type="dxa"/>
            <w:vAlign w:val="center"/>
          </w:tcPr>
          <w:p w14:paraId="0B1B94A1" w14:textId="77777777" w:rsidR="008D5ED3" w:rsidRDefault="008623CF">
            <w:pPr>
              <w:pStyle w:val="Default"/>
              <w:spacing w:line="400" w:lineRule="exact"/>
              <w:jc w:val="center"/>
              <w:rPr>
                <w:rFonts w:hAnsi="宋体"/>
                <w:color w:val="auto"/>
                <w:sz w:val="21"/>
                <w:szCs w:val="21"/>
              </w:rPr>
            </w:pPr>
            <w:r>
              <w:rPr>
                <w:rFonts w:hAnsi="宋体" w:hint="eastAsia"/>
                <w:color w:val="auto"/>
                <w:kern w:val="2"/>
                <w:sz w:val="21"/>
                <w:szCs w:val="21"/>
              </w:rPr>
              <w:t>监督部门</w:t>
            </w:r>
          </w:p>
        </w:tc>
        <w:tc>
          <w:tcPr>
            <w:tcW w:w="7104" w:type="dxa"/>
            <w:vAlign w:val="center"/>
          </w:tcPr>
          <w:p w14:paraId="3C219D49" w14:textId="77777777" w:rsidR="008D5ED3" w:rsidRDefault="008623CF">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监督部门：重庆首讯科技股份有限公司党群人力部</w:t>
            </w:r>
          </w:p>
          <w:p w14:paraId="709BC738" w14:textId="77777777" w:rsidR="008D5ED3" w:rsidRDefault="008623CF">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地    址：重庆市南岸区四公里内环入口高速集团首讯科技大楼</w:t>
            </w:r>
          </w:p>
          <w:p w14:paraId="2336970C" w14:textId="73CC0E6C" w:rsidR="008D5ED3" w:rsidRDefault="008623CF">
            <w:pPr>
              <w:pStyle w:val="Default"/>
              <w:spacing w:line="400" w:lineRule="exact"/>
              <w:ind w:firstLineChars="200" w:firstLine="420"/>
              <w:rPr>
                <w:rFonts w:hAnsi="宋体"/>
                <w:color w:val="auto"/>
                <w:sz w:val="21"/>
                <w:szCs w:val="21"/>
              </w:rPr>
            </w:pPr>
            <w:r>
              <w:rPr>
                <w:rFonts w:hAnsi="宋体" w:hint="eastAsia"/>
                <w:color w:val="auto"/>
                <w:kern w:val="2"/>
                <w:sz w:val="21"/>
                <w:szCs w:val="21"/>
              </w:rPr>
              <w:t>电    话：</w:t>
            </w:r>
            <w:r w:rsidR="00653A71" w:rsidRPr="00653A71">
              <w:rPr>
                <w:rFonts w:hAnsi="宋体"/>
                <w:color w:val="auto"/>
                <w:kern w:val="2"/>
                <w:sz w:val="21"/>
                <w:szCs w:val="21"/>
              </w:rPr>
              <w:t>023-86376833</w:t>
            </w:r>
          </w:p>
        </w:tc>
      </w:tr>
      <w:tr w:rsidR="008D5ED3" w14:paraId="40A7E8B8" w14:textId="77777777">
        <w:trPr>
          <w:trHeight w:val="637"/>
          <w:jc w:val="center"/>
        </w:trPr>
        <w:tc>
          <w:tcPr>
            <w:tcW w:w="697" w:type="dxa"/>
            <w:vAlign w:val="center"/>
          </w:tcPr>
          <w:p w14:paraId="34E17B8D" w14:textId="7720852F" w:rsidR="008D5ED3" w:rsidRDefault="008623CF">
            <w:pPr>
              <w:pStyle w:val="Default"/>
              <w:spacing w:line="400" w:lineRule="exact"/>
              <w:jc w:val="center"/>
              <w:rPr>
                <w:rFonts w:hAnsi="宋体"/>
                <w:color w:val="auto"/>
                <w:kern w:val="2"/>
                <w:sz w:val="21"/>
                <w:szCs w:val="21"/>
              </w:rPr>
            </w:pPr>
            <w:r>
              <w:rPr>
                <w:rFonts w:hAnsi="宋体" w:hint="eastAsia"/>
                <w:color w:val="auto"/>
                <w:kern w:val="2"/>
                <w:sz w:val="21"/>
                <w:szCs w:val="21"/>
              </w:rPr>
              <w:t>2</w:t>
            </w:r>
            <w:r w:rsidR="005F0214">
              <w:rPr>
                <w:rFonts w:hAnsi="宋体"/>
                <w:color w:val="auto"/>
                <w:kern w:val="2"/>
                <w:sz w:val="21"/>
                <w:szCs w:val="21"/>
              </w:rPr>
              <w:t>6</w:t>
            </w:r>
          </w:p>
        </w:tc>
        <w:tc>
          <w:tcPr>
            <w:tcW w:w="9210" w:type="dxa"/>
            <w:gridSpan w:val="2"/>
            <w:vAlign w:val="center"/>
          </w:tcPr>
          <w:p w14:paraId="494D9708" w14:textId="77777777" w:rsidR="008D5ED3" w:rsidRDefault="008623CF">
            <w:pPr>
              <w:pStyle w:val="Default"/>
              <w:spacing w:line="400" w:lineRule="exact"/>
              <w:ind w:firstLineChars="200" w:firstLine="482"/>
              <w:jc w:val="center"/>
              <w:rPr>
                <w:rFonts w:hAnsi="宋体"/>
                <w:color w:val="auto"/>
                <w:kern w:val="2"/>
                <w:sz w:val="21"/>
                <w:szCs w:val="21"/>
              </w:rPr>
            </w:pPr>
            <w:r>
              <w:rPr>
                <w:rFonts w:hAnsi="宋体"/>
                <w:b/>
                <w:bCs/>
                <w:szCs w:val="21"/>
              </w:rPr>
              <w:t>需要补充的其他内容</w:t>
            </w:r>
          </w:p>
        </w:tc>
      </w:tr>
      <w:tr w:rsidR="008D5ED3" w14:paraId="67CF0CF7" w14:textId="77777777">
        <w:trPr>
          <w:trHeight w:val="637"/>
          <w:jc w:val="center"/>
        </w:trPr>
        <w:tc>
          <w:tcPr>
            <w:tcW w:w="697" w:type="dxa"/>
            <w:vAlign w:val="center"/>
          </w:tcPr>
          <w:p w14:paraId="0497BA62" w14:textId="2E92FA5F" w:rsidR="008D5ED3" w:rsidRDefault="008623CF">
            <w:pPr>
              <w:pStyle w:val="Default"/>
              <w:spacing w:line="400" w:lineRule="exact"/>
              <w:jc w:val="center"/>
              <w:rPr>
                <w:rFonts w:hAnsi="宋体"/>
                <w:color w:val="auto"/>
                <w:kern w:val="2"/>
                <w:sz w:val="21"/>
                <w:szCs w:val="21"/>
              </w:rPr>
            </w:pPr>
            <w:r>
              <w:rPr>
                <w:rFonts w:hAnsi="宋体" w:hint="eastAsia"/>
                <w:color w:val="auto"/>
                <w:kern w:val="2"/>
                <w:sz w:val="21"/>
                <w:szCs w:val="21"/>
              </w:rPr>
              <w:t>2</w:t>
            </w:r>
            <w:r w:rsidR="005F0214">
              <w:rPr>
                <w:rFonts w:hAnsi="宋体"/>
                <w:color w:val="auto"/>
                <w:kern w:val="2"/>
                <w:sz w:val="21"/>
                <w:szCs w:val="21"/>
              </w:rPr>
              <w:t>6</w:t>
            </w:r>
            <w:r>
              <w:rPr>
                <w:rFonts w:hAnsi="宋体" w:hint="eastAsia"/>
                <w:color w:val="auto"/>
                <w:kern w:val="2"/>
                <w:sz w:val="21"/>
                <w:szCs w:val="21"/>
              </w:rPr>
              <w:t>.1</w:t>
            </w:r>
          </w:p>
        </w:tc>
        <w:tc>
          <w:tcPr>
            <w:tcW w:w="9210" w:type="dxa"/>
            <w:gridSpan w:val="2"/>
            <w:vAlign w:val="center"/>
          </w:tcPr>
          <w:p w14:paraId="4BD5E56B" w14:textId="77777777" w:rsidR="008D5ED3" w:rsidRDefault="008623CF">
            <w:pPr>
              <w:pStyle w:val="Default"/>
              <w:spacing w:line="400" w:lineRule="exact"/>
              <w:ind w:firstLineChars="200" w:firstLine="420"/>
              <w:rPr>
                <w:rFonts w:hAnsi="宋体"/>
                <w:b/>
                <w:bCs/>
                <w:szCs w:val="21"/>
              </w:rPr>
            </w:pPr>
            <w:r>
              <w:rPr>
                <w:rFonts w:hAnsi="宋体" w:hint="eastAsia"/>
                <w:sz w:val="21"/>
                <w:szCs w:val="21"/>
              </w:rPr>
              <w:t>截止竞争性比选响应文件递交时间，递交竞争性比选响应文件不足3家的不得开启竞争性比选文件。</w:t>
            </w:r>
          </w:p>
        </w:tc>
      </w:tr>
      <w:bookmarkEnd w:id="101"/>
    </w:tbl>
    <w:p w14:paraId="0D314A6F" w14:textId="77777777" w:rsidR="008D5ED3" w:rsidRDefault="008D5ED3">
      <w:pPr>
        <w:spacing w:line="360" w:lineRule="auto"/>
        <w:jc w:val="center"/>
        <w:rPr>
          <w:rFonts w:ascii="宋体" w:hAnsi="宋体" w:cs="宋体"/>
          <w:b/>
          <w:sz w:val="28"/>
          <w:szCs w:val="28"/>
        </w:rPr>
        <w:sectPr w:rsidR="008D5ED3">
          <w:footerReference w:type="default" r:id="rId12"/>
          <w:pgSz w:w="11906" w:h="16838"/>
          <w:pgMar w:top="1418" w:right="1134" w:bottom="1418" w:left="1134" w:header="851" w:footer="992" w:gutter="0"/>
          <w:pgNumType w:start="1"/>
          <w:cols w:space="720"/>
          <w:docGrid w:type="lines" w:linePitch="312"/>
        </w:sectPr>
      </w:pPr>
    </w:p>
    <w:p w14:paraId="37012A9D" w14:textId="77777777" w:rsidR="008D5ED3" w:rsidRDefault="008623CF">
      <w:pPr>
        <w:pStyle w:val="20"/>
        <w:jc w:val="center"/>
        <w:rPr>
          <w:rFonts w:ascii="宋体" w:eastAsia="宋体" w:hAnsi="宋体" w:cs="宋体"/>
          <w:sz w:val="30"/>
          <w:szCs w:val="30"/>
        </w:rPr>
      </w:pPr>
      <w:bookmarkStart w:id="103" w:name="_Toc30198"/>
      <w:bookmarkStart w:id="104" w:name="_Toc17532"/>
      <w:bookmarkStart w:id="105" w:name="_Toc11329222"/>
      <w:bookmarkStart w:id="106" w:name="_Toc11284"/>
      <w:r>
        <w:rPr>
          <w:rFonts w:ascii="宋体" w:eastAsia="宋体" w:hAnsi="宋体" w:cs="宋体" w:hint="eastAsia"/>
          <w:sz w:val="28"/>
          <w:szCs w:val="28"/>
        </w:rPr>
        <w:lastRenderedPageBreak/>
        <w:t>附录1  资格审查条件（资质最低要求）</w:t>
      </w:r>
      <w:bookmarkEnd w:id="103"/>
      <w:bookmarkEnd w:id="104"/>
      <w:bookmarkEnd w:id="105"/>
      <w:bookmarkEnd w:id="10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8D5ED3" w14:paraId="3E85E913" w14:textId="77777777">
        <w:trPr>
          <w:trHeight w:val="220"/>
          <w:jc w:val="center"/>
        </w:trPr>
        <w:tc>
          <w:tcPr>
            <w:tcW w:w="9108" w:type="dxa"/>
            <w:vAlign w:val="center"/>
          </w:tcPr>
          <w:p w14:paraId="42CC9BE8" w14:textId="77777777" w:rsidR="008D5ED3" w:rsidRDefault="008623CF">
            <w:pPr>
              <w:spacing w:line="400" w:lineRule="exact"/>
              <w:jc w:val="center"/>
              <w:rPr>
                <w:rFonts w:ascii="宋体" w:hAnsi="宋体" w:cs="宋体"/>
                <w:szCs w:val="21"/>
              </w:rPr>
            </w:pPr>
            <w:r>
              <w:rPr>
                <w:rFonts w:ascii="宋体" w:hAnsi="宋体" w:cs="宋体" w:hint="eastAsia"/>
                <w:szCs w:val="21"/>
              </w:rPr>
              <w:t>施工企业资质要求</w:t>
            </w:r>
          </w:p>
        </w:tc>
      </w:tr>
      <w:tr w:rsidR="008D5ED3" w14:paraId="5DFB21C1" w14:textId="77777777">
        <w:trPr>
          <w:trHeight w:val="1681"/>
          <w:jc w:val="center"/>
        </w:trPr>
        <w:tc>
          <w:tcPr>
            <w:tcW w:w="9108" w:type="dxa"/>
          </w:tcPr>
          <w:p w14:paraId="324B56EB" w14:textId="77777777" w:rsidR="008D5ED3" w:rsidRDefault="008623CF">
            <w:pPr>
              <w:spacing w:line="360" w:lineRule="auto"/>
            </w:pPr>
            <w:r>
              <w:rPr>
                <w:rFonts w:hint="eastAsia"/>
              </w:rPr>
              <w:t>1.</w:t>
            </w:r>
            <w:r>
              <w:rPr>
                <w:rFonts w:hint="eastAsia"/>
              </w:rPr>
              <w:t>具有独立法人资格；</w:t>
            </w:r>
          </w:p>
          <w:p w14:paraId="0F52471F" w14:textId="77777777" w:rsidR="008D5ED3" w:rsidRDefault="008623CF">
            <w:pPr>
              <w:spacing w:line="360" w:lineRule="auto"/>
            </w:pPr>
            <w:r>
              <w:rPr>
                <w:rFonts w:hint="eastAsia"/>
              </w:rPr>
              <w:t>2.</w:t>
            </w:r>
            <w:r>
              <w:rPr>
                <w:rFonts w:hint="eastAsia"/>
              </w:rPr>
              <w:t>具有有效的营业执照；</w:t>
            </w:r>
          </w:p>
          <w:p w14:paraId="627F2A41" w14:textId="77777777" w:rsidR="008D5ED3" w:rsidRDefault="008623CF">
            <w:pPr>
              <w:spacing w:line="360" w:lineRule="auto"/>
            </w:pPr>
            <w:r>
              <w:rPr>
                <w:rFonts w:hint="eastAsia"/>
              </w:rPr>
              <w:t>3.</w:t>
            </w:r>
            <w:r>
              <w:rPr>
                <w:rFonts w:hint="eastAsia"/>
              </w:rPr>
              <w:t>具备有效的安全生产许可证；</w:t>
            </w:r>
          </w:p>
          <w:p w14:paraId="4384F015" w14:textId="591AB218" w:rsidR="008D5ED3" w:rsidRDefault="008623CF">
            <w:pPr>
              <w:spacing w:line="400" w:lineRule="exact"/>
            </w:pPr>
            <w:r>
              <w:rPr>
                <w:rFonts w:hint="eastAsia"/>
              </w:rPr>
              <w:t xml:space="preserve">4. </w:t>
            </w:r>
            <w:r w:rsidR="00E368F6">
              <w:rPr>
                <w:rFonts w:hint="eastAsia"/>
              </w:rPr>
              <w:t>具备</w:t>
            </w:r>
            <w:r w:rsidR="00E368F6" w:rsidRPr="00E368F6">
              <w:rPr>
                <w:rFonts w:hint="eastAsia"/>
              </w:rPr>
              <w:t>有效的电力工程施工总承包叁级及以上</w:t>
            </w:r>
            <w:r w:rsidR="00653A71">
              <w:rPr>
                <w:rFonts w:hint="eastAsia"/>
              </w:rPr>
              <w:t>资质</w:t>
            </w:r>
            <w:r w:rsidR="00E368F6" w:rsidRPr="00E368F6">
              <w:rPr>
                <w:rFonts w:hint="eastAsia"/>
              </w:rPr>
              <w:t>或输变电工程叁级及以上资质</w:t>
            </w:r>
          </w:p>
        </w:tc>
      </w:tr>
    </w:tbl>
    <w:p w14:paraId="064AD7F0" w14:textId="77777777" w:rsidR="008D5ED3" w:rsidRDefault="008623CF">
      <w:pPr>
        <w:spacing w:line="440" w:lineRule="exact"/>
        <w:ind w:firstLineChars="200" w:firstLine="420"/>
        <w:rPr>
          <w:rFonts w:ascii="宋体" w:hAnsi="宋体" w:cs="宋体"/>
        </w:rPr>
      </w:pPr>
      <w:r>
        <w:rPr>
          <w:rFonts w:ascii="宋体" w:hAnsi="宋体" w:cs="宋体" w:hint="eastAsia"/>
        </w:rPr>
        <w:t>注：须提供报价人营业执照、资质证书、安全生产许可证等复印件并加盖单位鲜公章。</w:t>
      </w:r>
    </w:p>
    <w:p w14:paraId="004AB81B" w14:textId="77777777" w:rsidR="008D5ED3" w:rsidRDefault="008D5ED3">
      <w:pPr>
        <w:spacing w:line="440" w:lineRule="exact"/>
        <w:ind w:firstLineChars="147" w:firstLine="413"/>
        <w:jc w:val="center"/>
        <w:rPr>
          <w:rFonts w:ascii="宋体" w:hAnsi="宋体" w:cs="宋体"/>
          <w:b/>
          <w:sz w:val="28"/>
          <w:szCs w:val="28"/>
        </w:rPr>
      </w:pPr>
    </w:p>
    <w:p w14:paraId="4D8593D6" w14:textId="77777777" w:rsidR="008D5ED3" w:rsidRDefault="008623CF">
      <w:pPr>
        <w:pStyle w:val="20"/>
        <w:jc w:val="center"/>
        <w:rPr>
          <w:rFonts w:ascii="宋体" w:eastAsia="宋体" w:hAnsi="宋体" w:cs="宋体"/>
          <w:bCs w:val="0"/>
        </w:rPr>
      </w:pPr>
      <w:bookmarkStart w:id="107" w:name="_Toc1778"/>
      <w:bookmarkStart w:id="108" w:name="_Toc17235"/>
      <w:bookmarkStart w:id="109" w:name="_Toc11329223"/>
      <w:bookmarkStart w:id="110" w:name="_Toc30995"/>
      <w:r>
        <w:rPr>
          <w:rFonts w:ascii="宋体" w:eastAsia="宋体" w:hAnsi="宋体" w:cs="宋体" w:hint="eastAsia"/>
          <w:bCs w:val="0"/>
          <w:sz w:val="28"/>
          <w:szCs w:val="28"/>
        </w:rPr>
        <w:t>附录2  资格审查条件（财务最低要求）</w:t>
      </w:r>
      <w:bookmarkEnd w:id="107"/>
      <w:bookmarkEnd w:id="108"/>
      <w:bookmarkEnd w:id="109"/>
      <w:bookmarkEnd w:id="110"/>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4"/>
      </w:tblGrid>
      <w:tr w:rsidR="008D5ED3" w14:paraId="5039419B" w14:textId="77777777">
        <w:trPr>
          <w:trHeight w:val="199"/>
          <w:jc w:val="center"/>
        </w:trPr>
        <w:tc>
          <w:tcPr>
            <w:tcW w:w="9484" w:type="dxa"/>
            <w:vAlign w:val="center"/>
          </w:tcPr>
          <w:p w14:paraId="18856325" w14:textId="77777777" w:rsidR="008D5ED3" w:rsidRDefault="008623CF">
            <w:pPr>
              <w:spacing w:line="400" w:lineRule="exact"/>
              <w:jc w:val="center"/>
              <w:rPr>
                <w:rFonts w:ascii="宋体" w:hAnsi="宋体" w:cs="宋体"/>
                <w:szCs w:val="21"/>
              </w:rPr>
            </w:pPr>
            <w:r>
              <w:rPr>
                <w:rFonts w:ascii="宋体" w:hAnsi="宋体" w:cs="宋体" w:hint="eastAsia"/>
                <w:szCs w:val="21"/>
              </w:rPr>
              <w:t>财务要求</w:t>
            </w:r>
          </w:p>
        </w:tc>
      </w:tr>
      <w:tr w:rsidR="008D5ED3" w14:paraId="13CBE855" w14:textId="77777777">
        <w:trPr>
          <w:trHeight w:val="365"/>
          <w:jc w:val="center"/>
        </w:trPr>
        <w:tc>
          <w:tcPr>
            <w:tcW w:w="9484" w:type="dxa"/>
          </w:tcPr>
          <w:p w14:paraId="3F96B5DE" w14:textId="77777777" w:rsidR="008D5ED3" w:rsidRDefault="008623CF">
            <w:pPr>
              <w:spacing w:line="400" w:lineRule="exact"/>
            </w:pPr>
            <w:r>
              <w:rPr>
                <w:rFonts w:hint="eastAsia"/>
              </w:rPr>
              <w:t>无要求</w:t>
            </w:r>
          </w:p>
        </w:tc>
      </w:tr>
    </w:tbl>
    <w:p w14:paraId="109CC0D3" w14:textId="77777777" w:rsidR="008D5ED3" w:rsidRDefault="008D5ED3">
      <w:pPr>
        <w:pStyle w:val="20"/>
        <w:jc w:val="center"/>
        <w:rPr>
          <w:rFonts w:ascii="宋体" w:eastAsia="宋体" w:hAnsi="宋体" w:cs="宋体"/>
          <w:bCs w:val="0"/>
          <w:sz w:val="28"/>
          <w:szCs w:val="28"/>
        </w:rPr>
      </w:pPr>
      <w:bookmarkStart w:id="111" w:name="_Toc11329224"/>
    </w:p>
    <w:p w14:paraId="689E1E1D" w14:textId="77777777" w:rsidR="008D5ED3" w:rsidRDefault="008623CF">
      <w:pPr>
        <w:pStyle w:val="20"/>
        <w:jc w:val="center"/>
        <w:rPr>
          <w:rFonts w:ascii="宋体" w:eastAsia="宋体" w:hAnsi="宋体" w:cs="宋体"/>
          <w:bCs w:val="0"/>
          <w:sz w:val="28"/>
          <w:szCs w:val="28"/>
        </w:rPr>
      </w:pPr>
      <w:bookmarkStart w:id="112" w:name="_Toc28315"/>
      <w:bookmarkStart w:id="113" w:name="_Toc6263"/>
      <w:bookmarkStart w:id="114" w:name="_Toc16638"/>
      <w:r>
        <w:rPr>
          <w:rFonts w:ascii="宋体" w:eastAsia="宋体" w:hAnsi="宋体" w:cs="宋体" w:hint="eastAsia"/>
          <w:bCs w:val="0"/>
          <w:sz w:val="28"/>
          <w:szCs w:val="28"/>
        </w:rPr>
        <w:t>附录3  资格审查条件（业绩最低要求）</w:t>
      </w:r>
      <w:bookmarkEnd w:id="111"/>
      <w:bookmarkEnd w:id="112"/>
      <w:bookmarkEnd w:id="113"/>
      <w:bookmarkEnd w:id="114"/>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8D5ED3" w14:paraId="44F4544A" w14:textId="77777777">
        <w:trPr>
          <w:trHeight w:val="552"/>
          <w:jc w:val="center"/>
        </w:trPr>
        <w:tc>
          <w:tcPr>
            <w:tcW w:w="9322" w:type="dxa"/>
            <w:vAlign w:val="center"/>
          </w:tcPr>
          <w:p w14:paraId="14F638F9" w14:textId="77777777" w:rsidR="008D5ED3" w:rsidRDefault="008623CF">
            <w:pPr>
              <w:spacing w:line="400" w:lineRule="exact"/>
              <w:jc w:val="center"/>
              <w:rPr>
                <w:rFonts w:ascii="宋体" w:hAnsi="宋体" w:cs="宋体"/>
                <w:szCs w:val="21"/>
              </w:rPr>
            </w:pPr>
            <w:r>
              <w:rPr>
                <w:rFonts w:ascii="宋体" w:hAnsi="宋体" w:cs="宋体" w:hint="eastAsia"/>
                <w:szCs w:val="21"/>
              </w:rPr>
              <w:t>业绩要求</w:t>
            </w:r>
          </w:p>
        </w:tc>
      </w:tr>
      <w:tr w:rsidR="008D5ED3" w14:paraId="33D2FDAE" w14:textId="77777777">
        <w:trPr>
          <w:trHeight w:val="556"/>
          <w:jc w:val="center"/>
        </w:trPr>
        <w:tc>
          <w:tcPr>
            <w:tcW w:w="9322" w:type="dxa"/>
          </w:tcPr>
          <w:p w14:paraId="6C527EAF" w14:textId="77777777" w:rsidR="008D5ED3" w:rsidRDefault="008623CF">
            <w:pPr>
              <w:spacing w:line="400" w:lineRule="exact"/>
            </w:pPr>
            <w:r>
              <w:rPr>
                <w:rFonts w:hint="eastAsia"/>
              </w:rPr>
              <w:t>无要求</w:t>
            </w:r>
          </w:p>
        </w:tc>
      </w:tr>
    </w:tbl>
    <w:p w14:paraId="405ACAA9" w14:textId="77777777" w:rsidR="008D5ED3" w:rsidRDefault="008D5ED3">
      <w:pPr>
        <w:pStyle w:val="20"/>
        <w:jc w:val="center"/>
        <w:rPr>
          <w:rFonts w:ascii="宋体" w:eastAsia="宋体" w:hAnsi="宋体" w:cs="宋体"/>
          <w:bCs w:val="0"/>
          <w:sz w:val="28"/>
          <w:szCs w:val="28"/>
        </w:rPr>
      </w:pPr>
      <w:bookmarkStart w:id="115" w:name="_Toc11329225"/>
    </w:p>
    <w:p w14:paraId="761D960D" w14:textId="77777777" w:rsidR="008D5ED3" w:rsidRDefault="008623CF">
      <w:pPr>
        <w:pStyle w:val="20"/>
        <w:jc w:val="center"/>
        <w:rPr>
          <w:rFonts w:ascii="宋体" w:hAnsi="宋体" w:cs="宋体"/>
          <w:b w:val="0"/>
          <w:sz w:val="28"/>
          <w:szCs w:val="28"/>
        </w:rPr>
      </w:pPr>
      <w:bookmarkStart w:id="116" w:name="_Toc12296"/>
      <w:bookmarkStart w:id="117" w:name="_Toc26749"/>
      <w:bookmarkStart w:id="118" w:name="_Toc10083"/>
      <w:r>
        <w:rPr>
          <w:rFonts w:ascii="宋体" w:eastAsia="宋体" w:hAnsi="宋体" w:cs="宋体" w:hint="eastAsia"/>
          <w:bCs w:val="0"/>
          <w:sz w:val="28"/>
          <w:szCs w:val="28"/>
        </w:rPr>
        <w:t>附录4 资格审查条件（信誉最低要求）</w:t>
      </w:r>
      <w:bookmarkEnd w:id="115"/>
      <w:bookmarkEnd w:id="116"/>
      <w:bookmarkEnd w:id="117"/>
      <w:bookmarkEnd w:id="118"/>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8D5ED3" w14:paraId="2294F31C" w14:textId="77777777">
        <w:trPr>
          <w:trHeight w:val="96"/>
          <w:jc w:val="center"/>
        </w:trPr>
        <w:tc>
          <w:tcPr>
            <w:tcW w:w="9213" w:type="dxa"/>
          </w:tcPr>
          <w:p w14:paraId="681256B3" w14:textId="77777777" w:rsidR="008D5ED3" w:rsidRDefault="008623CF">
            <w:pPr>
              <w:spacing w:line="400" w:lineRule="exact"/>
              <w:jc w:val="center"/>
              <w:rPr>
                <w:rFonts w:ascii="宋体" w:hAnsi="宋体" w:cs="宋体"/>
                <w:szCs w:val="21"/>
              </w:rPr>
            </w:pPr>
            <w:r>
              <w:rPr>
                <w:rFonts w:ascii="宋体" w:hAnsi="宋体" w:cs="宋体" w:hint="eastAsia"/>
                <w:szCs w:val="21"/>
              </w:rPr>
              <w:t>信誉要求</w:t>
            </w:r>
          </w:p>
        </w:tc>
      </w:tr>
      <w:tr w:rsidR="008D5ED3" w14:paraId="620A5B26" w14:textId="77777777">
        <w:trPr>
          <w:trHeight w:val="197"/>
          <w:jc w:val="center"/>
        </w:trPr>
        <w:tc>
          <w:tcPr>
            <w:tcW w:w="9213" w:type="dxa"/>
          </w:tcPr>
          <w:p w14:paraId="473F4A18" w14:textId="77777777" w:rsidR="008D5ED3" w:rsidRDefault="008623CF">
            <w:pPr>
              <w:spacing w:line="400" w:lineRule="exact"/>
              <w:rPr>
                <w:rFonts w:ascii="宋体" w:hAnsi="宋体" w:cs="宋体"/>
                <w:szCs w:val="21"/>
                <w:shd w:val="clear" w:color="auto" w:fill="FFFFFF"/>
              </w:rPr>
            </w:pPr>
            <w:r>
              <w:rPr>
                <w:rFonts w:ascii="宋体" w:hAnsi="宋体" w:cs="宋体" w:hint="eastAsia"/>
                <w:szCs w:val="21"/>
              </w:rPr>
              <w:t>最新一期交通运输部或重庆市交通局公路施工企业综合信用评价结果未被评为D级。</w:t>
            </w:r>
          </w:p>
        </w:tc>
      </w:tr>
    </w:tbl>
    <w:p w14:paraId="4257B83E" w14:textId="77777777" w:rsidR="008D5ED3" w:rsidRDefault="008623CF">
      <w:pPr>
        <w:pStyle w:val="TOC1"/>
        <w:ind w:firstLineChars="200" w:firstLine="402"/>
      </w:pPr>
      <w:r>
        <w:rPr>
          <w:rFonts w:hint="eastAsia"/>
        </w:rPr>
        <w:t>注：</w:t>
      </w:r>
      <w:r>
        <w:rPr>
          <w:rFonts w:ascii="Times New Roman" w:hAnsi="宋体" w:hint="eastAsia"/>
          <w:sz w:val="21"/>
          <w:szCs w:val="21"/>
        </w:rPr>
        <w:t>报价人自行承诺即可，无需</w:t>
      </w:r>
      <w:r>
        <w:rPr>
          <w:rFonts w:hAnsi="宋体" w:hint="eastAsia"/>
          <w:sz w:val="21"/>
          <w:szCs w:val="21"/>
        </w:rPr>
        <w:t>提供相关证明材料，并加盖单位鲜公章。</w:t>
      </w:r>
    </w:p>
    <w:p w14:paraId="3A43EA88" w14:textId="77777777" w:rsidR="008D5ED3" w:rsidRDefault="008623CF">
      <w:pPr>
        <w:pStyle w:val="20"/>
        <w:jc w:val="center"/>
        <w:rPr>
          <w:rFonts w:ascii="宋体" w:eastAsia="宋体" w:hAnsi="宋体" w:cs="宋体"/>
          <w:bCs w:val="0"/>
          <w:sz w:val="28"/>
          <w:szCs w:val="28"/>
        </w:rPr>
      </w:pPr>
      <w:bookmarkStart w:id="119" w:name="_Toc12773"/>
      <w:bookmarkStart w:id="120" w:name="_Toc25591"/>
      <w:bookmarkStart w:id="121" w:name="_Toc27096"/>
      <w:bookmarkStart w:id="122" w:name="_Toc11329226"/>
      <w:r>
        <w:rPr>
          <w:rFonts w:ascii="宋体" w:eastAsia="宋体" w:hAnsi="宋体" w:cs="宋体" w:hint="eastAsia"/>
          <w:bCs w:val="0"/>
          <w:sz w:val="28"/>
          <w:szCs w:val="28"/>
        </w:rPr>
        <w:lastRenderedPageBreak/>
        <w:t>附录5 资格审查文件（项目主要管理人员最低要求）</w:t>
      </w:r>
      <w:bookmarkEnd w:id="119"/>
      <w:bookmarkEnd w:id="120"/>
      <w:bookmarkEnd w:id="121"/>
      <w:bookmarkEnd w:id="122"/>
    </w:p>
    <w:p w14:paraId="5A892C3C" w14:textId="77777777" w:rsidR="008D5ED3" w:rsidRDefault="008623CF">
      <w:pPr>
        <w:spacing w:line="400" w:lineRule="exact"/>
        <w:jc w:val="center"/>
      </w:pPr>
      <w:r>
        <w:rPr>
          <w:rFonts w:ascii="宋体" w:hAnsi="宋体" w:cs="宋体" w:hint="eastAsia"/>
          <w:b/>
          <w:szCs w:val="21"/>
        </w:rPr>
        <w:t>主要管理人员最低要求</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465"/>
        <w:gridCol w:w="733"/>
        <w:gridCol w:w="6784"/>
      </w:tblGrid>
      <w:tr w:rsidR="008D5ED3" w14:paraId="64889891" w14:textId="77777777">
        <w:trPr>
          <w:trHeight w:val="267"/>
        </w:trPr>
        <w:tc>
          <w:tcPr>
            <w:tcW w:w="664" w:type="dxa"/>
            <w:tcBorders>
              <w:top w:val="single" w:sz="4" w:space="0" w:color="auto"/>
              <w:left w:val="single" w:sz="4" w:space="0" w:color="auto"/>
              <w:bottom w:val="single" w:sz="4" w:space="0" w:color="auto"/>
              <w:right w:val="single" w:sz="4" w:space="0" w:color="auto"/>
            </w:tcBorders>
            <w:vAlign w:val="center"/>
          </w:tcPr>
          <w:p w14:paraId="5B72E8EA" w14:textId="77777777" w:rsidR="008D5ED3" w:rsidRDefault="008623CF">
            <w:pPr>
              <w:spacing w:line="400" w:lineRule="exact"/>
              <w:jc w:val="center"/>
              <w:rPr>
                <w:rFonts w:ascii="宋体" w:hAnsi="宋体" w:cs="宋体"/>
                <w:szCs w:val="21"/>
              </w:rPr>
            </w:pPr>
            <w:bookmarkStart w:id="123" w:name="_Toc387234996"/>
            <w:bookmarkStart w:id="124" w:name="_Toc388534043"/>
            <w:r>
              <w:rPr>
                <w:rFonts w:ascii="宋体" w:hAnsi="宋体" w:cs="宋体" w:hint="eastAsia"/>
                <w:szCs w:val="21"/>
              </w:rPr>
              <w:t>序号</w:t>
            </w:r>
          </w:p>
        </w:tc>
        <w:tc>
          <w:tcPr>
            <w:tcW w:w="1465" w:type="dxa"/>
            <w:tcBorders>
              <w:top w:val="single" w:sz="4" w:space="0" w:color="auto"/>
              <w:left w:val="single" w:sz="4" w:space="0" w:color="auto"/>
              <w:bottom w:val="single" w:sz="4" w:space="0" w:color="auto"/>
              <w:right w:val="single" w:sz="4" w:space="0" w:color="auto"/>
            </w:tcBorders>
            <w:vAlign w:val="center"/>
          </w:tcPr>
          <w:p w14:paraId="625E4128" w14:textId="77777777" w:rsidR="008D5ED3" w:rsidRPr="00E368F6" w:rsidRDefault="008623CF">
            <w:pPr>
              <w:spacing w:line="400" w:lineRule="exact"/>
              <w:jc w:val="center"/>
              <w:rPr>
                <w:rFonts w:ascii="宋体" w:hAnsi="宋体" w:cs="宋体"/>
                <w:szCs w:val="21"/>
              </w:rPr>
            </w:pPr>
            <w:r w:rsidRPr="00E368F6">
              <w:rPr>
                <w:rFonts w:ascii="宋体" w:hAnsi="宋体" w:cs="宋体" w:hint="eastAsia"/>
                <w:szCs w:val="21"/>
              </w:rPr>
              <w:t>人  员</w:t>
            </w:r>
          </w:p>
        </w:tc>
        <w:tc>
          <w:tcPr>
            <w:tcW w:w="733" w:type="dxa"/>
            <w:tcBorders>
              <w:top w:val="single" w:sz="4" w:space="0" w:color="auto"/>
              <w:left w:val="single" w:sz="4" w:space="0" w:color="auto"/>
              <w:bottom w:val="single" w:sz="4" w:space="0" w:color="auto"/>
              <w:right w:val="single" w:sz="4" w:space="0" w:color="auto"/>
            </w:tcBorders>
            <w:vAlign w:val="center"/>
          </w:tcPr>
          <w:p w14:paraId="54F687CD" w14:textId="77777777" w:rsidR="008D5ED3" w:rsidRPr="00E368F6" w:rsidRDefault="008623CF">
            <w:pPr>
              <w:spacing w:line="400" w:lineRule="exact"/>
              <w:jc w:val="center"/>
              <w:rPr>
                <w:rFonts w:ascii="宋体" w:hAnsi="宋体" w:cs="宋体"/>
                <w:szCs w:val="21"/>
              </w:rPr>
            </w:pPr>
            <w:r w:rsidRPr="00E368F6">
              <w:rPr>
                <w:rFonts w:ascii="宋体" w:hAnsi="宋体" w:cs="宋体" w:hint="eastAsia"/>
                <w:szCs w:val="21"/>
              </w:rPr>
              <w:t>数量</w:t>
            </w:r>
          </w:p>
        </w:tc>
        <w:tc>
          <w:tcPr>
            <w:tcW w:w="6784" w:type="dxa"/>
            <w:tcBorders>
              <w:top w:val="single" w:sz="4" w:space="0" w:color="auto"/>
              <w:left w:val="single" w:sz="4" w:space="0" w:color="auto"/>
              <w:bottom w:val="single" w:sz="4" w:space="0" w:color="auto"/>
              <w:right w:val="single" w:sz="4" w:space="0" w:color="auto"/>
            </w:tcBorders>
            <w:vAlign w:val="center"/>
          </w:tcPr>
          <w:p w14:paraId="10C4AF5F" w14:textId="77777777" w:rsidR="008D5ED3" w:rsidRPr="00E368F6" w:rsidRDefault="008623CF">
            <w:pPr>
              <w:spacing w:line="400" w:lineRule="exact"/>
              <w:jc w:val="center"/>
              <w:rPr>
                <w:rFonts w:ascii="宋体" w:hAnsi="宋体" w:cs="宋体"/>
                <w:szCs w:val="21"/>
              </w:rPr>
            </w:pPr>
            <w:r w:rsidRPr="00E368F6">
              <w:rPr>
                <w:rFonts w:ascii="宋体" w:hAnsi="宋体" w:cs="宋体" w:hint="eastAsia"/>
                <w:szCs w:val="21"/>
              </w:rPr>
              <w:t>资格要求</w:t>
            </w:r>
          </w:p>
        </w:tc>
      </w:tr>
      <w:tr w:rsidR="008D5ED3" w14:paraId="67F04A5B" w14:textId="77777777">
        <w:trPr>
          <w:trHeight w:val="535"/>
        </w:trPr>
        <w:tc>
          <w:tcPr>
            <w:tcW w:w="664" w:type="dxa"/>
            <w:tcBorders>
              <w:top w:val="single" w:sz="4" w:space="0" w:color="auto"/>
              <w:left w:val="single" w:sz="4" w:space="0" w:color="auto"/>
              <w:bottom w:val="single" w:sz="4" w:space="0" w:color="auto"/>
              <w:right w:val="single" w:sz="4" w:space="0" w:color="auto"/>
            </w:tcBorders>
            <w:vAlign w:val="center"/>
          </w:tcPr>
          <w:p w14:paraId="6751D056" w14:textId="77777777" w:rsidR="008D5ED3" w:rsidRDefault="008623CF">
            <w:pPr>
              <w:spacing w:line="400" w:lineRule="exact"/>
              <w:jc w:val="center"/>
              <w:rPr>
                <w:rFonts w:ascii="宋体" w:hAnsi="宋体" w:cs="宋体"/>
                <w:szCs w:val="21"/>
              </w:rPr>
            </w:pPr>
            <w:r>
              <w:rPr>
                <w:rFonts w:ascii="宋体" w:hAnsi="宋体" w:cs="宋体" w:hint="eastAsia"/>
                <w:szCs w:val="21"/>
              </w:rPr>
              <w:t>1</w:t>
            </w:r>
          </w:p>
        </w:tc>
        <w:tc>
          <w:tcPr>
            <w:tcW w:w="1465" w:type="dxa"/>
            <w:tcBorders>
              <w:top w:val="single" w:sz="4" w:space="0" w:color="auto"/>
              <w:left w:val="single" w:sz="4" w:space="0" w:color="auto"/>
              <w:bottom w:val="single" w:sz="4" w:space="0" w:color="auto"/>
              <w:right w:val="single" w:sz="4" w:space="0" w:color="auto"/>
            </w:tcBorders>
            <w:vAlign w:val="center"/>
          </w:tcPr>
          <w:p w14:paraId="48B24F07" w14:textId="77777777" w:rsidR="008D5ED3" w:rsidRPr="00E368F6" w:rsidRDefault="008623CF">
            <w:pPr>
              <w:spacing w:line="400" w:lineRule="exact"/>
              <w:jc w:val="center"/>
              <w:rPr>
                <w:rFonts w:ascii="宋体" w:hAnsi="宋体" w:cs="宋体"/>
                <w:szCs w:val="21"/>
              </w:rPr>
            </w:pPr>
            <w:r w:rsidRPr="00E368F6">
              <w:rPr>
                <w:rFonts w:ascii="宋体" w:hAnsi="宋体" w:cs="宋体" w:hint="eastAsia"/>
                <w:szCs w:val="21"/>
              </w:rPr>
              <w:t>现场负责人</w:t>
            </w:r>
          </w:p>
        </w:tc>
        <w:tc>
          <w:tcPr>
            <w:tcW w:w="733" w:type="dxa"/>
            <w:tcBorders>
              <w:top w:val="single" w:sz="4" w:space="0" w:color="auto"/>
              <w:left w:val="single" w:sz="4" w:space="0" w:color="auto"/>
              <w:bottom w:val="single" w:sz="4" w:space="0" w:color="auto"/>
              <w:right w:val="single" w:sz="4" w:space="0" w:color="auto"/>
            </w:tcBorders>
            <w:vAlign w:val="center"/>
          </w:tcPr>
          <w:p w14:paraId="7B8EACEF" w14:textId="77777777" w:rsidR="008D5ED3" w:rsidRPr="00E368F6" w:rsidRDefault="008623CF">
            <w:pPr>
              <w:spacing w:line="400" w:lineRule="exact"/>
              <w:jc w:val="center"/>
              <w:rPr>
                <w:rFonts w:ascii="宋体" w:hAnsi="宋体" w:cs="宋体"/>
                <w:szCs w:val="21"/>
              </w:rPr>
            </w:pPr>
            <w:r w:rsidRPr="00E368F6">
              <w:rPr>
                <w:rFonts w:ascii="宋体" w:hAnsi="宋体" w:cs="宋体" w:hint="eastAsia"/>
                <w:szCs w:val="21"/>
              </w:rPr>
              <w:t>1</w:t>
            </w:r>
          </w:p>
        </w:tc>
        <w:tc>
          <w:tcPr>
            <w:tcW w:w="6784" w:type="dxa"/>
            <w:tcBorders>
              <w:top w:val="single" w:sz="4" w:space="0" w:color="auto"/>
              <w:left w:val="single" w:sz="4" w:space="0" w:color="auto"/>
              <w:bottom w:val="single" w:sz="4" w:space="0" w:color="auto"/>
              <w:right w:val="single" w:sz="4" w:space="0" w:color="auto"/>
            </w:tcBorders>
            <w:vAlign w:val="center"/>
          </w:tcPr>
          <w:p w14:paraId="2B8D5485" w14:textId="77777777" w:rsidR="008D5ED3" w:rsidRPr="00E368F6" w:rsidRDefault="008623CF">
            <w:pPr>
              <w:spacing w:line="400" w:lineRule="exact"/>
              <w:ind w:firstLineChars="200" w:firstLine="420"/>
              <w:rPr>
                <w:rFonts w:ascii="宋体" w:hAnsi="宋体" w:cs="宋体"/>
                <w:szCs w:val="21"/>
              </w:rPr>
            </w:pPr>
            <w:r w:rsidRPr="00E368F6">
              <w:rPr>
                <w:rFonts w:ascii="宋体" w:hAnsi="宋体" w:cs="宋体" w:hint="eastAsia"/>
                <w:szCs w:val="21"/>
              </w:rPr>
              <w:t xml:space="preserve">无。 </w:t>
            </w:r>
          </w:p>
        </w:tc>
      </w:tr>
      <w:tr w:rsidR="008D5ED3" w14:paraId="3059905C" w14:textId="77777777">
        <w:trPr>
          <w:trHeight w:val="274"/>
        </w:trPr>
        <w:tc>
          <w:tcPr>
            <w:tcW w:w="664" w:type="dxa"/>
            <w:tcBorders>
              <w:top w:val="single" w:sz="4" w:space="0" w:color="auto"/>
              <w:left w:val="single" w:sz="4" w:space="0" w:color="auto"/>
              <w:bottom w:val="single" w:sz="4" w:space="0" w:color="auto"/>
              <w:right w:val="single" w:sz="4" w:space="0" w:color="auto"/>
            </w:tcBorders>
            <w:vAlign w:val="center"/>
          </w:tcPr>
          <w:p w14:paraId="08616F50" w14:textId="77777777" w:rsidR="008D5ED3" w:rsidRDefault="008623CF">
            <w:pPr>
              <w:spacing w:line="400" w:lineRule="exact"/>
              <w:jc w:val="center"/>
              <w:rPr>
                <w:rFonts w:ascii="宋体" w:hAnsi="宋体" w:cs="宋体"/>
                <w:szCs w:val="21"/>
              </w:rPr>
            </w:pPr>
            <w:r>
              <w:rPr>
                <w:rFonts w:ascii="宋体" w:hAnsi="宋体" w:cs="宋体" w:hint="eastAsia"/>
                <w:szCs w:val="21"/>
              </w:rPr>
              <w:t>2</w:t>
            </w:r>
          </w:p>
        </w:tc>
        <w:tc>
          <w:tcPr>
            <w:tcW w:w="1465" w:type="dxa"/>
            <w:tcBorders>
              <w:top w:val="single" w:sz="4" w:space="0" w:color="auto"/>
              <w:left w:val="single" w:sz="4" w:space="0" w:color="auto"/>
              <w:bottom w:val="single" w:sz="4" w:space="0" w:color="auto"/>
              <w:right w:val="single" w:sz="4" w:space="0" w:color="auto"/>
            </w:tcBorders>
            <w:vAlign w:val="center"/>
          </w:tcPr>
          <w:p w14:paraId="1CF7F2E8" w14:textId="77777777" w:rsidR="008D5ED3" w:rsidRPr="00E368F6" w:rsidRDefault="008623CF">
            <w:pPr>
              <w:spacing w:line="400" w:lineRule="exact"/>
              <w:jc w:val="center"/>
              <w:rPr>
                <w:rFonts w:ascii="宋体" w:hAnsi="宋体" w:cs="宋体"/>
                <w:szCs w:val="21"/>
              </w:rPr>
            </w:pPr>
            <w:r w:rsidRPr="00E368F6">
              <w:rPr>
                <w:rFonts w:ascii="宋体" w:hAnsi="宋体" w:cs="宋体" w:hint="eastAsia"/>
                <w:szCs w:val="21"/>
              </w:rPr>
              <w:t>安全负责人</w:t>
            </w:r>
          </w:p>
        </w:tc>
        <w:tc>
          <w:tcPr>
            <w:tcW w:w="733" w:type="dxa"/>
            <w:tcBorders>
              <w:top w:val="single" w:sz="4" w:space="0" w:color="auto"/>
              <w:left w:val="single" w:sz="4" w:space="0" w:color="auto"/>
              <w:bottom w:val="single" w:sz="4" w:space="0" w:color="auto"/>
              <w:right w:val="single" w:sz="4" w:space="0" w:color="auto"/>
            </w:tcBorders>
            <w:vAlign w:val="center"/>
          </w:tcPr>
          <w:p w14:paraId="6F2E7383" w14:textId="77777777" w:rsidR="008D5ED3" w:rsidRPr="00E368F6" w:rsidRDefault="008623CF">
            <w:pPr>
              <w:spacing w:line="400" w:lineRule="exact"/>
              <w:jc w:val="center"/>
              <w:rPr>
                <w:rFonts w:ascii="宋体" w:hAnsi="宋体" w:cs="宋体"/>
                <w:szCs w:val="21"/>
              </w:rPr>
            </w:pPr>
            <w:r w:rsidRPr="00E368F6">
              <w:rPr>
                <w:rFonts w:ascii="宋体" w:hAnsi="宋体" w:cs="宋体" w:hint="eastAsia"/>
                <w:szCs w:val="21"/>
              </w:rPr>
              <w:t>1</w:t>
            </w:r>
          </w:p>
        </w:tc>
        <w:tc>
          <w:tcPr>
            <w:tcW w:w="6784" w:type="dxa"/>
            <w:tcBorders>
              <w:top w:val="single" w:sz="4" w:space="0" w:color="auto"/>
              <w:left w:val="single" w:sz="4" w:space="0" w:color="auto"/>
              <w:bottom w:val="single" w:sz="4" w:space="0" w:color="auto"/>
              <w:right w:val="single" w:sz="4" w:space="0" w:color="auto"/>
            </w:tcBorders>
            <w:vAlign w:val="center"/>
          </w:tcPr>
          <w:p w14:paraId="6412627F" w14:textId="77777777" w:rsidR="008D5ED3" w:rsidRPr="00E368F6" w:rsidRDefault="008623CF">
            <w:pPr>
              <w:spacing w:line="400" w:lineRule="exact"/>
              <w:ind w:firstLineChars="200" w:firstLine="420"/>
              <w:rPr>
                <w:rFonts w:ascii="宋体" w:hAnsi="宋体" w:cs="宋体"/>
                <w:szCs w:val="21"/>
              </w:rPr>
            </w:pPr>
            <w:r w:rsidRPr="00E368F6">
              <w:rPr>
                <w:rFonts w:ascii="宋体" w:hAnsi="宋体" w:cs="宋体" w:hint="eastAsia"/>
                <w:szCs w:val="21"/>
              </w:rPr>
              <w:t>持有省级及以上主管部门颁发的安全生产考核合格C证。</w:t>
            </w:r>
          </w:p>
        </w:tc>
      </w:tr>
    </w:tbl>
    <w:p w14:paraId="7703D450" w14:textId="77777777" w:rsidR="008D5ED3" w:rsidRDefault="008623CF">
      <w:pPr>
        <w:spacing w:line="400" w:lineRule="exact"/>
        <w:jc w:val="center"/>
        <w:rPr>
          <w:rFonts w:ascii="宋体" w:hAnsi="宋体" w:cs="宋体"/>
          <w:szCs w:val="21"/>
        </w:rPr>
      </w:pPr>
      <w:r>
        <w:rPr>
          <w:rFonts w:ascii="宋体" w:hAnsi="宋体" w:cs="宋体" w:hint="eastAsia"/>
          <w:szCs w:val="21"/>
        </w:rPr>
        <w:t xml:space="preserve">   </w:t>
      </w:r>
      <w:r>
        <w:rPr>
          <w:rFonts w:hAnsi="宋体" w:hint="eastAsia"/>
          <w:b/>
          <w:bCs/>
          <w:szCs w:val="21"/>
        </w:rPr>
        <w:t>注：以上人员不得重复任职。报价人自行承诺即可，无需提供相关证明材料，并加盖单位鲜公章。</w:t>
      </w:r>
    </w:p>
    <w:p w14:paraId="68F4F86C" w14:textId="77777777" w:rsidR="008D5ED3" w:rsidRDefault="008D5ED3">
      <w:pPr>
        <w:pStyle w:val="TOC1"/>
      </w:pPr>
    </w:p>
    <w:p w14:paraId="18EB2EB7" w14:textId="77777777" w:rsidR="008D5ED3" w:rsidRDefault="008D5ED3">
      <w:pPr>
        <w:outlineLvl w:val="1"/>
        <w:rPr>
          <w:rFonts w:ascii="宋体" w:hAnsi="宋体" w:cs="宋体"/>
          <w:b/>
          <w:sz w:val="28"/>
          <w:szCs w:val="28"/>
        </w:rPr>
        <w:sectPr w:rsidR="008D5ED3">
          <w:pgSz w:w="11906" w:h="16838"/>
          <w:pgMar w:top="1418" w:right="1134" w:bottom="1418" w:left="1134" w:header="851" w:footer="992" w:gutter="0"/>
          <w:cols w:space="720"/>
          <w:docGrid w:type="lines" w:linePitch="312"/>
        </w:sectPr>
      </w:pPr>
    </w:p>
    <w:p w14:paraId="116BD00A" w14:textId="77777777" w:rsidR="008D5ED3" w:rsidRDefault="008623CF">
      <w:pPr>
        <w:pStyle w:val="20"/>
        <w:rPr>
          <w:rFonts w:ascii="宋体" w:hAnsi="宋体" w:cs="宋体"/>
          <w:b w:val="0"/>
          <w:sz w:val="28"/>
          <w:szCs w:val="28"/>
          <w:highlight w:val="red"/>
        </w:rPr>
      </w:pPr>
      <w:bookmarkStart w:id="125" w:name="_Toc8293"/>
      <w:bookmarkStart w:id="126" w:name="_Toc21487"/>
      <w:bookmarkStart w:id="127" w:name="_Toc27148"/>
      <w:bookmarkStart w:id="128" w:name="_Toc11329227"/>
      <w:r>
        <w:rPr>
          <w:rFonts w:ascii="宋体" w:hAnsi="宋体" w:cs="宋体" w:hint="eastAsia"/>
          <w:b w:val="0"/>
          <w:sz w:val="28"/>
          <w:szCs w:val="28"/>
        </w:rPr>
        <w:lastRenderedPageBreak/>
        <w:t>附录</w:t>
      </w:r>
      <w:r>
        <w:rPr>
          <w:rFonts w:ascii="宋体" w:hAnsi="宋体" w:cs="宋体" w:hint="eastAsia"/>
          <w:b w:val="0"/>
          <w:sz w:val="28"/>
          <w:szCs w:val="28"/>
        </w:rPr>
        <w:t xml:space="preserve">6 </w:t>
      </w:r>
      <w:r>
        <w:rPr>
          <w:rFonts w:ascii="宋体" w:hAnsi="宋体" w:cs="宋体" w:hint="eastAsia"/>
          <w:b w:val="0"/>
          <w:sz w:val="28"/>
          <w:szCs w:val="28"/>
        </w:rPr>
        <w:t>资格审查文件（项目其他人员最低要求）</w:t>
      </w:r>
      <w:bookmarkEnd w:id="125"/>
      <w:bookmarkEnd w:id="126"/>
      <w:bookmarkEnd w:id="127"/>
      <w:bookmarkEnd w:id="128"/>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8D5ED3" w14:paraId="0385BDE1" w14:textId="77777777">
        <w:trPr>
          <w:trHeight w:val="323"/>
          <w:jc w:val="center"/>
        </w:trPr>
        <w:tc>
          <w:tcPr>
            <w:tcW w:w="9160" w:type="dxa"/>
            <w:vAlign w:val="center"/>
          </w:tcPr>
          <w:p w14:paraId="7018D3E4" w14:textId="77777777" w:rsidR="008D5ED3" w:rsidRPr="00E368F6" w:rsidRDefault="008623CF">
            <w:pPr>
              <w:spacing w:line="400" w:lineRule="exact"/>
              <w:jc w:val="center"/>
              <w:rPr>
                <w:rFonts w:ascii="宋体" w:hAnsi="宋体" w:cs="宋体"/>
                <w:szCs w:val="21"/>
              </w:rPr>
            </w:pPr>
            <w:bookmarkStart w:id="129" w:name="_Toc413241584"/>
            <w:bookmarkStart w:id="130" w:name="_Toc23696"/>
            <w:bookmarkStart w:id="131" w:name="_Toc507319900"/>
            <w:r w:rsidRPr="00E368F6">
              <w:rPr>
                <w:rFonts w:ascii="宋体" w:hAnsi="宋体" w:cs="宋体" w:hint="eastAsia"/>
                <w:szCs w:val="21"/>
              </w:rPr>
              <w:t>项目施工、安装及调试劳务人员最低要求</w:t>
            </w:r>
          </w:p>
        </w:tc>
      </w:tr>
      <w:tr w:rsidR="008D5ED3" w14:paraId="61F6D84E" w14:textId="77777777">
        <w:trPr>
          <w:trHeight w:val="37"/>
          <w:jc w:val="center"/>
        </w:trPr>
        <w:tc>
          <w:tcPr>
            <w:tcW w:w="9160" w:type="dxa"/>
          </w:tcPr>
          <w:p w14:paraId="3CD21184" w14:textId="77777777" w:rsidR="008D5ED3" w:rsidRPr="00E368F6" w:rsidRDefault="008623CF">
            <w:pPr>
              <w:ind w:firstLineChars="200" w:firstLine="420"/>
            </w:pPr>
            <w:r w:rsidRPr="00E368F6">
              <w:rPr>
                <w:rFonts w:hAnsi="宋体" w:hint="eastAsia"/>
                <w:bCs/>
                <w:szCs w:val="21"/>
              </w:rPr>
              <w:t>设备安装施工人员应持高低压电工证、高空作业证等相关证件上岗</w:t>
            </w:r>
          </w:p>
        </w:tc>
      </w:tr>
    </w:tbl>
    <w:p w14:paraId="55D522FE" w14:textId="77777777" w:rsidR="008D5ED3" w:rsidRDefault="008623CF">
      <w:pPr>
        <w:pStyle w:val="Default"/>
        <w:adjustRightInd/>
        <w:spacing w:line="360" w:lineRule="auto"/>
        <w:jc w:val="both"/>
        <w:rPr>
          <w:rFonts w:hAnsi="宋体"/>
          <w:b/>
          <w:bCs/>
          <w:color w:val="FF0000"/>
          <w:sz w:val="21"/>
          <w:szCs w:val="21"/>
        </w:rPr>
      </w:pPr>
      <w:r>
        <w:rPr>
          <w:rFonts w:hAnsi="宋体" w:hint="eastAsia"/>
          <w:b/>
          <w:bCs/>
          <w:color w:val="auto"/>
          <w:sz w:val="21"/>
          <w:szCs w:val="21"/>
        </w:rPr>
        <w:t>注：</w:t>
      </w:r>
      <w:r>
        <w:rPr>
          <w:rFonts w:ascii="Times New Roman" w:hAnsi="宋体" w:cs="Times New Roman" w:hint="eastAsia"/>
          <w:b/>
          <w:bCs/>
          <w:color w:val="auto"/>
          <w:sz w:val="21"/>
          <w:szCs w:val="21"/>
        </w:rPr>
        <w:t>以上人员不得重复任职。报价人自行承诺即可，无需</w:t>
      </w:r>
      <w:r>
        <w:rPr>
          <w:rFonts w:hAnsi="宋体" w:hint="eastAsia"/>
          <w:b/>
          <w:bCs/>
          <w:color w:val="auto"/>
          <w:sz w:val="21"/>
          <w:szCs w:val="21"/>
        </w:rPr>
        <w:t>提供相关证明材料，并加盖单位鲜公章。</w:t>
      </w:r>
    </w:p>
    <w:bookmarkEnd w:id="129"/>
    <w:bookmarkEnd w:id="130"/>
    <w:bookmarkEnd w:id="131"/>
    <w:p w14:paraId="6CAC515F" w14:textId="77777777" w:rsidR="008D5ED3" w:rsidRDefault="008D5ED3">
      <w:pPr>
        <w:pStyle w:val="20"/>
        <w:rPr>
          <w:rStyle w:val="21"/>
          <w:rFonts w:ascii="宋体" w:eastAsia="宋体" w:hAnsi="宋体" w:cs="宋体"/>
          <w:sz w:val="28"/>
          <w:szCs w:val="28"/>
        </w:rPr>
      </w:pPr>
    </w:p>
    <w:p w14:paraId="29BAA751" w14:textId="77777777" w:rsidR="008D5ED3" w:rsidRDefault="008623CF">
      <w:pPr>
        <w:pStyle w:val="20"/>
        <w:rPr>
          <w:rFonts w:hAnsi="宋体"/>
          <w:b w:val="0"/>
          <w:sz w:val="28"/>
          <w:szCs w:val="28"/>
        </w:rPr>
      </w:pPr>
      <w:bookmarkStart w:id="132" w:name="_Toc17384"/>
      <w:bookmarkStart w:id="133" w:name="_Toc6096"/>
      <w:bookmarkStart w:id="134" w:name="_Toc4169"/>
      <w:r>
        <w:rPr>
          <w:rFonts w:ascii="宋体" w:hAnsi="宋体" w:cs="宋体" w:hint="eastAsia"/>
          <w:b w:val="0"/>
          <w:sz w:val="28"/>
          <w:szCs w:val="28"/>
        </w:rPr>
        <w:t>附录</w:t>
      </w:r>
      <w:r>
        <w:rPr>
          <w:rFonts w:ascii="宋体" w:hAnsi="宋体" w:cs="宋体" w:hint="eastAsia"/>
          <w:b w:val="0"/>
          <w:sz w:val="28"/>
          <w:szCs w:val="28"/>
        </w:rPr>
        <w:t xml:space="preserve">7 </w:t>
      </w:r>
      <w:r>
        <w:rPr>
          <w:rFonts w:ascii="宋体" w:hAnsi="宋体" w:cs="宋体" w:hint="eastAsia"/>
          <w:b w:val="0"/>
          <w:sz w:val="28"/>
          <w:szCs w:val="28"/>
        </w:rPr>
        <w:t>资格审查文件（主要机械设备和试验检测设备最低要求）</w:t>
      </w:r>
      <w:bookmarkEnd w:id="132"/>
      <w:bookmarkEnd w:id="133"/>
      <w:bookmarkEnd w:id="134"/>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8D5ED3" w14:paraId="526E8BED" w14:textId="77777777">
        <w:trPr>
          <w:trHeight w:val="323"/>
          <w:jc w:val="center"/>
        </w:trPr>
        <w:tc>
          <w:tcPr>
            <w:tcW w:w="9160" w:type="dxa"/>
            <w:vAlign w:val="center"/>
          </w:tcPr>
          <w:p w14:paraId="78B1A75D" w14:textId="77777777" w:rsidR="008D5ED3" w:rsidRPr="00E368F6" w:rsidRDefault="008623CF">
            <w:pPr>
              <w:spacing w:line="400" w:lineRule="exact"/>
              <w:jc w:val="center"/>
              <w:rPr>
                <w:rFonts w:ascii="宋体" w:hAnsi="宋体" w:cs="宋体"/>
                <w:szCs w:val="21"/>
              </w:rPr>
            </w:pPr>
            <w:r w:rsidRPr="00E368F6">
              <w:rPr>
                <w:rFonts w:ascii="宋体" w:hAnsi="宋体" w:cs="宋体" w:hint="eastAsia"/>
                <w:szCs w:val="21"/>
              </w:rPr>
              <w:t>主要机械设备和试验检测设备最低要求</w:t>
            </w:r>
          </w:p>
        </w:tc>
      </w:tr>
      <w:tr w:rsidR="008D5ED3" w14:paraId="3598A23D" w14:textId="77777777">
        <w:trPr>
          <w:trHeight w:val="37"/>
          <w:jc w:val="center"/>
        </w:trPr>
        <w:tc>
          <w:tcPr>
            <w:tcW w:w="9160" w:type="dxa"/>
          </w:tcPr>
          <w:p w14:paraId="75FAE7B9" w14:textId="77777777" w:rsidR="008D5ED3" w:rsidRPr="00E368F6" w:rsidRDefault="008623CF">
            <w:pPr>
              <w:ind w:firstLineChars="200" w:firstLine="420"/>
            </w:pPr>
            <w:r w:rsidRPr="00E368F6">
              <w:rPr>
                <w:rFonts w:ascii="宋体" w:hAnsi="宋体" w:cs="宋体" w:hint="eastAsia"/>
                <w:caps/>
                <w:szCs w:val="21"/>
              </w:rPr>
              <w:t xml:space="preserve">无。 </w:t>
            </w:r>
          </w:p>
        </w:tc>
      </w:tr>
    </w:tbl>
    <w:p w14:paraId="3B94C5B8" w14:textId="77777777" w:rsidR="008D5ED3" w:rsidRDefault="008623CF">
      <w:pPr>
        <w:spacing w:line="400" w:lineRule="exact"/>
        <w:ind w:firstLine="420"/>
        <w:rPr>
          <w:rFonts w:ascii="宋体" w:hAnsi="宋体" w:cs="宋体"/>
          <w:kern w:val="0"/>
          <w:szCs w:val="21"/>
        </w:rPr>
      </w:pPr>
      <w:r>
        <w:rPr>
          <w:rFonts w:ascii="宋体" w:hAnsi="宋体" w:cs="宋体" w:hint="eastAsia"/>
          <w:bCs/>
          <w:kern w:val="0"/>
          <w:szCs w:val="21"/>
        </w:rPr>
        <w:t>注：以上设备</w:t>
      </w:r>
      <w:r>
        <w:rPr>
          <w:rFonts w:ascii="宋体" w:hAnsi="宋体" w:cs="宋体" w:hint="eastAsia"/>
          <w:kern w:val="0"/>
        </w:rPr>
        <w:t>由报价人</w:t>
      </w:r>
      <w:r>
        <w:rPr>
          <w:rFonts w:ascii="宋体" w:hAnsi="宋体" w:cs="宋体" w:hint="eastAsia"/>
          <w:b/>
          <w:kern w:val="0"/>
        </w:rPr>
        <w:t>自行承诺</w:t>
      </w:r>
      <w:r>
        <w:rPr>
          <w:rFonts w:ascii="宋体" w:hAnsi="宋体" w:cs="宋体" w:hint="eastAsia"/>
          <w:kern w:val="0"/>
        </w:rPr>
        <w:t>，</w:t>
      </w:r>
      <w:r>
        <w:rPr>
          <w:rFonts w:ascii="宋体" w:hAnsi="宋体" w:cs="宋体" w:hint="eastAsia"/>
          <w:kern w:val="0"/>
          <w:szCs w:val="21"/>
        </w:rPr>
        <w:t>无需提供有关证明资料，并加盖单位鲜公章。</w:t>
      </w:r>
    </w:p>
    <w:p w14:paraId="5571E93A" w14:textId="77777777" w:rsidR="008D5ED3" w:rsidRDefault="008623CF">
      <w:pPr>
        <w:pStyle w:val="Default"/>
        <w:adjustRightInd/>
        <w:spacing w:line="400" w:lineRule="exact"/>
        <w:ind w:firstLineChars="200" w:firstLine="422"/>
        <w:jc w:val="both"/>
        <w:rPr>
          <w:rFonts w:hAnsi="宋体"/>
          <w:bCs/>
          <w:color w:val="auto"/>
          <w:sz w:val="21"/>
          <w:szCs w:val="21"/>
        </w:rPr>
      </w:pPr>
      <w:r>
        <w:rPr>
          <w:rFonts w:hAnsi="宋体" w:hint="eastAsia"/>
          <w:b/>
          <w:bCs/>
          <w:color w:val="auto"/>
          <w:sz w:val="21"/>
          <w:szCs w:val="21"/>
        </w:rPr>
        <w:t>以上（附录1-附录7中的资格审查）的要求均为强制性条件，其中任何一条不满足要求，则按否决报价处理。</w:t>
      </w:r>
    </w:p>
    <w:p w14:paraId="0E0D378E" w14:textId="77777777" w:rsidR="008D5ED3" w:rsidRDefault="008D5ED3">
      <w:pPr>
        <w:pStyle w:val="Default"/>
        <w:adjustRightInd/>
        <w:spacing w:line="360" w:lineRule="auto"/>
        <w:jc w:val="both"/>
        <w:rPr>
          <w:rFonts w:hAnsi="宋体"/>
          <w:bCs/>
          <w:color w:val="auto"/>
          <w:sz w:val="21"/>
          <w:szCs w:val="21"/>
        </w:rPr>
      </w:pPr>
    </w:p>
    <w:bookmarkEnd w:id="123"/>
    <w:bookmarkEnd w:id="124"/>
    <w:p w14:paraId="2C190220" w14:textId="77777777" w:rsidR="008D5ED3" w:rsidRDefault="008D5ED3">
      <w:pPr>
        <w:spacing w:line="440" w:lineRule="exact"/>
        <w:rPr>
          <w:rFonts w:ascii="宋体" w:hAnsi="宋体" w:cs="宋体"/>
          <w:szCs w:val="21"/>
        </w:rPr>
        <w:sectPr w:rsidR="008D5ED3">
          <w:footerReference w:type="default" r:id="rId13"/>
          <w:pgSz w:w="11906" w:h="16838"/>
          <w:pgMar w:top="1440" w:right="1800" w:bottom="1440" w:left="1800" w:header="851" w:footer="992" w:gutter="0"/>
          <w:cols w:space="720"/>
          <w:titlePg/>
          <w:docGrid w:type="lines" w:linePitch="312"/>
        </w:sectPr>
      </w:pPr>
    </w:p>
    <w:p w14:paraId="567360A9" w14:textId="77777777" w:rsidR="008D5ED3" w:rsidRDefault="008D5ED3">
      <w:pPr>
        <w:spacing w:line="440" w:lineRule="exact"/>
        <w:ind w:firstLineChars="100" w:firstLine="210"/>
        <w:rPr>
          <w:rFonts w:ascii="宋体" w:hAnsi="宋体" w:cs="宋体"/>
        </w:rPr>
      </w:pPr>
    </w:p>
    <w:p w14:paraId="235027D6" w14:textId="77777777" w:rsidR="008D5ED3" w:rsidRDefault="008623CF">
      <w:pPr>
        <w:pStyle w:val="1"/>
        <w:spacing w:before="0" w:after="0" w:line="360" w:lineRule="auto"/>
        <w:jc w:val="center"/>
        <w:rPr>
          <w:rFonts w:ascii="宋体" w:hAnsi="宋体" w:cs="宋体"/>
        </w:rPr>
      </w:pPr>
      <w:bookmarkStart w:id="135" w:name="_Toc246996973"/>
      <w:bookmarkStart w:id="136" w:name="_Toc152045587"/>
      <w:bookmarkStart w:id="137" w:name="_Toc247085745"/>
      <w:bookmarkStart w:id="138" w:name="_Toc246996230"/>
      <w:bookmarkStart w:id="139" w:name="_Toc507319957"/>
      <w:bookmarkStart w:id="140" w:name="_Toc2000406"/>
      <w:bookmarkStart w:id="141" w:name="_Toc179632605"/>
      <w:bookmarkStart w:id="142" w:name="_Toc144974554"/>
      <w:bookmarkStart w:id="143" w:name="_Toc7682"/>
      <w:bookmarkStart w:id="144" w:name="_Toc152042364"/>
      <w:r>
        <w:rPr>
          <w:rFonts w:ascii="宋体" w:hAnsi="宋体" w:cs="宋体" w:hint="eastAsia"/>
        </w:rPr>
        <w:t>第三章 评标办法（经评审的最低投标价法）</w:t>
      </w:r>
      <w:bookmarkEnd w:id="135"/>
      <w:bookmarkEnd w:id="136"/>
      <w:bookmarkEnd w:id="137"/>
      <w:bookmarkEnd w:id="138"/>
      <w:bookmarkEnd w:id="139"/>
      <w:bookmarkEnd w:id="140"/>
      <w:bookmarkEnd w:id="141"/>
      <w:bookmarkEnd w:id="142"/>
      <w:bookmarkEnd w:id="143"/>
      <w:bookmarkEnd w:id="144"/>
    </w:p>
    <w:p w14:paraId="5514FA8F" w14:textId="77777777" w:rsidR="008D5ED3" w:rsidRDefault="008D5ED3"/>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117"/>
        <w:gridCol w:w="5004"/>
      </w:tblGrid>
      <w:tr w:rsidR="008D5ED3" w14:paraId="78C70D56" w14:textId="77777777">
        <w:trPr>
          <w:tblHeader/>
          <w:jc w:val="center"/>
        </w:trPr>
        <w:tc>
          <w:tcPr>
            <w:tcW w:w="2024" w:type="dxa"/>
            <w:gridSpan w:val="2"/>
            <w:tcBorders>
              <w:top w:val="single" w:sz="4" w:space="0" w:color="auto"/>
              <w:bottom w:val="single" w:sz="4" w:space="0" w:color="auto"/>
              <w:right w:val="single" w:sz="4" w:space="0" w:color="auto"/>
            </w:tcBorders>
            <w:vAlign w:val="center"/>
          </w:tcPr>
          <w:p w14:paraId="20DD142C" w14:textId="77777777" w:rsidR="008D5ED3" w:rsidRDefault="008623CF">
            <w:pPr>
              <w:spacing w:line="400" w:lineRule="exact"/>
              <w:jc w:val="center"/>
              <w:rPr>
                <w:b/>
              </w:rPr>
            </w:pPr>
            <w:r>
              <w:rPr>
                <w:b/>
              </w:rPr>
              <w:t>条款号</w:t>
            </w:r>
          </w:p>
        </w:tc>
        <w:tc>
          <w:tcPr>
            <w:tcW w:w="2117" w:type="dxa"/>
            <w:tcBorders>
              <w:top w:val="single" w:sz="4" w:space="0" w:color="auto"/>
              <w:left w:val="single" w:sz="4" w:space="0" w:color="auto"/>
              <w:bottom w:val="single" w:sz="4" w:space="0" w:color="auto"/>
              <w:right w:val="single" w:sz="4" w:space="0" w:color="auto"/>
            </w:tcBorders>
            <w:vAlign w:val="center"/>
          </w:tcPr>
          <w:p w14:paraId="5C5B95C1" w14:textId="77777777" w:rsidR="008D5ED3" w:rsidRDefault="008623CF">
            <w:pPr>
              <w:spacing w:line="400" w:lineRule="exact"/>
              <w:jc w:val="center"/>
              <w:rPr>
                <w:b/>
              </w:rPr>
            </w:pPr>
            <w:r>
              <w:rPr>
                <w:b/>
              </w:rPr>
              <w:t>评审因素</w:t>
            </w:r>
          </w:p>
        </w:tc>
        <w:tc>
          <w:tcPr>
            <w:tcW w:w="5004" w:type="dxa"/>
            <w:tcBorders>
              <w:top w:val="single" w:sz="4" w:space="0" w:color="auto"/>
              <w:left w:val="single" w:sz="4" w:space="0" w:color="auto"/>
              <w:bottom w:val="single" w:sz="4" w:space="0" w:color="auto"/>
            </w:tcBorders>
            <w:vAlign w:val="center"/>
          </w:tcPr>
          <w:p w14:paraId="408CE8AD" w14:textId="77777777" w:rsidR="008D5ED3" w:rsidRDefault="008623CF">
            <w:pPr>
              <w:spacing w:line="400" w:lineRule="exact"/>
              <w:jc w:val="center"/>
              <w:rPr>
                <w:b/>
              </w:rPr>
            </w:pPr>
            <w:r>
              <w:rPr>
                <w:b/>
              </w:rPr>
              <w:t>评审标准</w:t>
            </w:r>
          </w:p>
        </w:tc>
      </w:tr>
      <w:tr w:rsidR="008D5ED3" w14:paraId="6D2CF4A7" w14:textId="77777777">
        <w:trPr>
          <w:trHeight w:val="506"/>
          <w:jc w:val="center"/>
        </w:trPr>
        <w:tc>
          <w:tcPr>
            <w:tcW w:w="900" w:type="dxa"/>
            <w:tcBorders>
              <w:top w:val="single" w:sz="4" w:space="0" w:color="auto"/>
              <w:right w:val="single" w:sz="4" w:space="0" w:color="auto"/>
            </w:tcBorders>
            <w:vAlign w:val="center"/>
          </w:tcPr>
          <w:p w14:paraId="075789F1" w14:textId="77777777" w:rsidR="008D5ED3" w:rsidRDefault="008623CF">
            <w:pPr>
              <w:spacing w:line="400" w:lineRule="exact"/>
              <w:jc w:val="center"/>
            </w:pPr>
            <w:r>
              <w:t>1</w:t>
            </w:r>
          </w:p>
        </w:tc>
        <w:tc>
          <w:tcPr>
            <w:tcW w:w="1124" w:type="dxa"/>
            <w:tcBorders>
              <w:top w:val="single" w:sz="4" w:space="0" w:color="auto"/>
              <w:left w:val="single" w:sz="4" w:space="0" w:color="auto"/>
              <w:right w:val="single" w:sz="4" w:space="0" w:color="auto"/>
            </w:tcBorders>
            <w:vAlign w:val="center"/>
          </w:tcPr>
          <w:p w14:paraId="44539308" w14:textId="77777777" w:rsidR="008D5ED3" w:rsidRDefault="008623CF">
            <w:pPr>
              <w:spacing w:line="400" w:lineRule="exact"/>
              <w:jc w:val="center"/>
            </w:pPr>
            <w:r>
              <w:t>评标方法</w:t>
            </w:r>
          </w:p>
        </w:tc>
        <w:tc>
          <w:tcPr>
            <w:tcW w:w="2117" w:type="dxa"/>
            <w:tcBorders>
              <w:top w:val="single" w:sz="4" w:space="0" w:color="auto"/>
              <w:left w:val="single" w:sz="4" w:space="0" w:color="auto"/>
              <w:bottom w:val="single" w:sz="4" w:space="0" w:color="auto"/>
              <w:right w:val="single" w:sz="4" w:space="0" w:color="auto"/>
            </w:tcBorders>
            <w:vAlign w:val="center"/>
          </w:tcPr>
          <w:p w14:paraId="553C6163" w14:textId="77777777" w:rsidR="008D5ED3" w:rsidRDefault="008623CF">
            <w:pPr>
              <w:spacing w:line="400" w:lineRule="exact"/>
              <w:jc w:val="center"/>
            </w:pPr>
            <w:r>
              <w:t>中标候选人排序方法</w:t>
            </w:r>
          </w:p>
        </w:tc>
        <w:tc>
          <w:tcPr>
            <w:tcW w:w="5004" w:type="dxa"/>
            <w:tcBorders>
              <w:top w:val="single" w:sz="4" w:space="0" w:color="auto"/>
              <w:left w:val="single" w:sz="4" w:space="0" w:color="auto"/>
              <w:bottom w:val="single" w:sz="4" w:space="0" w:color="auto"/>
            </w:tcBorders>
          </w:tcPr>
          <w:p w14:paraId="0870F7BF" w14:textId="77777777" w:rsidR="008D5ED3" w:rsidRDefault="008623CF">
            <w:pPr>
              <w:spacing w:line="360" w:lineRule="auto"/>
            </w:pPr>
            <w:r>
              <w:t>如出现报价相等时，评审小组按以下原则确定第一中标候选人：</w:t>
            </w:r>
          </w:p>
          <w:p w14:paraId="70DD19A0" w14:textId="77777777" w:rsidR="008D5ED3" w:rsidRDefault="008623CF">
            <w:pPr>
              <w:spacing w:line="360" w:lineRule="auto"/>
              <w:ind w:firstLineChars="100" w:firstLine="210"/>
            </w:pPr>
            <w:r>
              <w:rPr>
                <w:rFonts w:hint="eastAsia"/>
              </w:rPr>
              <w:t>以系统记录的最早提交报价文件的投标人为第一中标候选人</w:t>
            </w:r>
            <w:r>
              <w:t>。</w:t>
            </w:r>
          </w:p>
        </w:tc>
      </w:tr>
      <w:tr w:rsidR="008D5ED3" w14:paraId="106B5C8B" w14:textId="77777777">
        <w:trPr>
          <w:cantSplit/>
          <w:jc w:val="center"/>
        </w:trPr>
        <w:tc>
          <w:tcPr>
            <w:tcW w:w="900" w:type="dxa"/>
            <w:vMerge w:val="restart"/>
            <w:tcBorders>
              <w:top w:val="single" w:sz="4" w:space="0" w:color="auto"/>
              <w:right w:val="single" w:sz="4" w:space="0" w:color="auto"/>
            </w:tcBorders>
            <w:vAlign w:val="center"/>
          </w:tcPr>
          <w:p w14:paraId="70B2894D" w14:textId="77777777" w:rsidR="008D5ED3" w:rsidRDefault="008623CF">
            <w:pPr>
              <w:spacing w:line="400" w:lineRule="exact"/>
              <w:jc w:val="center"/>
            </w:pPr>
            <w:r>
              <w:rPr>
                <w:rFonts w:hint="eastAsia"/>
              </w:rPr>
              <w:t>2</w:t>
            </w:r>
          </w:p>
        </w:tc>
        <w:tc>
          <w:tcPr>
            <w:tcW w:w="1124" w:type="dxa"/>
            <w:vMerge w:val="restart"/>
            <w:tcBorders>
              <w:top w:val="single" w:sz="4" w:space="0" w:color="auto"/>
              <w:left w:val="single" w:sz="4" w:space="0" w:color="auto"/>
              <w:right w:val="single" w:sz="4" w:space="0" w:color="auto"/>
            </w:tcBorders>
            <w:vAlign w:val="center"/>
          </w:tcPr>
          <w:p w14:paraId="0C4A38B3" w14:textId="77777777" w:rsidR="008D5ED3" w:rsidRDefault="008623CF">
            <w:pPr>
              <w:spacing w:line="400" w:lineRule="exact"/>
              <w:jc w:val="center"/>
            </w:pPr>
            <w:r>
              <w:t>形式评审标准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166DE9E5" w14:textId="77777777" w:rsidR="008D5ED3" w:rsidRDefault="008623CF">
            <w:pPr>
              <w:spacing w:line="400" w:lineRule="exact"/>
              <w:jc w:val="center"/>
            </w:pPr>
            <w:r>
              <w:rPr>
                <w:rFonts w:hint="eastAsia"/>
              </w:rPr>
              <w:t>报价</w:t>
            </w:r>
            <w:r>
              <w:t>人名称</w:t>
            </w:r>
          </w:p>
        </w:tc>
        <w:tc>
          <w:tcPr>
            <w:tcW w:w="5004" w:type="dxa"/>
            <w:tcBorders>
              <w:top w:val="single" w:sz="4" w:space="0" w:color="auto"/>
              <w:left w:val="single" w:sz="4" w:space="0" w:color="auto"/>
              <w:bottom w:val="single" w:sz="4" w:space="0" w:color="auto"/>
            </w:tcBorders>
            <w:vAlign w:val="center"/>
          </w:tcPr>
          <w:p w14:paraId="11B2B8E1" w14:textId="77777777" w:rsidR="008D5ED3" w:rsidRDefault="008623CF">
            <w:pPr>
              <w:spacing w:line="400" w:lineRule="exact"/>
            </w:pPr>
            <w:r>
              <w:t>与营业执照、资质证书、安全生产许可证一致。</w:t>
            </w:r>
          </w:p>
        </w:tc>
      </w:tr>
      <w:tr w:rsidR="008D5ED3" w14:paraId="16DE6199" w14:textId="77777777">
        <w:trPr>
          <w:cantSplit/>
          <w:jc w:val="center"/>
        </w:trPr>
        <w:tc>
          <w:tcPr>
            <w:tcW w:w="900" w:type="dxa"/>
            <w:vMerge/>
            <w:tcBorders>
              <w:top w:val="single" w:sz="4" w:space="0" w:color="auto"/>
              <w:right w:val="single" w:sz="4" w:space="0" w:color="auto"/>
            </w:tcBorders>
            <w:vAlign w:val="center"/>
          </w:tcPr>
          <w:p w14:paraId="01C9FAF2" w14:textId="77777777" w:rsidR="008D5ED3" w:rsidRDefault="008D5ED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3CACBD1A"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9DF6836" w14:textId="77777777" w:rsidR="008D5ED3" w:rsidRDefault="008623CF">
            <w:pPr>
              <w:spacing w:line="400" w:lineRule="exact"/>
              <w:jc w:val="center"/>
            </w:pPr>
            <w:r>
              <w:rPr>
                <w:rFonts w:hint="eastAsia"/>
              </w:rPr>
              <w:t>报价</w:t>
            </w:r>
            <w:r>
              <w:t>函签字盖章</w:t>
            </w:r>
          </w:p>
        </w:tc>
        <w:tc>
          <w:tcPr>
            <w:tcW w:w="5004" w:type="dxa"/>
            <w:tcBorders>
              <w:top w:val="single" w:sz="4" w:space="0" w:color="auto"/>
              <w:left w:val="single" w:sz="4" w:space="0" w:color="auto"/>
              <w:bottom w:val="single" w:sz="4" w:space="0" w:color="auto"/>
            </w:tcBorders>
            <w:vAlign w:val="center"/>
          </w:tcPr>
          <w:p w14:paraId="1AADC154" w14:textId="77777777" w:rsidR="008D5ED3" w:rsidRDefault="008623CF">
            <w:pPr>
              <w:spacing w:line="400" w:lineRule="exact"/>
            </w:pPr>
            <w:r>
              <w:t>有法定代表人或委托代理人签字或加盖单位鲜公章。</w:t>
            </w:r>
          </w:p>
        </w:tc>
      </w:tr>
      <w:tr w:rsidR="008D5ED3" w14:paraId="732F374B" w14:textId="77777777">
        <w:trPr>
          <w:cantSplit/>
          <w:jc w:val="center"/>
        </w:trPr>
        <w:tc>
          <w:tcPr>
            <w:tcW w:w="900" w:type="dxa"/>
            <w:vMerge/>
            <w:tcBorders>
              <w:top w:val="single" w:sz="4" w:space="0" w:color="auto"/>
              <w:right w:val="single" w:sz="4" w:space="0" w:color="auto"/>
            </w:tcBorders>
            <w:vAlign w:val="center"/>
          </w:tcPr>
          <w:p w14:paraId="6C52F941" w14:textId="77777777" w:rsidR="008D5ED3" w:rsidRDefault="008D5ED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4631282D"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66DF2009" w14:textId="77777777" w:rsidR="008D5ED3" w:rsidRDefault="008623CF">
            <w:pPr>
              <w:spacing w:line="400" w:lineRule="exact"/>
              <w:jc w:val="center"/>
            </w:pPr>
            <w:r>
              <w:rPr>
                <w:rFonts w:hint="eastAsia"/>
              </w:rPr>
              <w:t>竞争性</w:t>
            </w:r>
            <w:r>
              <w:t>比选响应文件格式</w:t>
            </w:r>
          </w:p>
        </w:tc>
        <w:tc>
          <w:tcPr>
            <w:tcW w:w="5004" w:type="dxa"/>
            <w:tcBorders>
              <w:top w:val="single" w:sz="4" w:space="0" w:color="auto"/>
              <w:left w:val="single" w:sz="4" w:space="0" w:color="auto"/>
              <w:bottom w:val="single" w:sz="4" w:space="0" w:color="auto"/>
            </w:tcBorders>
            <w:vAlign w:val="center"/>
          </w:tcPr>
          <w:p w14:paraId="18DCE35F" w14:textId="77777777" w:rsidR="008D5ED3" w:rsidRDefault="008623CF">
            <w:pPr>
              <w:spacing w:line="400" w:lineRule="exact"/>
            </w:pPr>
            <w:r>
              <w:t>符合第九章</w:t>
            </w:r>
            <w:r>
              <w:t>“</w:t>
            </w:r>
            <w:r>
              <w:rPr>
                <w:rFonts w:hint="eastAsia"/>
              </w:rPr>
              <w:t>竞争性</w:t>
            </w:r>
            <w:r>
              <w:t>比选响应文件格式</w:t>
            </w:r>
            <w:r>
              <w:t>”</w:t>
            </w:r>
            <w:r>
              <w:t>的要求，字迹清晰可辨。</w:t>
            </w:r>
          </w:p>
          <w:p w14:paraId="6D0B6EC7" w14:textId="77777777" w:rsidR="008D5ED3" w:rsidRDefault="008623CF">
            <w:pPr>
              <w:spacing w:line="400" w:lineRule="exact"/>
            </w:pPr>
            <w:r>
              <w:t>1.</w:t>
            </w:r>
            <w:r>
              <w:rPr>
                <w:rFonts w:hint="eastAsia"/>
              </w:rPr>
              <w:t>报价</w:t>
            </w:r>
            <w:r>
              <w:t>函的所有数据均符合</w:t>
            </w:r>
            <w:r>
              <w:rPr>
                <w:rFonts w:hint="eastAsia"/>
              </w:rPr>
              <w:t>比选</w:t>
            </w:r>
            <w:r>
              <w:t>文件的规定；</w:t>
            </w:r>
          </w:p>
          <w:p w14:paraId="6AA5BC21" w14:textId="77777777" w:rsidR="008D5ED3" w:rsidRDefault="008623CF">
            <w:pPr>
              <w:spacing w:line="400" w:lineRule="exact"/>
            </w:pPr>
            <w:r>
              <w:t>2.</w:t>
            </w:r>
            <w:r>
              <w:rPr>
                <w:rFonts w:hint="eastAsia"/>
              </w:rPr>
              <w:t>竞争性</w:t>
            </w:r>
            <w:r>
              <w:t>比选响应文件附表齐全完整，内容均按规定填写；</w:t>
            </w:r>
          </w:p>
        </w:tc>
      </w:tr>
      <w:tr w:rsidR="008D5ED3" w14:paraId="58318345" w14:textId="77777777">
        <w:trPr>
          <w:cantSplit/>
          <w:jc w:val="center"/>
        </w:trPr>
        <w:tc>
          <w:tcPr>
            <w:tcW w:w="900" w:type="dxa"/>
            <w:vMerge/>
            <w:tcBorders>
              <w:top w:val="single" w:sz="4" w:space="0" w:color="auto"/>
              <w:right w:val="single" w:sz="4" w:space="0" w:color="auto"/>
            </w:tcBorders>
            <w:vAlign w:val="center"/>
          </w:tcPr>
          <w:p w14:paraId="75693B5E" w14:textId="77777777" w:rsidR="008D5ED3" w:rsidRDefault="008D5ED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6117808E"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DABA7B8" w14:textId="77777777" w:rsidR="008D5ED3" w:rsidRDefault="008623CF">
            <w:pPr>
              <w:spacing w:line="440" w:lineRule="exact"/>
              <w:jc w:val="center"/>
            </w:pPr>
            <w:r>
              <w:t>已标价工程量清单</w:t>
            </w:r>
          </w:p>
        </w:tc>
        <w:tc>
          <w:tcPr>
            <w:tcW w:w="5004" w:type="dxa"/>
            <w:tcBorders>
              <w:top w:val="single" w:sz="4" w:space="0" w:color="auto"/>
              <w:left w:val="single" w:sz="4" w:space="0" w:color="auto"/>
              <w:bottom w:val="single" w:sz="4" w:space="0" w:color="auto"/>
            </w:tcBorders>
            <w:vAlign w:val="center"/>
          </w:tcPr>
          <w:p w14:paraId="1D4E1969" w14:textId="77777777" w:rsidR="008D5ED3" w:rsidRDefault="008623CF">
            <w:pPr>
              <w:spacing w:line="440" w:lineRule="exact"/>
            </w:pPr>
            <w:r>
              <w:t>符合第五章</w:t>
            </w:r>
            <w:r>
              <w:t>“</w:t>
            </w:r>
            <w:r>
              <w:t>工程量清单</w:t>
            </w:r>
            <w:r>
              <w:t>”</w:t>
            </w:r>
            <w:r>
              <w:t>给出的范围及数量</w:t>
            </w:r>
            <w:r>
              <w:rPr>
                <w:rFonts w:hint="eastAsia"/>
              </w:rPr>
              <w:t>。</w:t>
            </w:r>
          </w:p>
        </w:tc>
      </w:tr>
      <w:tr w:rsidR="008D5ED3" w14:paraId="3AC315A6" w14:textId="77777777">
        <w:trPr>
          <w:cantSplit/>
          <w:jc w:val="center"/>
        </w:trPr>
        <w:tc>
          <w:tcPr>
            <w:tcW w:w="900" w:type="dxa"/>
            <w:vMerge/>
            <w:tcBorders>
              <w:top w:val="single" w:sz="4" w:space="0" w:color="auto"/>
              <w:right w:val="single" w:sz="4" w:space="0" w:color="auto"/>
            </w:tcBorders>
            <w:vAlign w:val="center"/>
          </w:tcPr>
          <w:p w14:paraId="7E85DBC2" w14:textId="77777777" w:rsidR="008D5ED3" w:rsidRDefault="008D5ED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704C9EAE"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6706721" w14:textId="77777777" w:rsidR="008D5ED3" w:rsidRDefault="008623CF">
            <w:pPr>
              <w:spacing w:line="440" w:lineRule="exact"/>
              <w:jc w:val="center"/>
            </w:pPr>
            <w:r>
              <w:t>报价其它要求</w:t>
            </w:r>
          </w:p>
        </w:tc>
        <w:tc>
          <w:tcPr>
            <w:tcW w:w="5004" w:type="dxa"/>
            <w:tcBorders>
              <w:top w:val="single" w:sz="4" w:space="0" w:color="auto"/>
              <w:left w:val="single" w:sz="4" w:space="0" w:color="auto"/>
              <w:bottom w:val="single" w:sz="4" w:space="0" w:color="auto"/>
            </w:tcBorders>
            <w:vAlign w:val="center"/>
          </w:tcPr>
          <w:p w14:paraId="613148CF" w14:textId="77777777" w:rsidR="008D5ED3" w:rsidRDefault="008623CF">
            <w:pPr>
              <w:spacing w:line="440" w:lineRule="exact"/>
            </w:pPr>
            <w:r>
              <w:rPr>
                <w:rFonts w:hint="eastAsia"/>
              </w:rPr>
              <w:t>竞争性</w:t>
            </w:r>
            <w:r>
              <w:t>比选响应文件报价表中的报价与</w:t>
            </w:r>
            <w:r>
              <w:rPr>
                <w:rFonts w:hint="eastAsia"/>
              </w:rPr>
              <w:t>报价</w:t>
            </w:r>
            <w:r>
              <w:t>书文字报价应保持一致。</w:t>
            </w:r>
          </w:p>
        </w:tc>
      </w:tr>
      <w:tr w:rsidR="008D5ED3" w14:paraId="75C5C804" w14:textId="77777777">
        <w:trPr>
          <w:cantSplit/>
          <w:trHeight w:val="90"/>
          <w:jc w:val="center"/>
        </w:trPr>
        <w:tc>
          <w:tcPr>
            <w:tcW w:w="900" w:type="dxa"/>
            <w:vMerge/>
            <w:tcBorders>
              <w:right w:val="single" w:sz="4" w:space="0" w:color="auto"/>
            </w:tcBorders>
            <w:vAlign w:val="center"/>
          </w:tcPr>
          <w:p w14:paraId="69226315" w14:textId="77777777" w:rsidR="008D5ED3" w:rsidRDefault="008D5ED3">
            <w:pPr>
              <w:spacing w:line="400" w:lineRule="exact"/>
              <w:jc w:val="center"/>
            </w:pPr>
          </w:p>
        </w:tc>
        <w:tc>
          <w:tcPr>
            <w:tcW w:w="1124" w:type="dxa"/>
            <w:vMerge/>
            <w:tcBorders>
              <w:left w:val="single" w:sz="4" w:space="0" w:color="auto"/>
              <w:right w:val="single" w:sz="4" w:space="0" w:color="auto"/>
            </w:tcBorders>
            <w:vAlign w:val="center"/>
          </w:tcPr>
          <w:p w14:paraId="67401E67" w14:textId="77777777" w:rsidR="008D5ED3" w:rsidRDefault="008D5ED3">
            <w:pPr>
              <w:spacing w:line="400" w:lineRule="exact"/>
              <w:jc w:val="center"/>
            </w:pPr>
          </w:p>
        </w:tc>
        <w:tc>
          <w:tcPr>
            <w:tcW w:w="2117" w:type="dxa"/>
            <w:tcBorders>
              <w:top w:val="single" w:sz="4" w:space="0" w:color="auto"/>
              <w:left w:val="single" w:sz="4" w:space="0" w:color="auto"/>
              <w:right w:val="single" w:sz="4" w:space="0" w:color="auto"/>
            </w:tcBorders>
            <w:vAlign w:val="center"/>
          </w:tcPr>
          <w:p w14:paraId="21DB4656" w14:textId="77777777" w:rsidR="008D5ED3" w:rsidRDefault="008623CF">
            <w:pPr>
              <w:spacing w:line="400" w:lineRule="exact"/>
              <w:jc w:val="center"/>
            </w:pPr>
            <w:r>
              <w:rPr>
                <w:rFonts w:hint="eastAsia"/>
              </w:rPr>
              <w:t>竞争性</w:t>
            </w:r>
            <w:r>
              <w:t>比选响应文件正本中法定代表人或其授权代理人签署</w:t>
            </w:r>
          </w:p>
        </w:tc>
        <w:tc>
          <w:tcPr>
            <w:tcW w:w="5004" w:type="dxa"/>
            <w:tcBorders>
              <w:top w:val="single" w:sz="4" w:space="0" w:color="auto"/>
              <w:left w:val="single" w:sz="4" w:space="0" w:color="auto"/>
              <w:bottom w:val="single" w:sz="4" w:space="0" w:color="auto"/>
            </w:tcBorders>
            <w:vAlign w:val="center"/>
          </w:tcPr>
          <w:p w14:paraId="742620D0" w14:textId="77777777" w:rsidR="008D5ED3" w:rsidRDefault="008623CF">
            <w:pPr>
              <w:spacing w:line="400" w:lineRule="exact"/>
            </w:pPr>
            <w:r>
              <w:rPr>
                <w:rFonts w:hint="eastAsia"/>
              </w:rPr>
              <w:t>竞争性</w:t>
            </w:r>
            <w:r>
              <w:t>比选响应文件正本中法定代表人或授权代理人签署姓名齐全，符合</w:t>
            </w:r>
            <w:r>
              <w:rPr>
                <w:rFonts w:hint="eastAsia"/>
              </w:rPr>
              <w:t>比选</w:t>
            </w:r>
            <w:r>
              <w:t>文件规定；</w:t>
            </w:r>
          </w:p>
        </w:tc>
      </w:tr>
      <w:tr w:rsidR="008D5ED3" w14:paraId="50499FB5" w14:textId="77777777">
        <w:trPr>
          <w:cantSplit/>
          <w:trHeight w:val="1470"/>
          <w:jc w:val="center"/>
        </w:trPr>
        <w:tc>
          <w:tcPr>
            <w:tcW w:w="900" w:type="dxa"/>
            <w:vMerge/>
            <w:tcBorders>
              <w:right w:val="single" w:sz="4" w:space="0" w:color="auto"/>
            </w:tcBorders>
            <w:vAlign w:val="center"/>
          </w:tcPr>
          <w:p w14:paraId="3F97366B" w14:textId="77777777" w:rsidR="008D5ED3" w:rsidRDefault="008D5ED3">
            <w:pPr>
              <w:spacing w:line="400" w:lineRule="exact"/>
              <w:jc w:val="center"/>
            </w:pPr>
          </w:p>
        </w:tc>
        <w:tc>
          <w:tcPr>
            <w:tcW w:w="1124" w:type="dxa"/>
            <w:vMerge/>
            <w:tcBorders>
              <w:left w:val="single" w:sz="4" w:space="0" w:color="auto"/>
              <w:right w:val="single" w:sz="4" w:space="0" w:color="auto"/>
            </w:tcBorders>
            <w:vAlign w:val="center"/>
          </w:tcPr>
          <w:p w14:paraId="270F6F2E" w14:textId="77777777" w:rsidR="008D5ED3" w:rsidRDefault="008D5ED3">
            <w:pPr>
              <w:spacing w:line="400" w:lineRule="exact"/>
              <w:jc w:val="center"/>
            </w:pPr>
          </w:p>
        </w:tc>
        <w:tc>
          <w:tcPr>
            <w:tcW w:w="2117" w:type="dxa"/>
            <w:tcBorders>
              <w:top w:val="single" w:sz="4" w:space="0" w:color="auto"/>
              <w:left w:val="single" w:sz="4" w:space="0" w:color="auto"/>
              <w:right w:val="single" w:sz="4" w:space="0" w:color="auto"/>
            </w:tcBorders>
            <w:vAlign w:val="center"/>
          </w:tcPr>
          <w:p w14:paraId="1628F60E" w14:textId="77777777" w:rsidR="008D5ED3" w:rsidRDefault="008623CF">
            <w:pPr>
              <w:spacing w:line="400" w:lineRule="exact"/>
              <w:jc w:val="center"/>
            </w:pPr>
            <w:r>
              <w:t>其它材料</w:t>
            </w:r>
          </w:p>
        </w:tc>
        <w:tc>
          <w:tcPr>
            <w:tcW w:w="5004" w:type="dxa"/>
            <w:tcBorders>
              <w:top w:val="single" w:sz="4" w:space="0" w:color="auto"/>
              <w:left w:val="single" w:sz="4" w:space="0" w:color="auto"/>
            </w:tcBorders>
            <w:vAlign w:val="center"/>
          </w:tcPr>
          <w:p w14:paraId="3C742F5C" w14:textId="77777777" w:rsidR="008D5ED3" w:rsidRDefault="008623CF">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rsidR="008D5ED3" w14:paraId="17C31A24" w14:textId="77777777">
        <w:trPr>
          <w:cantSplit/>
          <w:jc w:val="center"/>
        </w:trPr>
        <w:tc>
          <w:tcPr>
            <w:tcW w:w="900" w:type="dxa"/>
            <w:vMerge w:val="restart"/>
            <w:tcBorders>
              <w:top w:val="single" w:sz="4" w:space="0" w:color="auto"/>
              <w:bottom w:val="single" w:sz="4" w:space="0" w:color="auto"/>
              <w:right w:val="single" w:sz="4" w:space="0" w:color="auto"/>
            </w:tcBorders>
            <w:vAlign w:val="center"/>
          </w:tcPr>
          <w:p w14:paraId="3380C0F1" w14:textId="77777777" w:rsidR="008D5ED3" w:rsidRDefault="008623CF">
            <w:pPr>
              <w:spacing w:line="400" w:lineRule="exact"/>
              <w:jc w:val="center"/>
            </w:pPr>
            <w:r>
              <w:rPr>
                <w:rFonts w:hint="eastAsia"/>
              </w:rPr>
              <w:t>3</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D769D63" w14:textId="77777777" w:rsidR="008D5ED3" w:rsidRDefault="008623CF">
            <w:pPr>
              <w:spacing w:line="400" w:lineRule="exact"/>
              <w:jc w:val="center"/>
            </w:pPr>
            <w:r>
              <w:t>资格评审标准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7A80D5DF" w14:textId="77777777" w:rsidR="008D5ED3" w:rsidRDefault="008623CF">
            <w:pPr>
              <w:spacing w:line="400" w:lineRule="exact"/>
              <w:jc w:val="center"/>
            </w:pPr>
            <w:r>
              <w:t>营业执照</w:t>
            </w:r>
          </w:p>
        </w:tc>
        <w:tc>
          <w:tcPr>
            <w:tcW w:w="5004" w:type="dxa"/>
            <w:tcBorders>
              <w:top w:val="single" w:sz="4" w:space="0" w:color="auto"/>
              <w:left w:val="single" w:sz="4" w:space="0" w:color="auto"/>
              <w:bottom w:val="single" w:sz="4" w:space="0" w:color="auto"/>
            </w:tcBorders>
            <w:vAlign w:val="center"/>
          </w:tcPr>
          <w:p w14:paraId="3B99D668" w14:textId="77777777" w:rsidR="008D5ED3" w:rsidRDefault="008623CF">
            <w:pPr>
              <w:spacing w:line="400" w:lineRule="exact"/>
            </w:pPr>
            <w:r>
              <w:t>符合第二章</w:t>
            </w:r>
            <w:r>
              <w:t>“</w:t>
            </w:r>
            <w:r>
              <w:rPr>
                <w:rFonts w:hint="eastAsia"/>
              </w:rPr>
              <w:t>报价</w:t>
            </w:r>
            <w:r>
              <w:t>人须知</w:t>
            </w:r>
            <w:r>
              <w:t>”</w:t>
            </w:r>
            <w:r>
              <w:t>第</w:t>
            </w:r>
            <w:r>
              <w:rPr>
                <w:rFonts w:hint="eastAsia"/>
              </w:rPr>
              <w:t>11</w:t>
            </w:r>
            <w:r>
              <w:t>项规定，具备有效的营业执照</w:t>
            </w:r>
          </w:p>
        </w:tc>
      </w:tr>
      <w:tr w:rsidR="008D5ED3" w14:paraId="0BC4019C" w14:textId="77777777">
        <w:trPr>
          <w:cantSplit/>
          <w:jc w:val="center"/>
        </w:trPr>
        <w:tc>
          <w:tcPr>
            <w:tcW w:w="900" w:type="dxa"/>
            <w:vMerge/>
            <w:tcBorders>
              <w:top w:val="single" w:sz="4" w:space="0" w:color="auto"/>
              <w:bottom w:val="single" w:sz="4" w:space="0" w:color="auto"/>
              <w:right w:val="single" w:sz="4" w:space="0" w:color="auto"/>
            </w:tcBorders>
            <w:vAlign w:val="center"/>
          </w:tcPr>
          <w:p w14:paraId="32CEA00F"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3BDF3624"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7D2CE2FC" w14:textId="77777777" w:rsidR="008D5ED3" w:rsidRDefault="008623CF">
            <w:pPr>
              <w:spacing w:line="400" w:lineRule="exact"/>
              <w:jc w:val="center"/>
            </w:pPr>
            <w:r>
              <w:t>资质要求</w:t>
            </w:r>
          </w:p>
        </w:tc>
        <w:tc>
          <w:tcPr>
            <w:tcW w:w="5004" w:type="dxa"/>
            <w:tcBorders>
              <w:top w:val="single" w:sz="4" w:space="0" w:color="auto"/>
              <w:left w:val="single" w:sz="4" w:space="0" w:color="auto"/>
              <w:bottom w:val="single" w:sz="4" w:space="0" w:color="auto"/>
            </w:tcBorders>
            <w:vAlign w:val="center"/>
          </w:tcPr>
          <w:p w14:paraId="3E0CCA91" w14:textId="77777777" w:rsidR="008D5ED3" w:rsidRDefault="008623CF">
            <w:pPr>
              <w:spacing w:line="400" w:lineRule="exact"/>
            </w:pPr>
            <w:r>
              <w:t>符合第二章</w:t>
            </w:r>
            <w:r>
              <w:t>“</w:t>
            </w:r>
            <w:r>
              <w:rPr>
                <w:rFonts w:hint="eastAsia"/>
              </w:rPr>
              <w:t>报价</w:t>
            </w:r>
            <w:r>
              <w:t>人须知</w:t>
            </w:r>
            <w:r>
              <w:t>”</w:t>
            </w:r>
            <w:r>
              <w:t>前附表附录</w:t>
            </w:r>
            <w:r>
              <w:t>1</w:t>
            </w:r>
            <w:r>
              <w:t>的规定</w:t>
            </w:r>
          </w:p>
        </w:tc>
      </w:tr>
      <w:tr w:rsidR="008D5ED3" w14:paraId="05ED40CB" w14:textId="77777777">
        <w:trPr>
          <w:cantSplit/>
          <w:jc w:val="center"/>
        </w:trPr>
        <w:tc>
          <w:tcPr>
            <w:tcW w:w="900" w:type="dxa"/>
            <w:vMerge/>
            <w:tcBorders>
              <w:top w:val="single" w:sz="4" w:space="0" w:color="auto"/>
              <w:bottom w:val="single" w:sz="4" w:space="0" w:color="auto"/>
              <w:right w:val="single" w:sz="4" w:space="0" w:color="auto"/>
            </w:tcBorders>
            <w:vAlign w:val="center"/>
          </w:tcPr>
          <w:p w14:paraId="797E647B"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00E1C656"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70828A43" w14:textId="77777777" w:rsidR="008D5ED3" w:rsidRDefault="008623CF">
            <w:pPr>
              <w:spacing w:line="400" w:lineRule="exact"/>
              <w:jc w:val="center"/>
            </w:pPr>
            <w:r>
              <w:t>财务要求</w:t>
            </w:r>
          </w:p>
        </w:tc>
        <w:tc>
          <w:tcPr>
            <w:tcW w:w="5004" w:type="dxa"/>
            <w:tcBorders>
              <w:top w:val="single" w:sz="4" w:space="0" w:color="auto"/>
              <w:left w:val="single" w:sz="4" w:space="0" w:color="auto"/>
              <w:bottom w:val="single" w:sz="4" w:space="0" w:color="auto"/>
            </w:tcBorders>
            <w:vAlign w:val="center"/>
          </w:tcPr>
          <w:p w14:paraId="5AFF0EF2" w14:textId="77777777" w:rsidR="008D5ED3" w:rsidRDefault="008623CF">
            <w:pPr>
              <w:spacing w:line="400" w:lineRule="exact"/>
            </w:pPr>
            <w:r>
              <w:t>符合第二章</w:t>
            </w:r>
            <w:r>
              <w:t>“</w:t>
            </w:r>
            <w:r>
              <w:rPr>
                <w:rFonts w:hint="eastAsia"/>
              </w:rPr>
              <w:t>报价</w:t>
            </w:r>
            <w:r>
              <w:t>人须知</w:t>
            </w:r>
            <w:r>
              <w:t>”</w:t>
            </w:r>
            <w:r>
              <w:t>前附表附录</w:t>
            </w:r>
            <w:r>
              <w:t>2</w:t>
            </w:r>
            <w:r>
              <w:t>的规定</w:t>
            </w:r>
          </w:p>
        </w:tc>
      </w:tr>
      <w:tr w:rsidR="008D5ED3" w14:paraId="5DEF5E29" w14:textId="77777777">
        <w:trPr>
          <w:cantSplit/>
          <w:trHeight w:val="355"/>
          <w:jc w:val="center"/>
        </w:trPr>
        <w:tc>
          <w:tcPr>
            <w:tcW w:w="900" w:type="dxa"/>
            <w:vMerge/>
            <w:tcBorders>
              <w:top w:val="single" w:sz="4" w:space="0" w:color="auto"/>
              <w:bottom w:val="single" w:sz="4" w:space="0" w:color="auto"/>
              <w:right w:val="single" w:sz="4" w:space="0" w:color="auto"/>
            </w:tcBorders>
            <w:vAlign w:val="center"/>
          </w:tcPr>
          <w:p w14:paraId="79DB6E47"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7222A562"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362F89BA" w14:textId="77777777" w:rsidR="008D5ED3" w:rsidRDefault="008623CF">
            <w:pPr>
              <w:spacing w:line="400" w:lineRule="exact"/>
              <w:jc w:val="center"/>
            </w:pPr>
            <w:r>
              <w:t>业绩要求</w:t>
            </w:r>
          </w:p>
        </w:tc>
        <w:tc>
          <w:tcPr>
            <w:tcW w:w="5004" w:type="dxa"/>
            <w:tcBorders>
              <w:top w:val="single" w:sz="4" w:space="0" w:color="auto"/>
              <w:left w:val="single" w:sz="4" w:space="0" w:color="auto"/>
              <w:bottom w:val="single" w:sz="4" w:space="0" w:color="auto"/>
            </w:tcBorders>
          </w:tcPr>
          <w:p w14:paraId="58C3786A" w14:textId="77777777" w:rsidR="008D5ED3" w:rsidRDefault="008623CF">
            <w:pPr>
              <w:spacing w:line="400" w:lineRule="exact"/>
            </w:pPr>
            <w:r>
              <w:t>符合第二章</w:t>
            </w:r>
            <w:r>
              <w:t>“</w:t>
            </w:r>
            <w:r>
              <w:rPr>
                <w:rFonts w:hint="eastAsia"/>
              </w:rPr>
              <w:t>报价</w:t>
            </w:r>
            <w:r>
              <w:t>人须知</w:t>
            </w:r>
            <w:r>
              <w:t>”</w:t>
            </w:r>
            <w:r>
              <w:t>前附表附录</w:t>
            </w:r>
            <w:r>
              <w:t>3</w:t>
            </w:r>
            <w:r>
              <w:t>的规定</w:t>
            </w:r>
          </w:p>
        </w:tc>
      </w:tr>
      <w:tr w:rsidR="008D5ED3" w14:paraId="0FB0A425" w14:textId="77777777">
        <w:trPr>
          <w:cantSplit/>
          <w:trHeight w:val="355"/>
          <w:jc w:val="center"/>
        </w:trPr>
        <w:tc>
          <w:tcPr>
            <w:tcW w:w="900" w:type="dxa"/>
            <w:vMerge/>
            <w:tcBorders>
              <w:top w:val="single" w:sz="4" w:space="0" w:color="auto"/>
              <w:bottom w:val="single" w:sz="4" w:space="0" w:color="auto"/>
              <w:right w:val="single" w:sz="4" w:space="0" w:color="auto"/>
            </w:tcBorders>
            <w:vAlign w:val="center"/>
          </w:tcPr>
          <w:p w14:paraId="42FC3B10"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6172AB6E"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72773E8" w14:textId="77777777" w:rsidR="008D5ED3" w:rsidRDefault="008623CF">
            <w:pPr>
              <w:spacing w:line="400" w:lineRule="exact"/>
              <w:jc w:val="center"/>
            </w:pPr>
            <w:r>
              <w:t>信誉要求</w:t>
            </w:r>
          </w:p>
        </w:tc>
        <w:tc>
          <w:tcPr>
            <w:tcW w:w="5004" w:type="dxa"/>
            <w:tcBorders>
              <w:top w:val="single" w:sz="4" w:space="0" w:color="auto"/>
              <w:left w:val="single" w:sz="4" w:space="0" w:color="auto"/>
              <w:bottom w:val="single" w:sz="4" w:space="0" w:color="auto"/>
            </w:tcBorders>
            <w:vAlign w:val="center"/>
          </w:tcPr>
          <w:p w14:paraId="0F962FB3" w14:textId="77777777" w:rsidR="008D5ED3" w:rsidRDefault="008623CF">
            <w:pPr>
              <w:spacing w:line="400" w:lineRule="exact"/>
            </w:pPr>
            <w:r>
              <w:t>符合第二章</w:t>
            </w:r>
            <w:r>
              <w:t>“</w:t>
            </w:r>
            <w:r>
              <w:rPr>
                <w:rFonts w:hint="eastAsia"/>
              </w:rPr>
              <w:t>报价</w:t>
            </w:r>
            <w:r>
              <w:t>人须知</w:t>
            </w:r>
            <w:r>
              <w:t>”</w:t>
            </w:r>
            <w:r>
              <w:t>前附表附录</w:t>
            </w:r>
            <w:r>
              <w:t>4</w:t>
            </w:r>
            <w:r>
              <w:t>的规定</w:t>
            </w:r>
          </w:p>
        </w:tc>
      </w:tr>
      <w:tr w:rsidR="008D5ED3" w14:paraId="53FBEA25" w14:textId="77777777">
        <w:trPr>
          <w:cantSplit/>
          <w:trHeight w:val="457"/>
          <w:jc w:val="center"/>
        </w:trPr>
        <w:tc>
          <w:tcPr>
            <w:tcW w:w="900" w:type="dxa"/>
            <w:vMerge/>
            <w:tcBorders>
              <w:top w:val="single" w:sz="4" w:space="0" w:color="auto"/>
              <w:bottom w:val="single" w:sz="4" w:space="0" w:color="auto"/>
              <w:right w:val="single" w:sz="4" w:space="0" w:color="auto"/>
            </w:tcBorders>
            <w:vAlign w:val="center"/>
          </w:tcPr>
          <w:p w14:paraId="0695E92D"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401F0CA2"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2347FEB" w14:textId="77777777" w:rsidR="008D5ED3" w:rsidRDefault="008623CF">
            <w:pPr>
              <w:spacing w:line="400" w:lineRule="exact"/>
              <w:jc w:val="center"/>
            </w:pPr>
            <w:r>
              <w:rPr>
                <w:rFonts w:ascii="宋体" w:hAnsi="宋体" w:cs="宋体" w:hint="eastAsia"/>
                <w:szCs w:val="21"/>
              </w:rPr>
              <w:t>项目主要管理人员</w:t>
            </w:r>
            <w:r>
              <w:t>最低要求</w:t>
            </w:r>
          </w:p>
        </w:tc>
        <w:tc>
          <w:tcPr>
            <w:tcW w:w="5004" w:type="dxa"/>
            <w:tcBorders>
              <w:top w:val="single" w:sz="4" w:space="0" w:color="auto"/>
              <w:left w:val="single" w:sz="4" w:space="0" w:color="auto"/>
              <w:bottom w:val="single" w:sz="4" w:space="0" w:color="auto"/>
            </w:tcBorders>
            <w:vAlign w:val="center"/>
          </w:tcPr>
          <w:p w14:paraId="331BFE6A" w14:textId="77777777" w:rsidR="008D5ED3" w:rsidRDefault="008623CF">
            <w:pPr>
              <w:spacing w:line="400" w:lineRule="exact"/>
            </w:pPr>
            <w:r>
              <w:t>符合第二章</w:t>
            </w:r>
            <w:r>
              <w:t>“</w:t>
            </w:r>
            <w:r>
              <w:rPr>
                <w:rFonts w:hint="eastAsia"/>
              </w:rPr>
              <w:t>报价</w:t>
            </w:r>
            <w:r>
              <w:t>人须知</w:t>
            </w:r>
            <w:r>
              <w:t>”</w:t>
            </w:r>
            <w:r>
              <w:t>前附表附录</w:t>
            </w:r>
            <w:r>
              <w:t>5</w:t>
            </w:r>
            <w:r>
              <w:t>的规定</w:t>
            </w:r>
          </w:p>
        </w:tc>
      </w:tr>
      <w:tr w:rsidR="008D5ED3" w14:paraId="7E2FD132" w14:textId="77777777">
        <w:trPr>
          <w:cantSplit/>
          <w:trHeight w:val="355"/>
          <w:jc w:val="center"/>
        </w:trPr>
        <w:tc>
          <w:tcPr>
            <w:tcW w:w="900" w:type="dxa"/>
            <w:vMerge/>
            <w:tcBorders>
              <w:top w:val="single" w:sz="4" w:space="0" w:color="auto"/>
              <w:bottom w:val="single" w:sz="4" w:space="0" w:color="auto"/>
              <w:right w:val="single" w:sz="4" w:space="0" w:color="auto"/>
            </w:tcBorders>
            <w:vAlign w:val="center"/>
          </w:tcPr>
          <w:p w14:paraId="025282C8"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326FF75E"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C719A49" w14:textId="77777777" w:rsidR="008D5ED3" w:rsidRDefault="008623CF">
            <w:pPr>
              <w:spacing w:line="400" w:lineRule="exact"/>
              <w:jc w:val="center"/>
            </w:pPr>
            <w:r>
              <w:rPr>
                <w:rFonts w:ascii="宋体" w:hAnsi="宋体" w:cs="宋体" w:hint="eastAsia"/>
                <w:szCs w:val="21"/>
              </w:rPr>
              <w:t>项目施工、安装及调试劳务人员最低要求</w:t>
            </w:r>
          </w:p>
        </w:tc>
        <w:tc>
          <w:tcPr>
            <w:tcW w:w="5004" w:type="dxa"/>
            <w:tcBorders>
              <w:top w:val="single" w:sz="4" w:space="0" w:color="auto"/>
              <w:left w:val="single" w:sz="4" w:space="0" w:color="auto"/>
              <w:bottom w:val="single" w:sz="4" w:space="0" w:color="auto"/>
            </w:tcBorders>
            <w:vAlign w:val="center"/>
          </w:tcPr>
          <w:p w14:paraId="7D38916C" w14:textId="77777777" w:rsidR="008D5ED3" w:rsidRDefault="008623CF">
            <w:pPr>
              <w:spacing w:line="400" w:lineRule="exact"/>
            </w:pPr>
            <w:r>
              <w:t>符合第二章</w:t>
            </w:r>
            <w:r>
              <w:t>“</w:t>
            </w:r>
            <w:r>
              <w:rPr>
                <w:rFonts w:hint="eastAsia"/>
              </w:rPr>
              <w:t>报价</w:t>
            </w:r>
            <w:r>
              <w:t>人须知</w:t>
            </w:r>
            <w:r>
              <w:t>”</w:t>
            </w:r>
            <w:r>
              <w:t>前附表附录</w:t>
            </w:r>
            <w:r>
              <w:t>6</w:t>
            </w:r>
            <w:r>
              <w:t>的规定</w:t>
            </w:r>
          </w:p>
        </w:tc>
      </w:tr>
      <w:tr w:rsidR="008D5ED3" w14:paraId="37AF3C4C" w14:textId="77777777">
        <w:trPr>
          <w:cantSplit/>
          <w:trHeight w:val="355"/>
          <w:jc w:val="center"/>
        </w:trPr>
        <w:tc>
          <w:tcPr>
            <w:tcW w:w="900" w:type="dxa"/>
            <w:vMerge/>
            <w:tcBorders>
              <w:top w:val="single" w:sz="4" w:space="0" w:color="auto"/>
              <w:bottom w:val="single" w:sz="4" w:space="0" w:color="auto"/>
              <w:right w:val="single" w:sz="4" w:space="0" w:color="auto"/>
            </w:tcBorders>
            <w:vAlign w:val="center"/>
          </w:tcPr>
          <w:p w14:paraId="0B7959D6"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49782528"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21365523" w14:textId="77777777" w:rsidR="008D5ED3" w:rsidRDefault="008623CF">
            <w:pPr>
              <w:spacing w:line="400" w:lineRule="exact"/>
              <w:jc w:val="center"/>
              <w:rPr>
                <w:kern w:val="1"/>
              </w:rPr>
            </w:pPr>
            <w:r>
              <w:rPr>
                <w:kern w:val="1"/>
              </w:rPr>
              <w:t>主要机械设备和试验检测设备最低要求</w:t>
            </w:r>
          </w:p>
        </w:tc>
        <w:tc>
          <w:tcPr>
            <w:tcW w:w="5004" w:type="dxa"/>
            <w:tcBorders>
              <w:top w:val="single" w:sz="4" w:space="0" w:color="auto"/>
              <w:left w:val="single" w:sz="4" w:space="0" w:color="auto"/>
              <w:bottom w:val="single" w:sz="4" w:space="0" w:color="auto"/>
            </w:tcBorders>
            <w:vAlign w:val="center"/>
          </w:tcPr>
          <w:p w14:paraId="3C6CDEE1" w14:textId="77777777" w:rsidR="008D5ED3" w:rsidRDefault="008623CF">
            <w:pPr>
              <w:spacing w:line="400" w:lineRule="exact"/>
            </w:pPr>
            <w:r>
              <w:t>符合第二章</w:t>
            </w:r>
            <w:r>
              <w:t>“</w:t>
            </w:r>
            <w:r>
              <w:rPr>
                <w:rFonts w:hint="eastAsia"/>
              </w:rPr>
              <w:t>报价</w:t>
            </w:r>
            <w:r>
              <w:t>人须知</w:t>
            </w:r>
            <w:r>
              <w:t>”</w:t>
            </w:r>
            <w:r>
              <w:t>前附表附录</w:t>
            </w:r>
            <w:r>
              <w:t>7</w:t>
            </w:r>
            <w:r>
              <w:t>的规定</w:t>
            </w:r>
          </w:p>
        </w:tc>
      </w:tr>
      <w:tr w:rsidR="008D5ED3" w14:paraId="43259020" w14:textId="77777777">
        <w:trPr>
          <w:cantSplit/>
          <w:jc w:val="center"/>
        </w:trPr>
        <w:tc>
          <w:tcPr>
            <w:tcW w:w="900" w:type="dxa"/>
            <w:vMerge w:val="restart"/>
            <w:tcBorders>
              <w:top w:val="single" w:sz="4" w:space="0" w:color="auto"/>
              <w:bottom w:val="single" w:sz="4" w:space="0" w:color="auto"/>
              <w:right w:val="single" w:sz="4" w:space="0" w:color="auto"/>
            </w:tcBorders>
            <w:vAlign w:val="center"/>
          </w:tcPr>
          <w:p w14:paraId="58A9124A" w14:textId="77777777" w:rsidR="008D5ED3" w:rsidRDefault="008623CF">
            <w:pPr>
              <w:spacing w:line="400" w:lineRule="exact"/>
              <w:jc w:val="center"/>
            </w:pPr>
            <w:r>
              <w:rPr>
                <w:rFonts w:hint="eastAsia"/>
              </w:rPr>
              <w:t>4</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692F8330" w14:textId="77777777" w:rsidR="008D5ED3" w:rsidRDefault="008623CF">
            <w:pPr>
              <w:spacing w:line="400" w:lineRule="exact"/>
              <w:jc w:val="center"/>
            </w:pPr>
            <w:r>
              <w:t>响应性评审标准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5EC8AE43" w14:textId="77777777" w:rsidR="008D5ED3" w:rsidRDefault="008623CF">
            <w:pPr>
              <w:spacing w:line="400" w:lineRule="exact"/>
              <w:jc w:val="center"/>
            </w:pPr>
            <w:r>
              <w:t>投标内容</w:t>
            </w:r>
          </w:p>
        </w:tc>
        <w:tc>
          <w:tcPr>
            <w:tcW w:w="5004" w:type="dxa"/>
            <w:tcBorders>
              <w:top w:val="single" w:sz="4" w:space="0" w:color="auto"/>
              <w:left w:val="single" w:sz="4" w:space="0" w:color="auto"/>
              <w:bottom w:val="single" w:sz="4" w:space="0" w:color="auto"/>
            </w:tcBorders>
            <w:vAlign w:val="center"/>
          </w:tcPr>
          <w:p w14:paraId="53D23AC6" w14:textId="77777777" w:rsidR="008D5ED3" w:rsidRDefault="008623CF">
            <w:pPr>
              <w:spacing w:line="400" w:lineRule="exact"/>
            </w:pPr>
            <w:r>
              <w:t>符合第二章</w:t>
            </w:r>
            <w:r>
              <w:t>“</w:t>
            </w:r>
            <w:r>
              <w:rPr>
                <w:rFonts w:hint="eastAsia"/>
              </w:rPr>
              <w:t>报价</w:t>
            </w:r>
            <w:r>
              <w:t>人须知</w:t>
            </w:r>
            <w:r>
              <w:t>”</w:t>
            </w:r>
            <w:r>
              <w:t>第</w:t>
            </w:r>
            <w:r>
              <w:rPr>
                <w:rFonts w:hint="eastAsia"/>
              </w:rPr>
              <w:t>7</w:t>
            </w:r>
            <w:r>
              <w:t>项规定</w:t>
            </w:r>
          </w:p>
        </w:tc>
      </w:tr>
      <w:tr w:rsidR="008D5ED3" w14:paraId="76CB39AA" w14:textId="77777777">
        <w:trPr>
          <w:cantSplit/>
          <w:jc w:val="center"/>
        </w:trPr>
        <w:tc>
          <w:tcPr>
            <w:tcW w:w="900" w:type="dxa"/>
            <w:vMerge/>
            <w:tcBorders>
              <w:right w:val="single" w:sz="4" w:space="0" w:color="auto"/>
            </w:tcBorders>
            <w:vAlign w:val="center"/>
          </w:tcPr>
          <w:p w14:paraId="1316FF6F" w14:textId="77777777" w:rsidR="008D5ED3" w:rsidRDefault="008D5ED3">
            <w:pPr>
              <w:spacing w:line="400" w:lineRule="exact"/>
              <w:jc w:val="center"/>
            </w:pPr>
          </w:p>
        </w:tc>
        <w:tc>
          <w:tcPr>
            <w:tcW w:w="1124" w:type="dxa"/>
            <w:vMerge/>
            <w:tcBorders>
              <w:left w:val="single" w:sz="4" w:space="0" w:color="auto"/>
              <w:right w:val="single" w:sz="4" w:space="0" w:color="auto"/>
            </w:tcBorders>
            <w:vAlign w:val="center"/>
          </w:tcPr>
          <w:p w14:paraId="7451F6B3"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77225C5" w14:textId="77777777" w:rsidR="008D5ED3" w:rsidRDefault="008623CF">
            <w:pPr>
              <w:spacing w:line="400" w:lineRule="exact"/>
              <w:jc w:val="center"/>
            </w:pPr>
            <w:r>
              <w:t>报价</w:t>
            </w:r>
          </w:p>
        </w:tc>
        <w:tc>
          <w:tcPr>
            <w:tcW w:w="5004" w:type="dxa"/>
            <w:tcBorders>
              <w:top w:val="single" w:sz="4" w:space="0" w:color="auto"/>
              <w:left w:val="single" w:sz="4" w:space="0" w:color="auto"/>
              <w:bottom w:val="single" w:sz="4" w:space="0" w:color="auto"/>
            </w:tcBorders>
            <w:vAlign w:val="center"/>
          </w:tcPr>
          <w:p w14:paraId="411FAA0B" w14:textId="77777777" w:rsidR="008D5ED3" w:rsidRDefault="008623CF">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rsidR="008D5ED3" w14:paraId="4F5D4D6A" w14:textId="77777777">
        <w:trPr>
          <w:cantSplit/>
          <w:jc w:val="center"/>
        </w:trPr>
        <w:tc>
          <w:tcPr>
            <w:tcW w:w="900" w:type="dxa"/>
            <w:vMerge/>
            <w:tcBorders>
              <w:top w:val="single" w:sz="4" w:space="0" w:color="auto"/>
              <w:bottom w:val="single" w:sz="4" w:space="0" w:color="auto"/>
              <w:right w:val="single" w:sz="4" w:space="0" w:color="auto"/>
            </w:tcBorders>
            <w:vAlign w:val="center"/>
          </w:tcPr>
          <w:p w14:paraId="6D702E82"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03B525E5"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77B6E9F" w14:textId="77777777" w:rsidR="008D5ED3" w:rsidRDefault="008623CF">
            <w:pPr>
              <w:spacing w:line="400" w:lineRule="exact"/>
              <w:jc w:val="center"/>
            </w:pPr>
            <w:r>
              <w:t>工期</w:t>
            </w:r>
          </w:p>
        </w:tc>
        <w:tc>
          <w:tcPr>
            <w:tcW w:w="5004" w:type="dxa"/>
            <w:tcBorders>
              <w:top w:val="single" w:sz="4" w:space="0" w:color="auto"/>
              <w:left w:val="single" w:sz="4" w:space="0" w:color="auto"/>
              <w:bottom w:val="single" w:sz="4" w:space="0" w:color="auto"/>
            </w:tcBorders>
            <w:vAlign w:val="center"/>
          </w:tcPr>
          <w:p w14:paraId="354FBEF3" w14:textId="77777777" w:rsidR="008D5ED3" w:rsidRDefault="008623CF">
            <w:pPr>
              <w:spacing w:line="400" w:lineRule="exact"/>
            </w:pPr>
            <w:r>
              <w:t>符合第二章</w:t>
            </w:r>
            <w:r>
              <w:t>“</w:t>
            </w:r>
            <w:r>
              <w:rPr>
                <w:rFonts w:hint="eastAsia"/>
              </w:rPr>
              <w:t>报价</w:t>
            </w:r>
            <w:r>
              <w:t>人须知</w:t>
            </w:r>
            <w:r>
              <w:t>”</w:t>
            </w:r>
            <w:r>
              <w:t>第</w:t>
            </w:r>
            <w:r>
              <w:rPr>
                <w:rFonts w:hint="eastAsia"/>
              </w:rPr>
              <w:t>8</w:t>
            </w:r>
            <w:r>
              <w:t>项规定</w:t>
            </w:r>
          </w:p>
        </w:tc>
      </w:tr>
      <w:tr w:rsidR="008D5ED3" w14:paraId="491F1AA9" w14:textId="77777777">
        <w:trPr>
          <w:cantSplit/>
          <w:jc w:val="center"/>
        </w:trPr>
        <w:tc>
          <w:tcPr>
            <w:tcW w:w="900" w:type="dxa"/>
            <w:vMerge/>
            <w:tcBorders>
              <w:top w:val="single" w:sz="4" w:space="0" w:color="auto"/>
              <w:bottom w:val="single" w:sz="4" w:space="0" w:color="auto"/>
              <w:right w:val="single" w:sz="4" w:space="0" w:color="auto"/>
            </w:tcBorders>
            <w:vAlign w:val="center"/>
          </w:tcPr>
          <w:p w14:paraId="496FACE1"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5C48179E"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4BEE71B" w14:textId="77777777" w:rsidR="008D5ED3" w:rsidRDefault="008623CF">
            <w:pPr>
              <w:spacing w:line="400" w:lineRule="exact"/>
              <w:jc w:val="center"/>
            </w:pPr>
            <w:r>
              <w:t>施工地点</w:t>
            </w:r>
          </w:p>
        </w:tc>
        <w:tc>
          <w:tcPr>
            <w:tcW w:w="5004" w:type="dxa"/>
            <w:tcBorders>
              <w:top w:val="single" w:sz="4" w:space="0" w:color="auto"/>
              <w:left w:val="single" w:sz="4" w:space="0" w:color="auto"/>
              <w:bottom w:val="single" w:sz="4" w:space="0" w:color="auto"/>
            </w:tcBorders>
            <w:vAlign w:val="center"/>
          </w:tcPr>
          <w:p w14:paraId="3AB4E76D" w14:textId="77777777" w:rsidR="008D5ED3" w:rsidRDefault="008623CF">
            <w:pPr>
              <w:spacing w:line="400" w:lineRule="exact"/>
            </w:pPr>
            <w:r>
              <w:t>符合第二章</w:t>
            </w:r>
            <w:r>
              <w:t>“</w:t>
            </w:r>
            <w:r>
              <w:rPr>
                <w:rFonts w:hint="eastAsia"/>
              </w:rPr>
              <w:t>报价</w:t>
            </w:r>
            <w:r>
              <w:t>人须知</w:t>
            </w:r>
            <w:r>
              <w:t>”</w:t>
            </w:r>
            <w:r>
              <w:t>第</w:t>
            </w:r>
            <w:r>
              <w:rPr>
                <w:rFonts w:hint="eastAsia"/>
              </w:rPr>
              <w:t>3</w:t>
            </w:r>
            <w:r>
              <w:t>项规定</w:t>
            </w:r>
          </w:p>
        </w:tc>
      </w:tr>
      <w:tr w:rsidR="008D5ED3" w14:paraId="27E4776A" w14:textId="77777777">
        <w:trPr>
          <w:cantSplit/>
          <w:jc w:val="center"/>
        </w:trPr>
        <w:tc>
          <w:tcPr>
            <w:tcW w:w="900" w:type="dxa"/>
            <w:vMerge/>
            <w:tcBorders>
              <w:top w:val="single" w:sz="4" w:space="0" w:color="auto"/>
              <w:bottom w:val="single" w:sz="4" w:space="0" w:color="auto"/>
              <w:right w:val="single" w:sz="4" w:space="0" w:color="auto"/>
            </w:tcBorders>
            <w:vAlign w:val="center"/>
          </w:tcPr>
          <w:p w14:paraId="494EABF9"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6A283C7B"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24A53066" w14:textId="77777777" w:rsidR="008D5ED3" w:rsidRDefault="008623CF">
            <w:pPr>
              <w:spacing w:line="400" w:lineRule="exact"/>
              <w:jc w:val="center"/>
            </w:pPr>
            <w:r>
              <w:t>质量标准</w:t>
            </w:r>
          </w:p>
        </w:tc>
        <w:tc>
          <w:tcPr>
            <w:tcW w:w="5004" w:type="dxa"/>
            <w:tcBorders>
              <w:top w:val="single" w:sz="4" w:space="0" w:color="auto"/>
              <w:left w:val="single" w:sz="4" w:space="0" w:color="auto"/>
              <w:bottom w:val="single" w:sz="4" w:space="0" w:color="auto"/>
            </w:tcBorders>
            <w:vAlign w:val="center"/>
          </w:tcPr>
          <w:p w14:paraId="703E7A3D" w14:textId="77777777" w:rsidR="008D5ED3" w:rsidRDefault="008623CF">
            <w:pPr>
              <w:spacing w:line="400" w:lineRule="exact"/>
            </w:pPr>
            <w:r>
              <w:t>符合第二章</w:t>
            </w:r>
            <w:r>
              <w:t>“</w:t>
            </w:r>
            <w:r>
              <w:rPr>
                <w:rFonts w:hint="eastAsia"/>
              </w:rPr>
              <w:t>报价</w:t>
            </w:r>
            <w:r>
              <w:t>人须知</w:t>
            </w:r>
            <w:r>
              <w:t>”</w:t>
            </w:r>
            <w:r>
              <w:t>第</w:t>
            </w:r>
            <w:r>
              <w:rPr>
                <w:rFonts w:hint="eastAsia"/>
              </w:rPr>
              <w:t>9</w:t>
            </w:r>
            <w:r>
              <w:t>项规定</w:t>
            </w:r>
          </w:p>
        </w:tc>
      </w:tr>
      <w:tr w:rsidR="008D5ED3" w14:paraId="22AACD76" w14:textId="77777777">
        <w:trPr>
          <w:cantSplit/>
          <w:jc w:val="center"/>
        </w:trPr>
        <w:tc>
          <w:tcPr>
            <w:tcW w:w="900" w:type="dxa"/>
            <w:vMerge/>
            <w:tcBorders>
              <w:top w:val="single" w:sz="4" w:space="0" w:color="auto"/>
              <w:bottom w:val="single" w:sz="4" w:space="0" w:color="auto"/>
              <w:right w:val="single" w:sz="4" w:space="0" w:color="auto"/>
            </w:tcBorders>
            <w:vAlign w:val="center"/>
          </w:tcPr>
          <w:p w14:paraId="02C5DDBA" w14:textId="77777777" w:rsidR="008D5ED3" w:rsidRDefault="008D5ED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7BD7CF3B" w14:textId="77777777" w:rsidR="008D5ED3" w:rsidRDefault="008D5ED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21360027" w14:textId="77777777" w:rsidR="008D5ED3" w:rsidRDefault="008623CF">
            <w:pPr>
              <w:spacing w:line="400" w:lineRule="exact"/>
              <w:jc w:val="center"/>
            </w:pPr>
            <w:r>
              <w:t>安全目标</w:t>
            </w:r>
          </w:p>
        </w:tc>
        <w:tc>
          <w:tcPr>
            <w:tcW w:w="5004" w:type="dxa"/>
            <w:tcBorders>
              <w:top w:val="single" w:sz="4" w:space="0" w:color="auto"/>
              <w:left w:val="single" w:sz="4" w:space="0" w:color="auto"/>
              <w:bottom w:val="single" w:sz="4" w:space="0" w:color="auto"/>
            </w:tcBorders>
            <w:vAlign w:val="center"/>
          </w:tcPr>
          <w:p w14:paraId="2FB089FF" w14:textId="77777777" w:rsidR="008D5ED3" w:rsidRDefault="008623CF">
            <w:pPr>
              <w:spacing w:line="400" w:lineRule="exact"/>
            </w:pPr>
            <w:r>
              <w:t>符合第二章</w:t>
            </w:r>
            <w:r>
              <w:t>“</w:t>
            </w:r>
            <w:r>
              <w:rPr>
                <w:rFonts w:hint="eastAsia"/>
              </w:rPr>
              <w:t>报价</w:t>
            </w:r>
            <w:r>
              <w:t>人须知</w:t>
            </w:r>
            <w:r>
              <w:t>”</w:t>
            </w:r>
            <w:r>
              <w:t>第</w:t>
            </w:r>
            <w:r>
              <w:rPr>
                <w:rFonts w:hint="eastAsia"/>
              </w:rPr>
              <w:t>10</w:t>
            </w:r>
            <w:r>
              <w:t>项规定</w:t>
            </w:r>
          </w:p>
        </w:tc>
      </w:tr>
      <w:tr w:rsidR="008D5ED3" w14:paraId="3A7737F6" w14:textId="77777777">
        <w:trPr>
          <w:cantSplit/>
          <w:jc w:val="center"/>
        </w:trPr>
        <w:tc>
          <w:tcPr>
            <w:tcW w:w="900" w:type="dxa"/>
            <w:tcBorders>
              <w:top w:val="single" w:sz="4" w:space="0" w:color="auto"/>
              <w:bottom w:val="single" w:sz="4" w:space="0" w:color="auto"/>
              <w:right w:val="single" w:sz="4" w:space="0" w:color="auto"/>
            </w:tcBorders>
            <w:vAlign w:val="center"/>
          </w:tcPr>
          <w:p w14:paraId="0D98E8D5" w14:textId="77777777" w:rsidR="008D5ED3" w:rsidRDefault="008623CF">
            <w:pPr>
              <w:spacing w:line="400" w:lineRule="exact"/>
              <w:jc w:val="center"/>
            </w:pPr>
            <w:r>
              <w:rPr>
                <w:rFonts w:hint="eastAsia"/>
              </w:rPr>
              <w:t>5</w:t>
            </w:r>
          </w:p>
        </w:tc>
        <w:tc>
          <w:tcPr>
            <w:tcW w:w="1124" w:type="dxa"/>
            <w:tcBorders>
              <w:top w:val="single" w:sz="4" w:space="0" w:color="auto"/>
              <w:left w:val="single" w:sz="4" w:space="0" w:color="auto"/>
              <w:bottom w:val="single" w:sz="4" w:space="0" w:color="auto"/>
              <w:right w:val="single" w:sz="4" w:space="0" w:color="auto"/>
            </w:tcBorders>
            <w:vAlign w:val="center"/>
          </w:tcPr>
          <w:p w14:paraId="3E28F95D" w14:textId="77777777" w:rsidR="008D5ED3" w:rsidRDefault="008623CF">
            <w:pPr>
              <w:spacing w:line="400" w:lineRule="exact"/>
              <w:jc w:val="center"/>
            </w:pPr>
            <w:r>
              <w:t>评标结果</w:t>
            </w:r>
          </w:p>
        </w:tc>
        <w:tc>
          <w:tcPr>
            <w:tcW w:w="7121" w:type="dxa"/>
            <w:gridSpan w:val="2"/>
            <w:tcBorders>
              <w:top w:val="single" w:sz="4" w:space="0" w:color="auto"/>
              <w:left w:val="single" w:sz="4" w:space="0" w:color="auto"/>
              <w:bottom w:val="single" w:sz="4" w:space="0" w:color="auto"/>
            </w:tcBorders>
          </w:tcPr>
          <w:p w14:paraId="44F33149" w14:textId="77777777" w:rsidR="008D5ED3" w:rsidRDefault="008623CF">
            <w:pPr>
              <w:spacing w:line="400" w:lineRule="exact"/>
              <w:ind w:firstLine="420"/>
            </w:pPr>
            <w:r>
              <w:t>补充细化：</w:t>
            </w:r>
          </w:p>
          <w:p w14:paraId="40B6A8D1" w14:textId="77777777" w:rsidR="008D5ED3" w:rsidRDefault="008623CF">
            <w:pPr>
              <w:spacing w:line="400" w:lineRule="exact"/>
              <w:ind w:firstLineChars="200" w:firstLine="42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1</w:t>
            </w:r>
            <w:r>
              <w:t>名中标候选人。</w:t>
            </w:r>
          </w:p>
        </w:tc>
      </w:tr>
    </w:tbl>
    <w:p w14:paraId="0AAAB0A3" w14:textId="77777777" w:rsidR="008D5ED3" w:rsidRDefault="008D5ED3">
      <w:pPr>
        <w:rPr>
          <w:rFonts w:ascii="宋体" w:hAnsi="宋体" w:cs="宋体"/>
        </w:rPr>
      </w:pPr>
    </w:p>
    <w:p w14:paraId="51470FA4" w14:textId="77777777" w:rsidR="008D5ED3" w:rsidRDefault="008623CF">
      <w:pPr>
        <w:pStyle w:val="TOC1"/>
        <w:jc w:val="center"/>
      </w:pPr>
      <w:r>
        <w:rPr>
          <w:rFonts w:hint="eastAsia"/>
        </w:rPr>
        <w:br w:type="page"/>
      </w:r>
      <w:bookmarkStart w:id="145" w:name="_Toc13787"/>
      <w:r>
        <w:rPr>
          <w:rStyle w:val="10"/>
          <w:rFonts w:hint="eastAsia"/>
          <w:b/>
          <w:bCs/>
        </w:rPr>
        <w:lastRenderedPageBreak/>
        <w:t>第四章</w:t>
      </w:r>
      <w:r>
        <w:rPr>
          <w:rStyle w:val="10"/>
          <w:rFonts w:hint="eastAsia"/>
          <w:b/>
          <w:bCs/>
        </w:rPr>
        <w:t xml:space="preserve"> </w:t>
      </w:r>
      <w:r>
        <w:rPr>
          <w:rStyle w:val="10"/>
          <w:rFonts w:hint="eastAsia"/>
          <w:b/>
          <w:bCs/>
        </w:rPr>
        <w:t>报价说明</w:t>
      </w:r>
      <w:bookmarkEnd w:id="145"/>
    </w:p>
    <w:p w14:paraId="2E2FE9C9"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1、工程量清单应与本工程竞争性比选文件、技术标准和要求等文件结合起来查阅与理解。</w:t>
      </w:r>
    </w:p>
    <w:p w14:paraId="7F288A60" w14:textId="733B38DE"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2、本竞争性比选报价采用综合单价报价。综合单价是指完成工程量清单中一个规定计量单位的分部分项工程量清单费用、措施项目清单费用、其他项目清单费用、规费、9%税金等完成本项目的一切费用（即本项目除交通组织措施费和安全生产费以外的人工费、材料设备及采管费和二次转运费、</w:t>
      </w:r>
      <w:r w:rsidR="00E805EC">
        <w:rPr>
          <w:rFonts w:ascii="宋体" w:hAnsi="宋体" w:cs="宋体" w:hint="eastAsia"/>
          <w:b w:val="0"/>
          <w:bCs w:val="0"/>
          <w:sz w:val="21"/>
          <w:szCs w:val="21"/>
        </w:rPr>
        <w:t>运输费、</w:t>
      </w:r>
      <w:r w:rsidR="005D7D14">
        <w:rPr>
          <w:rFonts w:ascii="宋体" w:hAnsi="宋体" w:cs="宋体" w:hint="eastAsia"/>
          <w:b w:val="0"/>
          <w:bCs w:val="0"/>
          <w:sz w:val="21"/>
          <w:szCs w:val="21"/>
        </w:rPr>
        <w:t>卸货费、</w:t>
      </w:r>
      <w:r>
        <w:rPr>
          <w:rFonts w:ascii="宋体" w:hAnsi="宋体" w:cs="宋体" w:hint="eastAsia"/>
          <w:b w:val="0"/>
          <w:bCs w:val="0"/>
          <w:sz w:val="21"/>
          <w:szCs w:val="21"/>
        </w:rPr>
        <w:t>工程照管费、机械使用费、安装和调试费、差旅费、交通费、车辆通行费、车辆台班费、办理施工许可、竣工资料编制、驻地建设、竣工验收、保险、环境保护、文物保护、废弃物转运处理、</w:t>
      </w:r>
      <w:r w:rsidR="005D7D14">
        <w:rPr>
          <w:rFonts w:ascii="宋体" w:hAnsi="宋体" w:cs="宋体" w:hint="eastAsia"/>
          <w:b w:val="0"/>
          <w:bCs w:val="0"/>
          <w:sz w:val="21"/>
          <w:szCs w:val="21"/>
        </w:rPr>
        <w:t>青苗补偿费、电力协调费、</w:t>
      </w:r>
      <w:r>
        <w:rPr>
          <w:rFonts w:ascii="宋体" w:hAnsi="宋体" w:cs="宋体" w:hint="eastAsia"/>
          <w:b w:val="0"/>
          <w:bCs w:val="0"/>
          <w:sz w:val="21"/>
          <w:szCs w:val="21"/>
        </w:rPr>
        <w:t>综合费等），以及竞争性比选文件中明示或暗示的的所有责任、义务和一般风险。</w:t>
      </w:r>
    </w:p>
    <w:p w14:paraId="51517438"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14:paraId="3CE45F30"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14:paraId="20247BEC"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5、报价人应结合施工现场实际和现在的市场情况、自身技术及管理水平、经营状况、机械设备及制定的施工方案的要求自行报价，该报价不低于报价人完成该项目的成本。</w:t>
      </w:r>
    </w:p>
    <w:p w14:paraId="32B2CB27"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6、工程量清单中所列工程数量是估算的数量，仅作为报价的共同基础，不能作为最终结算与支付的依据。实际支付应按实际完成的工程量*工程量清单的单价来计算支付金额。</w:t>
      </w:r>
    </w:p>
    <w:p w14:paraId="10285669"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7、工程量清单中所列工程量的变动，丝毫不会降低或影响合同条款的效力，也不免除报价人按规定的标准进行施工和修复缺陷的责任。</w:t>
      </w:r>
    </w:p>
    <w:p w14:paraId="7687B94E"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14:paraId="4FDCEA42"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lastRenderedPageBreak/>
        <w:t>9、工程量清单中的任何内容不得随意删除或涂改，若有误，在有效时间内书面向采购人提出，以“补遗”资料为准。</w:t>
      </w:r>
    </w:p>
    <w:p w14:paraId="6913C8CE"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10、不同单项及单位工程中的分部分项工程量清单中相同项目（项目特征及工作内容相同）的应报价统一，如有差异，按最低的一个报价进行结算；材料设备单价处理办法相同。</w:t>
      </w:r>
    </w:p>
    <w:p w14:paraId="370B7714"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11、对作业和材料的技术标准和要求及一般说明或规定，未重复写入工程量清单内，在给工程量清单各细目报价前，应参阅设计文件及竞争性比选文件中技术标准和要求的有关部分。</w:t>
      </w:r>
    </w:p>
    <w:p w14:paraId="4DE417DA"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其竞争性响应文件将不予评审，并没收其履约担保。</w:t>
      </w:r>
    </w:p>
    <w:p w14:paraId="4273DB04"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13、工程量清单中的任何内容不得随意删除或涂改，若有误，在有效时间内书面向采购人提出，以“补遗”资料为准。</w:t>
      </w:r>
    </w:p>
    <w:p w14:paraId="71A5F39A"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14、报价中的单价和合价全部以人民币（元）表示。</w:t>
      </w:r>
    </w:p>
    <w:p w14:paraId="067F6245"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14:paraId="5FE9A657" w14:textId="77777777" w:rsidR="008D5ED3" w:rsidRDefault="008623CF">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16、合同为单价合同，合同期间不予调价。</w:t>
      </w:r>
    </w:p>
    <w:p w14:paraId="219F3711" w14:textId="77777777" w:rsidR="008D5ED3" w:rsidRDefault="008623CF">
      <w:pPr>
        <w:pStyle w:val="TOC1"/>
        <w:spacing w:line="380" w:lineRule="exact"/>
        <w:ind w:firstLineChars="200" w:firstLine="420"/>
      </w:pPr>
      <w:r>
        <w:rPr>
          <w:rFonts w:ascii="宋体" w:hAnsi="宋体" w:cs="宋体" w:hint="eastAsia"/>
          <w:b w:val="0"/>
          <w:bCs w:val="0"/>
          <w:sz w:val="21"/>
          <w:szCs w:val="21"/>
        </w:rPr>
        <w:t>17、交通组织费按《重庆市营运高速公路施工标准化管理规定》或批复交通组织文件要求设置，包干使用，结算不再调整。报价人在施工期间根据高速公路安全施工的有关规定，在交通局、执法队办理相关手续，并按要求完成现场交通运营安全措施，如：购买、使用及维护摄像头、频闪灯、电子导向牌、锥标、水马、交通疏导指示牌，交通疏解维护车辆，交通安全管理与交通安全设施维护维修等发生的所有费用。</w:t>
      </w:r>
      <w:r>
        <w:t xml:space="preserve"> </w:t>
      </w:r>
    </w:p>
    <w:p w14:paraId="74104A62" w14:textId="77777777" w:rsidR="008D5ED3" w:rsidRDefault="008D5ED3">
      <w:pPr>
        <w:pStyle w:val="TOC1"/>
        <w:sectPr w:rsidR="008D5ED3">
          <w:footerReference w:type="default" r:id="rId14"/>
          <w:pgSz w:w="11906" w:h="16838"/>
          <w:pgMar w:top="1440" w:right="1800" w:bottom="1440" w:left="1800" w:header="851" w:footer="992" w:gutter="0"/>
          <w:cols w:space="720"/>
          <w:titlePg/>
          <w:docGrid w:type="lines" w:linePitch="312"/>
        </w:sectPr>
      </w:pPr>
    </w:p>
    <w:p w14:paraId="30028F2F" w14:textId="77777777" w:rsidR="008D5ED3" w:rsidRDefault="008D5ED3">
      <w:pPr>
        <w:spacing w:line="400" w:lineRule="exact"/>
        <w:rPr>
          <w:rFonts w:ascii="宋体" w:hAnsi="宋体" w:cs="宋体"/>
          <w:szCs w:val="21"/>
        </w:rPr>
      </w:pPr>
      <w:bookmarkStart w:id="146" w:name="_Toc144974855"/>
      <w:bookmarkStart w:id="147" w:name="_Toc246997097"/>
      <w:bookmarkStart w:id="148" w:name="_Toc246996354"/>
      <w:bookmarkStart w:id="149" w:name="_Toc152042575"/>
      <w:bookmarkStart w:id="150" w:name="_Toc152045786"/>
      <w:bookmarkStart w:id="151" w:name="_Toc247085872"/>
      <w:bookmarkStart w:id="152" w:name="_Toc179632806"/>
    </w:p>
    <w:p w14:paraId="6D3BC208" w14:textId="77777777" w:rsidR="008D5ED3" w:rsidRDefault="008623CF">
      <w:pPr>
        <w:pStyle w:val="1"/>
        <w:spacing w:before="0" w:after="0" w:line="360" w:lineRule="auto"/>
        <w:jc w:val="center"/>
        <w:rPr>
          <w:rFonts w:ascii="宋体" w:hAnsi="宋体" w:cs="宋体"/>
        </w:rPr>
      </w:pPr>
      <w:bookmarkStart w:id="153" w:name="_Toc152042554"/>
      <w:bookmarkStart w:id="154" w:name="_Toc179632789"/>
      <w:bookmarkStart w:id="155" w:name="_Toc514858705"/>
      <w:bookmarkStart w:id="156" w:name="_Toc247085855"/>
      <w:bookmarkStart w:id="157" w:name="_Toc246996340"/>
      <w:bookmarkStart w:id="158" w:name="_Toc24503"/>
      <w:bookmarkStart w:id="159" w:name="_Toc152045772"/>
      <w:bookmarkStart w:id="160" w:name="_Toc246997083"/>
      <w:bookmarkStart w:id="161" w:name="_Toc144974834"/>
      <w:bookmarkStart w:id="162" w:name="_Toc2000409"/>
      <w:r>
        <w:rPr>
          <w:rFonts w:ascii="宋体" w:hAnsi="宋体" w:cs="宋体" w:hint="eastAsia"/>
        </w:rPr>
        <w:t>第五章  工程量清单</w:t>
      </w:r>
      <w:bookmarkEnd w:id="153"/>
      <w:bookmarkEnd w:id="154"/>
      <w:bookmarkEnd w:id="155"/>
      <w:bookmarkEnd w:id="156"/>
      <w:bookmarkEnd w:id="157"/>
      <w:bookmarkEnd w:id="158"/>
      <w:bookmarkEnd w:id="159"/>
      <w:bookmarkEnd w:id="160"/>
      <w:bookmarkEnd w:id="161"/>
      <w:bookmarkEnd w:id="162"/>
    </w:p>
    <w:p w14:paraId="288FA372" w14:textId="77777777" w:rsidR="008D5ED3" w:rsidRDefault="008D5ED3">
      <w:pPr>
        <w:ind w:firstLine="420"/>
        <w:jc w:val="left"/>
        <w:rPr>
          <w:rFonts w:ascii="宋体" w:hAnsi="宋体" w:cs="宋体"/>
          <w:b/>
        </w:rPr>
      </w:pPr>
      <w:bookmarkStart w:id="163" w:name="_Toc246997093"/>
      <w:bookmarkStart w:id="164" w:name="_Toc246996350"/>
      <w:bookmarkStart w:id="165" w:name="_Toc152045782"/>
      <w:bookmarkStart w:id="166" w:name="_Toc152042571"/>
      <w:bookmarkStart w:id="167" w:name="_Toc247096438"/>
      <w:bookmarkStart w:id="168" w:name="_Toc247085866"/>
      <w:bookmarkStart w:id="169" w:name="_Toc179632800"/>
      <w:bookmarkStart w:id="170" w:name="_Toc144974851"/>
    </w:p>
    <w:p w14:paraId="297E0DAE" w14:textId="77777777" w:rsidR="008D5ED3" w:rsidRDefault="008623CF">
      <w:pPr>
        <w:jc w:val="center"/>
        <w:rPr>
          <w:rFonts w:ascii="宋体" w:hAnsi="宋体" w:cs="宋体"/>
          <w:b/>
        </w:rPr>
      </w:pPr>
      <w:r>
        <w:rPr>
          <w:rFonts w:ascii="宋体" w:hAnsi="宋体" w:cs="宋体" w:hint="eastAsia"/>
          <w:b/>
          <w:kern w:val="0"/>
          <w:sz w:val="24"/>
        </w:rPr>
        <w:t>详见竞争性比选文件附件。</w:t>
      </w:r>
    </w:p>
    <w:p w14:paraId="63DF87B4" w14:textId="77777777" w:rsidR="008D5ED3" w:rsidRDefault="008D5ED3">
      <w:pPr>
        <w:jc w:val="center"/>
        <w:rPr>
          <w:rFonts w:ascii="宋体" w:hAnsi="宋体" w:cs="宋体"/>
          <w:b/>
        </w:rPr>
      </w:pPr>
    </w:p>
    <w:p w14:paraId="1165E6C6" w14:textId="77777777" w:rsidR="008D5ED3" w:rsidRDefault="008D5ED3">
      <w:pPr>
        <w:jc w:val="center"/>
        <w:rPr>
          <w:rFonts w:ascii="宋体" w:hAnsi="宋体" w:cs="宋体"/>
          <w:b/>
        </w:rPr>
      </w:pPr>
    </w:p>
    <w:p w14:paraId="0D53005E" w14:textId="77777777" w:rsidR="008D5ED3" w:rsidRDefault="008D5ED3">
      <w:pPr>
        <w:jc w:val="center"/>
        <w:rPr>
          <w:rFonts w:ascii="宋体" w:hAnsi="宋体" w:cs="宋体"/>
          <w:b/>
        </w:rPr>
      </w:pPr>
    </w:p>
    <w:p w14:paraId="4441BFBC" w14:textId="77777777" w:rsidR="008D5ED3" w:rsidRDefault="008D5ED3">
      <w:pPr>
        <w:jc w:val="center"/>
        <w:rPr>
          <w:rFonts w:ascii="宋体" w:hAnsi="宋体" w:cs="宋体"/>
          <w:b/>
        </w:rPr>
      </w:pPr>
    </w:p>
    <w:p w14:paraId="296561DF" w14:textId="77777777" w:rsidR="008D5ED3" w:rsidRDefault="008D5ED3">
      <w:pPr>
        <w:jc w:val="center"/>
        <w:rPr>
          <w:rFonts w:ascii="宋体" w:hAnsi="宋体" w:cs="宋体"/>
          <w:b/>
        </w:rPr>
      </w:pPr>
    </w:p>
    <w:p w14:paraId="316861EF" w14:textId="77777777" w:rsidR="008D5ED3" w:rsidRDefault="008D5ED3">
      <w:pPr>
        <w:jc w:val="center"/>
        <w:rPr>
          <w:rFonts w:ascii="宋体" w:hAnsi="宋体" w:cs="宋体"/>
          <w:b/>
        </w:rPr>
      </w:pPr>
    </w:p>
    <w:p w14:paraId="0C81D0F7" w14:textId="77777777" w:rsidR="008D5ED3" w:rsidRDefault="008D5ED3">
      <w:pPr>
        <w:jc w:val="center"/>
        <w:rPr>
          <w:rFonts w:ascii="宋体" w:hAnsi="宋体" w:cs="宋体"/>
          <w:b/>
        </w:rPr>
      </w:pPr>
    </w:p>
    <w:p w14:paraId="6B3A3D9D" w14:textId="77777777" w:rsidR="008D5ED3" w:rsidRDefault="008D5ED3">
      <w:pPr>
        <w:jc w:val="center"/>
        <w:rPr>
          <w:rFonts w:ascii="宋体" w:hAnsi="宋体" w:cs="宋体"/>
          <w:b/>
        </w:rPr>
      </w:pPr>
    </w:p>
    <w:p w14:paraId="345A9E7B" w14:textId="77777777" w:rsidR="008D5ED3" w:rsidRDefault="008D5ED3">
      <w:pPr>
        <w:jc w:val="center"/>
        <w:rPr>
          <w:rFonts w:ascii="宋体" w:hAnsi="宋体" w:cs="宋体"/>
          <w:b/>
        </w:rPr>
      </w:pPr>
    </w:p>
    <w:p w14:paraId="137EA4A3" w14:textId="77777777" w:rsidR="008D5ED3" w:rsidRDefault="008D5ED3">
      <w:pPr>
        <w:jc w:val="center"/>
        <w:rPr>
          <w:rFonts w:ascii="宋体" w:hAnsi="宋体" w:cs="宋体"/>
          <w:b/>
        </w:rPr>
      </w:pPr>
    </w:p>
    <w:p w14:paraId="7C7EAD6B" w14:textId="77777777" w:rsidR="008D5ED3" w:rsidRDefault="008D5ED3">
      <w:pPr>
        <w:jc w:val="center"/>
        <w:rPr>
          <w:rFonts w:ascii="宋体" w:hAnsi="宋体" w:cs="宋体"/>
          <w:b/>
        </w:rPr>
      </w:pPr>
    </w:p>
    <w:p w14:paraId="22CFE885" w14:textId="77777777" w:rsidR="008D5ED3" w:rsidRDefault="008D5ED3">
      <w:pPr>
        <w:jc w:val="center"/>
        <w:rPr>
          <w:rFonts w:ascii="宋体" w:hAnsi="宋体" w:cs="宋体"/>
          <w:b/>
        </w:rPr>
      </w:pPr>
    </w:p>
    <w:p w14:paraId="1D17F988" w14:textId="77777777" w:rsidR="008D5ED3" w:rsidRDefault="008D5ED3">
      <w:pPr>
        <w:jc w:val="center"/>
        <w:rPr>
          <w:rFonts w:ascii="宋体" w:hAnsi="宋体" w:cs="宋体"/>
          <w:b/>
        </w:rPr>
      </w:pPr>
    </w:p>
    <w:p w14:paraId="3BCC8743" w14:textId="77777777" w:rsidR="008D5ED3" w:rsidRDefault="008D5ED3">
      <w:pPr>
        <w:jc w:val="center"/>
        <w:rPr>
          <w:rFonts w:ascii="宋体" w:hAnsi="宋体" w:cs="宋体"/>
          <w:b/>
        </w:rPr>
      </w:pPr>
    </w:p>
    <w:p w14:paraId="306DD94D" w14:textId="77777777" w:rsidR="008D5ED3" w:rsidRDefault="008D5ED3">
      <w:pPr>
        <w:jc w:val="center"/>
        <w:rPr>
          <w:rFonts w:ascii="宋体" w:hAnsi="宋体" w:cs="宋体"/>
          <w:b/>
        </w:rPr>
      </w:pPr>
    </w:p>
    <w:p w14:paraId="01362F26" w14:textId="77777777" w:rsidR="008D5ED3" w:rsidRDefault="008D5ED3">
      <w:pPr>
        <w:jc w:val="center"/>
        <w:rPr>
          <w:rFonts w:ascii="宋体" w:hAnsi="宋体" w:cs="宋体"/>
          <w:b/>
        </w:rPr>
      </w:pPr>
    </w:p>
    <w:p w14:paraId="16BB85EC" w14:textId="77777777" w:rsidR="008D5ED3" w:rsidRDefault="008D5ED3">
      <w:pPr>
        <w:jc w:val="center"/>
        <w:rPr>
          <w:rFonts w:ascii="宋体" w:hAnsi="宋体" w:cs="宋体"/>
          <w:b/>
        </w:rPr>
      </w:pPr>
    </w:p>
    <w:p w14:paraId="330D5C4B" w14:textId="77777777" w:rsidR="008D5ED3" w:rsidRDefault="008D5ED3">
      <w:pPr>
        <w:jc w:val="center"/>
        <w:rPr>
          <w:rFonts w:ascii="宋体" w:hAnsi="宋体" w:cs="宋体"/>
          <w:b/>
        </w:rPr>
      </w:pPr>
    </w:p>
    <w:p w14:paraId="229A7902" w14:textId="77777777" w:rsidR="008D5ED3" w:rsidRDefault="008D5ED3">
      <w:pPr>
        <w:jc w:val="center"/>
        <w:rPr>
          <w:rFonts w:ascii="宋体" w:hAnsi="宋体" w:cs="宋体"/>
          <w:b/>
        </w:rPr>
      </w:pPr>
    </w:p>
    <w:p w14:paraId="1B211610" w14:textId="77777777" w:rsidR="008D5ED3" w:rsidRDefault="008D5ED3">
      <w:pPr>
        <w:jc w:val="center"/>
        <w:rPr>
          <w:rFonts w:ascii="宋体" w:hAnsi="宋体" w:cs="宋体"/>
          <w:b/>
        </w:rPr>
      </w:pPr>
    </w:p>
    <w:p w14:paraId="5F5814DA" w14:textId="77777777" w:rsidR="008D5ED3" w:rsidRDefault="008D5ED3">
      <w:pPr>
        <w:jc w:val="center"/>
        <w:rPr>
          <w:rFonts w:ascii="宋体" w:hAnsi="宋体" w:cs="宋体"/>
          <w:b/>
        </w:rPr>
      </w:pPr>
    </w:p>
    <w:p w14:paraId="5124D7C2" w14:textId="77777777" w:rsidR="008D5ED3" w:rsidRDefault="008D5ED3">
      <w:pPr>
        <w:jc w:val="center"/>
        <w:rPr>
          <w:rFonts w:ascii="宋体" w:hAnsi="宋体" w:cs="宋体"/>
          <w:b/>
        </w:rPr>
      </w:pPr>
    </w:p>
    <w:p w14:paraId="0D76067F" w14:textId="77777777" w:rsidR="008D5ED3" w:rsidRDefault="008D5ED3">
      <w:pPr>
        <w:jc w:val="center"/>
        <w:rPr>
          <w:rFonts w:ascii="宋体" w:hAnsi="宋体" w:cs="宋体"/>
          <w:b/>
        </w:rPr>
      </w:pPr>
    </w:p>
    <w:p w14:paraId="03E3E186" w14:textId="77777777" w:rsidR="008D5ED3" w:rsidRDefault="008D5ED3">
      <w:pPr>
        <w:jc w:val="center"/>
        <w:rPr>
          <w:rFonts w:ascii="宋体" w:hAnsi="宋体" w:cs="宋体"/>
          <w:b/>
        </w:rPr>
      </w:pPr>
    </w:p>
    <w:p w14:paraId="584F8BAC" w14:textId="77777777" w:rsidR="008D5ED3" w:rsidRDefault="008D5ED3">
      <w:pPr>
        <w:jc w:val="center"/>
        <w:rPr>
          <w:rFonts w:ascii="宋体" w:hAnsi="宋体" w:cs="宋体"/>
          <w:b/>
        </w:rPr>
      </w:pPr>
    </w:p>
    <w:p w14:paraId="7EAE35F3" w14:textId="77777777" w:rsidR="008D5ED3" w:rsidRDefault="008D5ED3">
      <w:pPr>
        <w:jc w:val="center"/>
        <w:rPr>
          <w:rFonts w:ascii="宋体" w:hAnsi="宋体" w:cs="宋体"/>
          <w:b/>
        </w:rPr>
      </w:pPr>
    </w:p>
    <w:p w14:paraId="7C589DC4" w14:textId="77777777" w:rsidR="008D5ED3" w:rsidRDefault="008D5ED3">
      <w:pPr>
        <w:jc w:val="center"/>
        <w:rPr>
          <w:rFonts w:ascii="宋体" w:hAnsi="宋体" w:cs="宋体"/>
          <w:b/>
        </w:rPr>
      </w:pPr>
    </w:p>
    <w:p w14:paraId="6EA95705" w14:textId="77777777" w:rsidR="008D5ED3" w:rsidRDefault="008D5ED3">
      <w:pPr>
        <w:jc w:val="center"/>
        <w:rPr>
          <w:rFonts w:ascii="宋体" w:hAnsi="宋体" w:cs="宋体"/>
          <w:b/>
        </w:rPr>
      </w:pPr>
    </w:p>
    <w:p w14:paraId="717C4D87" w14:textId="77777777" w:rsidR="008D5ED3" w:rsidRDefault="008D5ED3">
      <w:pPr>
        <w:jc w:val="center"/>
        <w:rPr>
          <w:rFonts w:ascii="宋体" w:hAnsi="宋体" w:cs="宋体"/>
          <w:b/>
        </w:rPr>
      </w:pPr>
    </w:p>
    <w:p w14:paraId="48B737D7" w14:textId="77777777" w:rsidR="008D5ED3" w:rsidRDefault="008D5ED3">
      <w:pPr>
        <w:rPr>
          <w:rFonts w:ascii="宋体" w:hAnsi="宋体" w:cs="宋体"/>
          <w:b/>
        </w:rPr>
      </w:pPr>
    </w:p>
    <w:p w14:paraId="37E6206D" w14:textId="77777777" w:rsidR="008D5ED3" w:rsidRDefault="008D5ED3">
      <w:pPr>
        <w:jc w:val="center"/>
        <w:rPr>
          <w:rFonts w:ascii="宋体" w:hAnsi="宋体" w:cs="宋体"/>
          <w:b/>
        </w:rPr>
        <w:sectPr w:rsidR="008D5ED3">
          <w:pgSz w:w="11906" w:h="16838"/>
          <w:pgMar w:top="1440" w:right="1800" w:bottom="1440" w:left="1800" w:header="851" w:footer="992" w:gutter="0"/>
          <w:cols w:space="720"/>
          <w:titlePg/>
          <w:docGrid w:type="lines" w:linePitch="312"/>
        </w:sectPr>
      </w:pPr>
    </w:p>
    <w:p w14:paraId="1276CFF7" w14:textId="77777777" w:rsidR="008D5ED3" w:rsidRDefault="008D5ED3">
      <w:pPr>
        <w:rPr>
          <w:rFonts w:ascii="宋体" w:hAnsi="宋体" w:cs="宋体"/>
          <w:b/>
        </w:rPr>
      </w:pPr>
    </w:p>
    <w:p w14:paraId="7314EC74" w14:textId="77777777" w:rsidR="008D5ED3" w:rsidRDefault="008D5ED3">
      <w:pPr>
        <w:jc w:val="center"/>
        <w:rPr>
          <w:rFonts w:ascii="宋体" w:hAnsi="宋体" w:cs="宋体"/>
          <w:b/>
        </w:rPr>
      </w:pPr>
    </w:p>
    <w:p w14:paraId="04C0010D" w14:textId="77777777" w:rsidR="008D5ED3" w:rsidRDefault="008623CF">
      <w:pPr>
        <w:pStyle w:val="1"/>
        <w:spacing w:before="0" w:after="0" w:line="360" w:lineRule="auto"/>
        <w:jc w:val="center"/>
        <w:rPr>
          <w:rFonts w:ascii="宋体" w:hAnsi="宋体" w:cs="宋体"/>
        </w:rPr>
      </w:pPr>
      <w:bookmarkStart w:id="171" w:name="_Toc12440"/>
      <w:bookmarkStart w:id="172" w:name="_Toc447827048"/>
      <w:bookmarkStart w:id="173" w:name="_Toc503951042"/>
      <w:bookmarkStart w:id="174" w:name="_Toc2000410"/>
      <w:bookmarkStart w:id="175" w:name="_Toc514858706"/>
      <w:bookmarkStart w:id="176" w:name="_Toc513633963"/>
      <w:r>
        <w:rPr>
          <w:rFonts w:ascii="宋体" w:hAnsi="宋体" w:cs="宋体" w:hint="eastAsia"/>
        </w:rPr>
        <w:t>第六章  图  纸</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4F4FA35" w14:textId="77777777" w:rsidR="008D5ED3" w:rsidRDefault="008623CF">
      <w:pPr>
        <w:jc w:val="center"/>
        <w:rPr>
          <w:rFonts w:ascii="宋体" w:hAnsi="宋体" w:cs="宋体"/>
          <w:b/>
        </w:rPr>
      </w:pPr>
      <w:r>
        <w:rPr>
          <w:rFonts w:ascii="宋体" w:hAnsi="宋体" w:cs="宋体" w:hint="eastAsia"/>
          <w:b/>
          <w:kern w:val="0"/>
          <w:sz w:val="24"/>
        </w:rPr>
        <w:t>详见竞争性比选文件附件。</w:t>
      </w:r>
    </w:p>
    <w:p w14:paraId="552F9CB8" w14:textId="77777777" w:rsidR="008D5ED3" w:rsidRDefault="008623CF">
      <w:pPr>
        <w:spacing w:line="400" w:lineRule="exact"/>
        <w:rPr>
          <w:rFonts w:ascii="宋体" w:hAnsi="宋体" w:cs="宋体"/>
        </w:rPr>
      </w:pPr>
      <w:r>
        <w:rPr>
          <w:rFonts w:ascii="宋体" w:hAnsi="宋体" w:cs="宋体" w:hint="eastAsia"/>
        </w:rPr>
        <w:br w:type="page"/>
      </w:r>
      <w:bookmarkStart w:id="177" w:name="_Toc152042574"/>
      <w:bookmarkStart w:id="178" w:name="_Toc152045785"/>
      <w:bookmarkStart w:id="179" w:name="_Toc144974854"/>
    </w:p>
    <w:p w14:paraId="1E9C140A" w14:textId="77777777" w:rsidR="008D5ED3" w:rsidRDefault="008623CF">
      <w:pPr>
        <w:pStyle w:val="1"/>
        <w:spacing w:before="0" w:after="0" w:line="360" w:lineRule="auto"/>
        <w:jc w:val="center"/>
        <w:rPr>
          <w:rFonts w:ascii="宋体" w:hAnsi="宋体" w:cs="宋体"/>
        </w:rPr>
      </w:pPr>
      <w:bookmarkStart w:id="180" w:name="_Toc10887"/>
      <w:bookmarkStart w:id="181" w:name="_Toc2000411"/>
      <w:bookmarkStart w:id="182" w:name="_Toc513633964"/>
      <w:bookmarkStart w:id="183" w:name="_Toc246997096"/>
      <w:bookmarkStart w:id="184" w:name="_Toc179632804"/>
      <w:bookmarkStart w:id="185" w:name="_Toc246996353"/>
      <w:bookmarkStart w:id="186" w:name="_Toc503951043"/>
      <w:bookmarkStart w:id="187" w:name="_Toc247085870"/>
      <w:bookmarkStart w:id="188" w:name="_Toc447827049"/>
      <w:bookmarkStart w:id="189" w:name="_Toc514858707"/>
      <w:r>
        <w:rPr>
          <w:rFonts w:ascii="宋体" w:hAnsi="宋体" w:cs="宋体" w:hint="eastAsia"/>
        </w:rPr>
        <w:lastRenderedPageBreak/>
        <w:t>第七章  技术标准和工作要求</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64B98B43" w14:textId="77777777" w:rsidR="008D5ED3" w:rsidRDefault="008623CF">
      <w:pPr>
        <w:pStyle w:val="1"/>
        <w:spacing w:before="0" w:after="0" w:line="360" w:lineRule="auto"/>
        <w:jc w:val="center"/>
        <w:rPr>
          <w:rFonts w:ascii="宋体" w:hAnsi="宋体" w:cs="宋体"/>
        </w:rPr>
      </w:pPr>
      <w:bookmarkStart w:id="190" w:name="_Toc514430114"/>
      <w:bookmarkStart w:id="191" w:name="_Toc2000412"/>
      <w:bookmarkStart w:id="192" w:name="_Toc514858708"/>
      <w:bookmarkStart w:id="193" w:name="_Toc12089"/>
      <w:bookmarkStart w:id="194" w:name="_Toc144974856"/>
      <w:bookmarkStart w:id="195" w:name="_Toc246996355"/>
      <w:bookmarkStart w:id="196" w:name="_Toc507320039"/>
      <w:bookmarkStart w:id="197" w:name="_Toc152045787"/>
      <w:bookmarkStart w:id="198" w:name="_Toc152042576"/>
      <w:bookmarkStart w:id="199" w:name="_Toc247085873"/>
      <w:bookmarkStart w:id="200" w:name="_Toc246997098"/>
      <w:bookmarkStart w:id="201" w:name="_Toc179632807"/>
      <w:bookmarkEnd w:id="146"/>
      <w:bookmarkEnd w:id="147"/>
      <w:bookmarkEnd w:id="148"/>
      <w:bookmarkEnd w:id="149"/>
      <w:bookmarkEnd w:id="150"/>
      <w:bookmarkEnd w:id="151"/>
      <w:bookmarkEnd w:id="152"/>
      <w:r>
        <w:rPr>
          <w:rFonts w:hint="eastAsia"/>
          <w:sz w:val="24"/>
          <w:szCs w:val="24"/>
        </w:rPr>
        <w:t>见图纸和清单说明</w:t>
      </w:r>
      <w:r>
        <w:rPr>
          <w:rFonts w:ascii="宋体" w:hAnsi="宋体" w:cs="宋体" w:hint="eastAsia"/>
          <w:sz w:val="24"/>
          <w:szCs w:val="24"/>
        </w:rPr>
        <w:t>。</w:t>
      </w:r>
      <w:r>
        <w:rPr>
          <w:rFonts w:ascii="宋体" w:hAnsi="宋体" w:cs="宋体" w:hint="eastAsia"/>
        </w:rPr>
        <w:br w:type="page"/>
      </w:r>
      <w:r>
        <w:rPr>
          <w:rFonts w:ascii="宋体" w:hAnsi="宋体" w:cs="宋体" w:hint="eastAsia"/>
        </w:rPr>
        <w:lastRenderedPageBreak/>
        <w:t>第八章  工程量清单计量规则</w:t>
      </w:r>
      <w:bookmarkEnd w:id="190"/>
      <w:bookmarkEnd w:id="191"/>
      <w:bookmarkEnd w:id="192"/>
      <w:bookmarkEnd w:id="193"/>
    </w:p>
    <w:p w14:paraId="3D207C0E" w14:textId="77777777" w:rsidR="008D5ED3" w:rsidRDefault="008D5ED3">
      <w:pPr>
        <w:spacing w:line="360" w:lineRule="auto"/>
        <w:ind w:firstLineChars="200" w:firstLine="420"/>
        <w:rPr>
          <w:rFonts w:ascii="宋体" w:hAnsi="宋体" w:cs="宋体"/>
          <w:szCs w:val="21"/>
        </w:rPr>
      </w:pPr>
    </w:p>
    <w:p w14:paraId="22440273" w14:textId="77777777" w:rsidR="008D5ED3" w:rsidRDefault="008623CF">
      <w:pPr>
        <w:spacing w:line="400" w:lineRule="exact"/>
        <w:ind w:firstLineChars="200" w:firstLine="420"/>
        <w:rPr>
          <w:rFonts w:ascii="宋体" w:hAnsi="宋体" w:cs="宋体"/>
          <w:szCs w:val="21"/>
        </w:rPr>
      </w:pPr>
      <w:r>
        <w:rPr>
          <w:rFonts w:ascii="宋体" w:hAnsi="宋体" w:cs="宋体" w:hint="eastAsia"/>
          <w:szCs w:val="21"/>
        </w:rPr>
        <w:t>按照重庆市交通委员会2016年4月11日发布的《公路工程工程量清单及计量规范》渝内字【2016】009号执行。</w:t>
      </w:r>
    </w:p>
    <w:p w14:paraId="261EB5B1" w14:textId="77777777" w:rsidR="008D5ED3" w:rsidRDefault="008D5ED3">
      <w:pPr>
        <w:rPr>
          <w:rFonts w:ascii="宋体" w:hAnsi="宋体" w:cs="宋体"/>
        </w:rPr>
      </w:pPr>
    </w:p>
    <w:p w14:paraId="032D1ED2" w14:textId="77777777" w:rsidR="008D5ED3" w:rsidRDefault="008D5ED3">
      <w:pPr>
        <w:rPr>
          <w:rFonts w:ascii="宋体" w:hAnsi="宋体" w:cs="宋体"/>
        </w:rPr>
      </w:pPr>
    </w:p>
    <w:p w14:paraId="750417C2" w14:textId="77777777" w:rsidR="008D5ED3" w:rsidRDefault="008D5ED3">
      <w:pPr>
        <w:rPr>
          <w:rFonts w:ascii="宋体" w:hAnsi="宋体" w:cs="宋体"/>
        </w:rPr>
      </w:pPr>
    </w:p>
    <w:p w14:paraId="39105388" w14:textId="77777777" w:rsidR="008D5ED3" w:rsidRDefault="008D5ED3">
      <w:pPr>
        <w:rPr>
          <w:rFonts w:ascii="宋体" w:hAnsi="宋体" w:cs="宋体"/>
        </w:rPr>
      </w:pPr>
    </w:p>
    <w:p w14:paraId="42616218" w14:textId="77777777" w:rsidR="008D5ED3" w:rsidRDefault="008D5ED3">
      <w:pPr>
        <w:rPr>
          <w:rFonts w:ascii="宋体" w:hAnsi="宋体" w:cs="宋体"/>
        </w:rPr>
      </w:pPr>
    </w:p>
    <w:p w14:paraId="2CFD1CD2" w14:textId="77777777" w:rsidR="008D5ED3" w:rsidRDefault="008D5ED3">
      <w:pPr>
        <w:rPr>
          <w:rFonts w:ascii="宋体" w:hAnsi="宋体" w:cs="宋体"/>
        </w:rPr>
      </w:pPr>
    </w:p>
    <w:p w14:paraId="05475F90" w14:textId="77777777" w:rsidR="008D5ED3" w:rsidRDefault="008D5ED3">
      <w:pPr>
        <w:rPr>
          <w:rFonts w:ascii="宋体" w:hAnsi="宋体" w:cs="宋体"/>
        </w:rPr>
      </w:pPr>
    </w:p>
    <w:p w14:paraId="1E29BE6D" w14:textId="77777777" w:rsidR="008D5ED3" w:rsidRDefault="008D5ED3">
      <w:pPr>
        <w:rPr>
          <w:rFonts w:ascii="宋体" w:hAnsi="宋体" w:cs="宋体"/>
        </w:rPr>
      </w:pPr>
    </w:p>
    <w:p w14:paraId="427B2E65" w14:textId="77777777" w:rsidR="008D5ED3" w:rsidRDefault="008D5ED3">
      <w:pPr>
        <w:rPr>
          <w:rFonts w:ascii="宋体" w:hAnsi="宋体" w:cs="宋体"/>
        </w:rPr>
      </w:pPr>
    </w:p>
    <w:p w14:paraId="0AAFA785" w14:textId="77777777" w:rsidR="008D5ED3" w:rsidRDefault="008D5ED3">
      <w:pPr>
        <w:rPr>
          <w:rFonts w:ascii="宋体" w:hAnsi="宋体" w:cs="宋体"/>
        </w:rPr>
      </w:pPr>
    </w:p>
    <w:p w14:paraId="0FBA5018" w14:textId="77777777" w:rsidR="008D5ED3" w:rsidRDefault="008D5ED3">
      <w:pPr>
        <w:rPr>
          <w:rFonts w:ascii="宋体" w:hAnsi="宋体" w:cs="宋体"/>
        </w:rPr>
      </w:pPr>
    </w:p>
    <w:p w14:paraId="799F53B9" w14:textId="77777777" w:rsidR="008D5ED3" w:rsidRDefault="008D5ED3">
      <w:pPr>
        <w:rPr>
          <w:rFonts w:ascii="宋体" w:hAnsi="宋体" w:cs="宋体"/>
        </w:rPr>
        <w:sectPr w:rsidR="008D5ED3">
          <w:pgSz w:w="11906" w:h="16838"/>
          <w:pgMar w:top="1440" w:right="1803" w:bottom="1440" w:left="1803" w:header="851" w:footer="992" w:gutter="0"/>
          <w:cols w:space="720"/>
          <w:titlePg/>
          <w:docGrid w:type="lines" w:linePitch="319"/>
        </w:sectPr>
      </w:pPr>
      <w:bookmarkStart w:id="202" w:name="_Toc513633965"/>
    </w:p>
    <w:p w14:paraId="705BEA72" w14:textId="77777777" w:rsidR="008D5ED3" w:rsidRDefault="008D5ED3">
      <w:pPr>
        <w:rPr>
          <w:rFonts w:ascii="宋体" w:hAnsi="宋体" w:cs="宋体"/>
        </w:rPr>
      </w:pPr>
    </w:p>
    <w:p w14:paraId="113E1C91" w14:textId="77777777" w:rsidR="008D5ED3" w:rsidRDefault="008623CF">
      <w:pPr>
        <w:pStyle w:val="1"/>
        <w:spacing w:before="0" w:after="0" w:line="360" w:lineRule="auto"/>
        <w:jc w:val="center"/>
        <w:rPr>
          <w:rFonts w:ascii="宋体" w:hAnsi="宋体" w:cs="宋体"/>
        </w:rPr>
      </w:pPr>
      <w:bookmarkStart w:id="203" w:name="_Toc2000413"/>
      <w:bookmarkStart w:id="204" w:name="_Toc24853"/>
      <w:bookmarkStart w:id="205" w:name="_Toc514858709"/>
      <w:r>
        <w:rPr>
          <w:rFonts w:ascii="宋体" w:hAnsi="宋体" w:cs="宋体" w:hint="eastAsia"/>
        </w:rPr>
        <w:t>第九章  竞争性比选响应文件格式</w:t>
      </w:r>
      <w:bookmarkEnd w:id="202"/>
      <w:bookmarkEnd w:id="203"/>
      <w:bookmarkEnd w:id="204"/>
      <w:bookmarkEnd w:id="205"/>
    </w:p>
    <w:p w14:paraId="16DA919D" w14:textId="77777777" w:rsidR="008D5ED3" w:rsidRDefault="008D5ED3">
      <w:pPr>
        <w:rPr>
          <w:rFonts w:ascii="宋体" w:hAnsi="宋体" w:cs="宋体"/>
        </w:rPr>
      </w:pPr>
    </w:p>
    <w:p w14:paraId="5A10EA95" w14:textId="77777777" w:rsidR="008D5ED3" w:rsidRDefault="008D5ED3">
      <w:pPr>
        <w:rPr>
          <w:rFonts w:ascii="宋体" w:hAnsi="宋体" w:cs="宋体"/>
        </w:rPr>
        <w:sectPr w:rsidR="008D5ED3">
          <w:pgSz w:w="11906" w:h="16838"/>
          <w:pgMar w:top="1440" w:right="1803" w:bottom="1440" w:left="1803" w:header="851" w:footer="992" w:gutter="0"/>
          <w:cols w:space="720"/>
          <w:titlePg/>
          <w:docGrid w:type="lines" w:linePitch="319"/>
        </w:sectPr>
      </w:pPr>
    </w:p>
    <w:p w14:paraId="560438F5" w14:textId="77777777" w:rsidR="008D5ED3" w:rsidRDefault="008D5ED3">
      <w:pPr>
        <w:rPr>
          <w:rFonts w:ascii="宋体" w:hAnsi="宋体" w:cs="宋体"/>
        </w:rPr>
      </w:pPr>
    </w:p>
    <w:p w14:paraId="7B09FF3E" w14:textId="77777777" w:rsidR="008D5ED3" w:rsidRDefault="008623CF">
      <w:pPr>
        <w:jc w:val="center"/>
        <w:rPr>
          <w:rFonts w:ascii="宋体" w:hAnsi="宋体" w:cs="宋体"/>
          <w:sz w:val="52"/>
          <w:szCs w:val="52"/>
          <w:u w:val="single"/>
        </w:rPr>
      </w:pPr>
      <w:bookmarkStart w:id="206" w:name="_Toc513633967"/>
      <w:bookmarkStart w:id="207" w:name="_Toc513646738"/>
      <w:bookmarkStart w:id="208" w:name="_Toc514858710"/>
      <w:bookmarkStart w:id="209" w:name="_Toc503971829"/>
      <w:bookmarkStart w:id="210" w:name="_Toc503951046"/>
      <w:r>
        <w:rPr>
          <w:rFonts w:ascii="宋体" w:hAnsi="宋体" w:cs="宋体" w:hint="eastAsia"/>
          <w:u w:val="single"/>
        </w:rPr>
        <w:t xml:space="preserve">                           </w:t>
      </w:r>
      <w:r>
        <w:rPr>
          <w:rFonts w:ascii="宋体" w:hAnsi="宋体" w:cs="宋体" w:hint="eastAsia"/>
          <w:sz w:val="52"/>
          <w:szCs w:val="52"/>
          <w:u w:val="single"/>
        </w:rPr>
        <w:t>（项目名称）</w:t>
      </w:r>
      <w:bookmarkEnd w:id="206"/>
      <w:bookmarkEnd w:id="207"/>
      <w:bookmarkEnd w:id="208"/>
      <w:bookmarkEnd w:id="209"/>
      <w:bookmarkEnd w:id="210"/>
      <w:r>
        <w:rPr>
          <w:rFonts w:ascii="宋体" w:hAnsi="宋体" w:cs="宋体" w:hint="eastAsia"/>
          <w:sz w:val="52"/>
          <w:szCs w:val="52"/>
          <w:u w:val="single"/>
        </w:rPr>
        <w:t xml:space="preserve"> </w:t>
      </w:r>
    </w:p>
    <w:p w14:paraId="4991F179" w14:textId="77777777" w:rsidR="008D5ED3" w:rsidRDefault="008D5ED3">
      <w:pPr>
        <w:rPr>
          <w:rFonts w:ascii="宋体" w:hAnsi="宋体" w:cs="宋体"/>
          <w:sz w:val="20"/>
          <w:szCs w:val="20"/>
        </w:rPr>
      </w:pPr>
    </w:p>
    <w:p w14:paraId="7EE983D9" w14:textId="77777777" w:rsidR="008D5ED3" w:rsidRDefault="008623CF">
      <w:pPr>
        <w:jc w:val="center"/>
        <w:rPr>
          <w:rFonts w:ascii="宋体" w:hAnsi="宋体" w:cs="宋体"/>
          <w:sz w:val="44"/>
          <w:szCs w:val="44"/>
        </w:rPr>
      </w:pPr>
      <w:r>
        <w:rPr>
          <w:rFonts w:ascii="宋体" w:hAnsi="宋体" w:cs="宋体" w:hint="eastAsia"/>
          <w:sz w:val="44"/>
          <w:szCs w:val="44"/>
        </w:rPr>
        <w:t xml:space="preserve"> </w:t>
      </w:r>
    </w:p>
    <w:p w14:paraId="5F741451" w14:textId="77777777" w:rsidR="008D5ED3" w:rsidRDefault="008D5ED3">
      <w:pPr>
        <w:rPr>
          <w:rFonts w:ascii="宋体" w:hAnsi="宋体" w:cs="宋体"/>
          <w:sz w:val="28"/>
          <w:szCs w:val="28"/>
        </w:rPr>
      </w:pPr>
    </w:p>
    <w:p w14:paraId="033C4444" w14:textId="77777777" w:rsidR="008D5ED3" w:rsidRDefault="008D5ED3">
      <w:pPr>
        <w:rPr>
          <w:rFonts w:ascii="宋体" w:hAnsi="宋体" w:cs="宋体"/>
          <w:sz w:val="28"/>
          <w:szCs w:val="28"/>
        </w:rPr>
      </w:pPr>
    </w:p>
    <w:p w14:paraId="3A139A34" w14:textId="77777777" w:rsidR="008D5ED3" w:rsidRDefault="008D5ED3">
      <w:pPr>
        <w:rPr>
          <w:rFonts w:ascii="宋体" w:hAnsi="宋体" w:cs="宋体"/>
          <w:sz w:val="28"/>
          <w:szCs w:val="28"/>
        </w:rPr>
      </w:pPr>
    </w:p>
    <w:p w14:paraId="1D0F8AE5" w14:textId="77777777" w:rsidR="008D5ED3" w:rsidRDefault="008623CF">
      <w:pPr>
        <w:jc w:val="center"/>
        <w:rPr>
          <w:rFonts w:ascii="宋体" w:hAnsi="宋体" w:cs="宋体"/>
          <w:b/>
          <w:sz w:val="72"/>
          <w:szCs w:val="44"/>
        </w:rPr>
      </w:pPr>
      <w:r>
        <w:rPr>
          <w:rFonts w:ascii="宋体" w:hAnsi="宋体" w:cs="宋体" w:hint="eastAsia"/>
          <w:b/>
          <w:sz w:val="72"/>
          <w:szCs w:val="44"/>
        </w:rPr>
        <w:t>竞争性比选响应文件</w:t>
      </w:r>
    </w:p>
    <w:p w14:paraId="7850410A" w14:textId="77777777" w:rsidR="008D5ED3" w:rsidRDefault="008D5ED3">
      <w:pPr>
        <w:jc w:val="center"/>
        <w:rPr>
          <w:rFonts w:ascii="宋体" w:hAnsi="宋体" w:cs="宋体"/>
          <w:b/>
          <w:sz w:val="32"/>
          <w:szCs w:val="32"/>
        </w:rPr>
      </w:pPr>
    </w:p>
    <w:p w14:paraId="39DC1245" w14:textId="77777777" w:rsidR="008D5ED3" w:rsidRDefault="008D5ED3">
      <w:pPr>
        <w:rPr>
          <w:rFonts w:ascii="宋体" w:hAnsi="宋体" w:cs="宋体"/>
          <w:sz w:val="28"/>
          <w:szCs w:val="28"/>
        </w:rPr>
      </w:pPr>
    </w:p>
    <w:p w14:paraId="4AB5C1CC" w14:textId="77777777" w:rsidR="008D5ED3" w:rsidRDefault="008D5ED3">
      <w:pPr>
        <w:rPr>
          <w:rFonts w:ascii="宋体" w:hAnsi="宋体" w:cs="宋体"/>
          <w:sz w:val="28"/>
          <w:szCs w:val="28"/>
        </w:rPr>
      </w:pPr>
    </w:p>
    <w:p w14:paraId="39D89C0E" w14:textId="77777777" w:rsidR="008D5ED3" w:rsidRDefault="008D5ED3">
      <w:pPr>
        <w:rPr>
          <w:rFonts w:ascii="宋体" w:hAnsi="宋体" w:cs="宋体"/>
          <w:sz w:val="28"/>
          <w:szCs w:val="28"/>
        </w:rPr>
      </w:pPr>
    </w:p>
    <w:p w14:paraId="45E7A2F9" w14:textId="77777777" w:rsidR="008D5ED3" w:rsidRDefault="008D5ED3">
      <w:pPr>
        <w:rPr>
          <w:rFonts w:ascii="宋体" w:hAnsi="宋体" w:cs="宋体"/>
          <w:sz w:val="28"/>
          <w:szCs w:val="28"/>
        </w:rPr>
      </w:pPr>
    </w:p>
    <w:p w14:paraId="6263F4C9" w14:textId="77777777" w:rsidR="008D5ED3" w:rsidRDefault="008D5ED3">
      <w:pPr>
        <w:rPr>
          <w:rFonts w:ascii="宋体" w:hAnsi="宋体" w:cs="宋体"/>
          <w:sz w:val="28"/>
          <w:szCs w:val="28"/>
        </w:rPr>
      </w:pPr>
    </w:p>
    <w:p w14:paraId="2FB2A40E" w14:textId="77777777" w:rsidR="008D5ED3" w:rsidRDefault="008D5ED3">
      <w:pPr>
        <w:pStyle w:val="TOC1"/>
      </w:pPr>
    </w:p>
    <w:p w14:paraId="734C692D" w14:textId="77777777" w:rsidR="008D5ED3" w:rsidRDefault="008D5ED3"/>
    <w:p w14:paraId="556BD71C" w14:textId="77777777" w:rsidR="008D5ED3" w:rsidRDefault="008D5ED3">
      <w:pPr>
        <w:pStyle w:val="TOC1"/>
      </w:pPr>
    </w:p>
    <w:p w14:paraId="25283F71" w14:textId="77777777" w:rsidR="008D5ED3" w:rsidRDefault="008D5ED3"/>
    <w:p w14:paraId="1416859B" w14:textId="77777777" w:rsidR="008D5ED3" w:rsidRDefault="008D5ED3">
      <w:pPr>
        <w:pStyle w:val="TOC1"/>
      </w:pPr>
    </w:p>
    <w:p w14:paraId="3F103D96" w14:textId="77777777" w:rsidR="008D5ED3" w:rsidRDefault="008623CF">
      <w:pPr>
        <w:jc w:val="center"/>
        <w:rPr>
          <w:rFonts w:ascii="宋体" w:hAnsi="宋体" w:cs="宋体"/>
          <w:sz w:val="28"/>
          <w:szCs w:val="28"/>
          <w:u w:val="single"/>
        </w:rPr>
      </w:pPr>
      <w:r>
        <w:rPr>
          <w:rFonts w:ascii="宋体" w:hAnsi="宋体" w:cs="宋体" w:hint="eastAsia"/>
          <w:sz w:val="28"/>
          <w:szCs w:val="28"/>
        </w:rPr>
        <w:t>报价人：</w:t>
      </w:r>
      <w:r>
        <w:rPr>
          <w:rFonts w:ascii="宋体" w:hAnsi="宋体" w:cs="宋体" w:hint="eastAsia"/>
          <w:sz w:val="28"/>
          <w:szCs w:val="28"/>
          <w:u w:val="single"/>
        </w:rPr>
        <w:t xml:space="preserve">                              </w:t>
      </w:r>
      <w:r>
        <w:rPr>
          <w:rFonts w:ascii="宋体" w:hAnsi="宋体" w:cs="宋体" w:hint="eastAsia"/>
          <w:sz w:val="28"/>
          <w:szCs w:val="28"/>
        </w:rPr>
        <w:t>（盖单位鲜公章）</w:t>
      </w:r>
    </w:p>
    <w:p w14:paraId="6D1778C2" w14:textId="77777777" w:rsidR="008D5ED3" w:rsidRDefault="008623CF">
      <w:pPr>
        <w:jc w:val="center"/>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14:paraId="38809F71" w14:textId="77777777" w:rsidR="008D5ED3" w:rsidRDefault="008623CF">
      <w:pPr>
        <w:jc w:val="center"/>
        <w:rPr>
          <w:rFonts w:ascii="宋体" w:hAnsi="宋体" w:cs="宋体"/>
          <w:sz w:val="20"/>
          <w:szCs w:val="20"/>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39717A5B" w14:textId="77777777" w:rsidR="008D5ED3" w:rsidRDefault="008D5ED3">
      <w:pPr>
        <w:spacing w:line="400" w:lineRule="exact"/>
        <w:rPr>
          <w:rFonts w:ascii="宋体" w:hAnsi="宋体" w:cs="宋体"/>
        </w:rPr>
      </w:pPr>
    </w:p>
    <w:p w14:paraId="516FD9C3" w14:textId="77777777" w:rsidR="008D5ED3" w:rsidRDefault="008D5ED3">
      <w:pPr>
        <w:spacing w:line="400" w:lineRule="exact"/>
        <w:rPr>
          <w:rFonts w:ascii="宋体" w:hAnsi="宋体" w:cs="宋体"/>
        </w:rPr>
      </w:pPr>
    </w:p>
    <w:p w14:paraId="4B01EC79" w14:textId="77777777" w:rsidR="008D5ED3" w:rsidRDefault="008D5ED3">
      <w:pPr>
        <w:spacing w:line="400" w:lineRule="exact"/>
        <w:rPr>
          <w:rFonts w:ascii="宋体" w:hAnsi="宋体" w:cs="宋体"/>
        </w:rPr>
      </w:pPr>
    </w:p>
    <w:p w14:paraId="23D9C79C" w14:textId="77777777" w:rsidR="008D5ED3" w:rsidRDefault="008623CF">
      <w:pPr>
        <w:pStyle w:val="20"/>
        <w:jc w:val="center"/>
        <w:rPr>
          <w:rFonts w:ascii="宋体" w:eastAsia="宋体" w:hAnsi="宋体" w:cs="宋体"/>
        </w:rPr>
      </w:pPr>
      <w:bookmarkStart w:id="211" w:name="_Toc1368"/>
      <w:bookmarkStart w:id="212" w:name="_Toc5459"/>
      <w:bookmarkStart w:id="213" w:name="_Toc28780"/>
      <w:bookmarkStart w:id="214" w:name="_Toc11329273"/>
      <w:r>
        <w:rPr>
          <w:rFonts w:ascii="宋体" w:eastAsia="宋体" w:hAnsi="宋体" w:cs="宋体" w:hint="eastAsia"/>
        </w:rPr>
        <w:t>目    录</w:t>
      </w:r>
      <w:bookmarkEnd w:id="194"/>
      <w:bookmarkEnd w:id="195"/>
      <w:bookmarkEnd w:id="196"/>
      <w:bookmarkEnd w:id="197"/>
      <w:bookmarkEnd w:id="198"/>
      <w:bookmarkEnd w:id="199"/>
      <w:bookmarkEnd w:id="200"/>
      <w:bookmarkEnd w:id="201"/>
      <w:bookmarkEnd w:id="211"/>
      <w:bookmarkEnd w:id="212"/>
      <w:bookmarkEnd w:id="213"/>
      <w:bookmarkEnd w:id="214"/>
    </w:p>
    <w:p w14:paraId="74CB637E" w14:textId="77777777" w:rsidR="008D5ED3" w:rsidRDefault="008623CF">
      <w:pPr>
        <w:spacing w:line="400" w:lineRule="exact"/>
        <w:rPr>
          <w:rFonts w:ascii="宋体" w:hAnsi="宋体" w:cs="宋体"/>
        </w:rPr>
      </w:pPr>
      <w:r>
        <w:rPr>
          <w:rFonts w:ascii="宋体" w:hAnsi="宋体" w:cs="宋体" w:hint="eastAsia"/>
        </w:rPr>
        <w:t>一、竞争性响应声明书</w:t>
      </w:r>
    </w:p>
    <w:p w14:paraId="39B4BEFA" w14:textId="77777777" w:rsidR="008D5ED3" w:rsidRDefault="008623CF">
      <w:pPr>
        <w:spacing w:line="400" w:lineRule="exact"/>
        <w:rPr>
          <w:rFonts w:ascii="宋体" w:hAnsi="宋体" w:cs="宋体"/>
        </w:rPr>
      </w:pPr>
      <w:r>
        <w:rPr>
          <w:rFonts w:ascii="宋体" w:hAnsi="宋体" w:cs="宋体" w:hint="eastAsia"/>
        </w:rPr>
        <w:t>二、报价一览表</w:t>
      </w:r>
    </w:p>
    <w:p w14:paraId="660F4D5E" w14:textId="77777777" w:rsidR="008D5ED3" w:rsidRDefault="008623CF">
      <w:pPr>
        <w:spacing w:line="400" w:lineRule="exact"/>
        <w:rPr>
          <w:rFonts w:ascii="宋体" w:hAnsi="宋体" w:cs="宋体"/>
        </w:rPr>
      </w:pPr>
      <w:r>
        <w:rPr>
          <w:rFonts w:ascii="宋体" w:hAnsi="宋体" w:cs="宋体" w:hint="eastAsia"/>
        </w:rPr>
        <w:t>三、资格审查资料</w:t>
      </w:r>
    </w:p>
    <w:p w14:paraId="7417F31A" w14:textId="77777777" w:rsidR="008D5ED3" w:rsidRDefault="008623CF">
      <w:pPr>
        <w:spacing w:line="400" w:lineRule="exact"/>
        <w:rPr>
          <w:rFonts w:ascii="宋体" w:hAnsi="宋体" w:cs="宋体"/>
          <w:szCs w:val="21"/>
        </w:rPr>
      </w:pPr>
      <w:r>
        <w:rPr>
          <w:rFonts w:ascii="宋体" w:hAnsi="宋体" w:cs="宋体" w:hint="eastAsia"/>
        </w:rPr>
        <w:t>四、</w:t>
      </w:r>
      <w:r>
        <w:rPr>
          <w:rFonts w:ascii="宋体" w:hAnsi="宋体" w:cs="宋体" w:hint="eastAsia"/>
          <w:szCs w:val="21"/>
        </w:rPr>
        <w:t>报价人须知前附表规定的其他材料</w:t>
      </w:r>
    </w:p>
    <w:p w14:paraId="55D6121F" w14:textId="77777777" w:rsidR="008D5ED3" w:rsidRDefault="008623CF">
      <w:pPr>
        <w:pStyle w:val="TOC1"/>
        <w:rPr>
          <w:rFonts w:ascii="宋体" w:hAnsi="宋体" w:cs="宋体"/>
          <w:b w:val="0"/>
          <w:bCs w:val="0"/>
          <w:caps w:val="0"/>
          <w:sz w:val="21"/>
          <w:szCs w:val="21"/>
        </w:rPr>
      </w:pPr>
      <w:r>
        <w:rPr>
          <w:rFonts w:ascii="宋体" w:hAnsi="宋体" w:cs="宋体" w:hint="eastAsia"/>
          <w:b w:val="0"/>
          <w:bCs w:val="0"/>
          <w:caps w:val="0"/>
          <w:sz w:val="21"/>
          <w:szCs w:val="21"/>
        </w:rPr>
        <w:t>五、现场安全负责人承诺书</w:t>
      </w:r>
    </w:p>
    <w:p w14:paraId="10821BD6" w14:textId="77777777" w:rsidR="008D5ED3" w:rsidRDefault="008623CF">
      <w:pPr>
        <w:spacing w:line="400" w:lineRule="exact"/>
        <w:rPr>
          <w:rFonts w:ascii="宋体" w:hAnsi="宋体" w:cs="宋体"/>
        </w:rPr>
      </w:pPr>
      <w:r>
        <w:rPr>
          <w:rFonts w:ascii="宋体" w:hAnsi="宋体" w:cs="宋体" w:hint="eastAsia"/>
        </w:rPr>
        <w:t xml:space="preserve"> </w:t>
      </w:r>
    </w:p>
    <w:p w14:paraId="6A729BC9" w14:textId="77777777" w:rsidR="008D5ED3" w:rsidRDefault="008D5ED3">
      <w:pPr>
        <w:spacing w:line="400" w:lineRule="exact"/>
        <w:rPr>
          <w:rFonts w:ascii="宋体" w:hAnsi="宋体" w:cs="宋体"/>
        </w:rPr>
      </w:pPr>
    </w:p>
    <w:p w14:paraId="49CF4CF4" w14:textId="77777777" w:rsidR="008D5ED3" w:rsidRDefault="008D5ED3">
      <w:pPr>
        <w:spacing w:line="400" w:lineRule="exact"/>
        <w:rPr>
          <w:rFonts w:ascii="宋体" w:hAnsi="宋体" w:cs="宋体"/>
        </w:rPr>
      </w:pPr>
    </w:p>
    <w:p w14:paraId="30C80BCD" w14:textId="77777777" w:rsidR="008D5ED3" w:rsidRDefault="008D5ED3">
      <w:pPr>
        <w:spacing w:line="400" w:lineRule="exact"/>
        <w:rPr>
          <w:rFonts w:ascii="宋体" w:hAnsi="宋体" w:cs="宋体"/>
        </w:rPr>
      </w:pPr>
    </w:p>
    <w:p w14:paraId="0579852D" w14:textId="77777777" w:rsidR="008D5ED3" w:rsidRDefault="008D5ED3">
      <w:pPr>
        <w:spacing w:line="400" w:lineRule="exact"/>
        <w:rPr>
          <w:rFonts w:ascii="宋体" w:hAnsi="宋体" w:cs="宋体"/>
        </w:rPr>
      </w:pPr>
    </w:p>
    <w:p w14:paraId="21F6D0B0" w14:textId="77777777" w:rsidR="008D5ED3" w:rsidRDefault="008D5ED3">
      <w:pPr>
        <w:spacing w:line="400" w:lineRule="exact"/>
        <w:rPr>
          <w:rFonts w:ascii="宋体" w:hAnsi="宋体" w:cs="宋体"/>
        </w:rPr>
      </w:pPr>
    </w:p>
    <w:p w14:paraId="14B0B267" w14:textId="77777777" w:rsidR="008D5ED3" w:rsidRDefault="008D5ED3">
      <w:pPr>
        <w:spacing w:line="400" w:lineRule="exact"/>
        <w:rPr>
          <w:rFonts w:ascii="宋体" w:hAnsi="宋体" w:cs="宋体"/>
        </w:rPr>
      </w:pPr>
    </w:p>
    <w:p w14:paraId="59B8D150" w14:textId="77777777" w:rsidR="008D5ED3" w:rsidRDefault="008D5ED3">
      <w:pPr>
        <w:spacing w:line="400" w:lineRule="exact"/>
        <w:rPr>
          <w:rFonts w:ascii="宋体" w:hAnsi="宋体" w:cs="宋体"/>
        </w:rPr>
      </w:pPr>
    </w:p>
    <w:p w14:paraId="2242D73C" w14:textId="77777777" w:rsidR="008D5ED3" w:rsidRDefault="008D5ED3">
      <w:pPr>
        <w:spacing w:line="400" w:lineRule="exact"/>
        <w:rPr>
          <w:rFonts w:ascii="宋体" w:hAnsi="宋体" w:cs="宋体"/>
        </w:rPr>
      </w:pPr>
    </w:p>
    <w:p w14:paraId="7947E538" w14:textId="77777777" w:rsidR="008D5ED3" w:rsidRDefault="008D5ED3">
      <w:pPr>
        <w:spacing w:line="400" w:lineRule="exact"/>
        <w:rPr>
          <w:rFonts w:ascii="宋体" w:hAnsi="宋体" w:cs="宋体"/>
        </w:rPr>
      </w:pPr>
    </w:p>
    <w:p w14:paraId="5631A009" w14:textId="77777777" w:rsidR="008D5ED3" w:rsidRDefault="008D5ED3">
      <w:pPr>
        <w:spacing w:line="400" w:lineRule="exact"/>
        <w:rPr>
          <w:rFonts w:ascii="宋体" w:hAnsi="宋体" w:cs="宋体"/>
        </w:rPr>
      </w:pPr>
    </w:p>
    <w:p w14:paraId="48D55B80" w14:textId="77777777" w:rsidR="008D5ED3" w:rsidRDefault="008D5ED3">
      <w:pPr>
        <w:spacing w:line="400" w:lineRule="exact"/>
        <w:rPr>
          <w:rFonts w:ascii="宋体" w:hAnsi="宋体" w:cs="宋体"/>
        </w:rPr>
      </w:pPr>
    </w:p>
    <w:p w14:paraId="3C241C5C" w14:textId="77777777" w:rsidR="008D5ED3" w:rsidRDefault="008D5ED3">
      <w:pPr>
        <w:spacing w:line="400" w:lineRule="exact"/>
        <w:rPr>
          <w:rFonts w:ascii="宋体" w:hAnsi="宋体" w:cs="宋体"/>
        </w:rPr>
      </w:pPr>
    </w:p>
    <w:p w14:paraId="5060CD9D" w14:textId="77777777" w:rsidR="008D5ED3" w:rsidRDefault="008D5ED3">
      <w:pPr>
        <w:spacing w:line="400" w:lineRule="exact"/>
        <w:rPr>
          <w:rFonts w:ascii="宋体" w:hAnsi="宋体" w:cs="宋体"/>
        </w:rPr>
      </w:pPr>
    </w:p>
    <w:p w14:paraId="2CBCD1DC" w14:textId="77777777" w:rsidR="008D5ED3" w:rsidRDefault="008D5ED3">
      <w:pPr>
        <w:spacing w:line="400" w:lineRule="exact"/>
        <w:rPr>
          <w:rFonts w:ascii="宋体" w:hAnsi="宋体" w:cs="宋体"/>
        </w:rPr>
      </w:pPr>
    </w:p>
    <w:p w14:paraId="62CBA5E2" w14:textId="77777777" w:rsidR="008D5ED3" w:rsidRDefault="008D5ED3">
      <w:pPr>
        <w:spacing w:line="400" w:lineRule="exact"/>
        <w:rPr>
          <w:rFonts w:ascii="宋体" w:hAnsi="宋体" w:cs="宋体"/>
        </w:rPr>
      </w:pPr>
    </w:p>
    <w:p w14:paraId="39A7BB73" w14:textId="77777777" w:rsidR="008D5ED3" w:rsidRDefault="008D5ED3">
      <w:pPr>
        <w:spacing w:line="400" w:lineRule="exact"/>
        <w:rPr>
          <w:rFonts w:ascii="宋体" w:hAnsi="宋体" w:cs="宋体"/>
        </w:rPr>
      </w:pPr>
    </w:p>
    <w:p w14:paraId="72CEF747" w14:textId="77777777" w:rsidR="008D5ED3" w:rsidRDefault="008D5ED3">
      <w:pPr>
        <w:spacing w:line="400" w:lineRule="exact"/>
        <w:rPr>
          <w:rFonts w:ascii="宋体" w:hAnsi="宋体" w:cs="宋体"/>
        </w:rPr>
      </w:pPr>
    </w:p>
    <w:p w14:paraId="08F14A18" w14:textId="77777777" w:rsidR="008D5ED3" w:rsidRDefault="008D5ED3">
      <w:pPr>
        <w:spacing w:line="400" w:lineRule="exact"/>
        <w:rPr>
          <w:rFonts w:ascii="宋体" w:hAnsi="宋体" w:cs="宋体"/>
        </w:rPr>
      </w:pPr>
    </w:p>
    <w:p w14:paraId="2BB43264" w14:textId="77777777" w:rsidR="008D5ED3" w:rsidRDefault="008D5ED3">
      <w:pPr>
        <w:spacing w:line="400" w:lineRule="exact"/>
        <w:rPr>
          <w:rFonts w:ascii="宋体" w:hAnsi="宋体" w:cs="宋体"/>
        </w:rPr>
      </w:pPr>
    </w:p>
    <w:p w14:paraId="3AFDFE98" w14:textId="77777777" w:rsidR="008D5ED3" w:rsidRDefault="008D5ED3">
      <w:pPr>
        <w:spacing w:line="400" w:lineRule="exact"/>
        <w:rPr>
          <w:rFonts w:ascii="宋体" w:hAnsi="宋体" w:cs="宋体"/>
        </w:rPr>
      </w:pPr>
    </w:p>
    <w:p w14:paraId="3D1CE602" w14:textId="77777777" w:rsidR="008D5ED3" w:rsidRDefault="008623CF">
      <w:pPr>
        <w:spacing w:line="400" w:lineRule="exact"/>
        <w:rPr>
          <w:rFonts w:ascii="宋体" w:hAnsi="宋体" w:cs="宋体"/>
        </w:rPr>
      </w:pPr>
      <w:r>
        <w:rPr>
          <w:rFonts w:ascii="宋体" w:hAnsi="宋体" w:cs="宋体"/>
        </w:rPr>
        <w:br w:type="page"/>
      </w:r>
    </w:p>
    <w:p w14:paraId="18B0BDEF" w14:textId="77777777" w:rsidR="008D5ED3" w:rsidRDefault="008623CF">
      <w:pPr>
        <w:pStyle w:val="20"/>
        <w:spacing w:before="0" w:after="0" w:line="360" w:lineRule="auto"/>
        <w:jc w:val="center"/>
        <w:rPr>
          <w:rFonts w:ascii="宋体" w:eastAsia="宋体" w:hAnsi="宋体" w:cs="宋体"/>
          <w:sz w:val="28"/>
        </w:rPr>
      </w:pPr>
      <w:bookmarkStart w:id="215" w:name="_Toc11329274"/>
      <w:bookmarkStart w:id="216" w:name="_Toc8870"/>
      <w:bookmarkStart w:id="217" w:name="_Toc25874"/>
      <w:bookmarkStart w:id="218" w:name="_Toc15863"/>
      <w:bookmarkStart w:id="219" w:name="_Toc29547"/>
      <w:bookmarkStart w:id="220" w:name="_Toc447827053"/>
      <w:bookmarkStart w:id="221" w:name="_Toc503951048"/>
      <w:bookmarkStart w:id="222" w:name="_Toc513633969"/>
      <w:r>
        <w:rPr>
          <w:rFonts w:ascii="宋体" w:eastAsia="宋体" w:hAnsi="宋体" w:cs="宋体" w:hint="eastAsia"/>
          <w:sz w:val="28"/>
        </w:rPr>
        <w:lastRenderedPageBreak/>
        <w:t>一、</w:t>
      </w:r>
      <w:bookmarkEnd w:id="215"/>
      <w:bookmarkEnd w:id="216"/>
      <w:r>
        <w:rPr>
          <w:rFonts w:ascii="宋体" w:eastAsia="宋体" w:hAnsi="宋体" w:cs="宋体" w:hint="eastAsia"/>
          <w:sz w:val="28"/>
        </w:rPr>
        <w:t>竞争比选响应声明书</w:t>
      </w:r>
      <w:bookmarkEnd w:id="217"/>
      <w:bookmarkEnd w:id="218"/>
      <w:bookmarkEnd w:id="219"/>
    </w:p>
    <w:p w14:paraId="4F73402E" w14:textId="77777777" w:rsidR="008D5ED3" w:rsidRDefault="008623CF">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1372140F" w14:textId="070499D4" w:rsidR="008D5ED3" w:rsidRDefault="008623CF">
      <w:pPr>
        <w:spacing w:line="700" w:lineRule="atLeast"/>
        <w:ind w:firstLineChars="200" w:firstLine="480"/>
        <w:rPr>
          <w:rFonts w:ascii="Arial" w:hAnsi="Arial" w:cs="Arial"/>
          <w:color w:val="000000"/>
          <w:sz w:val="24"/>
        </w:rPr>
      </w:pPr>
      <w:r>
        <w:rPr>
          <w:rFonts w:ascii="Arial" w:hAnsi="Arial" w:cs="Arial" w:hint="eastAsia"/>
          <w:color w:val="000000"/>
          <w:sz w:val="24"/>
        </w:rPr>
        <w:t>根据贵</w:t>
      </w:r>
      <w:r>
        <w:rPr>
          <w:rFonts w:ascii="Arial" w:hAnsi="Arial" w:cs="Arial" w:hint="eastAsia"/>
          <w:sz w:val="24"/>
        </w:rPr>
        <w:t>方为</w:t>
      </w:r>
      <w:r w:rsidR="00653A71" w:rsidRPr="00653A71">
        <w:rPr>
          <w:rFonts w:ascii="Arial" w:hAnsi="Arial" w:cs="Arial" w:hint="eastAsia"/>
          <w:color w:val="000000"/>
          <w:sz w:val="24"/>
          <w:u w:val="single"/>
        </w:rPr>
        <w:t>东北公司</w:t>
      </w:r>
      <w:r w:rsidR="00653A71" w:rsidRPr="00653A71">
        <w:rPr>
          <w:rFonts w:ascii="Arial" w:hAnsi="Arial" w:cs="Arial" w:hint="eastAsia"/>
          <w:color w:val="000000"/>
          <w:sz w:val="24"/>
          <w:u w:val="single"/>
        </w:rPr>
        <w:t>2021</w:t>
      </w:r>
      <w:r w:rsidR="00653A71" w:rsidRPr="00653A71">
        <w:rPr>
          <w:rFonts w:ascii="Arial" w:hAnsi="Arial" w:cs="Arial" w:hint="eastAsia"/>
          <w:color w:val="000000"/>
          <w:sz w:val="24"/>
          <w:u w:val="single"/>
        </w:rPr>
        <w:t>年</w:t>
      </w:r>
      <w:r w:rsidR="00653A71" w:rsidRPr="00653A71">
        <w:rPr>
          <w:rFonts w:ascii="Arial" w:hAnsi="Arial" w:cs="Arial" w:hint="eastAsia"/>
          <w:color w:val="000000"/>
          <w:sz w:val="24"/>
          <w:u w:val="single"/>
        </w:rPr>
        <w:t>10KV</w:t>
      </w:r>
      <w:r w:rsidR="00653A71" w:rsidRPr="00653A71">
        <w:rPr>
          <w:rFonts w:ascii="Arial" w:hAnsi="Arial" w:cs="Arial" w:hint="eastAsia"/>
          <w:color w:val="000000"/>
          <w:sz w:val="24"/>
          <w:u w:val="single"/>
        </w:rPr>
        <w:t>外线安全隐患整改工程项目</w:t>
      </w:r>
      <w:r>
        <w:rPr>
          <w:rFonts w:ascii="Arial" w:hAnsi="Arial" w:cs="Arial" w:hint="eastAsia"/>
          <w:color w:val="000000"/>
          <w:sz w:val="24"/>
          <w:u w:val="single"/>
        </w:rPr>
        <w:t xml:space="preserve"> </w:t>
      </w:r>
      <w:r>
        <w:rPr>
          <w:rFonts w:ascii="Arial" w:hAnsi="Arial" w:cs="Arial" w:hint="eastAsia"/>
          <w:sz w:val="24"/>
        </w:rPr>
        <w:t>竞争比选项目及服</w:t>
      </w:r>
      <w:r>
        <w:rPr>
          <w:rFonts w:ascii="Arial" w:hAnsi="Arial" w:cs="Arial" w:hint="eastAsia"/>
          <w:color w:val="000000"/>
          <w:sz w:val="24"/>
        </w:rPr>
        <w:t>务的竞争比选邀请，签字代表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经正式授权并代表竞争比选响应单位</w:t>
      </w:r>
      <w:r>
        <w:rPr>
          <w:rFonts w:ascii="Arial" w:hAnsi="Arial" w:cs="Arial"/>
          <w:color w:val="000000"/>
          <w:sz w:val="24"/>
          <w:u w:val="single"/>
        </w:rPr>
        <w:t xml:space="preserve"> </w:t>
      </w:r>
      <w:r>
        <w:rPr>
          <w:rFonts w:ascii="Arial" w:hAnsi="Arial" w:cs="Arial" w:hint="eastAsia"/>
          <w:color w:val="000000"/>
          <w:sz w:val="24"/>
          <w:u w:val="single"/>
        </w:rPr>
        <w:t>（竞争比选响应单位名称）</w:t>
      </w:r>
      <w:r>
        <w:rPr>
          <w:rFonts w:ascii="Arial" w:hAnsi="Arial" w:cs="Arial"/>
          <w:color w:val="000000"/>
          <w:sz w:val="24"/>
          <w:u w:val="single"/>
        </w:rPr>
        <w:t xml:space="preserve"> </w:t>
      </w:r>
      <w:r>
        <w:rPr>
          <w:rFonts w:ascii="Arial" w:hAnsi="Arial" w:cs="Arial" w:hint="eastAsia"/>
          <w:color w:val="000000"/>
          <w:sz w:val="24"/>
        </w:rPr>
        <w:t>提交报价文件。</w:t>
      </w:r>
    </w:p>
    <w:p w14:paraId="1A7833C8" w14:textId="77777777" w:rsidR="008D5ED3" w:rsidRDefault="008623CF">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元）的报价总价，按照竞争比选文件的要求，承担本次竞争比选文件要求的安装工程。</w:t>
      </w:r>
    </w:p>
    <w:p w14:paraId="10673934" w14:textId="77777777" w:rsidR="008D5ED3" w:rsidRDefault="008623CF">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14:paraId="630A468C" w14:textId="77777777" w:rsidR="008D5ED3" w:rsidRDefault="008623CF">
      <w:pPr>
        <w:tabs>
          <w:tab w:val="left" w:pos="540"/>
          <w:tab w:val="left" w:pos="900"/>
        </w:tabs>
        <w:spacing w:line="300" w:lineRule="auto"/>
        <w:rPr>
          <w:rFonts w:ascii="Arial" w:hAnsi="Arial" w:cs="Arial"/>
          <w:color w:val="000000"/>
          <w:sz w:val="24"/>
        </w:rPr>
      </w:pPr>
      <w:r>
        <w:rPr>
          <w:rFonts w:ascii="Arial" w:hAnsi="Arial" w:cs="Arial" w:hint="eastAsia"/>
          <w:color w:val="000000"/>
          <w:sz w:val="24"/>
        </w:rPr>
        <w:t>据此函，签字代表宣布同意如下：</w:t>
      </w:r>
    </w:p>
    <w:p w14:paraId="1C414DB7" w14:textId="77777777" w:rsidR="008D5ED3" w:rsidRDefault="008623CF">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、竞争比选响应单位将按竞争比选文件规定履行合同责任和义务。</w:t>
      </w:r>
    </w:p>
    <w:p w14:paraId="104F2BB1" w14:textId="77777777" w:rsidR="008D5ED3" w:rsidRDefault="008623CF">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、竞争比选响应单位已详细审查全部竞争比选文件，包括修改文件（如有的话）以及全部参考资料和相关附件。我们完全理解并同意放弃对这方面有不明及误解的权利。</w:t>
      </w:r>
    </w:p>
    <w:p w14:paraId="484BE058" w14:textId="77777777" w:rsidR="008D5ED3" w:rsidRDefault="008623CF">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、竞争比选响应单位同意提供采购人可能要求的与其竞争比选响应文件有关的一切数据或资料，完全理解采购人不一定要接受最低报价的竞争比选响应或收到的任何报价。</w:t>
      </w:r>
    </w:p>
    <w:p w14:paraId="21EA6EE8" w14:textId="77777777" w:rsidR="008D5ED3" w:rsidRDefault="008623CF">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、与本竞争比选响应有关的一切正式往来通讯请寄：</w:t>
      </w:r>
    </w:p>
    <w:p w14:paraId="39AD7314" w14:textId="77777777" w:rsidR="008D5ED3" w:rsidRDefault="008623CF">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E2493F7" w14:textId="77777777" w:rsidR="008D5ED3" w:rsidRDefault="008623CF">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6C4D526E" w14:textId="77777777" w:rsidR="008D5ED3" w:rsidRDefault="008623CF">
      <w:pPr>
        <w:tabs>
          <w:tab w:val="left" w:pos="900"/>
        </w:tabs>
        <w:spacing w:line="300" w:lineRule="auto"/>
        <w:rPr>
          <w:rFonts w:ascii="Arial" w:hAnsi="Arial" w:cs="Arial"/>
          <w:sz w:val="24"/>
        </w:rPr>
      </w:pPr>
      <w:r>
        <w:rPr>
          <w:rFonts w:ascii="Arial" w:hAnsi="Arial" w:cs="Arial" w:hint="eastAsia"/>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14:paraId="6D602EC8" w14:textId="77777777" w:rsidR="008D5ED3" w:rsidRDefault="008623CF">
      <w:pPr>
        <w:tabs>
          <w:tab w:val="left" w:pos="900"/>
        </w:tabs>
        <w:spacing w:line="300" w:lineRule="auto"/>
        <w:rPr>
          <w:rFonts w:ascii="Arial" w:hAnsi="Arial" w:cs="Arial"/>
          <w:sz w:val="24"/>
        </w:rPr>
      </w:pPr>
      <w:r>
        <w:rPr>
          <w:rFonts w:ascii="Arial" w:hAnsi="Arial" w:cs="Arial" w:hint="eastAsia"/>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14:paraId="1DEFB35B" w14:textId="77777777" w:rsidR="008D5ED3" w:rsidRDefault="008623CF">
      <w:pPr>
        <w:tabs>
          <w:tab w:val="left" w:pos="900"/>
        </w:tabs>
        <w:spacing w:line="300" w:lineRule="auto"/>
        <w:rPr>
          <w:rFonts w:ascii="Arial" w:hAnsi="Arial" w:cs="Arial"/>
          <w:color w:val="000000"/>
          <w:sz w:val="24"/>
        </w:rPr>
      </w:pPr>
      <w:r>
        <w:rPr>
          <w:rFonts w:ascii="Arial" w:hAnsi="Arial" w:cs="Arial" w:hint="eastAsia"/>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14:paraId="0FC077EA" w14:textId="77777777" w:rsidR="008D5ED3" w:rsidRDefault="008623CF">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65C4F4EB" w14:textId="77777777" w:rsidR="008D5ED3" w:rsidRDefault="008D5ED3">
      <w:pPr>
        <w:outlineLvl w:val="0"/>
        <w:rPr>
          <w:b/>
          <w:sz w:val="24"/>
        </w:rPr>
      </w:pPr>
    </w:p>
    <w:p w14:paraId="4FF4BBF4" w14:textId="77777777" w:rsidR="008D5ED3" w:rsidRDefault="008D5ED3">
      <w:pPr>
        <w:outlineLvl w:val="0"/>
        <w:rPr>
          <w:b/>
          <w:sz w:val="24"/>
        </w:rPr>
      </w:pPr>
    </w:p>
    <w:p w14:paraId="7ADB5EA5" w14:textId="77777777" w:rsidR="008D5ED3" w:rsidRDefault="008D5ED3">
      <w:pPr>
        <w:outlineLvl w:val="0"/>
        <w:rPr>
          <w:b/>
          <w:sz w:val="24"/>
        </w:rPr>
      </w:pPr>
    </w:p>
    <w:p w14:paraId="4CCAEC6E" w14:textId="77777777" w:rsidR="008D5ED3" w:rsidRDefault="008D5ED3">
      <w:pPr>
        <w:outlineLvl w:val="0"/>
        <w:rPr>
          <w:b/>
          <w:sz w:val="24"/>
        </w:rPr>
      </w:pPr>
    </w:p>
    <w:p w14:paraId="1FDD27FB" w14:textId="77777777" w:rsidR="008D5ED3" w:rsidRDefault="008623CF">
      <w:pPr>
        <w:outlineLvl w:val="0"/>
        <w:rPr>
          <w:b/>
          <w:sz w:val="24"/>
        </w:rPr>
      </w:pPr>
      <w:bookmarkStart w:id="223" w:name="_Toc318"/>
      <w:bookmarkStart w:id="224" w:name="_Toc27412"/>
      <w:bookmarkStart w:id="225" w:name="_Toc15924"/>
      <w:r>
        <w:rPr>
          <w:rFonts w:hint="eastAsia"/>
          <w:b/>
          <w:sz w:val="24"/>
        </w:rPr>
        <w:t>附报价单位法定代表人或授权代表人身份证复印件（正、反面）</w:t>
      </w:r>
      <w:bookmarkEnd w:id="223"/>
      <w:bookmarkEnd w:id="224"/>
      <w:bookmarkEnd w:id="225"/>
    </w:p>
    <w:p w14:paraId="025390DE" w14:textId="77777777" w:rsidR="008D5ED3" w:rsidRDefault="008D5ED3">
      <w:pPr>
        <w:outlineLvl w:val="0"/>
        <w:rPr>
          <w:b/>
          <w:sz w:val="24"/>
        </w:rPr>
      </w:pPr>
    </w:p>
    <w:p w14:paraId="5AE94F77" w14:textId="77777777" w:rsidR="008D5ED3" w:rsidRDefault="008D5ED3">
      <w:pPr>
        <w:rPr>
          <w:rFonts w:ascii="宋体" w:hAnsi="宋体" w:cs="宋体"/>
          <w:snapToGrid w:val="0"/>
          <w:kern w:val="0"/>
          <w:szCs w:val="21"/>
        </w:rPr>
      </w:pPr>
    </w:p>
    <w:p w14:paraId="439A78A0" w14:textId="77777777" w:rsidR="008D5ED3" w:rsidRDefault="008D5ED3">
      <w:pPr>
        <w:rPr>
          <w:rFonts w:ascii="宋体" w:hAnsi="宋体" w:cs="宋体"/>
        </w:rPr>
        <w:sectPr w:rsidR="008D5ED3">
          <w:pgSz w:w="11906" w:h="16838"/>
          <w:pgMar w:top="1440" w:right="1803" w:bottom="1440" w:left="1803" w:header="851" w:footer="992" w:gutter="0"/>
          <w:cols w:space="720"/>
          <w:titlePg/>
          <w:docGrid w:type="lines" w:linePitch="319"/>
        </w:sectPr>
      </w:pPr>
    </w:p>
    <w:p w14:paraId="18126E4A" w14:textId="77777777" w:rsidR="008D5ED3" w:rsidRDefault="008623CF">
      <w:pPr>
        <w:jc w:val="center"/>
        <w:rPr>
          <w:rFonts w:ascii="宋体" w:hAnsi="宋体" w:cs="宋体"/>
          <w:b/>
        </w:rPr>
      </w:pPr>
      <w:bookmarkStart w:id="226" w:name="_Toc11329275"/>
      <w:r>
        <w:rPr>
          <w:rFonts w:ascii="宋体" w:hAnsi="宋体" w:cs="宋体" w:hint="eastAsia"/>
          <w:b/>
          <w:bCs/>
          <w:kern w:val="0"/>
          <w:sz w:val="28"/>
          <w:szCs w:val="32"/>
        </w:rPr>
        <w:lastRenderedPageBreak/>
        <w:t>二、</w:t>
      </w:r>
      <w:bookmarkEnd w:id="220"/>
      <w:bookmarkEnd w:id="221"/>
      <w:bookmarkEnd w:id="222"/>
      <w:bookmarkEnd w:id="226"/>
      <w:r>
        <w:rPr>
          <w:rFonts w:ascii="宋体" w:hAnsi="宋体" w:cs="宋体" w:hint="eastAsia"/>
          <w:b/>
          <w:bCs/>
          <w:kern w:val="0"/>
          <w:sz w:val="28"/>
          <w:szCs w:val="32"/>
        </w:rPr>
        <w:t>报价一览表</w:t>
      </w:r>
    </w:p>
    <w:p w14:paraId="161DD065" w14:textId="77777777" w:rsidR="008D5ED3" w:rsidRDefault="008D5ED3">
      <w:pPr>
        <w:ind w:left="765"/>
        <w:jc w:val="center"/>
        <w:rPr>
          <w:rFonts w:ascii="宋体" w:hAnsi="宋体" w:cs="宋体"/>
          <w:szCs w:val="21"/>
        </w:rPr>
      </w:pPr>
    </w:p>
    <w:p w14:paraId="10D07F6C" w14:textId="77777777" w:rsidR="008D5ED3" w:rsidRDefault="008623CF">
      <w:pPr>
        <w:pStyle w:val="11"/>
        <w:jc w:val="both"/>
        <w:rPr>
          <w:rFonts w:hAnsi="宋体"/>
        </w:rPr>
      </w:pPr>
      <w:r>
        <w:rPr>
          <w:rFonts w:hAnsi="宋体" w:hint="eastAsia"/>
        </w:rPr>
        <w:t>重庆首讯科技股份有限公司：</w:t>
      </w:r>
    </w:p>
    <w:p w14:paraId="29B505B6" w14:textId="2C15AE0F" w:rsidR="008D5ED3" w:rsidRDefault="008623CF">
      <w:pPr>
        <w:spacing w:line="360" w:lineRule="auto"/>
        <w:ind w:firstLineChars="200" w:firstLine="480"/>
        <w:jc w:val="left"/>
        <w:rPr>
          <w:rFonts w:ascii="宋体" w:hAnsi="宋体"/>
          <w:b/>
          <w:color w:val="000000"/>
          <w:sz w:val="24"/>
        </w:rPr>
      </w:pPr>
      <w:r>
        <w:rPr>
          <w:rFonts w:ascii="宋体" w:hAnsi="宋体" w:hint="eastAsia"/>
          <w:color w:val="000000"/>
          <w:sz w:val="24"/>
        </w:rPr>
        <w:t>在研究了竞争比选文件中所有文件后，我司对</w:t>
      </w:r>
      <w:r w:rsidR="00653A71" w:rsidRPr="00653A71">
        <w:rPr>
          <w:rFonts w:ascii="Arial" w:hAnsi="Arial" w:cs="Arial" w:hint="eastAsia"/>
          <w:color w:val="000000"/>
          <w:sz w:val="24"/>
          <w:u w:val="single"/>
        </w:rPr>
        <w:t>东北公司</w:t>
      </w:r>
      <w:r w:rsidR="00653A71" w:rsidRPr="00653A71">
        <w:rPr>
          <w:rFonts w:ascii="Arial" w:hAnsi="Arial" w:cs="Arial" w:hint="eastAsia"/>
          <w:color w:val="000000"/>
          <w:sz w:val="24"/>
          <w:u w:val="single"/>
        </w:rPr>
        <w:t>2021</w:t>
      </w:r>
      <w:r w:rsidR="00653A71" w:rsidRPr="00653A71">
        <w:rPr>
          <w:rFonts w:ascii="Arial" w:hAnsi="Arial" w:cs="Arial" w:hint="eastAsia"/>
          <w:color w:val="000000"/>
          <w:sz w:val="24"/>
          <w:u w:val="single"/>
        </w:rPr>
        <w:t>年</w:t>
      </w:r>
      <w:r w:rsidR="00653A71" w:rsidRPr="00653A71">
        <w:rPr>
          <w:rFonts w:ascii="Arial" w:hAnsi="Arial" w:cs="Arial" w:hint="eastAsia"/>
          <w:color w:val="000000"/>
          <w:sz w:val="24"/>
          <w:u w:val="single"/>
        </w:rPr>
        <w:t>10KV</w:t>
      </w:r>
      <w:r w:rsidR="00653A71" w:rsidRPr="00653A71">
        <w:rPr>
          <w:rFonts w:ascii="Arial" w:hAnsi="Arial" w:cs="Arial" w:hint="eastAsia"/>
          <w:color w:val="000000"/>
          <w:sz w:val="24"/>
          <w:u w:val="single"/>
        </w:rPr>
        <w:t>外线安全隐患整改工程项目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20A8E8CB" w14:textId="77777777" w:rsidR="008D5ED3" w:rsidRDefault="008623CF">
      <w:pPr>
        <w:tabs>
          <w:tab w:val="left" w:pos="1680"/>
          <w:tab w:val="left" w:pos="4215"/>
          <w:tab w:val="left" w:pos="4305"/>
          <w:tab w:val="left" w:pos="8000"/>
        </w:tabs>
        <w:autoSpaceDE w:val="0"/>
        <w:autoSpaceDN w:val="0"/>
        <w:adjustRightInd w:val="0"/>
        <w:snapToGrid w:val="0"/>
        <w:spacing w:line="360" w:lineRule="auto"/>
        <w:ind w:firstLineChars="200" w:firstLine="482"/>
        <w:rPr>
          <w:rFonts w:ascii="宋体" w:hAnsi="宋体" w:cs="宋体"/>
          <w:b/>
          <w:kern w:val="0"/>
          <w:sz w:val="28"/>
          <w:szCs w:val="28"/>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0AF766C7" w14:textId="77777777" w:rsidR="008D5ED3" w:rsidRDefault="008D5ED3">
      <w:pPr>
        <w:spacing w:line="400" w:lineRule="exact"/>
        <w:rPr>
          <w:rFonts w:ascii="宋体" w:hAnsi="宋体" w:cs="宋体"/>
          <w:kern w:val="0"/>
          <w:szCs w:val="21"/>
        </w:rPr>
      </w:pPr>
    </w:p>
    <w:p w14:paraId="502E8827" w14:textId="77777777" w:rsidR="008D5ED3" w:rsidRDefault="008623CF">
      <w:pPr>
        <w:pStyle w:val="20"/>
        <w:spacing w:before="0" w:after="0" w:line="360" w:lineRule="auto"/>
        <w:jc w:val="center"/>
        <w:rPr>
          <w:rFonts w:ascii="宋体" w:eastAsia="宋体" w:hAnsi="宋体" w:cs="宋体"/>
          <w:sz w:val="28"/>
        </w:rPr>
      </w:pPr>
      <w:bookmarkStart w:id="227" w:name="_Toc11329278"/>
      <w:bookmarkStart w:id="228" w:name="_Toc513633971"/>
      <w:bookmarkStart w:id="229" w:name="_Toc503951050"/>
      <w:bookmarkStart w:id="230" w:name="_Toc246997112"/>
      <w:bookmarkStart w:id="231" w:name="_Toc144974871"/>
      <w:bookmarkStart w:id="232" w:name="_Toc152045803"/>
      <w:bookmarkStart w:id="233" w:name="_Toc179632823"/>
      <w:bookmarkStart w:id="234" w:name="_Toc246996369"/>
      <w:bookmarkStart w:id="235" w:name="_Toc247085887"/>
      <w:bookmarkStart w:id="236" w:name="_Toc152042592"/>
      <w:bookmarkStart w:id="237" w:name="_Toc447827058"/>
      <w:r>
        <w:rPr>
          <w:rFonts w:ascii="宋体" w:eastAsia="宋体" w:hAnsi="宋体" w:cs="宋体" w:hint="eastAsia"/>
          <w:sz w:val="28"/>
        </w:rPr>
        <w:br w:type="page"/>
      </w:r>
      <w:bookmarkStart w:id="238" w:name="_Toc11961"/>
      <w:bookmarkStart w:id="239" w:name="_Toc12910"/>
      <w:bookmarkStart w:id="240" w:name="_Toc18757"/>
      <w:r>
        <w:rPr>
          <w:rFonts w:ascii="宋体" w:eastAsia="宋体" w:hAnsi="宋体" w:cs="宋体" w:hint="eastAsia"/>
          <w:sz w:val="28"/>
        </w:rPr>
        <w:lastRenderedPageBreak/>
        <w:t>三、资格审查资料</w:t>
      </w:r>
      <w:bookmarkEnd w:id="227"/>
      <w:bookmarkEnd w:id="228"/>
      <w:bookmarkEnd w:id="229"/>
      <w:bookmarkEnd w:id="238"/>
      <w:bookmarkEnd w:id="239"/>
      <w:bookmarkEnd w:id="240"/>
    </w:p>
    <w:p w14:paraId="242A3249" w14:textId="77777777" w:rsidR="008D5ED3" w:rsidRDefault="008623CF">
      <w:pPr>
        <w:pStyle w:val="20"/>
        <w:spacing w:before="0" w:after="0" w:line="360" w:lineRule="auto"/>
        <w:jc w:val="center"/>
        <w:rPr>
          <w:rFonts w:ascii="宋体" w:eastAsia="宋体" w:hAnsi="宋体" w:cs="宋体"/>
          <w:sz w:val="28"/>
        </w:rPr>
      </w:pPr>
      <w:bookmarkStart w:id="241" w:name="_Toc22003"/>
      <w:bookmarkStart w:id="242" w:name="_Toc17915"/>
      <w:bookmarkStart w:id="243" w:name="_Toc32456"/>
      <w:r>
        <w:rPr>
          <w:rFonts w:ascii="宋体" w:eastAsia="宋体" w:hAnsi="宋体" w:cs="宋体" w:hint="eastAsia"/>
          <w:sz w:val="28"/>
        </w:rPr>
        <w:t>（营业执照、资质证书、安全生产许可证等）</w:t>
      </w:r>
      <w:bookmarkEnd w:id="241"/>
      <w:bookmarkEnd w:id="242"/>
      <w:bookmarkEnd w:id="243"/>
    </w:p>
    <w:p w14:paraId="01D7E680" w14:textId="77777777" w:rsidR="008D5ED3" w:rsidRDefault="008D5ED3">
      <w:bookmarkStart w:id="244" w:name="_Toc503951055"/>
      <w:bookmarkStart w:id="245" w:name="_Toc447827068"/>
      <w:bookmarkStart w:id="246" w:name="_Toc513633973"/>
      <w:bookmarkEnd w:id="230"/>
      <w:bookmarkEnd w:id="231"/>
      <w:bookmarkEnd w:id="232"/>
      <w:bookmarkEnd w:id="233"/>
      <w:bookmarkEnd w:id="234"/>
      <w:bookmarkEnd w:id="235"/>
      <w:bookmarkEnd w:id="236"/>
      <w:bookmarkEnd w:id="237"/>
    </w:p>
    <w:p w14:paraId="52B27705" w14:textId="77777777" w:rsidR="008D5ED3" w:rsidRDefault="008623CF">
      <w:pPr>
        <w:pStyle w:val="20"/>
        <w:spacing w:before="0" w:after="0" w:line="360" w:lineRule="auto"/>
        <w:jc w:val="center"/>
        <w:rPr>
          <w:rFonts w:ascii="宋体" w:eastAsia="宋体" w:hAnsi="宋体" w:cs="宋体"/>
          <w:sz w:val="28"/>
        </w:rPr>
      </w:pPr>
      <w:bookmarkStart w:id="247" w:name="_Toc11672"/>
      <w:bookmarkStart w:id="248" w:name="_Toc11329281"/>
      <w:r>
        <w:rPr>
          <w:rFonts w:ascii="宋体" w:eastAsia="宋体" w:hAnsi="宋体" w:cs="宋体" w:hint="eastAsia"/>
          <w:sz w:val="28"/>
        </w:rPr>
        <w:br w:type="page"/>
      </w:r>
      <w:bookmarkStart w:id="249" w:name="_Toc29559"/>
      <w:bookmarkStart w:id="250" w:name="_Toc11243"/>
      <w:r>
        <w:rPr>
          <w:rFonts w:ascii="宋体" w:eastAsia="宋体" w:hAnsi="宋体" w:cs="宋体" w:hint="eastAsia"/>
          <w:sz w:val="28"/>
        </w:rPr>
        <w:lastRenderedPageBreak/>
        <w:t>四、</w:t>
      </w:r>
      <w:bookmarkEnd w:id="244"/>
      <w:bookmarkEnd w:id="245"/>
      <w:bookmarkEnd w:id="246"/>
      <w:r>
        <w:rPr>
          <w:rFonts w:ascii="宋体" w:eastAsia="宋体" w:hAnsi="宋体" w:cs="宋体" w:hint="eastAsia"/>
          <w:sz w:val="28"/>
        </w:rPr>
        <w:t>报价人须知前附表规定的其他材料</w:t>
      </w:r>
      <w:bookmarkEnd w:id="247"/>
      <w:bookmarkEnd w:id="248"/>
      <w:bookmarkEnd w:id="249"/>
      <w:bookmarkEnd w:id="250"/>
    </w:p>
    <w:p w14:paraId="238CCF57" w14:textId="77777777" w:rsidR="008D5ED3" w:rsidRDefault="008623CF">
      <w:pPr>
        <w:pStyle w:val="3"/>
        <w:jc w:val="center"/>
        <w:rPr>
          <w:rFonts w:ascii="宋体" w:hAnsi="宋体" w:cs="宋体"/>
          <w:sz w:val="28"/>
        </w:rPr>
      </w:pPr>
      <w:bookmarkStart w:id="251" w:name="bookmark81"/>
      <w:bookmarkStart w:id="252" w:name="_Toc513633974"/>
      <w:bookmarkStart w:id="253" w:name="_Toc503951058"/>
      <w:r>
        <w:rPr>
          <w:rFonts w:ascii="宋体" w:hAnsi="宋体" w:cs="宋体" w:hint="eastAsia"/>
          <w:sz w:val="28"/>
        </w:rPr>
        <w:t>（一）</w:t>
      </w:r>
      <w:bookmarkStart w:id="254" w:name="_Toc507681700"/>
      <w:bookmarkStart w:id="255" w:name="_Toc507681488"/>
      <w:bookmarkStart w:id="256" w:name="_Toc504639215"/>
      <w:bookmarkEnd w:id="251"/>
      <w:r>
        <w:rPr>
          <w:rFonts w:ascii="宋体" w:hAnsi="宋体" w:cs="宋体" w:hint="eastAsia"/>
          <w:sz w:val="28"/>
        </w:rPr>
        <w:t>报价人自行承诺部分</w:t>
      </w:r>
      <w:bookmarkEnd w:id="254"/>
      <w:bookmarkEnd w:id="255"/>
      <w:bookmarkEnd w:id="256"/>
    </w:p>
    <w:p w14:paraId="6BFB02E3" w14:textId="77777777" w:rsidR="008D5ED3" w:rsidRDefault="008623CF">
      <w:pPr>
        <w:spacing w:line="360" w:lineRule="auto"/>
        <w:ind w:firstLineChars="200" w:firstLine="420"/>
        <w:jc w:val="left"/>
        <w:rPr>
          <w:rFonts w:ascii="宋体" w:hAnsi="宋体" w:cs="宋体"/>
          <w:kern w:val="0"/>
          <w:szCs w:val="21"/>
        </w:rPr>
      </w:pPr>
      <w:r>
        <w:rPr>
          <w:rFonts w:ascii="宋体" w:hAnsi="宋体" w:cs="宋体" w:hint="eastAsia"/>
          <w:kern w:val="0"/>
          <w:szCs w:val="21"/>
        </w:rPr>
        <w:t>比选文件中要求报价人自行承诺的，由报价人按比选文件要求内容承诺，格式自拟。</w:t>
      </w:r>
    </w:p>
    <w:p w14:paraId="17AAA6D8" w14:textId="77777777" w:rsidR="008D5ED3" w:rsidRDefault="008D5ED3">
      <w:pPr>
        <w:pStyle w:val="3"/>
        <w:jc w:val="center"/>
        <w:rPr>
          <w:rFonts w:ascii="宋体" w:hAnsi="宋体" w:cs="宋体"/>
          <w:sz w:val="28"/>
        </w:rPr>
      </w:pPr>
    </w:p>
    <w:p w14:paraId="08CF60FF" w14:textId="77777777" w:rsidR="008D5ED3" w:rsidRDefault="008D5ED3">
      <w:pPr>
        <w:pStyle w:val="3"/>
        <w:jc w:val="center"/>
        <w:rPr>
          <w:rFonts w:ascii="宋体" w:hAnsi="宋体" w:cs="宋体"/>
          <w:sz w:val="28"/>
        </w:rPr>
      </w:pPr>
    </w:p>
    <w:p w14:paraId="16C8D6C7" w14:textId="77777777" w:rsidR="008D5ED3" w:rsidRDefault="008623CF">
      <w:pPr>
        <w:pStyle w:val="3"/>
        <w:jc w:val="center"/>
        <w:rPr>
          <w:rFonts w:ascii="宋体" w:hAnsi="宋体" w:cs="宋体"/>
          <w:sz w:val="28"/>
        </w:rPr>
      </w:pPr>
      <w:r>
        <w:rPr>
          <w:rFonts w:ascii="宋体" w:hAnsi="宋体" w:cs="宋体" w:hint="eastAsia"/>
          <w:sz w:val="28"/>
        </w:rPr>
        <w:t>（二）其他材料（如有）</w:t>
      </w:r>
    </w:p>
    <w:p w14:paraId="31E4565A" w14:textId="77777777" w:rsidR="008D5ED3" w:rsidRDefault="008623CF">
      <w:pPr>
        <w:pStyle w:val="20"/>
        <w:numPr>
          <w:ilvl w:val="0"/>
          <w:numId w:val="3"/>
        </w:numPr>
        <w:spacing w:before="0" w:after="0" w:line="360" w:lineRule="auto"/>
        <w:jc w:val="center"/>
        <w:rPr>
          <w:rFonts w:ascii="宋体" w:eastAsia="宋体" w:hAnsi="宋体" w:cs="宋体"/>
          <w:sz w:val="28"/>
        </w:rPr>
      </w:pPr>
      <w:r>
        <w:rPr>
          <w:rFonts w:ascii="宋体" w:hAnsi="宋体" w:cs="宋体" w:hint="eastAsia"/>
          <w:sz w:val="28"/>
        </w:rPr>
        <w:br w:type="page"/>
      </w:r>
      <w:r>
        <w:rPr>
          <w:rFonts w:ascii="宋体" w:eastAsia="宋体" w:hAnsi="宋体" w:cs="宋体" w:hint="eastAsia"/>
          <w:sz w:val="28"/>
        </w:rPr>
        <w:lastRenderedPageBreak/>
        <w:t>现场安全负责人承诺书</w:t>
      </w:r>
    </w:p>
    <w:p w14:paraId="1FD18E2B" w14:textId="77777777" w:rsidR="008D5ED3" w:rsidRDefault="008623CF">
      <w:pPr>
        <w:tabs>
          <w:tab w:val="left" w:pos="900"/>
        </w:tabs>
        <w:spacing w:line="300" w:lineRule="auto"/>
        <w:rPr>
          <w:rFonts w:ascii="Arial" w:hAnsi="Arial" w:cs="Arial"/>
          <w:b/>
          <w:bCs/>
          <w:color w:val="000000"/>
          <w:sz w:val="24"/>
          <w:u w:val="single"/>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4547C86F" w14:textId="5C5B4BFB" w:rsidR="008D5ED3" w:rsidRDefault="008623CF">
      <w:pPr>
        <w:spacing w:line="700" w:lineRule="atLeast"/>
        <w:ind w:firstLineChars="200" w:firstLine="480"/>
      </w:pPr>
      <w:r>
        <w:rPr>
          <w:rFonts w:ascii="Arial" w:hAnsi="Arial" w:cs="Arial" w:hint="eastAsia"/>
          <w:color w:val="000000"/>
          <w:sz w:val="24"/>
        </w:rPr>
        <w:t>根据贵方为</w:t>
      </w:r>
      <w:r w:rsidR="00CD7C91" w:rsidRPr="00CD7C91">
        <w:rPr>
          <w:rFonts w:ascii="Arial" w:hAnsi="Arial" w:cs="Arial" w:hint="eastAsia"/>
          <w:color w:val="000000"/>
          <w:sz w:val="24"/>
          <w:u w:val="single"/>
        </w:rPr>
        <w:t>东北公司</w:t>
      </w:r>
      <w:r w:rsidR="00CD7C91" w:rsidRPr="00CD7C91">
        <w:rPr>
          <w:rFonts w:ascii="Arial" w:hAnsi="Arial" w:cs="Arial" w:hint="eastAsia"/>
          <w:color w:val="000000"/>
          <w:sz w:val="24"/>
          <w:u w:val="single"/>
        </w:rPr>
        <w:t>2021</w:t>
      </w:r>
      <w:r w:rsidR="00CD7C91" w:rsidRPr="00CD7C91">
        <w:rPr>
          <w:rFonts w:ascii="Arial" w:hAnsi="Arial" w:cs="Arial" w:hint="eastAsia"/>
          <w:color w:val="000000"/>
          <w:sz w:val="24"/>
          <w:u w:val="single"/>
        </w:rPr>
        <w:t>年</w:t>
      </w:r>
      <w:r w:rsidR="00CD7C91" w:rsidRPr="00CD7C91">
        <w:rPr>
          <w:rFonts w:ascii="Arial" w:hAnsi="Arial" w:cs="Arial" w:hint="eastAsia"/>
          <w:color w:val="000000"/>
          <w:sz w:val="24"/>
          <w:u w:val="single"/>
        </w:rPr>
        <w:t>10KV</w:t>
      </w:r>
      <w:r w:rsidR="00CD7C91" w:rsidRPr="00CD7C91">
        <w:rPr>
          <w:rFonts w:ascii="Arial" w:hAnsi="Arial" w:cs="Arial" w:hint="eastAsia"/>
          <w:color w:val="000000"/>
          <w:sz w:val="24"/>
          <w:u w:val="single"/>
        </w:rPr>
        <w:t>外线安全隐患整改工程项目</w:t>
      </w:r>
      <w:r>
        <w:rPr>
          <w:rFonts w:ascii="Arial" w:hAnsi="Arial" w:cs="Arial" w:hint="eastAsia"/>
          <w:color w:val="000000"/>
          <w:sz w:val="24"/>
          <w:u w:val="single"/>
        </w:rPr>
        <w:t xml:space="preserve"> </w:t>
      </w:r>
      <w:r>
        <w:rPr>
          <w:rFonts w:ascii="Arial" w:hAnsi="Arial" w:cs="Arial" w:hint="eastAsia"/>
          <w:color w:val="000000"/>
          <w:sz w:val="24"/>
        </w:rPr>
        <w:t>竞争比选项目及服务的竞争比选邀请，</w:t>
      </w:r>
      <w:r>
        <w:rPr>
          <w:rFonts w:ascii="Arial" w:hAnsi="Arial" w:cs="Arial" w:hint="eastAsia"/>
          <w:color w:val="000000"/>
          <w:sz w:val="24"/>
          <w:u w:val="single"/>
        </w:rPr>
        <w:t>（姓名）</w:t>
      </w:r>
      <w:r>
        <w:rPr>
          <w:rFonts w:ascii="Arial" w:hAnsi="Arial" w:cs="Arial" w:hint="eastAsia"/>
          <w:color w:val="000000"/>
          <w:sz w:val="24"/>
        </w:rPr>
        <w:t>经正式任命为</w:t>
      </w:r>
      <w:r w:rsidR="00CD7C91" w:rsidRPr="00CD7C91">
        <w:rPr>
          <w:rFonts w:ascii="Arial" w:hAnsi="Arial" w:cs="Arial" w:hint="eastAsia"/>
          <w:color w:val="000000"/>
          <w:sz w:val="24"/>
          <w:u w:val="single"/>
        </w:rPr>
        <w:t>东北公司</w:t>
      </w:r>
      <w:r w:rsidR="00CD7C91" w:rsidRPr="00CD7C91">
        <w:rPr>
          <w:rFonts w:ascii="Arial" w:hAnsi="Arial" w:cs="Arial" w:hint="eastAsia"/>
          <w:color w:val="000000"/>
          <w:sz w:val="24"/>
          <w:u w:val="single"/>
        </w:rPr>
        <w:t>2021</w:t>
      </w:r>
      <w:r w:rsidR="00CD7C91" w:rsidRPr="00CD7C91">
        <w:rPr>
          <w:rFonts w:ascii="Arial" w:hAnsi="Arial" w:cs="Arial" w:hint="eastAsia"/>
          <w:color w:val="000000"/>
          <w:sz w:val="24"/>
          <w:u w:val="single"/>
        </w:rPr>
        <w:t>年</w:t>
      </w:r>
      <w:r w:rsidR="00CD7C91" w:rsidRPr="00CD7C91">
        <w:rPr>
          <w:rFonts w:ascii="Arial" w:hAnsi="Arial" w:cs="Arial" w:hint="eastAsia"/>
          <w:color w:val="000000"/>
          <w:sz w:val="24"/>
          <w:u w:val="single"/>
        </w:rPr>
        <w:t>10KV</w:t>
      </w:r>
      <w:r w:rsidR="00CD7C91" w:rsidRPr="00CD7C91">
        <w:rPr>
          <w:rFonts w:ascii="Arial" w:hAnsi="Arial" w:cs="Arial" w:hint="eastAsia"/>
          <w:color w:val="000000"/>
          <w:sz w:val="24"/>
          <w:u w:val="single"/>
        </w:rPr>
        <w:t>外线安全隐患整改工程项目</w:t>
      </w:r>
      <w:r>
        <w:rPr>
          <w:rFonts w:ascii="Arial" w:hAnsi="Arial" w:cs="Arial" w:hint="eastAsia"/>
          <w:color w:val="000000"/>
          <w:sz w:val="24"/>
          <w:u w:val="single"/>
        </w:rPr>
        <w:t xml:space="preserve"> </w:t>
      </w:r>
      <w:r>
        <w:rPr>
          <w:rFonts w:ascii="Arial" w:hAnsi="Arial" w:cs="Arial" w:hint="eastAsia"/>
          <w:color w:val="000000"/>
          <w:sz w:val="24"/>
        </w:rPr>
        <w:t>竞争比选项目及服务现场安全负责人，严格遵守国家有关安全生产的法律法规、交通部颁发的《公路养护安全作业规程》</w:t>
      </w:r>
      <w:r>
        <w:rPr>
          <w:rFonts w:ascii="Arial" w:hAnsi="Arial" w:cs="Arial" w:hint="eastAsia"/>
          <w:color w:val="000000"/>
          <w:sz w:val="24"/>
        </w:rPr>
        <w:t>(JTGH30</w:t>
      </w:r>
      <w:r>
        <w:rPr>
          <w:rFonts w:ascii="Arial" w:hAnsi="Arial" w:cs="Arial" w:hint="eastAsia"/>
          <w:color w:val="000000"/>
          <w:sz w:val="24"/>
        </w:rPr>
        <w:t>—</w:t>
      </w:r>
      <w:r>
        <w:rPr>
          <w:rFonts w:ascii="Arial" w:hAnsi="Arial" w:cs="Arial" w:hint="eastAsia"/>
          <w:color w:val="000000"/>
          <w:sz w:val="24"/>
        </w:rPr>
        <w:t>2015</w:t>
      </w:r>
      <w:r>
        <w:rPr>
          <w:rFonts w:ascii="Arial" w:hAnsi="Arial" w:cs="Arial" w:hint="eastAsia"/>
          <w:color w:val="000000"/>
          <w:sz w:val="24"/>
        </w:rPr>
        <w:t>）、《重庆市营运高速公路施工管理规范》</w:t>
      </w:r>
      <w:r>
        <w:rPr>
          <w:rFonts w:ascii="Arial" w:hAnsi="Arial" w:cs="Arial" w:hint="eastAsia"/>
          <w:color w:val="000000"/>
          <w:sz w:val="24"/>
        </w:rPr>
        <w:t>DB50/T 959-2019</w:t>
      </w:r>
      <w:r>
        <w:rPr>
          <w:rFonts w:ascii="Arial" w:hAnsi="Arial" w:cs="Arial" w:hint="eastAsia"/>
          <w:color w:val="000000"/>
          <w:sz w:val="24"/>
        </w:rPr>
        <w:t>及《首讯公司工程安全生产的违约处理细则》渝高速首讯文〔</w:t>
      </w:r>
      <w:r>
        <w:rPr>
          <w:rFonts w:ascii="Arial" w:hAnsi="Arial" w:cs="Arial" w:hint="eastAsia"/>
          <w:color w:val="000000"/>
          <w:sz w:val="24"/>
        </w:rPr>
        <w:t>2019</w:t>
      </w:r>
      <w:r>
        <w:rPr>
          <w:rFonts w:ascii="Arial" w:hAnsi="Arial" w:cs="Arial" w:hint="eastAsia"/>
          <w:color w:val="000000"/>
          <w:sz w:val="24"/>
        </w:rPr>
        <w:t>〕</w:t>
      </w:r>
      <w:r>
        <w:rPr>
          <w:rFonts w:ascii="Arial" w:hAnsi="Arial" w:cs="Arial" w:hint="eastAsia"/>
          <w:color w:val="000000"/>
          <w:sz w:val="24"/>
        </w:rPr>
        <w:t xml:space="preserve">40 </w:t>
      </w:r>
      <w:r>
        <w:rPr>
          <w:rFonts w:ascii="Arial" w:hAnsi="Arial" w:cs="Arial" w:hint="eastAsia"/>
          <w:color w:val="000000"/>
          <w:sz w:val="24"/>
        </w:rPr>
        <w:t>号等有关安全生产的规定，承诺施工期间在现场开展安全管理工作。</w:t>
      </w:r>
    </w:p>
    <w:p w14:paraId="6DE128BB" w14:textId="77777777" w:rsidR="008D5ED3" w:rsidRDefault="008623CF">
      <w:pPr>
        <w:tabs>
          <w:tab w:val="left" w:pos="540"/>
          <w:tab w:val="left" w:pos="900"/>
        </w:tabs>
        <w:spacing w:line="300" w:lineRule="auto"/>
        <w:rPr>
          <w:rFonts w:ascii="Arial" w:hAnsi="Arial" w:cs="Arial"/>
          <w:sz w:val="24"/>
        </w:rPr>
      </w:pPr>
      <w:r>
        <w:rPr>
          <w:rFonts w:ascii="Arial" w:hAnsi="Arial" w:cs="Arial" w:hint="eastAsia"/>
          <w:sz w:val="24"/>
        </w:rPr>
        <w:t xml:space="preserve">    </w:t>
      </w:r>
    </w:p>
    <w:p w14:paraId="71E4890A" w14:textId="77777777" w:rsidR="008D5ED3" w:rsidRDefault="008D5ED3">
      <w:pPr>
        <w:pStyle w:val="TOC1"/>
        <w:rPr>
          <w:rFonts w:ascii="Arial" w:hAnsi="Arial" w:cs="Arial"/>
          <w:caps w:val="0"/>
          <w:color w:val="000000"/>
          <w:sz w:val="24"/>
          <w:szCs w:val="24"/>
        </w:rPr>
      </w:pPr>
    </w:p>
    <w:p w14:paraId="676A2F41" w14:textId="77777777" w:rsidR="008D5ED3" w:rsidRDefault="008D5ED3">
      <w:pPr>
        <w:rPr>
          <w:rFonts w:ascii="Arial" w:hAnsi="Arial" w:cs="Arial"/>
          <w:b/>
          <w:bCs/>
          <w:color w:val="000000"/>
          <w:sz w:val="24"/>
        </w:rPr>
      </w:pPr>
    </w:p>
    <w:p w14:paraId="6FA3BCBB" w14:textId="77777777" w:rsidR="008D5ED3" w:rsidRDefault="008D5ED3">
      <w:pPr>
        <w:pStyle w:val="TOC1"/>
        <w:rPr>
          <w:rFonts w:ascii="Arial" w:hAnsi="Arial" w:cs="Arial"/>
          <w:caps w:val="0"/>
          <w:color w:val="000000"/>
          <w:sz w:val="24"/>
          <w:szCs w:val="24"/>
        </w:rPr>
      </w:pPr>
    </w:p>
    <w:p w14:paraId="778C5641" w14:textId="77777777" w:rsidR="008D5ED3" w:rsidRDefault="008D5ED3">
      <w:pPr>
        <w:rPr>
          <w:rFonts w:ascii="Arial" w:hAnsi="Arial" w:cs="Arial"/>
          <w:b/>
          <w:bCs/>
          <w:color w:val="000000"/>
          <w:sz w:val="24"/>
        </w:rPr>
      </w:pPr>
    </w:p>
    <w:p w14:paraId="5DD5F36C" w14:textId="77777777" w:rsidR="008D5ED3" w:rsidRDefault="008D5ED3">
      <w:pPr>
        <w:rPr>
          <w:rFonts w:ascii="Arial" w:hAnsi="Arial" w:cs="Arial"/>
          <w:b/>
          <w:bCs/>
          <w:color w:val="000000"/>
          <w:sz w:val="24"/>
        </w:rPr>
      </w:pPr>
    </w:p>
    <w:p w14:paraId="73E86127" w14:textId="77777777" w:rsidR="008D5ED3" w:rsidRDefault="008623CF">
      <w:pPr>
        <w:pStyle w:val="TOC1"/>
        <w:jc w:val="both"/>
        <w:rPr>
          <w:rFonts w:ascii="Arial" w:hAnsi="Arial" w:cs="Arial"/>
          <w:caps w:val="0"/>
          <w:color w:val="000000"/>
          <w:sz w:val="24"/>
          <w:szCs w:val="24"/>
          <w:u w:val="single"/>
        </w:rPr>
      </w:pPr>
      <w:r>
        <w:rPr>
          <w:rFonts w:ascii="Arial" w:hAnsi="Arial" w:cs="Arial"/>
          <w:caps w:val="0"/>
          <w:color w:val="000000"/>
          <w:sz w:val="24"/>
          <w:szCs w:val="24"/>
        </w:rPr>
        <w:t>竞争比选响应单位</w:t>
      </w:r>
      <w:r>
        <w:rPr>
          <w:rFonts w:ascii="Arial" w:hAnsi="Arial" w:cs="Arial" w:hint="eastAsia"/>
          <w:caps w:val="0"/>
          <w:color w:val="000000"/>
          <w:sz w:val="24"/>
          <w:szCs w:val="24"/>
        </w:rPr>
        <w:t>现场安全负责人</w:t>
      </w:r>
      <w:r>
        <w:rPr>
          <w:rFonts w:ascii="Arial" w:hAnsi="Arial" w:cs="Arial"/>
          <w:caps w:val="0"/>
          <w:color w:val="000000"/>
          <w:sz w:val="24"/>
          <w:szCs w:val="24"/>
        </w:rPr>
        <w:t>（签字）：</w:t>
      </w:r>
      <w:r>
        <w:rPr>
          <w:rFonts w:ascii="Arial" w:hAnsi="Arial" w:cs="Arial" w:hint="eastAsia"/>
          <w:caps w:val="0"/>
          <w:color w:val="000000"/>
          <w:sz w:val="24"/>
          <w:szCs w:val="24"/>
          <w:u w:val="single"/>
        </w:rPr>
        <w:t xml:space="preserve">               </w:t>
      </w:r>
    </w:p>
    <w:p w14:paraId="34E41D17" w14:textId="77777777" w:rsidR="008D5ED3" w:rsidRDefault="008623CF">
      <w:pPr>
        <w:pStyle w:val="TOC1"/>
        <w:jc w:val="both"/>
        <w:rPr>
          <w:rFonts w:ascii="Arial" w:hAnsi="Arial" w:cs="Arial"/>
          <w:caps w:val="0"/>
          <w:color w:val="000000"/>
          <w:sz w:val="24"/>
          <w:szCs w:val="24"/>
        </w:rPr>
      </w:pPr>
      <w:r>
        <w:rPr>
          <w:rFonts w:ascii="Arial" w:hAnsi="Arial" w:cs="Arial"/>
          <w:caps w:val="0"/>
          <w:color w:val="000000"/>
          <w:sz w:val="24"/>
          <w:szCs w:val="24"/>
        </w:rPr>
        <w:t>竞争比选响应单位名称（加盖公章）：</w:t>
      </w:r>
    </w:p>
    <w:p w14:paraId="2E3CC204" w14:textId="77777777" w:rsidR="008D5ED3" w:rsidRDefault="008623CF">
      <w:pPr>
        <w:pStyle w:val="TOC1"/>
        <w:jc w:val="both"/>
        <w:rPr>
          <w:rFonts w:ascii="Arial" w:hAnsi="Arial" w:cs="Arial"/>
          <w:caps w:val="0"/>
          <w:color w:val="000000"/>
          <w:sz w:val="24"/>
          <w:szCs w:val="24"/>
        </w:rPr>
      </w:pPr>
      <w:r>
        <w:rPr>
          <w:rFonts w:ascii="Arial" w:hAnsi="Arial" w:cs="Arial"/>
          <w:caps w:val="0"/>
          <w:color w:val="000000"/>
          <w:sz w:val="24"/>
          <w:szCs w:val="24"/>
        </w:rPr>
        <w:t>日期：</w:t>
      </w:r>
      <w:r>
        <w:rPr>
          <w:rFonts w:ascii="Arial" w:hAnsi="Arial" w:cs="Arial"/>
          <w:caps w:val="0"/>
          <w:color w:val="000000"/>
          <w:sz w:val="24"/>
          <w:szCs w:val="24"/>
          <w:u w:val="single"/>
        </w:rPr>
        <w:t xml:space="preserve">     </w:t>
      </w:r>
      <w:r>
        <w:rPr>
          <w:rFonts w:ascii="Arial" w:hAnsi="Arial" w:cs="Arial"/>
          <w:caps w:val="0"/>
          <w:color w:val="000000"/>
          <w:sz w:val="24"/>
          <w:szCs w:val="24"/>
        </w:rPr>
        <w:t>年</w:t>
      </w:r>
      <w:r>
        <w:rPr>
          <w:rFonts w:ascii="Arial" w:hAnsi="Arial" w:cs="Arial"/>
          <w:caps w:val="0"/>
          <w:color w:val="000000"/>
          <w:sz w:val="24"/>
          <w:szCs w:val="24"/>
          <w:u w:val="single"/>
        </w:rPr>
        <w:t xml:space="preserve">      </w:t>
      </w:r>
      <w:r>
        <w:rPr>
          <w:rFonts w:ascii="Arial" w:hAnsi="Arial" w:cs="Arial"/>
          <w:caps w:val="0"/>
          <w:color w:val="000000"/>
          <w:sz w:val="24"/>
          <w:szCs w:val="24"/>
        </w:rPr>
        <w:t>月</w:t>
      </w:r>
      <w:r>
        <w:rPr>
          <w:rFonts w:ascii="Arial" w:hAnsi="Arial" w:cs="Arial"/>
          <w:caps w:val="0"/>
          <w:color w:val="000000"/>
          <w:sz w:val="24"/>
          <w:szCs w:val="24"/>
          <w:u w:val="single"/>
        </w:rPr>
        <w:t xml:space="preserve">      </w:t>
      </w:r>
      <w:r>
        <w:rPr>
          <w:rFonts w:ascii="Arial" w:hAnsi="Arial" w:cs="Arial"/>
          <w:caps w:val="0"/>
          <w:color w:val="000000"/>
          <w:sz w:val="24"/>
          <w:szCs w:val="24"/>
        </w:rPr>
        <w:t>日</w:t>
      </w:r>
    </w:p>
    <w:p w14:paraId="6BEBD1F1" w14:textId="77777777" w:rsidR="008D5ED3" w:rsidRDefault="008D5ED3">
      <w:pPr>
        <w:pStyle w:val="TOC1"/>
        <w:rPr>
          <w:rFonts w:ascii="Arial" w:hAnsi="Arial" w:cs="Arial"/>
          <w:caps w:val="0"/>
          <w:color w:val="000000"/>
          <w:sz w:val="24"/>
          <w:szCs w:val="24"/>
        </w:rPr>
      </w:pPr>
    </w:p>
    <w:p w14:paraId="50E1F71F" w14:textId="77777777" w:rsidR="008D5ED3" w:rsidRDefault="008D5ED3">
      <w:pPr>
        <w:rPr>
          <w:rFonts w:ascii="Arial" w:hAnsi="Arial" w:cs="Arial"/>
          <w:b/>
          <w:bCs/>
          <w:color w:val="000000"/>
          <w:sz w:val="24"/>
        </w:rPr>
      </w:pPr>
    </w:p>
    <w:p w14:paraId="07D241BF" w14:textId="77777777" w:rsidR="008D5ED3" w:rsidRDefault="008D5ED3">
      <w:pPr>
        <w:pStyle w:val="TOC1"/>
        <w:rPr>
          <w:rFonts w:ascii="Arial" w:hAnsi="Arial" w:cs="Arial"/>
          <w:caps w:val="0"/>
          <w:color w:val="000000"/>
          <w:sz w:val="24"/>
          <w:szCs w:val="24"/>
        </w:rPr>
      </w:pPr>
    </w:p>
    <w:p w14:paraId="2830FBED" w14:textId="77777777" w:rsidR="008D5ED3" w:rsidRDefault="008D5ED3">
      <w:pPr>
        <w:pStyle w:val="TOC1"/>
        <w:rPr>
          <w:rFonts w:ascii="Arial" w:hAnsi="Arial" w:cs="Arial"/>
          <w:caps w:val="0"/>
          <w:color w:val="000000"/>
          <w:sz w:val="24"/>
          <w:szCs w:val="24"/>
        </w:rPr>
      </w:pPr>
    </w:p>
    <w:p w14:paraId="7A3D8E22" w14:textId="77777777" w:rsidR="008D5ED3" w:rsidRDefault="008D5ED3">
      <w:pPr>
        <w:outlineLvl w:val="0"/>
        <w:rPr>
          <w:b/>
          <w:sz w:val="24"/>
        </w:rPr>
      </w:pPr>
    </w:p>
    <w:p w14:paraId="2682A2CB" w14:textId="77777777" w:rsidR="008D5ED3" w:rsidRDefault="008D5ED3">
      <w:pPr>
        <w:outlineLvl w:val="0"/>
        <w:rPr>
          <w:b/>
          <w:sz w:val="24"/>
        </w:rPr>
      </w:pPr>
    </w:p>
    <w:p w14:paraId="7CAC03B5" w14:textId="77777777" w:rsidR="008D5ED3" w:rsidRDefault="008D5ED3">
      <w:pPr>
        <w:outlineLvl w:val="0"/>
        <w:rPr>
          <w:b/>
          <w:sz w:val="24"/>
        </w:rPr>
      </w:pPr>
    </w:p>
    <w:p w14:paraId="6E173F45" w14:textId="77777777" w:rsidR="008D5ED3" w:rsidRDefault="008D5ED3">
      <w:pPr>
        <w:outlineLvl w:val="0"/>
        <w:rPr>
          <w:b/>
          <w:sz w:val="24"/>
        </w:rPr>
      </w:pPr>
    </w:p>
    <w:p w14:paraId="0CE33879" w14:textId="77777777" w:rsidR="008D5ED3" w:rsidRDefault="008D5ED3">
      <w:pPr>
        <w:outlineLvl w:val="0"/>
        <w:rPr>
          <w:b/>
          <w:sz w:val="24"/>
        </w:rPr>
      </w:pPr>
    </w:p>
    <w:p w14:paraId="03FA3DEC" w14:textId="77777777" w:rsidR="008D5ED3" w:rsidRDefault="008D5ED3">
      <w:pPr>
        <w:outlineLvl w:val="0"/>
        <w:rPr>
          <w:b/>
          <w:sz w:val="24"/>
        </w:rPr>
      </w:pPr>
    </w:p>
    <w:p w14:paraId="3226308C" w14:textId="77777777" w:rsidR="008D5ED3" w:rsidRDefault="008623CF">
      <w:pPr>
        <w:outlineLvl w:val="0"/>
        <w:rPr>
          <w:b/>
          <w:sz w:val="24"/>
        </w:rPr>
      </w:pPr>
      <w:r>
        <w:rPr>
          <w:rFonts w:hint="eastAsia"/>
          <w:b/>
          <w:sz w:val="24"/>
        </w:rPr>
        <w:t>附报价单位现场安全负责人身份证复印件（正、反面）</w:t>
      </w:r>
    </w:p>
    <w:p w14:paraId="7E212BF8" w14:textId="77777777" w:rsidR="008D5ED3" w:rsidRDefault="008D5ED3">
      <w:pPr>
        <w:pStyle w:val="3"/>
        <w:jc w:val="center"/>
      </w:pPr>
    </w:p>
    <w:p w14:paraId="59A0C360" w14:textId="77777777" w:rsidR="008D5ED3" w:rsidRDefault="008D5ED3">
      <w:pPr>
        <w:rPr>
          <w:rFonts w:ascii="宋体" w:hAnsi="宋体" w:cs="宋体"/>
        </w:rPr>
      </w:pPr>
    </w:p>
    <w:p w14:paraId="07742480" w14:textId="77777777" w:rsidR="008D5ED3" w:rsidRDefault="008D5ED3">
      <w:pPr>
        <w:pStyle w:val="TOC1"/>
      </w:pPr>
    </w:p>
    <w:p w14:paraId="0DA90830" w14:textId="77777777" w:rsidR="008D5ED3" w:rsidRDefault="008D5ED3">
      <w:pPr>
        <w:rPr>
          <w:rFonts w:ascii="宋体" w:hAnsi="宋体" w:cs="宋体"/>
        </w:rPr>
      </w:pPr>
    </w:p>
    <w:p w14:paraId="28ABCA11" w14:textId="77777777" w:rsidR="008D5ED3" w:rsidRDefault="008D5ED3">
      <w:pPr>
        <w:rPr>
          <w:rFonts w:ascii="宋体" w:hAnsi="宋体" w:cs="宋体"/>
        </w:rPr>
      </w:pPr>
    </w:p>
    <w:p w14:paraId="6173C398" w14:textId="77777777" w:rsidR="008D5ED3" w:rsidRDefault="008D5ED3">
      <w:pPr>
        <w:rPr>
          <w:rFonts w:ascii="宋体" w:hAnsi="宋体" w:cs="宋体"/>
        </w:rPr>
      </w:pPr>
    </w:p>
    <w:p w14:paraId="31237AC2" w14:textId="77777777" w:rsidR="008D5ED3" w:rsidRDefault="008D5ED3">
      <w:pPr>
        <w:rPr>
          <w:rFonts w:ascii="宋体" w:hAnsi="宋体" w:cs="宋体"/>
        </w:rPr>
      </w:pPr>
    </w:p>
    <w:p w14:paraId="39292477" w14:textId="77777777" w:rsidR="008D5ED3" w:rsidRDefault="008D5ED3">
      <w:pPr>
        <w:rPr>
          <w:rFonts w:ascii="宋体" w:hAnsi="宋体" w:cs="宋体"/>
        </w:rPr>
      </w:pPr>
    </w:p>
    <w:p w14:paraId="7A68C7B6" w14:textId="77777777" w:rsidR="008D5ED3" w:rsidRDefault="008D5ED3">
      <w:pPr>
        <w:rPr>
          <w:rFonts w:ascii="宋体" w:hAnsi="宋体" w:cs="宋体"/>
        </w:rPr>
      </w:pPr>
    </w:p>
    <w:p w14:paraId="20C29332" w14:textId="77777777" w:rsidR="008D5ED3" w:rsidRDefault="008D5ED3">
      <w:pPr>
        <w:rPr>
          <w:rFonts w:ascii="宋体" w:hAnsi="宋体" w:cs="宋体"/>
        </w:rPr>
      </w:pPr>
    </w:p>
    <w:p w14:paraId="6395A53A" w14:textId="77777777" w:rsidR="008D5ED3" w:rsidRDefault="008D5ED3">
      <w:pPr>
        <w:rPr>
          <w:rFonts w:ascii="宋体" w:hAnsi="宋体" w:cs="宋体"/>
        </w:rPr>
      </w:pPr>
    </w:p>
    <w:p w14:paraId="7EF08785" w14:textId="77777777" w:rsidR="008D5ED3" w:rsidRDefault="008D5ED3">
      <w:pPr>
        <w:rPr>
          <w:rFonts w:ascii="宋体" w:hAnsi="宋体" w:cs="宋体"/>
        </w:rPr>
      </w:pPr>
    </w:p>
    <w:p w14:paraId="6C8BF745" w14:textId="77777777" w:rsidR="008D5ED3" w:rsidRDefault="008D5ED3">
      <w:pPr>
        <w:rPr>
          <w:rFonts w:ascii="宋体" w:hAnsi="宋体" w:cs="宋体"/>
        </w:rPr>
      </w:pPr>
    </w:p>
    <w:p w14:paraId="5099F8F1" w14:textId="77777777" w:rsidR="008D5ED3" w:rsidRDefault="008D5ED3">
      <w:pPr>
        <w:rPr>
          <w:rFonts w:ascii="宋体" w:hAnsi="宋体" w:cs="宋体"/>
        </w:rPr>
      </w:pPr>
    </w:p>
    <w:p w14:paraId="3DF01E87" w14:textId="77777777" w:rsidR="008D5ED3" w:rsidRDefault="008D5ED3">
      <w:pPr>
        <w:rPr>
          <w:rFonts w:ascii="宋体" w:hAnsi="宋体" w:cs="宋体"/>
        </w:rPr>
      </w:pPr>
    </w:p>
    <w:p w14:paraId="3FCFE6E0" w14:textId="77777777" w:rsidR="008D5ED3" w:rsidRDefault="008D5ED3">
      <w:pPr>
        <w:rPr>
          <w:rFonts w:ascii="宋体" w:hAnsi="宋体" w:cs="宋体"/>
        </w:rPr>
      </w:pPr>
    </w:p>
    <w:p w14:paraId="25D9044E" w14:textId="77777777" w:rsidR="008D5ED3" w:rsidRDefault="008D5ED3">
      <w:pPr>
        <w:rPr>
          <w:rFonts w:ascii="宋体" w:hAnsi="宋体" w:cs="宋体"/>
        </w:rPr>
      </w:pPr>
    </w:p>
    <w:p w14:paraId="1186F184" w14:textId="77777777" w:rsidR="008D5ED3" w:rsidRDefault="008D5ED3">
      <w:pPr>
        <w:rPr>
          <w:rFonts w:ascii="宋体" w:hAnsi="宋体" w:cs="宋体"/>
        </w:rPr>
      </w:pPr>
    </w:p>
    <w:p w14:paraId="00EC0BE1" w14:textId="77777777" w:rsidR="008D5ED3" w:rsidRDefault="008D5ED3">
      <w:pPr>
        <w:rPr>
          <w:rFonts w:ascii="宋体" w:hAnsi="宋体" w:cs="宋体"/>
        </w:rPr>
      </w:pPr>
    </w:p>
    <w:p w14:paraId="7A906FAE" w14:textId="77777777" w:rsidR="008D5ED3" w:rsidRDefault="008D5ED3">
      <w:pPr>
        <w:rPr>
          <w:rFonts w:ascii="宋体" w:hAnsi="宋体" w:cs="宋体"/>
        </w:rPr>
      </w:pPr>
    </w:p>
    <w:p w14:paraId="12196837" w14:textId="77777777" w:rsidR="008D5ED3" w:rsidRDefault="008D5ED3">
      <w:pPr>
        <w:rPr>
          <w:rFonts w:ascii="宋体" w:hAnsi="宋体" w:cs="宋体"/>
        </w:rPr>
      </w:pPr>
    </w:p>
    <w:p w14:paraId="73BFCAB0" w14:textId="77777777" w:rsidR="008D5ED3" w:rsidRDefault="008D5ED3">
      <w:pPr>
        <w:rPr>
          <w:rFonts w:ascii="宋体" w:hAnsi="宋体" w:cs="宋体"/>
        </w:rPr>
      </w:pPr>
    </w:p>
    <w:p w14:paraId="1FCFB16F" w14:textId="77777777" w:rsidR="008D5ED3" w:rsidRDefault="008D5ED3">
      <w:pPr>
        <w:rPr>
          <w:rFonts w:ascii="宋体" w:hAnsi="宋体" w:cs="宋体"/>
        </w:rPr>
      </w:pPr>
    </w:p>
    <w:bookmarkEnd w:id="252"/>
    <w:bookmarkEnd w:id="253"/>
    <w:p w14:paraId="7DD6AD96" w14:textId="77777777" w:rsidR="008D5ED3" w:rsidRDefault="008D5ED3"/>
    <w:p w14:paraId="2FCE5186" w14:textId="77777777" w:rsidR="008D5ED3" w:rsidRDefault="008D5ED3">
      <w:pPr>
        <w:pStyle w:val="TOC1"/>
      </w:pPr>
    </w:p>
    <w:sectPr w:rsidR="008D5ED3">
      <w:footerReference w:type="default" r:id="rId15"/>
      <w:footerReference w:type="first" r:id="rId1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95CE" w14:textId="77777777" w:rsidR="00AE7FE9" w:rsidRDefault="00AE7FE9">
      <w:r>
        <w:separator/>
      </w:r>
    </w:p>
  </w:endnote>
  <w:endnote w:type="continuationSeparator" w:id="0">
    <w:p w14:paraId="0C95067A" w14:textId="77777777" w:rsidR="00AE7FE9" w:rsidRDefault="00AE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880FE4C-5447-49FC-826F-5B0C8CA910A5}"/>
  </w:font>
  <w:font w:name="Calibri">
    <w:panose1 w:val="020F0502020204030204"/>
    <w:charset w:val="00"/>
    <w:family w:val="swiss"/>
    <w:pitch w:val="variable"/>
    <w:sig w:usb0="E4002EFF" w:usb1="C000247B" w:usb2="00000009" w:usb3="00000000" w:csb0="000001FF" w:csb1="00000000"/>
    <w:embedBold r:id="rId2" w:subsetted="1" w:fontKey="{D44AB871-39F5-49B5-BB9B-B713416C869E}"/>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E0F2" w14:textId="77777777" w:rsidR="008D5ED3" w:rsidRDefault="008623CF">
    <w:pPr>
      <w:pStyle w:val="af4"/>
      <w:framePr w:wrap="around" w:vAnchor="text" w:hAnchor="margin" w:xAlign="center" w:y="1"/>
      <w:rPr>
        <w:rStyle w:val="aff2"/>
      </w:rPr>
    </w:pPr>
    <w:r>
      <w:fldChar w:fldCharType="begin"/>
    </w:r>
    <w:r>
      <w:rPr>
        <w:rStyle w:val="aff2"/>
      </w:rPr>
      <w:instrText xml:space="preserve">PAGE  </w:instrText>
    </w:r>
    <w:r>
      <w:fldChar w:fldCharType="end"/>
    </w:r>
  </w:p>
  <w:p w14:paraId="718B5DFB" w14:textId="77777777" w:rsidR="008D5ED3" w:rsidRDefault="008D5ED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64EA" w14:textId="77777777" w:rsidR="008D5ED3" w:rsidRDefault="008D5ED3">
    <w:pPr>
      <w:pStyle w:val="af4"/>
      <w:jc w:val="center"/>
    </w:pPr>
  </w:p>
  <w:p w14:paraId="43D96223" w14:textId="77777777" w:rsidR="008D5ED3" w:rsidRDefault="008D5ED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AC80" w14:textId="77777777" w:rsidR="008D5ED3" w:rsidRDefault="008623CF">
    <w:pPr>
      <w:pStyle w:val="af4"/>
      <w:jc w:val="center"/>
    </w:pPr>
    <w:r>
      <w:fldChar w:fldCharType="begin"/>
    </w:r>
    <w:r>
      <w:instrText>PAGE   \* MERGEFORMAT</w:instrText>
    </w:r>
    <w:r>
      <w:fldChar w:fldCharType="separate"/>
    </w:r>
    <w:r>
      <w:rPr>
        <w:lang w:val="zh-CN"/>
      </w:rPr>
      <w:t>79</w:t>
    </w:r>
    <w:r>
      <w:fldChar w:fldCharType="end"/>
    </w:r>
  </w:p>
  <w:p w14:paraId="4954611F" w14:textId="77777777" w:rsidR="008D5ED3" w:rsidRDefault="008D5ED3">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5E93" w14:textId="77777777" w:rsidR="008D5ED3" w:rsidRDefault="008623CF">
    <w:pPr>
      <w:pStyle w:val="af4"/>
      <w:jc w:val="center"/>
    </w:pPr>
    <w:r>
      <w:fldChar w:fldCharType="begin"/>
    </w:r>
    <w:r>
      <w:instrText>PAGE   \* MERGEFORMAT</w:instrText>
    </w:r>
    <w:r>
      <w:fldChar w:fldCharType="separate"/>
    </w:r>
    <w:r>
      <w:rPr>
        <w:lang w:val="zh-CN"/>
      </w:rPr>
      <w:t>35</w:t>
    </w:r>
    <w:r>
      <w:fldChar w:fldCharType="end"/>
    </w:r>
  </w:p>
  <w:p w14:paraId="6944024B" w14:textId="77777777" w:rsidR="008D5ED3" w:rsidRDefault="008D5ED3">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B5C5" w14:textId="77777777" w:rsidR="008D5ED3" w:rsidRDefault="008623CF">
    <w:pPr>
      <w:pStyle w:val="af4"/>
      <w:framePr w:w="520" w:h="235" w:hRule="exact" w:wrap="around" w:vAnchor="text" w:hAnchor="page" w:x="6073" w:y="-2"/>
      <w:rPr>
        <w:rStyle w:val="aff2"/>
      </w:rPr>
    </w:pPr>
    <w:r>
      <w:fldChar w:fldCharType="begin"/>
    </w:r>
    <w:r>
      <w:rPr>
        <w:rStyle w:val="aff2"/>
      </w:rPr>
      <w:instrText xml:space="preserve">PAGE  </w:instrText>
    </w:r>
    <w:r>
      <w:fldChar w:fldCharType="separate"/>
    </w:r>
    <w:r>
      <w:rPr>
        <w:rStyle w:val="aff2"/>
      </w:rPr>
      <w:t>73</w:t>
    </w:r>
    <w:r>
      <w:fldChar w:fldCharType="end"/>
    </w:r>
  </w:p>
  <w:p w14:paraId="10972282" w14:textId="77777777" w:rsidR="008D5ED3" w:rsidRDefault="008D5ED3">
    <w:pPr>
      <w:pStyle w:val="af4"/>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5B78" w14:textId="77777777" w:rsidR="008D5ED3" w:rsidRDefault="008623CF">
    <w:pPr>
      <w:pStyle w:val="af4"/>
      <w:framePr w:w="520" w:h="235" w:hRule="exact" w:wrap="around" w:vAnchor="text" w:hAnchor="page" w:x="6073" w:y="-2"/>
      <w:rPr>
        <w:rStyle w:val="aff2"/>
      </w:rPr>
    </w:pPr>
    <w:r>
      <w:fldChar w:fldCharType="begin"/>
    </w:r>
    <w:r>
      <w:rPr>
        <w:rStyle w:val="aff2"/>
      </w:rPr>
      <w:instrText xml:space="preserve">PAGE  </w:instrText>
    </w:r>
    <w:r>
      <w:fldChar w:fldCharType="separate"/>
    </w:r>
    <w:r>
      <w:rPr>
        <w:rStyle w:val="aff2"/>
      </w:rPr>
      <w:t>78</w:t>
    </w:r>
    <w:r>
      <w:fldChar w:fldCharType="end"/>
    </w:r>
  </w:p>
  <w:p w14:paraId="2C82E34F" w14:textId="77777777" w:rsidR="008D5ED3" w:rsidRDefault="008D5ED3">
    <w:pPr>
      <w:pStyle w:val="af4"/>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A6AB" w14:textId="77777777" w:rsidR="008D5ED3" w:rsidRDefault="008623CF">
    <w:pPr>
      <w:pStyle w:val="af4"/>
      <w:ind w:right="360"/>
      <w:jc w:val="center"/>
    </w:pPr>
    <w:r>
      <w:rPr>
        <w:noProof/>
      </w:rPr>
      <mc:AlternateContent>
        <mc:Choice Requires="wps">
          <w:drawing>
            <wp:anchor distT="0" distB="0" distL="114300" distR="114300" simplePos="0" relativeHeight="251657216" behindDoc="0" locked="0" layoutInCell="1" allowOverlap="1" wp14:anchorId="7DC2E988" wp14:editId="398609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F24D6E" w14:textId="77777777" w:rsidR="008D5ED3" w:rsidRDefault="008623CF">
                          <w:pPr>
                            <w:pStyle w:val="af4"/>
                            <w:rPr>
                              <w:rStyle w:val="aff2"/>
                            </w:rPr>
                          </w:pPr>
                          <w:r>
                            <w:fldChar w:fldCharType="begin"/>
                          </w:r>
                          <w:r>
                            <w:rPr>
                              <w:rStyle w:val="aff2"/>
                            </w:rPr>
                            <w:instrText xml:space="preserve">PAGE  </w:instrText>
                          </w:r>
                          <w:r>
                            <w:fldChar w:fldCharType="separate"/>
                          </w:r>
                          <w:r>
                            <w:rPr>
                              <w:rStyle w:val="aff2"/>
                            </w:rPr>
                            <w:t>95</w:t>
                          </w:r>
                          <w:r>
                            <w:fldChar w:fldCharType="end"/>
                          </w:r>
                        </w:p>
                      </w:txbxContent>
                    </wps:txbx>
                    <wps:bodyPr wrap="none" lIns="0" tIns="0" rIns="0" bIns="0" upright="1">
                      <a:spAutoFit/>
                    </wps:bodyPr>
                  </wps:wsp>
                </a:graphicData>
              </a:graphic>
            </wp:anchor>
          </w:drawing>
        </mc:Choice>
        <mc:Fallback>
          <w:pict>
            <v:shapetype w14:anchorId="7DC2E988"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14:paraId="4BF24D6E" w14:textId="77777777" w:rsidR="008D5ED3" w:rsidRDefault="008623CF">
                    <w:pPr>
                      <w:pStyle w:val="af4"/>
                      <w:rPr>
                        <w:rStyle w:val="aff2"/>
                      </w:rPr>
                    </w:pPr>
                    <w:r>
                      <w:fldChar w:fldCharType="begin"/>
                    </w:r>
                    <w:r>
                      <w:rPr>
                        <w:rStyle w:val="aff2"/>
                      </w:rPr>
                      <w:instrText xml:space="preserve">PAGE  </w:instrText>
                    </w:r>
                    <w:r>
                      <w:fldChar w:fldCharType="separate"/>
                    </w:r>
                    <w:r>
                      <w:rPr>
                        <w:rStyle w:val="aff2"/>
                      </w:rPr>
                      <w:t>95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D7C8" w14:textId="77777777" w:rsidR="008D5ED3" w:rsidRDefault="008623CF">
    <w:pPr>
      <w:pStyle w:val="af4"/>
    </w:pPr>
    <w:r>
      <w:rPr>
        <w:noProof/>
      </w:rPr>
      <mc:AlternateContent>
        <mc:Choice Requires="wps">
          <w:drawing>
            <wp:anchor distT="0" distB="0" distL="114300" distR="114300" simplePos="0" relativeHeight="251658240" behindDoc="0" locked="0" layoutInCell="1" allowOverlap="1" wp14:anchorId="661A1C05" wp14:editId="12B1D98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885D9D" w14:textId="77777777" w:rsidR="008D5ED3" w:rsidRDefault="008623CF">
                          <w:pPr>
                            <w:pStyle w:val="af4"/>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type w14:anchorId="661A1C05" id="_x0000_t202" coordsize="21600,21600" o:spt="202" path="m,l,21600r21600,l21600,xe">
              <v:stroke joinstyle="miter"/>
              <v:path gradientshapeok="t" o:connecttype="rect"/>
            </v:shapetype>
            <v:shape id="文本框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dhl5TrYBAABSAwAADgAAAAAAAAAAAAAAAAAuAgAAZHJzL2Uyb0RvYy54bWxQ&#10;SwECLQAUAAYACAAAACEADErw7tYAAAAFAQAADwAAAAAAAAAAAAAAAAAQBAAAZHJzL2Rvd25yZXYu&#10;eG1sUEsFBgAAAAAEAAQA8wAAABMFAAAAAA==&#10;" filled="f" stroked="f">
              <v:textbox style="mso-fit-shape-to-text:t" inset="0,0,0,0">
                <w:txbxContent>
                  <w:p w14:paraId="49885D9D" w14:textId="77777777" w:rsidR="008D5ED3" w:rsidRDefault="008623CF">
                    <w:pPr>
                      <w:pStyle w:val="af4"/>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3199" w14:textId="77777777" w:rsidR="00AE7FE9" w:rsidRDefault="00AE7FE9">
      <w:r>
        <w:separator/>
      </w:r>
    </w:p>
  </w:footnote>
  <w:footnote w:type="continuationSeparator" w:id="0">
    <w:p w14:paraId="59098F1B" w14:textId="77777777" w:rsidR="00AE7FE9" w:rsidRDefault="00AE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9458" w14:textId="77777777" w:rsidR="008D5ED3" w:rsidRDefault="008D5ED3">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bullet"/>
      <w:lvlText w:val=""/>
      <w:lvlJc w:val="left"/>
      <w:pPr>
        <w:tabs>
          <w:tab w:val="left" w:pos="840"/>
        </w:tabs>
        <w:ind w:left="840" w:hanging="420"/>
      </w:pPr>
      <w:rPr>
        <w:rFonts w:ascii="Wingdings" w:hAnsi="Wingdings" w:hint="default"/>
      </w:rPr>
    </w:lvl>
    <w:lvl w:ilvl="1">
      <w:start w:val="1"/>
      <w:numFmt w:val="bullet"/>
      <w:pStyle w:val="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3A46B833"/>
    <w:multiLevelType w:val="singleLevel"/>
    <w:tmpl w:val="3A46B833"/>
    <w:lvl w:ilvl="0">
      <w:start w:val="1"/>
      <w:numFmt w:val="decimal"/>
      <w:suff w:val="space"/>
      <w:lvlText w:val="%1."/>
      <w:lvlJc w:val="left"/>
    </w:lvl>
  </w:abstractNum>
  <w:abstractNum w:abstractNumId="2" w15:restartNumberingAfterBreak="0">
    <w:nsid w:val="53FF034E"/>
    <w:multiLevelType w:val="singleLevel"/>
    <w:tmpl w:val="53FF034E"/>
    <w:lvl w:ilvl="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256D"/>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5BD4"/>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250B"/>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6C91"/>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D7D14"/>
    <w:rsid w:val="005E25FB"/>
    <w:rsid w:val="005E3EBE"/>
    <w:rsid w:val="005E3F38"/>
    <w:rsid w:val="005E782A"/>
    <w:rsid w:val="005E7DD5"/>
    <w:rsid w:val="005F0214"/>
    <w:rsid w:val="005F2C77"/>
    <w:rsid w:val="00600C8E"/>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53A71"/>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85F"/>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0ED3"/>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1008"/>
    <w:rsid w:val="008539A0"/>
    <w:rsid w:val="00855C88"/>
    <w:rsid w:val="00857785"/>
    <w:rsid w:val="00857AD8"/>
    <w:rsid w:val="008601D6"/>
    <w:rsid w:val="008607DC"/>
    <w:rsid w:val="00860E29"/>
    <w:rsid w:val="00861BC4"/>
    <w:rsid w:val="008623CF"/>
    <w:rsid w:val="00863EE0"/>
    <w:rsid w:val="00866111"/>
    <w:rsid w:val="00866AB6"/>
    <w:rsid w:val="008704B2"/>
    <w:rsid w:val="00872187"/>
    <w:rsid w:val="00874906"/>
    <w:rsid w:val="00874BFC"/>
    <w:rsid w:val="00876B56"/>
    <w:rsid w:val="0087712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135A"/>
    <w:rsid w:val="008C301B"/>
    <w:rsid w:val="008C5B46"/>
    <w:rsid w:val="008C725C"/>
    <w:rsid w:val="008D00FA"/>
    <w:rsid w:val="008D5ED3"/>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590C"/>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1663"/>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E9"/>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5751"/>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D7C91"/>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368F6"/>
    <w:rsid w:val="00E42612"/>
    <w:rsid w:val="00E42AF9"/>
    <w:rsid w:val="00E44E76"/>
    <w:rsid w:val="00E457A5"/>
    <w:rsid w:val="00E45EDE"/>
    <w:rsid w:val="00E516C7"/>
    <w:rsid w:val="00E52FD0"/>
    <w:rsid w:val="00E53668"/>
    <w:rsid w:val="00E562C9"/>
    <w:rsid w:val="00E57CE7"/>
    <w:rsid w:val="00E64D73"/>
    <w:rsid w:val="00E65B2B"/>
    <w:rsid w:val="00E706CB"/>
    <w:rsid w:val="00E77E0B"/>
    <w:rsid w:val="00E805EC"/>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A800C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7C53E7"/>
    <w:rsid w:val="06820F5E"/>
    <w:rsid w:val="06AE2ABA"/>
    <w:rsid w:val="06DD02BB"/>
    <w:rsid w:val="06E71F51"/>
    <w:rsid w:val="07050666"/>
    <w:rsid w:val="07362674"/>
    <w:rsid w:val="073B54B2"/>
    <w:rsid w:val="081748AE"/>
    <w:rsid w:val="08635851"/>
    <w:rsid w:val="08C2359B"/>
    <w:rsid w:val="09041814"/>
    <w:rsid w:val="092D7BDC"/>
    <w:rsid w:val="09332D2B"/>
    <w:rsid w:val="093E2D64"/>
    <w:rsid w:val="098B1DA7"/>
    <w:rsid w:val="09A31A61"/>
    <w:rsid w:val="09DE1094"/>
    <w:rsid w:val="09E2475B"/>
    <w:rsid w:val="0A3F34B7"/>
    <w:rsid w:val="0A4B11BE"/>
    <w:rsid w:val="0A8E5B8D"/>
    <w:rsid w:val="0AA240FA"/>
    <w:rsid w:val="0AAC0CBB"/>
    <w:rsid w:val="0AD84BD3"/>
    <w:rsid w:val="0B1061C6"/>
    <w:rsid w:val="0B2B08D5"/>
    <w:rsid w:val="0BB825ED"/>
    <w:rsid w:val="0BC0647C"/>
    <w:rsid w:val="0BF26817"/>
    <w:rsid w:val="0C22464A"/>
    <w:rsid w:val="0C623EAC"/>
    <w:rsid w:val="0CAD24AF"/>
    <w:rsid w:val="0D662EE5"/>
    <w:rsid w:val="0D9339BE"/>
    <w:rsid w:val="0D9F0DC4"/>
    <w:rsid w:val="0DDE695A"/>
    <w:rsid w:val="0E2D072E"/>
    <w:rsid w:val="0E3B295D"/>
    <w:rsid w:val="0E47249B"/>
    <w:rsid w:val="0E551882"/>
    <w:rsid w:val="0F4C19DA"/>
    <w:rsid w:val="0F4C7D05"/>
    <w:rsid w:val="0F5F17BD"/>
    <w:rsid w:val="0F90531D"/>
    <w:rsid w:val="0FAD64B5"/>
    <w:rsid w:val="0FEF73EB"/>
    <w:rsid w:val="0FFF5930"/>
    <w:rsid w:val="10A265EF"/>
    <w:rsid w:val="11485B0D"/>
    <w:rsid w:val="117076B2"/>
    <w:rsid w:val="11D56D08"/>
    <w:rsid w:val="11F86168"/>
    <w:rsid w:val="125E1A9C"/>
    <w:rsid w:val="1276289F"/>
    <w:rsid w:val="1288522D"/>
    <w:rsid w:val="129D6A95"/>
    <w:rsid w:val="12AF4046"/>
    <w:rsid w:val="12CE506D"/>
    <w:rsid w:val="12F65490"/>
    <w:rsid w:val="12F73D2A"/>
    <w:rsid w:val="13112273"/>
    <w:rsid w:val="13511DF6"/>
    <w:rsid w:val="138B4634"/>
    <w:rsid w:val="138F1214"/>
    <w:rsid w:val="13D101C7"/>
    <w:rsid w:val="1400440E"/>
    <w:rsid w:val="144729D8"/>
    <w:rsid w:val="14AB614D"/>
    <w:rsid w:val="15507C7E"/>
    <w:rsid w:val="15664AEF"/>
    <w:rsid w:val="158E23E1"/>
    <w:rsid w:val="159D7EA6"/>
    <w:rsid w:val="159F1BF9"/>
    <w:rsid w:val="160B0227"/>
    <w:rsid w:val="17081A7A"/>
    <w:rsid w:val="17292C0C"/>
    <w:rsid w:val="176F50FE"/>
    <w:rsid w:val="17DD0B49"/>
    <w:rsid w:val="181C1400"/>
    <w:rsid w:val="18223BBF"/>
    <w:rsid w:val="18D435BC"/>
    <w:rsid w:val="19BA69A5"/>
    <w:rsid w:val="19DF6D3F"/>
    <w:rsid w:val="19E24459"/>
    <w:rsid w:val="1A3D7EBE"/>
    <w:rsid w:val="1A4353A0"/>
    <w:rsid w:val="1B075A0C"/>
    <w:rsid w:val="1B67066F"/>
    <w:rsid w:val="1B7229E4"/>
    <w:rsid w:val="1B7A5EC7"/>
    <w:rsid w:val="1BA35EDC"/>
    <w:rsid w:val="1CF6260F"/>
    <w:rsid w:val="1CF83AEA"/>
    <w:rsid w:val="1D6914D5"/>
    <w:rsid w:val="1D7E09CF"/>
    <w:rsid w:val="1E7F32B0"/>
    <w:rsid w:val="1EBB622E"/>
    <w:rsid w:val="1EEA13A6"/>
    <w:rsid w:val="1EFE64E9"/>
    <w:rsid w:val="1F6207D0"/>
    <w:rsid w:val="1FE1627D"/>
    <w:rsid w:val="1FEA603B"/>
    <w:rsid w:val="20293E2F"/>
    <w:rsid w:val="206E3E8E"/>
    <w:rsid w:val="2093114F"/>
    <w:rsid w:val="209B57AA"/>
    <w:rsid w:val="20A87B06"/>
    <w:rsid w:val="20D83D6E"/>
    <w:rsid w:val="20EA6084"/>
    <w:rsid w:val="20F01139"/>
    <w:rsid w:val="20F1461D"/>
    <w:rsid w:val="212B522B"/>
    <w:rsid w:val="21736537"/>
    <w:rsid w:val="21977807"/>
    <w:rsid w:val="226827C0"/>
    <w:rsid w:val="227C6EFF"/>
    <w:rsid w:val="22942795"/>
    <w:rsid w:val="22A10D06"/>
    <w:rsid w:val="22E46F4A"/>
    <w:rsid w:val="22F20159"/>
    <w:rsid w:val="23486890"/>
    <w:rsid w:val="23AB4CDF"/>
    <w:rsid w:val="23C37A75"/>
    <w:rsid w:val="24436391"/>
    <w:rsid w:val="24AD6D9A"/>
    <w:rsid w:val="26154215"/>
    <w:rsid w:val="26666FDC"/>
    <w:rsid w:val="26B267E7"/>
    <w:rsid w:val="26F65310"/>
    <w:rsid w:val="27357F9F"/>
    <w:rsid w:val="27EF1935"/>
    <w:rsid w:val="280A1B75"/>
    <w:rsid w:val="283962F8"/>
    <w:rsid w:val="290212C1"/>
    <w:rsid w:val="29403128"/>
    <w:rsid w:val="29656DCE"/>
    <w:rsid w:val="298B4B23"/>
    <w:rsid w:val="29D875FE"/>
    <w:rsid w:val="2A194E5D"/>
    <w:rsid w:val="2A594BC2"/>
    <w:rsid w:val="2AA90FA0"/>
    <w:rsid w:val="2B552F60"/>
    <w:rsid w:val="2BB367B9"/>
    <w:rsid w:val="2C184D47"/>
    <w:rsid w:val="2C796A89"/>
    <w:rsid w:val="2CBD3A96"/>
    <w:rsid w:val="2CC74339"/>
    <w:rsid w:val="2CCE1414"/>
    <w:rsid w:val="2CF93ABF"/>
    <w:rsid w:val="2D1E27A3"/>
    <w:rsid w:val="2D766528"/>
    <w:rsid w:val="2E6A704D"/>
    <w:rsid w:val="2E8A6255"/>
    <w:rsid w:val="2F0B1048"/>
    <w:rsid w:val="2F141AAA"/>
    <w:rsid w:val="2FF23F99"/>
    <w:rsid w:val="30236367"/>
    <w:rsid w:val="30331BC6"/>
    <w:rsid w:val="303E7E03"/>
    <w:rsid w:val="304A182B"/>
    <w:rsid w:val="30757C00"/>
    <w:rsid w:val="307D5D65"/>
    <w:rsid w:val="30B34CE3"/>
    <w:rsid w:val="30CB1C83"/>
    <w:rsid w:val="31832D29"/>
    <w:rsid w:val="31D20CDE"/>
    <w:rsid w:val="31F37E23"/>
    <w:rsid w:val="32223DC6"/>
    <w:rsid w:val="329032EF"/>
    <w:rsid w:val="329970EF"/>
    <w:rsid w:val="32B35AAA"/>
    <w:rsid w:val="334459AC"/>
    <w:rsid w:val="33705A64"/>
    <w:rsid w:val="342645AD"/>
    <w:rsid w:val="34335C8F"/>
    <w:rsid w:val="34617CD8"/>
    <w:rsid w:val="34A61339"/>
    <w:rsid w:val="34C60EE5"/>
    <w:rsid w:val="34F3793E"/>
    <w:rsid w:val="35574E9C"/>
    <w:rsid w:val="35712E34"/>
    <w:rsid w:val="35ED793B"/>
    <w:rsid w:val="366C082D"/>
    <w:rsid w:val="36C90DD1"/>
    <w:rsid w:val="37704489"/>
    <w:rsid w:val="37925427"/>
    <w:rsid w:val="37A55DCC"/>
    <w:rsid w:val="37CA04FF"/>
    <w:rsid w:val="394C68A5"/>
    <w:rsid w:val="395E479A"/>
    <w:rsid w:val="39A36C2D"/>
    <w:rsid w:val="39AA29B9"/>
    <w:rsid w:val="39C9079C"/>
    <w:rsid w:val="39E71AEC"/>
    <w:rsid w:val="39F60058"/>
    <w:rsid w:val="3A104089"/>
    <w:rsid w:val="3AB8426E"/>
    <w:rsid w:val="3ACF765C"/>
    <w:rsid w:val="3AD278CD"/>
    <w:rsid w:val="3AFA4BE5"/>
    <w:rsid w:val="3B144639"/>
    <w:rsid w:val="3B2A44B8"/>
    <w:rsid w:val="3B2B6476"/>
    <w:rsid w:val="3BBC038E"/>
    <w:rsid w:val="3C852047"/>
    <w:rsid w:val="3CA13116"/>
    <w:rsid w:val="3CA925AE"/>
    <w:rsid w:val="3CF877AB"/>
    <w:rsid w:val="3D306CB2"/>
    <w:rsid w:val="3D667959"/>
    <w:rsid w:val="3D8230F2"/>
    <w:rsid w:val="3D886E2C"/>
    <w:rsid w:val="3DD83D60"/>
    <w:rsid w:val="3E044CAE"/>
    <w:rsid w:val="3EAD4174"/>
    <w:rsid w:val="3EAD7F9C"/>
    <w:rsid w:val="3EB32892"/>
    <w:rsid w:val="3EBC3336"/>
    <w:rsid w:val="3F064AE9"/>
    <w:rsid w:val="3F3B0C43"/>
    <w:rsid w:val="3F4C62B0"/>
    <w:rsid w:val="402A34B8"/>
    <w:rsid w:val="40360CD1"/>
    <w:rsid w:val="40613E30"/>
    <w:rsid w:val="40736573"/>
    <w:rsid w:val="409B4A07"/>
    <w:rsid w:val="40F66678"/>
    <w:rsid w:val="4120577A"/>
    <w:rsid w:val="41FD121E"/>
    <w:rsid w:val="421A7627"/>
    <w:rsid w:val="4233112B"/>
    <w:rsid w:val="43702851"/>
    <w:rsid w:val="4424604A"/>
    <w:rsid w:val="445014AB"/>
    <w:rsid w:val="454F0B76"/>
    <w:rsid w:val="457E2BBE"/>
    <w:rsid w:val="45E076C0"/>
    <w:rsid w:val="4662498C"/>
    <w:rsid w:val="46A022D9"/>
    <w:rsid w:val="46A9554B"/>
    <w:rsid w:val="46BE1A6C"/>
    <w:rsid w:val="471B3499"/>
    <w:rsid w:val="48037A8A"/>
    <w:rsid w:val="48377D23"/>
    <w:rsid w:val="486634EE"/>
    <w:rsid w:val="48807890"/>
    <w:rsid w:val="48A64B98"/>
    <w:rsid w:val="48BC156D"/>
    <w:rsid w:val="48F765BE"/>
    <w:rsid w:val="49320F23"/>
    <w:rsid w:val="49DD73AE"/>
    <w:rsid w:val="49F95BD6"/>
    <w:rsid w:val="4AD703A4"/>
    <w:rsid w:val="4B86504E"/>
    <w:rsid w:val="4BD07B58"/>
    <w:rsid w:val="4C3176AB"/>
    <w:rsid w:val="4C6E278E"/>
    <w:rsid w:val="4D7251FF"/>
    <w:rsid w:val="4E472C92"/>
    <w:rsid w:val="4E9D5C2D"/>
    <w:rsid w:val="4EBA57C1"/>
    <w:rsid w:val="4FA91AAC"/>
    <w:rsid w:val="4FBD0FF5"/>
    <w:rsid w:val="4FC854D7"/>
    <w:rsid w:val="50142DE1"/>
    <w:rsid w:val="5015687B"/>
    <w:rsid w:val="501926CA"/>
    <w:rsid w:val="505E3D68"/>
    <w:rsid w:val="5094143C"/>
    <w:rsid w:val="516A440A"/>
    <w:rsid w:val="51791341"/>
    <w:rsid w:val="51C42E16"/>
    <w:rsid w:val="525351F4"/>
    <w:rsid w:val="525A6FBC"/>
    <w:rsid w:val="526C0997"/>
    <w:rsid w:val="533D33D1"/>
    <w:rsid w:val="53670B33"/>
    <w:rsid w:val="53775B6A"/>
    <w:rsid w:val="53D43855"/>
    <w:rsid w:val="53EE1101"/>
    <w:rsid w:val="53FC4E8E"/>
    <w:rsid w:val="541717DC"/>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613C0E"/>
    <w:rsid w:val="5BCA6564"/>
    <w:rsid w:val="5C1E3775"/>
    <w:rsid w:val="5C381264"/>
    <w:rsid w:val="5C672644"/>
    <w:rsid w:val="5C8132C7"/>
    <w:rsid w:val="5CA23A25"/>
    <w:rsid w:val="5CC26330"/>
    <w:rsid w:val="5CD67F41"/>
    <w:rsid w:val="5D017C51"/>
    <w:rsid w:val="5D463591"/>
    <w:rsid w:val="5D4F2A78"/>
    <w:rsid w:val="5D792AE4"/>
    <w:rsid w:val="5E2F58D3"/>
    <w:rsid w:val="5E5A06FD"/>
    <w:rsid w:val="5E9342EC"/>
    <w:rsid w:val="5F3815EE"/>
    <w:rsid w:val="5F5C32D6"/>
    <w:rsid w:val="600E788A"/>
    <w:rsid w:val="604130CF"/>
    <w:rsid w:val="60794FD4"/>
    <w:rsid w:val="60814FEF"/>
    <w:rsid w:val="60D32F5A"/>
    <w:rsid w:val="610E2B4C"/>
    <w:rsid w:val="61DE43D4"/>
    <w:rsid w:val="61E06967"/>
    <w:rsid w:val="624216A0"/>
    <w:rsid w:val="626736F9"/>
    <w:rsid w:val="628E1BE9"/>
    <w:rsid w:val="62D06FF9"/>
    <w:rsid w:val="62D765EB"/>
    <w:rsid w:val="636B22CC"/>
    <w:rsid w:val="63B65AC7"/>
    <w:rsid w:val="63D7428B"/>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A45648"/>
    <w:rsid w:val="68A5668C"/>
    <w:rsid w:val="690B208B"/>
    <w:rsid w:val="6911241F"/>
    <w:rsid w:val="69B67115"/>
    <w:rsid w:val="69EF53B4"/>
    <w:rsid w:val="6A126DD2"/>
    <w:rsid w:val="6A420E56"/>
    <w:rsid w:val="6A924E32"/>
    <w:rsid w:val="6A94008C"/>
    <w:rsid w:val="6AE60947"/>
    <w:rsid w:val="6B0B374F"/>
    <w:rsid w:val="6B1F0CCB"/>
    <w:rsid w:val="6B6234E5"/>
    <w:rsid w:val="6BBD11F5"/>
    <w:rsid w:val="6BD12800"/>
    <w:rsid w:val="6C5E02FC"/>
    <w:rsid w:val="6C721812"/>
    <w:rsid w:val="6C8B0F52"/>
    <w:rsid w:val="6CDD0DD0"/>
    <w:rsid w:val="6D0127E4"/>
    <w:rsid w:val="6D1C168A"/>
    <w:rsid w:val="6D3668DD"/>
    <w:rsid w:val="6DB941BD"/>
    <w:rsid w:val="6E5F1098"/>
    <w:rsid w:val="6EA41FA2"/>
    <w:rsid w:val="6F381CAC"/>
    <w:rsid w:val="6F9C6902"/>
    <w:rsid w:val="6FA0729C"/>
    <w:rsid w:val="70100CA2"/>
    <w:rsid w:val="70393572"/>
    <w:rsid w:val="70A24D48"/>
    <w:rsid w:val="70BA64EF"/>
    <w:rsid w:val="70C900DF"/>
    <w:rsid w:val="71326D32"/>
    <w:rsid w:val="715A596A"/>
    <w:rsid w:val="717C247D"/>
    <w:rsid w:val="71816B8E"/>
    <w:rsid w:val="71832D29"/>
    <w:rsid w:val="71907818"/>
    <w:rsid w:val="71E95916"/>
    <w:rsid w:val="7250588C"/>
    <w:rsid w:val="726F5278"/>
    <w:rsid w:val="727E786A"/>
    <w:rsid w:val="72BD0544"/>
    <w:rsid w:val="72C0472D"/>
    <w:rsid w:val="72D11D5C"/>
    <w:rsid w:val="72E85DAD"/>
    <w:rsid w:val="732303D9"/>
    <w:rsid w:val="73532CC9"/>
    <w:rsid w:val="744975DD"/>
    <w:rsid w:val="746920A5"/>
    <w:rsid w:val="74DE73F5"/>
    <w:rsid w:val="755169C7"/>
    <w:rsid w:val="75D07F8B"/>
    <w:rsid w:val="75EE5669"/>
    <w:rsid w:val="76957051"/>
    <w:rsid w:val="773E064E"/>
    <w:rsid w:val="774E1211"/>
    <w:rsid w:val="777B71D8"/>
    <w:rsid w:val="77A54D53"/>
    <w:rsid w:val="77FC6767"/>
    <w:rsid w:val="781A0BEC"/>
    <w:rsid w:val="78202415"/>
    <w:rsid w:val="78213FC9"/>
    <w:rsid w:val="78701D9C"/>
    <w:rsid w:val="7A0C1011"/>
    <w:rsid w:val="7A0E7A81"/>
    <w:rsid w:val="7A321CDB"/>
    <w:rsid w:val="7A6E32C8"/>
    <w:rsid w:val="7AC900CF"/>
    <w:rsid w:val="7B052FBD"/>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E3CD0"/>
  <w15:docId w15:val="{E6F5C4E8-9058-4B91-BE54-900AD4B7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5" w:lineRule="auto"/>
      <w:outlineLvl w:val="2"/>
    </w:pPr>
    <w:rPr>
      <w:b/>
      <w:bCs/>
      <w:kern w:val="0"/>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kern w:val="0"/>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7">
    <w:name w:val="toc 7"/>
    <w:basedOn w:val="a"/>
    <w:next w:val="a"/>
    <w:uiPriority w:val="39"/>
    <w:qFormat/>
    <w:pPr>
      <w:ind w:left="1260"/>
      <w:jc w:val="left"/>
    </w:pPr>
    <w:rPr>
      <w:rFonts w:ascii="Calibri" w:hAnsi="Calibri"/>
      <w:sz w:val="18"/>
      <w:szCs w:val="18"/>
    </w:rPr>
  </w:style>
  <w:style w:type="paragraph" w:styleId="a3">
    <w:name w:val="Normal Indent"/>
    <w:basedOn w:val="a"/>
    <w:link w:val="a4"/>
    <w:qFormat/>
    <w:pPr>
      <w:ind w:firstLineChars="200" w:firstLine="420"/>
    </w:pPr>
  </w:style>
  <w:style w:type="paragraph" w:styleId="a5">
    <w:name w:val="Document Map"/>
    <w:basedOn w:val="a"/>
    <w:link w:val="a6"/>
    <w:qFormat/>
    <w:pPr>
      <w:shd w:val="clear" w:color="auto" w:fill="000080"/>
    </w:pPr>
    <w:rPr>
      <w:kern w:val="0"/>
      <w:sz w:val="20"/>
    </w:rPr>
  </w:style>
  <w:style w:type="paragraph" w:styleId="a7">
    <w:name w:val="annotation text"/>
    <w:basedOn w:val="a"/>
    <w:link w:val="a8"/>
    <w:uiPriority w:val="99"/>
    <w:unhideWhenUsed/>
    <w:qFormat/>
    <w:pPr>
      <w:jc w:val="left"/>
    </w:pPr>
    <w:rPr>
      <w:kern w:val="0"/>
      <w:sz w:val="20"/>
    </w:rPr>
  </w:style>
  <w:style w:type="paragraph" w:styleId="31">
    <w:name w:val="Body Text 3"/>
    <w:basedOn w:val="a"/>
    <w:link w:val="32"/>
    <w:qFormat/>
    <w:rPr>
      <w:rFonts w:ascii="宋体"/>
      <w:kern w:val="0"/>
      <w:sz w:val="24"/>
      <w:szCs w:val="20"/>
    </w:rPr>
  </w:style>
  <w:style w:type="paragraph" w:styleId="a9">
    <w:name w:val="Body Text"/>
    <w:basedOn w:val="a"/>
    <w:link w:val="aa"/>
    <w:qFormat/>
    <w:pPr>
      <w:spacing w:after="120"/>
    </w:pPr>
    <w:rPr>
      <w:kern w:val="0"/>
      <w:sz w:val="20"/>
    </w:rPr>
  </w:style>
  <w:style w:type="paragraph" w:styleId="ab">
    <w:name w:val="Body Text Indent"/>
    <w:basedOn w:val="a"/>
    <w:link w:val="ac"/>
    <w:qFormat/>
    <w:pPr>
      <w:spacing w:after="120"/>
      <w:ind w:leftChars="200" w:left="420"/>
    </w:pPr>
    <w:rPr>
      <w:kern w:val="0"/>
      <w:sz w:val="20"/>
    </w:r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uiPriority w:val="39"/>
    <w:qFormat/>
    <w:pPr>
      <w:ind w:left="840"/>
      <w:jc w:val="left"/>
    </w:pPr>
    <w:rPr>
      <w:rFonts w:ascii="Calibri" w:hAnsi="Calibri"/>
      <w:sz w:val="18"/>
      <w:szCs w:val="18"/>
    </w:rPr>
  </w:style>
  <w:style w:type="paragraph" w:styleId="TOC3">
    <w:name w:val="toc 3"/>
    <w:basedOn w:val="a"/>
    <w:next w:val="a"/>
    <w:uiPriority w:val="39"/>
    <w:qFormat/>
    <w:pPr>
      <w:ind w:left="420"/>
      <w:jc w:val="left"/>
    </w:pPr>
    <w:rPr>
      <w:rFonts w:ascii="Calibri" w:hAnsi="Calibri"/>
      <w:i/>
      <w:iCs/>
      <w:sz w:val="20"/>
      <w:szCs w:val="20"/>
    </w:rPr>
  </w:style>
  <w:style w:type="paragraph" w:styleId="ae">
    <w:name w:val="Plain Text"/>
    <w:basedOn w:val="a"/>
    <w:link w:val="af"/>
    <w:uiPriority w:val="99"/>
    <w:qFormat/>
    <w:rPr>
      <w:rFonts w:ascii="Courier New" w:hAnsi="Courier New"/>
      <w:kern w:val="0"/>
      <w:sz w:val="20"/>
      <w:szCs w:val="20"/>
    </w:rPr>
  </w:style>
  <w:style w:type="paragraph" w:styleId="TOC8">
    <w:name w:val="toc 8"/>
    <w:basedOn w:val="a"/>
    <w:next w:val="a"/>
    <w:uiPriority w:val="39"/>
    <w:qFormat/>
    <w:pPr>
      <w:ind w:left="1470"/>
      <w:jc w:val="left"/>
    </w:pPr>
    <w:rPr>
      <w:rFonts w:ascii="Calibri" w:hAnsi="Calibri"/>
      <w:sz w:val="18"/>
      <w:szCs w:val="18"/>
    </w:rPr>
  </w:style>
  <w:style w:type="paragraph" w:styleId="af0">
    <w:name w:val="Date"/>
    <w:basedOn w:val="a"/>
    <w:next w:val="a"/>
    <w:link w:val="af1"/>
    <w:qFormat/>
    <w:rPr>
      <w:kern w:val="0"/>
      <w:sz w:val="24"/>
      <w:szCs w:val="20"/>
    </w:rPr>
  </w:style>
  <w:style w:type="paragraph" w:styleId="22">
    <w:name w:val="Body Text Indent 2"/>
    <w:basedOn w:val="a"/>
    <w:qFormat/>
    <w:pPr>
      <w:spacing w:after="120" w:line="480" w:lineRule="auto"/>
      <w:ind w:leftChars="200" w:left="420"/>
    </w:pPr>
  </w:style>
  <w:style w:type="paragraph" w:styleId="af2">
    <w:name w:val="Balloon Text"/>
    <w:basedOn w:val="a"/>
    <w:link w:val="af3"/>
    <w:qFormat/>
    <w:rPr>
      <w:kern w:val="0"/>
      <w:sz w:val="18"/>
      <w:szCs w:val="18"/>
    </w:rPr>
  </w:style>
  <w:style w:type="paragraph" w:styleId="af4">
    <w:name w:val="footer"/>
    <w:basedOn w:val="a"/>
    <w:link w:val="af5"/>
    <w:uiPriority w:val="99"/>
    <w:qFormat/>
    <w:pPr>
      <w:tabs>
        <w:tab w:val="center" w:pos="4153"/>
        <w:tab w:val="right" w:pos="8306"/>
      </w:tabs>
      <w:snapToGrid w:val="0"/>
      <w:jc w:val="left"/>
    </w:pPr>
    <w:rPr>
      <w:kern w:val="0"/>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kern w:val="0"/>
      <w:sz w:val="18"/>
      <w:szCs w:val="18"/>
    </w:rPr>
  </w:style>
  <w:style w:type="paragraph" w:styleId="TOC4">
    <w:name w:val="toc 4"/>
    <w:basedOn w:val="a"/>
    <w:next w:val="a"/>
    <w:uiPriority w:val="39"/>
    <w:qFormat/>
    <w:pPr>
      <w:ind w:left="630"/>
      <w:jc w:val="left"/>
    </w:pPr>
    <w:rPr>
      <w:rFonts w:ascii="Calibri" w:hAnsi="Calibri"/>
      <w:sz w:val="18"/>
      <w:szCs w:val="18"/>
    </w:rPr>
  </w:style>
  <w:style w:type="paragraph" w:styleId="af8">
    <w:name w:val="footnote text"/>
    <w:basedOn w:val="a"/>
    <w:link w:val="af9"/>
    <w:qFormat/>
    <w:rPr>
      <w:kern w:val="0"/>
      <w:sz w:val="20"/>
      <w:szCs w:val="20"/>
    </w:rPr>
  </w:style>
  <w:style w:type="paragraph" w:styleId="TOC6">
    <w:name w:val="toc 6"/>
    <w:basedOn w:val="a"/>
    <w:next w:val="a"/>
    <w:uiPriority w:val="39"/>
    <w:qFormat/>
    <w:pPr>
      <w:ind w:left="1050"/>
      <w:jc w:val="left"/>
    </w:pPr>
    <w:rPr>
      <w:rFonts w:ascii="Calibri" w:hAnsi="Calibri"/>
      <w:sz w:val="18"/>
      <w:szCs w:val="18"/>
    </w:rPr>
  </w:style>
  <w:style w:type="paragraph" w:styleId="33">
    <w:name w:val="Body Text Indent 3"/>
    <w:basedOn w:val="a"/>
    <w:link w:val="34"/>
    <w:qFormat/>
    <w:pPr>
      <w:spacing w:after="120"/>
      <w:ind w:leftChars="200" w:left="420"/>
    </w:pPr>
    <w:rPr>
      <w:kern w:val="0"/>
      <w:sz w:val="16"/>
      <w:szCs w:val="16"/>
    </w:rPr>
  </w:style>
  <w:style w:type="paragraph" w:styleId="afa">
    <w:name w:val="table of figures"/>
    <w:basedOn w:val="a"/>
    <w:next w:val="a"/>
    <w:qFormat/>
    <w:pPr>
      <w:ind w:leftChars="200" w:left="200" w:hangingChars="200" w:hanging="200"/>
    </w:pPr>
  </w:style>
  <w:style w:type="paragraph" w:styleId="TOC2">
    <w:name w:val="toc 2"/>
    <w:basedOn w:val="a"/>
    <w:next w:val="a"/>
    <w:uiPriority w:val="39"/>
    <w:qFormat/>
    <w:pPr>
      <w:ind w:left="210"/>
      <w:jc w:val="left"/>
    </w:pPr>
    <w:rPr>
      <w:rFonts w:ascii="Calibri" w:hAnsi="Calibri"/>
      <w:smallCaps/>
      <w:sz w:val="20"/>
      <w:szCs w:val="20"/>
    </w:rPr>
  </w:style>
  <w:style w:type="paragraph" w:styleId="TOC9">
    <w:name w:val="toc 9"/>
    <w:basedOn w:val="a"/>
    <w:next w:val="a"/>
    <w:uiPriority w:val="39"/>
    <w:qFormat/>
    <w:pPr>
      <w:ind w:left="1680"/>
      <w:jc w:val="left"/>
    </w:pPr>
    <w:rPr>
      <w:rFonts w:ascii="Calibri" w:hAnsi="Calibri"/>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kern w:val="0"/>
      <w:sz w:val="24"/>
    </w:rPr>
  </w:style>
  <w:style w:type="paragraph" w:styleId="af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styleId="afc">
    <w:name w:val="Title"/>
    <w:basedOn w:val="a"/>
    <w:link w:val="afd"/>
    <w:qFormat/>
    <w:pPr>
      <w:adjustRightInd w:val="0"/>
      <w:spacing w:before="240" w:after="60" w:line="420" w:lineRule="atLeast"/>
      <w:jc w:val="center"/>
      <w:textAlignment w:val="baseline"/>
      <w:outlineLvl w:val="0"/>
    </w:pPr>
    <w:rPr>
      <w:rFonts w:ascii="Arial" w:hAnsi="Arial"/>
      <w:b/>
      <w:kern w:val="0"/>
      <w:sz w:val="32"/>
      <w:szCs w:val="20"/>
    </w:rPr>
  </w:style>
  <w:style w:type="paragraph" w:styleId="afe">
    <w:name w:val="annotation subject"/>
    <w:basedOn w:val="a7"/>
    <w:next w:val="a7"/>
    <w:link w:val="aff"/>
    <w:qFormat/>
    <w:rPr>
      <w:b/>
      <w:bCs/>
    </w:rPr>
  </w:style>
  <w:style w:type="table" w:styleId="aff0">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qFormat/>
  </w:style>
  <w:style w:type="character" w:styleId="aff3">
    <w:name w:val="FollowedHyperlink"/>
    <w:qFormat/>
    <w:rPr>
      <w:rFonts w:ascii="Arial" w:eastAsia="Arial" w:hAnsi="Arial" w:cs="Arial" w:hint="default"/>
      <w:color w:val="333333"/>
      <w:sz w:val="21"/>
      <w:szCs w:val="21"/>
      <w:u w:val="none"/>
    </w:rPr>
  </w:style>
  <w:style w:type="character" w:styleId="aff4">
    <w:name w:val="Hyperlink"/>
    <w:uiPriority w:val="99"/>
    <w:qFormat/>
    <w:rPr>
      <w:rFonts w:ascii="Arial" w:eastAsia="Arial" w:hAnsi="Arial" w:cs="Arial"/>
      <w:color w:val="333333"/>
      <w:sz w:val="21"/>
      <w:szCs w:val="21"/>
      <w:u w:val="none"/>
    </w:rPr>
  </w:style>
  <w:style w:type="character" w:styleId="aff5">
    <w:name w:val="annotation reference"/>
    <w:qFormat/>
    <w:rPr>
      <w:sz w:val="21"/>
      <w:szCs w:val="21"/>
    </w:rPr>
  </w:style>
  <w:style w:type="character" w:styleId="aff6">
    <w:name w:val="footnote reference"/>
    <w:qFormat/>
    <w:rPr>
      <w:vertAlign w:val="superscript"/>
    </w:rPr>
  </w:style>
  <w:style w:type="character" w:customStyle="1" w:styleId="apple-style-span">
    <w:name w:val="apple-style-span"/>
    <w:qFormat/>
    <w:rPr>
      <w:rFonts w:ascii="Verdana" w:eastAsia="宋体" w:hAnsi="Verdana"/>
      <w:sz w:val="21"/>
      <w:lang w:val="en-US" w:eastAsia="en-US" w:bidi="ar-SA"/>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aff7">
    <w:name w:val="样式 宋体"/>
    <w:qFormat/>
    <w:rPr>
      <w:rFonts w:ascii="Times New Roman" w:eastAsia="宋体" w:hAnsi="Times New Roman"/>
      <w:sz w:val="21"/>
    </w:rPr>
  </w:style>
  <w:style w:type="character" w:customStyle="1" w:styleId="295pt">
    <w:name w:val="正文文本 (2) + 9.5 pt"/>
    <w:qFormat/>
    <w:rPr>
      <w:rFonts w:ascii="MingLiU" w:eastAsia="MingLiU" w:hAnsi="MingLiU" w:cs="MingLiU"/>
      <w:color w:val="000000"/>
      <w:spacing w:val="0"/>
      <w:w w:val="100"/>
      <w:position w:val="0"/>
      <w:sz w:val="19"/>
      <w:szCs w:val="19"/>
      <w:u w:val="none"/>
      <w:lang w:val="zh-TW" w:eastAsia="zh-TW" w:bidi="zh-TW"/>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8">
    <w:name w:val="批注文字 字符"/>
    <w:link w:val="a7"/>
    <w:uiPriority w:val="99"/>
    <w:semiHidden/>
    <w:qFormat/>
    <w:rPr>
      <w:rFonts w:ascii="Times New Roman" w:eastAsia="宋体" w:hAnsi="Times New Roman" w:cs="Times New Roman"/>
      <w:szCs w:val="24"/>
    </w:rPr>
  </w:style>
  <w:style w:type="character" w:customStyle="1" w:styleId="60">
    <w:name w:val="标题 6 字符"/>
    <w:link w:val="6"/>
    <w:qFormat/>
    <w:rPr>
      <w:rFonts w:ascii="Arial" w:eastAsia="黑体" w:hAnsi="Arial" w:cs="Times New Roman"/>
      <w:b/>
      <w:bCs/>
      <w:kern w:val="0"/>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1">
    <w:name w:val="脚注文本 Char1"/>
    <w:uiPriority w:val="99"/>
    <w:semiHidden/>
    <w:qFormat/>
    <w:rPr>
      <w:rFonts w:ascii="Times New Roman" w:eastAsia="宋体" w:hAnsi="Times New Roman" w:cs="Times New Roman"/>
      <w:sz w:val="18"/>
      <w:szCs w:val="18"/>
    </w:rPr>
  </w:style>
  <w:style w:type="character" w:customStyle="1" w:styleId="32">
    <w:name w:val="正文文本 3 字符"/>
    <w:link w:val="31"/>
    <w:qFormat/>
    <w:rPr>
      <w:rFonts w:ascii="宋体"/>
      <w:sz w:val="24"/>
    </w:rPr>
  </w:style>
  <w:style w:type="character" w:customStyle="1" w:styleId="Char10">
    <w:name w:val="页脚 Char1"/>
    <w:uiPriority w:val="99"/>
    <w:semiHidden/>
    <w:qFormat/>
    <w:rPr>
      <w:rFonts w:ascii="Times New Roman" w:eastAsia="宋体" w:hAnsi="Times New Roman" w:cs="Times New Roman"/>
      <w:sz w:val="18"/>
      <w:szCs w:val="18"/>
    </w:rPr>
  </w:style>
  <w:style w:type="character" w:customStyle="1" w:styleId="Char11">
    <w:name w:val="标题 Char1"/>
    <w:uiPriority w:val="10"/>
    <w:qFormat/>
    <w:rPr>
      <w:rFonts w:ascii="Calibri Light" w:eastAsia="宋体" w:hAnsi="Calibri Light" w:cs="Times New Roman"/>
      <w:b/>
      <w:bCs/>
      <w:sz w:val="32"/>
      <w:szCs w:val="32"/>
    </w:rPr>
  </w:style>
  <w:style w:type="character" w:customStyle="1" w:styleId="aa">
    <w:name w:val="正文文本 字符"/>
    <w:link w:val="a9"/>
    <w:qFormat/>
    <w:rPr>
      <w:rFonts w:eastAsia="宋体"/>
      <w:szCs w:val="24"/>
    </w:rPr>
  </w:style>
  <w:style w:type="character" w:customStyle="1" w:styleId="af9">
    <w:name w:val="脚注文本 字符"/>
    <w:link w:val="af8"/>
    <w:qFormat/>
    <w:rPr>
      <w:rFonts w:eastAsia="宋体"/>
    </w:rPr>
  </w:style>
  <w:style w:type="character" w:customStyle="1" w:styleId="Char12">
    <w:name w:val="纯文本 Char1"/>
    <w:uiPriority w:val="99"/>
    <w:semiHidden/>
    <w:qFormat/>
    <w:rPr>
      <w:rFonts w:ascii="宋体" w:eastAsia="宋体" w:hAnsi="Courier New" w:cs="Courier New"/>
      <w:szCs w:val="21"/>
    </w:rPr>
  </w:style>
  <w:style w:type="character" w:customStyle="1" w:styleId="aff">
    <w:name w:val="批注主题 字符"/>
    <w:link w:val="afe"/>
    <w:qFormat/>
    <w:rPr>
      <w:rFonts w:ascii="Times New Roman" w:eastAsia="宋体" w:hAnsi="Times New Roman" w:cs="Times New Roman"/>
      <w:b/>
      <w:bCs/>
      <w:szCs w:val="24"/>
    </w:rPr>
  </w:style>
  <w:style w:type="character" w:customStyle="1" w:styleId="a4">
    <w:name w:val="正文缩进 字符"/>
    <w:link w:val="a3"/>
    <w:qFormat/>
    <w:locked/>
    <w:rPr>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f7">
    <w:name w:val="页眉 字符"/>
    <w:link w:val="af6"/>
    <w:qFormat/>
    <w:rPr>
      <w:rFonts w:ascii="Times New Roman" w:eastAsia="宋体" w:hAnsi="Times New Roman" w:cs="Times New Roman"/>
      <w:sz w:val="18"/>
      <w:szCs w:val="18"/>
    </w:rPr>
  </w:style>
  <w:style w:type="character" w:customStyle="1" w:styleId="90">
    <w:name w:val="标题 9 字符"/>
    <w:link w:val="9"/>
    <w:qFormat/>
    <w:rPr>
      <w:rFonts w:ascii="Arial" w:eastAsia="黑体" w:hAnsi="Arial" w:cs="Times New Roman"/>
      <w:kern w:val="0"/>
      <w:szCs w:val="21"/>
    </w:rPr>
  </w:style>
  <w:style w:type="character" w:customStyle="1" w:styleId="2Char1">
    <w:name w:val="标题 2 Char1"/>
    <w:qFormat/>
    <w:rPr>
      <w:rFonts w:ascii="Arial" w:eastAsia="黑体" w:hAnsi="Arial" w:cs="Times New Roman"/>
      <w:b/>
      <w:bCs/>
      <w:sz w:val="32"/>
      <w:szCs w:val="32"/>
      <w:lang w:val="en-US" w:eastAsia="en-US" w:bidi="ar-SA"/>
    </w:rPr>
  </w:style>
  <w:style w:type="character" w:customStyle="1" w:styleId="ac">
    <w:name w:val="正文文本缩进 字符"/>
    <w:link w:val="ab"/>
    <w:qFormat/>
    <w:rPr>
      <w:szCs w:val="24"/>
    </w:rPr>
  </w:style>
  <w:style w:type="character" w:customStyle="1" w:styleId="a6">
    <w:name w:val="文档结构图 字符"/>
    <w:link w:val="a5"/>
    <w:qFormat/>
    <w:rPr>
      <w:rFonts w:ascii="Times New Roman" w:eastAsia="宋体" w:hAnsi="Times New Roman" w:cs="Times New Roman"/>
      <w:szCs w:val="24"/>
      <w:shd w:val="clear" w:color="auto" w:fill="000080"/>
    </w:rPr>
  </w:style>
  <w:style w:type="character" w:customStyle="1" w:styleId="font161">
    <w:name w:val="font161"/>
    <w:qFormat/>
    <w:rPr>
      <w:b/>
      <w:bCs/>
      <w:sz w:val="32"/>
      <w:szCs w:val="32"/>
    </w:rPr>
  </w:style>
  <w:style w:type="character" w:customStyle="1" w:styleId="21">
    <w:name w:val="标题 2 字符"/>
    <w:link w:val="20"/>
    <w:qFormat/>
    <w:rPr>
      <w:rFonts w:ascii="Arial" w:eastAsia="黑体" w:hAnsi="Arial" w:cs="Times New Roman"/>
      <w:b/>
      <w:bCs/>
      <w:sz w:val="32"/>
      <w:szCs w:val="32"/>
    </w:rPr>
  </w:style>
  <w:style w:type="character" w:customStyle="1" w:styleId="afd">
    <w:name w:val="标题 字符"/>
    <w:link w:val="afc"/>
    <w:qFormat/>
    <w:rPr>
      <w:rFonts w:ascii="Arial" w:hAnsi="Arial"/>
      <w:b/>
      <w:sz w:val="32"/>
    </w:rPr>
  </w:style>
  <w:style w:type="character" w:customStyle="1" w:styleId="af3">
    <w:name w:val="批注框文本 字符"/>
    <w:link w:val="af2"/>
    <w:qFormat/>
    <w:rPr>
      <w:rFonts w:ascii="Times New Roman" w:eastAsia="宋体" w:hAnsi="Times New Roman" w:cs="Times New Roman"/>
      <w:sz w:val="18"/>
      <w:szCs w:val="18"/>
    </w:rPr>
  </w:style>
  <w:style w:type="character" w:customStyle="1" w:styleId="80">
    <w:name w:val="标题 8 字符"/>
    <w:link w:val="8"/>
    <w:qFormat/>
    <w:rPr>
      <w:rFonts w:ascii="Arial" w:eastAsia="黑体" w:hAnsi="Arial" w:cs="Times New Roman"/>
      <w:kern w:val="0"/>
      <w:sz w:val="24"/>
      <w:szCs w:val="24"/>
    </w:rPr>
  </w:style>
  <w:style w:type="character" w:customStyle="1" w:styleId="af1">
    <w:name w:val="日期 字符"/>
    <w:link w:val="af0"/>
    <w:qFormat/>
    <w:rPr>
      <w:rFonts w:ascii="Times New Roman" w:eastAsia="宋体" w:hAnsi="Times New Roman" w:cs="Times New Roman"/>
      <w:sz w:val="24"/>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Char">
    <w:name w:val="招标节 Char"/>
    <w:link w:val="aff8"/>
    <w:qFormat/>
    <w:locked/>
    <w:rPr>
      <w:b/>
      <w:sz w:val="24"/>
      <w:szCs w:val="24"/>
    </w:rPr>
  </w:style>
  <w:style w:type="paragraph" w:customStyle="1" w:styleId="aff8">
    <w:name w:val="招标节"/>
    <w:basedOn w:val="a"/>
    <w:next w:val="a"/>
    <w:link w:val="Char"/>
    <w:qFormat/>
    <w:pPr>
      <w:spacing w:beforeLines="50" w:afterLines="50"/>
      <w:outlineLvl w:val="1"/>
    </w:pPr>
    <w:rPr>
      <w:b/>
      <w:kern w:val="0"/>
      <w:sz w:val="24"/>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tpccontent1">
    <w:name w:val="tpc_content1"/>
    <w:qFormat/>
    <w:rPr>
      <w:sz w:val="20"/>
      <w:szCs w:val="20"/>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13">
    <w:name w:val="正文文本 Char1"/>
    <w:uiPriority w:val="99"/>
    <w:semiHidden/>
    <w:qFormat/>
    <w:rPr>
      <w:rFonts w:ascii="Times New Roman" w:eastAsia="宋体" w:hAnsi="Times New Roman" w:cs="Times New Roman"/>
      <w:szCs w:val="24"/>
    </w:rPr>
  </w:style>
  <w:style w:type="character" w:customStyle="1" w:styleId="CharChar2">
    <w:name w:val="Char Char2"/>
    <w:qFormat/>
    <w:rPr>
      <w:rFonts w:eastAsia="宋体"/>
      <w:kern w:val="2"/>
      <w:sz w:val="21"/>
      <w:szCs w:val="24"/>
      <w:lang w:val="en-US" w:eastAsia="zh-CN" w:bidi="ar-SA"/>
    </w:rPr>
  </w:style>
  <w:style w:type="character" w:customStyle="1" w:styleId="apple-converted-space">
    <w:name w:val="apple-converted-space"/>
    <w:qFormat/>
  </w:style>
  <w:style w:type="character" w:customStyle="1" w:styleId="40">
    <w:name w:val="标题 4 字符"/>
    <w:link w:val="4"/>
    <w:qFormat/>
    <w:rPr>
      <w:rFonts w:ascii="Arial" w:eastAsia="黑体" w:hAnsi="Arial" w:cs="Times New Roman"/>
      <w:b/>
      <w:bCs/>
      <w:sz w:val="28"/>
      <w:szCs w:val="28"/>
    </w:rPr>
  </w:style>
  <w:style w:type="character" w:customStyle="1" w:styleId="Char14">
    <w:name w:val="正文文本缩进 Char1"/>
    <w:uiPriority w:val="99"/>
    <w:semiHidden/>
    <w:qFormat/>
    <w:rPr>
      <w:rFonts w:ascii="Times New Roman" w:eastAsia="宋体" w:hAnsi="Times New Roman" w:cs="Times New Roman"/>
      <w:szCs w:val="24"/>
    </w:rPr>
  </w:style>
  <w:style w:type="character" w:customStyle="1" w:styleId="af5">
    <w:name w:val="页脚 字符"/>
    <w:link w:val="af4"/>
    <w:uiPriority w:val="99"/>
    <w:qFormat/>
    <w:rPr>
      <w:sz w:val="18"/>
      <w:szCs w:val="18"/>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微软雅黑" w:eastAsia="微软雅黑" w:hAnsi="微软雅黑" w:cs="Times New Roman"/>
      <w:kern w:val="0"/>
      <w:sz w:val="24"/>
      <w:szCs w:val="24"/>
    </w:rPr>
  </w:style>
  <w:style w:type="character" w:customStyle="1" w:styleId="Char0">
    <w:name w:val="批注文字 Char"/>
    <w:qFormat/>
    <w:rPr>
      <w:rFonts w:eastAsia="宋体"/>
      <w:kern w:val="2"/>
      <w:sz w:val="21"/>
      <w:szCs w:val="24"/>
      <w:lang w:val="en-US" w:eastAsia="zh-CN" w:bidi="ar-SA"/>
    </w:rPr>
  </w:style>
  <w:style w:type="character" w:customStyle="1" w:styleId="af">
    <w:name w:val="纯文本 字符"/>
    <w:link w:val="ae"/>
    <w:uiPriority w:val="99"/>
    <w:qFormat/>
    <w:rPr>
      <w:rFonts w:ascii="Courier New" w:hAnsi="Courier New"/>
    </w:rPr>
  </w:style>
  <w:style w:type="character" w:customStyle="1" w:styleId="70">
    <w:name w:val="标题 7 字符"/>
    <w:link w:val="7"/>
    <w:qFormat/>
    <w:rPr>
      <w:rFonts w:ascii="Times New Roman" w:eastAsia="宋体" w:hAnsi="Times New Roman" w:cs="Times New Roman"/>
      <w:b/>
      <w:bCs/>
      <w:kern w:val="0"/>
      <w:sz w:val="24"/>
      <w:szCs w:val="24"/>
    </w:rPr>
  </w:style>
  <w:style w:type="paragraph" w:customStyle="1" w:styleId="41">
    <w:name w:val="样式4"/>
    <w:basedOn w:val="3"/>
    <w:qFormat/>
    <w:rPr>
      <w:rFonts w:eastAsia="Arial"/>
    </w:rPr>
  </w:style>
  <w:style w:type="paragraph" w:customStyle="1" w:styleId="Normal95">
    <w:name w:val="Normal_95"/>
    <w:qFormat/>
    <w:pPr>
      <w:spacing w:before="120" w:after="240"/>
      <w:jc w:val="both"/>
    </w:pPr>
    <w:rPr>
      <w:rFonts w:eastAsia="Calibri"/>
      <w:sz w:val="22"/>
      <w:szCs w:val="22"/>
      <w:lang w:val="ru-RU" w:eastAsia="en-US"/>
    </w:rPr>
  </w:style>
  <w:style w:type="paragraph" w:customStyle="1" w:styleId="Normal67">
    <w:name w:val="Normal_67"/>
    <w:qFormat/>
    <w:pPr>
      <w:spacing w:before="120" w:after="240"/>
      <w:jc w:val="both"/>
    </w:pPr>
    <w:rPr>
      <w:rFonts w:eastAsia="Calibri"/>
      <w:sz w:val="22"/>
      <w:szCs w:val="22"/>
      <w:lang w:val="ru-RU" w:eastAsia="en-US"/>
    </w:rPr>
  </w:style>
  <w:style w:type="paragraph" w:customStyle="1" w:styleId="font10">
    <w:name w:val="font10"/>
    <w:basedOn w:val="a"/>
    <w:qFormat/>
    <w:pPr>
      <w:widowControl/>
      <w:spacing w:before="100" w:beforeAutospacing="1" w:after="100" w:afterAutospacing="1"/>
      <w:jc w:val="left"/>
    </w:pPr>
    <w:rPr>
      <w:kern w:val="0"/>
      <w:sz w:val="28"/>
      <w:szCs w:val="28"/>
    </w:rPr>
  </w:style>
  <w:style w:type="paragraph" w:customStyle="1" w:styleId="Normal53">
    <w:name w:val="Normal_53"/>
    <w:qFormat/>
    <w:pPr>
      <w:spacing w:before="120" w:after="240"/>
      <w:jc w:val="both"/>
    </w:pPr>
    <w:rPr>
      <w:rFonts w:eastAsia="Calibri"/>
      <w:sz w:val="22"/>
      <w:szCs w:val="22"/>
      <w:lang w:val="ru-RU" w:eastAsia="en-US"/>
    </w:rPr>
  </w:style>
  <w:style w:type="paragraph" w:customStyle="1" w:styleId="Normal60">
    <w:name w:val="Normal_60"/>
    <w:qFormat/>
    <w:pPr>
      <w:spacing w:before="120" w:after="240"/>
      <w:jc w:val="both"/>
    </w:pPr>
    <w:rPr>
      <w:rFonts w:eastAsia="Calibri"/>
      <w:sz w:val="22"/>
      <w:szCs w:val="22"/>
      <w:lang w:val="ru-RU" w:eastAsia="en-US"/>
    </w:rPr>
  </w:style>
  <w:style w:type="paragraph" w:customStyle="1" w:styleId="12">
    <w:name w:val="样式1"/>
    <w:basedOn w:val="3"/>
    <w:qFormat/>
    <w:rPr>
      <w:rFonts w:eastAsia="Arial"/>
    </w:rPr>
  </w:style>
  <w:style w:type="paragraph" w:customStyle="1" w:styleId="Normal250">
    <w:name w:val="Normal_250"/>
    <w:qFormat/>
    <w:pPr>
      <w:spacing w:before="120" w:after="240"/>
      <w:jc w:val="both"/>
    </w:pPr>
    <w:rPr>
      <w:rFonts w:eastAsia="Calibri"/>
      <w:sz w:val="22"/>
      <w:szCs w:val="22"/>
      <w:lang w:val="ru-RU" w:eastAsia="en-US"/>
    </w:rPr>
  </w:style>
  <w:style w:type="paragraph" w:customStyle="1" w:styleId="Normal57">
    <w:name w:val="Normal_57"/>
    <w:qFormat/>
    <w:pPr>
      <w:spacing w:before="120" w:after="240"/>
      <w:jc w:val="both"/>
    </w:pPr>
    <w:rPr>
      <w:rFonts w:eastAsia="Calibri"/>
      <w:sz w:val="22"/>
      <w:szCs w:val="22"/>
      <w:lang w:val="ru-RU" w:eastAsia="en-US"/>
    </w:rPr>
  </w:style>
  <w:style w:type="paragraph" w:customStyle="1" w:styleId="Char2">
    <w:name w:val="Char"/>
    <w:basedOn w:val="a"/>
    <w:qFormat/>
    <w:pPr>
      <w:tabs>
        <w:tab w:val="left" w:pos="360"/>
      </w:tabs>
    </w:pPr>
    <w:rPr>
      <w:sz w:val="24"/>
    </w:rPr>
  </w:style>
  <w:style w:type="paragraph" w:customStyle="1" w:styleId="Normal93">
    <w:name w:val="Normal_93"/>
    <w:qFormat/>
    <w:pPr>
      <w:spacing w:before="120" w:after="240"/>
      <w:jc w:val="both"/>
    </w:pPr>
    <w:rPr>
      <w:rFonts w:eastAsia="Calibri"/>
      <w:sz w:val="22"/>
      <w:szCs w:val="22"/>
      <w:lang w:val="ru-RU" w:eastAsia="en-US"/>
    </w:rPr>
  </w:style>
  <w:style w:type="paragraph" w:customStyle="1" w:styleId="aff9">
    <w:name w:val="表格"/>
    <w:basedOn w:val="a"/>
    <w:qFormat/>
    <w:pPr>
      <w:jc w:val="center"/>
      <w:textAlignment w:val="center"/>
    </w:pPr>
    <w:rPr>
      <w:rFonts w:ascii="华文细黑" w:hAnsi="华文细黑"/>
      <w:kern w:val="0"/>
      <w:szCs w:val="20"/>
    </w:rPr>
  </w:style>
  <w:style w:type="paragraph" w:customStyle="1" w:styleId="Normal55">
    <w:name w:val="Normal_55"/>
    <w:qFormat/>
    <w:pPr>
      <w:spacing w:before="120" w:after="240"/>
      <w:jc w:val="both"/>
    </w:pPr>
    <w:rPr>
      <w:rFonts w:eastAsia="Calibri"/>
      <w:sz w:val="22"/>
      <w:szCs w:val="22"/>
      <w:lang w:val="ru-RU" w:eastAsia="en-US"/>
    </w:rPr>
  </w:style>
  <w:style w:type="paragraph" w:customStyle="1" w:styleId="Normal61">
    <w:name w:val="Normal_61"/>
    <w:qFormat/>
    <w:pPr>
      <w:spacing w:before="120" w:after="240"/>
      <w:jc w:val="both"/>
    </w:pPr>
    <w:rPr>
      <w:rFonts w:eastAsia="Calibri"/>
      <w:sz w:val="22"/>
      <w:szCs w:val="22"/>
      <w:lang w:val="ru-RU" w:eastAsia="en-US"/>
    </w:rPr>
  </w:style>
  <w:style w:type="paragraph" w:customStyle="1" w:styleId="Normal68">
    <w:name w:val="Normal_68"/>
    <w:qFormat/>
    <w:pPr>
      <w:spacing w:before="120" w:after="240"/>
      <w:jc w:val="both"/>
    </w:pPr>
    <w:rPr>
      <w:rFonts w:eastAsia="Calibri"/>
      <w:sz w:val="22"/>
      <w:szCs w:val="22"/>
      <w:lang w:val="ru-RU" w:eastAsia="en-US"/>
    </w:rPr>
  </w:style>
  <w:style w:type="paragraph" w:customStyle="1" w:styleId="23">
    <w:name w:val="样式 居中 首行缩进:  2 字符"/>
    <w:basedOn w:val="a"/>
    <w:qFormat/>
    <w:pPr>
      <w:widowControl/>
      <w:spacing w:line="360" w:lineRule="auto"/>
      <w:ind w:firstLineChars="200" w:firstLine="480"/>
      <w:jc w:val="center"/>
    </w:pPr>
    <w:rPr>
      <w:rFonts w:ascii="Calibri" w:hAnsi="Calibri" w:cs="宋体"/>
      <w:kern w:val="0"/>
      <w:szCs w:val="20"/>
      <w:lang w:eastAsia="en-US" w:bidi="en-US"/>
    </w:rPr>
  </w:style>
  <w:style w:type="paragraph" w:customStyle="1" w:styleId="Normal63">
    <w:name w:val="Normal_63"/>
    <w:qFormat/>
    <w:pPr>
      <w:spacing w:before="120" w:after="240"/>
      <w:jc w:val="both"/>
    </w:pPr>
    <w:rPr>
      <w:rFonts w:eastAsia="Calibri"/>
      <w:sz w:val="22"/>
      <w:szCs w:val="22"/>
      <w:lang w:val="ru-RU" w:eastAsia="en-US"/>
    </w:rPr>
  </w:style>
  <w:style w:type="paragraph" w:customStyle="1" w:styleId="Normal51">
    <w:name w:val="Normal_51"/>
    <w:qFormat/>
    <w:pPr>
      <w:spacing w:before="120" w:after="240"/>
      <w:jc w:val="both"/>
    </w:pPr>
    <w:rPr>
      <w:rFonts w:eastAsia="Calibri"/>
      <w:sz w:val="22"/>
      <w:szCs w:val="22"/>
      <w:lang w:val="ru-RU" w:eastAsia="en-US"/>
    </w:rPr>
  </w:style>
  <w:style w:type="paragraph" w:customStyle="1" w:styleId="Normal59">
    <w:name w:val="Normal_59"/>
    <w:qFormat/>
    <w:pPr>
      <w:spacing w:before="120" w:after="240"/>
      <w:jc w:val="both"/>
    </w:pPr>
    <w:rPr>
      <w:rFonts w:eastAsia="Calibri"/>
      <w:sz w:val="22"/>
      <w:szCs w:val="22"/>
      <w:lang w:val="ru-RU" w:eastAsia="en-US"/>
    </w:rPr>
  </w:style>
  <w:style w:type="paragraph" w:customStyle="1" w:styleId="Normal66">
    <w:name w:val="Normal_66"/>
    <w:qFormat/>
    <w:pPr>
      <w:spacing w:before="120" w:after="240"/>
      <w:jc w:val="both"/>
    </w:pPr>
    <w:rPr>
      <w:rFonts w:eastAsia="Calibri"/>
      <w:sz w:val="22"/>
      <w:szCs w:val="22"/>
      <w:lang w:val="ru-RU" w:eastAsia="en-US"/>
    </w:rPr>
  </w:style>
  <w:style w:type="paragraph" w:customStyle="1" w:styleId="Normal64">
    <w:name w:val="Normal_64"/>
    <w:qFormat/>
    <w:pPr>
      <w:spacing w:before="120" w:after="240"/>
      <w:jc w:val="both"/>
    </w:pPr>
    <w:rPr>
      <w:rFonts w:eastAsia="Calibri"/>
      <w:sz w:val="22"/>
      <w:szCs w:val="22"/>
      <w:lang w:val="ru-RU" w:eastAsia="en-US"/>
    </w:rPr>
  </w:style>
  <w:style w:type="paragraph" w:customStyle="1" w:styleId="13">
    <w:name w:val="列表段落1"/>
    <w:basedOn w:val="a"/>
    <w:uiPriority w:val="34"/>
    <w:qFormat/>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Normal50">
    <w:name w:val="Normal_50"/>
    <w:qFormat/>
    <w:pPr>
      <w:spacing w:before="120" w:after="240"/>
      <w:jc w:val="both"/>
    </w:pPr>
    <w:rPr>
      <w:rFonts w:eastAsia="Calibri"/>
      <w:sz w:val="22"/>
      <w:szCs w:val="22"/>
      <w:lang w:val="ru-RU" w:eastAsia="en-US"/>
    </w:rPr>
  </w:style>
  <w:style w:type="paragraph" w:customStyle="1" w:styleId="Normal65">
    <w:name w:val="Normal_65"/>
    <w:qFormat/>
    <w:pPr>
      <w:spacing w:before="120" w:after="240"/>
      <w:jc w:val="both"/>
    </w:pPr>
    <w:rPr>
      <w:rFonts w:eastAsia="Calibri"/>
      <w:sz w:val="22"/>
      <w:szCs w:val="22"/>
      <w:lang w:val="ru-RU" w:eastAsia="en-US"/>
    </w:rPr>
  </w:style>
  <w:style w:type="paragraph" w:customStyle="1" w:styleId="affa">
    <w:name w:val="表中"/>
    <w:basedOn w:val="a"/>
    <w:qFormat/>
    <w:pPr>
      <w:autoSpaceDE w:val="0"/>
      <w:autoSpaceDN w:val="0"/>
      <w:adjustRightInd w:val="0"/>
      <w:spacing w:line="360" w:lineRule="atLeast"/>
      <w:jc w:val="center"/>
    </w:pPr>
    <w:rPr>
      <w:rFonts w:ascii="宋体"/>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4">
    <w:name w:val="1"/>
    <w:basedOn w:val="a"/>
    <w:next w:val="a"/>
    <w:qFormat/>
  </w:style>
  <w:style w:type="paragraph" w:customStyle="1" w:styleId="Normal58">
    <w:name w:val="Normal_58"/>
    <w:qFormat/>
    <w:pPr>
      <w:spacing w:before="120" w:after="240"/>
      <w:jc w:val="both"/>
    </w:pPr>
    <w:rPr>
      <w:rFonts w:eastAsia="Calibri"/>
      <w:sz w:val="22"/>
      <w:szCs w:val="22"/>
      <w:lang w:val="ru-RU" w:eastAsia="en-US"/>
    </w:rPr>
  </w:style>
  <w:style w:type="paragraph" w:customStyle="1" w:styleId="Normal56">
    <w:name w:val="Normal_56"/>
    <w:qFormat/>
    <w:pPr>
      <w:spacing w:before="120" w:after="240"/>
      <w:jc w:val="both"/>
    </w:pPr>
    <w:rPr>
      <w:rFonts w:eastAsia="Calibri"/>
      <w:sz w:val="22"/>
      <w:szCs w:val="22"/>
      <w:lang w:val="ru-RU" w:eastAsia="en-US"/>
    </w:rPr>
  </w:style>
  <w:style w:type="paragraph" w:customStyle="1" w:styleId="affb">
    <w:name w:val="规范文本"/>
    <w:basedOn w:val="ae"/>
    <w:qFormat/>
    <w:pPr>
      <w:adjustRightInd w:val="0"/>
      <w:snapToGrid w:val="0"/>
      <w:spacing w:line="360" w:lineRule="exact"/>
      <w:ind w:firstLine="420"/>
    </w:pPr>
    <w:rPr>
      <w:rFonts w:ascii="宋体"/>
      <w:snapToGrid w:val="0"/>
      <w:szCs w:val="21"/>
    </w:rPr>
  </w:style>
  <w:style w:type="paragraph" w:customStyle="1" w:styleId="2TimesNewRoman">
    <w:name w:val="样式 标题 2 + Times New Roman 四号 非加粗 行距: 单倍行距"/>
    <w:basedOn w:val="20"/>
    <w:qFormat/>
    <w:pPr>
      <w:spacing w:before="0" w:after="0" w:line="240" w:lineRule="auto"/>
      <w:jc w:val="center"/>
    </w:pPr>
    <w:rPr>
      <w:rFonts w:ascii="宋体" w:eastAsia="宋体" w:hAnsi="宋体"/>
      <w:bCs w:val="0"/>
      <w:color w:val="000000"/>
      <w:kern w:val="44"/>
      <w:sz w:val="28"/>
      <w:szCs w:val="28"/>
    </w:rPr>
  </w:style>
  <w:style w:type="paragraph" w:customStyle="1" w:styleId="affc">
    <w:name w:val="节"/>
    <w:basedOn w:val="ae"/>
    <w:qFormat/>
    <w:pPr>
      <w:adjustRightInd w:val="0"/>
      <w:snapToGrid w:val="0"/>
      <w:spacing w:before="600" w:after="600"/>
      <w:jc w:val="center"/>
      <w:outlineLvl w:val="2"/>
    </w:pPr>
    <w:rPr>
      <w:rFonts w:ascii="黑体" w:eastAsia="黑体"/>
      <w:snapToGrid w:val="0"/>
      <w:w w:val="90"/>
      <w:sz w:val="32"/>
    </w:rPr>
  </w:style>
  <w:style w:type="paragraph" w:customStyle="1" w:styleId="Normal82">
    <w:name w:val="Normal_82"/>
    <w:qFormat/>
    <w:pPr>
      <w:spacing w:before="120" w:after="240"/>
      <w:jc w:val="both"/>
    </w:pPr>
    <w:rPr>
      <w:rFonts w:eastAsia="Calibri"/>
      <w:sz w:val="22"/>
      <w:szCs w:val="22"/>
      <w:lang w:val="ru-RU" w:eastAsia="en-US"/>
    </w:rPr>
  </w:style>
  <w:style w:type="paragraph" w:customStyle="1" w:styleId="35">
    <w:name w:val="样式3"/>
    <w:basedOn w:val="3"/>
    <w:qFormat/>
    <w:rPr>
      <w:rFonts w:eastAsia="Arial"/>
    </w:rPr>
  </w:style>
  <w:style w:type="paragraph" w:customStyle="1" w:styleId="Normal96">
    <w:name w:val="Normal_96"/>
    <w:qFormat/>
    <w:pPr>
      <w:spacing w:before="120" w:after="240"/>
      <w:jc w:val="both"/>
    </w:pPr>
    <w:rPr>
      <w:rFonts w:eastAsia="Calibri"/>
      <w:sz w:val="22"/>
      <w:szCs w:val="22"/>
      <w:lang w:val="ru-RU" w:eastAsia="en-US"/>
    </w:rPr>
  </w:style>
  <w:style w:type="paragraph" w:customStyle="1" w:styleId="Normal52">
    <w:name w:val="Normal_52"/>
    <w:qFormat/>
    <w:pPr>
      <w:spacing w:before="120" w:after="240"/>
      <w:jc w:val="both"/>
    </w:pPr>
    <w:rPr>
      <w:rFonts w:eastAsia="Calibri"/>
      <w:sz w:val="22"/>
      <w:szCs w:val="22"/>
      <w:lang w:val="ru-RU"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Normal92">
    <w:name w:val="Normal_92"/>
    <w:qFormat/>
    <w:pPr>
      <w:spacing w:before="120" w:after="240"/>
      <w:jc w:val="both"/>
    </w:pPr>
    <w:rPr>
      <w:rFonts w:eastAsia="Calibri"/>
      <w:sz w:val="22"/>
      <w:szCs w:val="22"/>
      <w:lang w:val="ru-RU" w:eastAsia="en-US"/>
    </w:rPr>
  </w:style>
  <w:style w:type="paragraph" w:customStyle="1" w:styleId="15">
    <w:name w:val="正文文本 (15)"/>
    <w:basedOn w:val="a"/>
    <w:qFormat/>
    <w:pPr>
      <w:shd w:val="clear" w:color="auto" w:fill="FFFFFF"/>
      <w:spacing w:line="0" w:lineRule="atLeast"/>
      <w:jc w:val="left"/>
    </w:pPr>
    <w:rPr>
      <w:rFonts w:ascii="MingLiU" w:eastAsia="MingLiU" w:hAnsi="MingLiU"/>
      <w:spacing w:val="10"/>
      <w:kern w:val="0"/>
      <w:sz w:val="19"/>
      <w:szCs w:val="19"/>
    </w:rPr>
  </w:style>
  <w:style w:type="paragraph" w:customStyle="1" w:styleId="Normal94">
    <w:name w:val="Normal_94"/>
    <w:qFormat/>
    <w:pPr>
      <w:spacing w:before="120" w:after="240"/>
      <w:jc w:val="both"/>
    </w:pPr>
    <w:rPr>
      <w:rFonts w:eastAsia="Calibri"/>
      <w:sz w:val="22"/>
      <w:szCs w:val="22"/>
      <w:lang w:val="ru-RU" w:eastAsia="en-US"/>
    </w:rPr>
  </w:style>
  <w:style w:type="paragraph" w:customStyle="1" w:styleId="Normal48">
    <w:name w:val="Normal_48"/>
    <w:qFormat/>
    <w:pPr>
      <w:spacing w:before="120" w:after="240"/>
      <w:jc w:val="both"/>
    </w:pPr>
    <w:rPr>
      <w:rFonts w:eastAsia="Calibri"/>
      <w:sz w:val="22"/>
      <w:szCs w:val="22"/>
      <w:lang w:val="ru-RU" w:eastAsia="en-US"/>
    </w:rPr>
  </w:style>
  <w:style w:type="paragraph" w:customStyle="1" w:styleId="24">
    <w:name w:val="正文文本 (2)"/>
    <w:basedOn w:val="a"/>
    <w:qFormat/>
    <w:pPr>
      <w:shd w:val="clear" w:color="auto" w:fill="FFFFFF"/>
      <w:spacing w:before="300" w:line="439" w:lineRule="exact"/>
      <w:jc w:val="distribute"/>
    </w:pPr>
    <w:rPr>
      <w:rFonts w:ascii="MingLiU" w:eastAsia="MingLiU" w:hAnsi="MingLiU"/>
      <w:kern w:val="0"/>
      <w:sz w:val="22"/>
      <w:szCs w:val="22"/>
    </w:rPr>
  </w:style>
  <w:style w:type="paragraph" w:customStyle="1" w:styleId="2">
    <w:name w:val="设计说明2"/>
    <w:basedOn w:val="a"/>
    <w:qFormat/>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Normal62">
    <w:name w:val="Normal_62"/>
    <w:qFormat/>
    <w:pPr>
      <w:spacing w:before="120" w:after="240"/>
      <w:jc w:val="both"/>
    </w:pPr>
    <w:rPr>
      <w:rFonts w:eastAsia="Calibri"/>
      <w:sz w:val="22"/>
      <w:szCs w:val="22"/>
      <w:lang w:val="ru-RU" w:eastAsia="en-US"/>
    </w:rPr>
  </w:style>
  <w:style w:type="paragraph" w:customStyle="1" w:styleId="25">
    <w:name w:val="样式 宋体 左 首行缩进:  2 字符"/>
    <w:basedOn w:val="a"/>
    <w:qFormat/>
    <w:pPr>
      <w:widowControl/>
      <w:spacing w:line="360" w:lineRule="auto"/>
      <w:ind w:firstLineChars="200" w:firstLine="200"/>
    </w:pPr>
    <w:rPr>
      <w:rFonts w:cs="宋体"/>
      <w:kern w:val="0"/>
      <w:szCs w:val="20"/>
      <w:lang w:eastAsia="en-US" w:bidi="en-US"/>
    </w:rPr>
  </w:style>
  <w:style w:type="paragraph" w:customStyle="1" w:styleId="Normal54">
    <w:name w:val="Normal_54"/>
    <w:qFormat/>
    <w:pPr>
      <w:spacing w:before="120" w:after="240"/>
      <w:jc w:val="both"/>
    </w:pPr>
    <w:rPr>
      <w:rFonts w:eastAsia="Calibri"/>
      <w:sz w:val="22"/>
      <w:szCs w:val="22"/>
      <w:lang w:val="ru-RU"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d">
    <w:name w:val="第二"/>
    <w:basedOn w:val="a"/>
    <w:qFormat/>
    <w:pPr>
      <w:adjustRightInd w:val="0"/>
      <w:snapToGrid w:val="0"/>
      <w:spacing w:line="360" w:lineRule="auto"/>
      <w:ind w:rightChars="-45" w:right="-108" w:firstLine="482"/>
    </w:pPr>
    <w:rPr>
      <w:b/>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affe">
    <w:name w:val="内容"/>
    <w:basedOn w:val="a"/>
    <w:qFormat/>
    <w:pPr>
      <w:spacing w:line="480" w:lineRule="exact"/>
      <w:ind w:firstLineChars="200" w:firstLine="200"/>
    </w:p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szCs w:val="22"/>
    </w:rPr>
  </w:style>
  <w:style w:type="paragraph" w:customStyle="1" w:styleId="Normal49">
    <w:name w:val="Normal_49"/>
    <w:qFormat/>
    <w:pPr>
      <w:spacing w:before="120" w:after="240"/>
      <w:jc w:val="both"/>
    </w:pPr>
    <w:rPr>
      <w:rFonts w:eastAsia="Calibri"/>
      <w:sz w:val="22"/>
      <w:szCs w:val="22"/>
      <w:lang w:val="ru-RU" w:eastAsia="en-US"/>
    </w:rPr>
  </w:style>
  <w:style w:type="paragraph" w:customStyle="1" w:styleId="16">
    <w:name w:val="列出段落1"/>
    <w:basedOn w:val="a"/>
    <w:uiPriority w:val="99"/>
    <w:qFormat/>
    <w:pPr>
      <w:ind w:firstLineChars="200" w:firstLine="420"/>
    </w:p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afff">
    <w:name w:val="表格文字"/>
    <w:basedOn w:val="a"/>
    <w:qFormat/>
    <w:pPr>
      <w:adjustRightInd w:val="0"/>
      <w:spacing w:line="420" w:lineRule="atLeast"/>
      <w:jc w:val="left"/>
      <w:textAlignment w:val="baseline"/>
    </w:pPr>
    <w:rPr>
      <w:kern w:val="0"/>
      <w:szCs w:val="20"/>
    </w:rPr>
  </w:style>
  <w:style w:type="paragraph" w:customStyle="1" w:styleId="afff0">
    <w:name w:val="须知内容"/>
    <w:qFormat/>
    <w:pPr>
      <w:tabs>
        <w:tab w:val="left" w:pos="5140"/>
        <w:tab w:val="left" w:pos="8520"/>
      </w:tabs>
      <w:adjustRightInd w:val="0"/>
      <w:snapToGrid w:val="0"/>
      <w:spacing w:line="320" w:lineRule="atLeast"/>
    </w:pPr>
    <w:rPr>
      <w:rFonts w:ascii="仿宋_GB2312" w:eastAsia="仿宋_GB2312" w:hAnsi="宋体"/>
      <w:kern w:val="2"/>
      <w:sz w:val="21"/>
      <w:szCs w:val="21"/>
    </w:rPr>
  </w:style>
  <w:style w:type="paragraph" w:customStyle="1" w:styleId="26">
    <w:name w:val="样式2"/>
    <w:basedOn w:val="3"/>
    <w:qFormat/>
  </w:style>
  <w:style w:type="character" w:customStyle="1" w:styleId="after">
    <w:name w:val="after"/>
    <w:qFormat/>
    <w:rPr>
      <w:bdr w:val="dashed" w:sz="48" w:space="0" w:color="auto"/>
    </w:rPr>
  </w:style>
  <w:style w:type="character" w:customStyle="1" w:styleId="before">
    <w:name w:val="before"/>
    <w:qFormat/>
    <w:rPr>
      <w:bdr w:val="single" w:sz="48" w:space="0" w:color="auto"/>
    </w:rPr>
  </w:style>
  <w:style w:type="character" w:customStyle="1" w:styleId="hover48">
    <w:name w:val="hover48"/>
    <w:qFormat/>
    <w:rPr>
      <w:shd w:val="clear" w:color="auto" w:fill="346AC3"/>
    </w:rPr>
  </w:style>
  <w:style w:type="character" w:customStyle="1" w:styleId="hover49">
    <w:name w:val="hover49"/>
    <w:basedOn w:val="a0"/>
    <w:qFormat/>
  </w:style>
  <w:style w:type="character" w:customStyle="1" w:styleId="hover50">
    <w:name w:val="hover50"/>
    <w:qFormat/>
    <w:rPr>
      <w:color w:val="4285F4"/>
      <w:u w:val="none"/>
    </w:rPr>
  </w:style>
  <w:style w:type="character" w:customStyle="1" w:styleId="hover51">
    <w:name w:val="hover51"/>
    <w:qFormat/>
    <w:rPr>
      <w:color w:val="4285F4"/>
    </w:rPr>
  </w:style>
  <w:style w:type="character" w:customStyle="1" w:styleId="hover52">
    <w:name w:val="hover52"/>
    <w:qFormat/>
    <w:rPr>
      <w:color w:val="1A85D7"/>
    </w:rPr>
  </w:style>
  <w:style w:type="character" w:customStyle="1" w:styleId="credit">
    <w:name w:val="credit"/>
    <w:qFormat/>
    <w:rPr>
      <w:sz w:val="18"/>
      <w:szCs w:val="18"/>
    </w:rPr>
  </w:style>
  <w:style w:type="character" w:customStyle="1" w:styleId="first-child">
    <w:name w:val="first-chi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1389</Words>
  <Characters>7920</Characters>
  <Application>Microsoft Office Word</Application>
  <DocSecurity>0</DocSecurity>
  <Lines>66</Lines>
  <Paragraphs>18</Paragraphs>
  <ScaleCrop>false</ScaleCrop>
  <Company>微软中国</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项目名称：2019年重庆市取消高速公路省界收费站项目</dc:title>
  <dc:creator>陈桂兰</dc:creator>
  <cp:lastModifiedBy>方 映鑫</cp:lastModifiedBy>
  <cp:revision>6</cp:revision>
  <cp:lastPrinted>2020-05-11T07:11:00Z</cp:lastPrinted>
  <dcterms:created xsi:type="dcterms:W3CDTF">2021-09-09T08:23:00Z</dcterms:created>
  <dcterms:modified xsi:type="dcterms:W3CDTF">2021-09-17T03:28:00Z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C590BAE313DB4C81B6F4E26B7918F033</vt:lpwstr>
  </property>
</Properties>
</file>