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重庆</w:t>
      </w:r>
      <w:r>
        <w:rPr>
          <w:rFonts w:hint="eastAsia" w:ascii="方正小标宋_GBK" w:eastAsia="方正小标宋_GBK"/>
          <w:sz w:val="44"/>
          <w:szCs w:val="44"/>
          <w:lang w:eastAsia="zh-CN"/>
        </w:rPr>
        <w:t>安众安全技术服务</w:t>
      </w:r>
      <w:r>
        <w:rPr>
          <w:rFonts w:hint="eastAsia" w:ascii="方正小标宋_GBK" w:eastAsia="方正小标宋_GBK"/>
          <w:sz w:val="44"/>
          <w:szCs w:val="44"/>
        </w:rPr>
        <w:t>有限公司</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关于公开比选</w:t>
      </w:r>
      <w:r>
        <w:rPr>
          <w:rFonts w:hint="eastAsia" w:ascii="方正小标宋_GBK" w:eastAsia="方正小标宋_GBK"/>
          <w:sz w:val="44"/>
          <w:szCs w:val="44"/>
          <w:lang w:eastAsia="zh-CN"/>
        </w:rPr>
        <w:t>安众公司、安稳公司内控审计项目</w:t>
      </w:r>
      <w:r>
        <w:rPr>
          <w:rFonts w:hint="eastAsia" w:ascii="方正小标宋_GBK" w:eastAsia="方正小标宋_GBK"/>
          <w:sz w:val="44"/>
          <w:szCs w:val="44"/>
        </w:rPr>
        <w:t>的公示</w:t>
      </w:r>
    </w:p>
    <w:p>
      <w:pPr>
        <w:spacing w:line="600" w:lineRule="exact"/>
        <w:rPr>
          <w:rFonts w:hint="eastAsia" w:ascii="方正仿宋_GBK" w:eastAsia="方正仿宋_GBK"/>
          <w:sz w:val="32"/>
          <w:szCs w:val="32"/>
        </w:rPr>
      </w:pPr>
      <w:r>
        <w:rPr>
          <w:rFonts w:hint="eastAsia" w:ascii="方正仿宋_GBK" w:eastAsia="方正仿宋_GBK"/>
          <w:sz w:val="32"/>
          <w:szCs w:val="32"/>
        </w:rPr>
        <w:t xml:space="preserve"> </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重庆</w:t>
      </w:r>
      <w:r>
        <w:rPr>
          <w:rFonts w:hint="eastAsia" w:ascii="方正仿宋_GBK" w:eastAsia="方正仿宋_GBK"/>
          <w:sz w:val="32"/>
          <w:szCs w:val="32"/>
          <w:lang w:eastAsia="zh-CN"/>
        </w:rPr>
        <w:t>安众安全技术服务</w:t>
      </w:r>
      <w:r>
        <w:rPr>
          <w:rFonts w:hint="eastAsia" w:ascii="方正仿宋_GBK" w:eastAsia="方正仿宋_GBK"/>
          <w:sz w:val="32"/>
          <w:szCs w:val="32"/>
        </w:rPr>
        <w:t>有限公司拟对</w:t>
      </w:r>
      <w:r>
        <w:rPr>
          <w:rFonts w:hint="eastAsia" w:ascii="方正仿宋_GBK" w:eastAsia="方正仿宋_GBK"/>
          <w:sz w:val="32"/>
          <w:szCs w:val="32"/>
          <w:lang w:eastAsia="zh-CN"/>
        </w:rPr>
        <w:t>安众公司、安稳公司进行内控审计</w:t>
      </w:r>
      <w:r>
        <w:rPr>
          <w:rFonts w:hint="eastAsia" w:ascii="方正仿宋_GBK" w:eastAsia="方正仿宋_GBK"/>
          <w:sz w:val="32"/>
          <w:szCs w:val="32"/>
        </w:rPr>
        <w:t>，并出具</w:t>
      </w:r>
      <w:r>
        <w:rPr>
          <w:rFonts w:hint="eastAsia" w:ascii="方正仿宋_GBK" w:eastAsia="方正仿宋_GBK"/>
          <w:sz w:val="32"/>
          <w:szCs w:val="32"/>
          <w:lang w:eastAsia="zh-CN"/>
        </w:rPr>
        <w:t>相关审计</w:t>
      </w:r>
      <w:r>
        <w:rPr>
          <w:rFonts w:hint="eastAsia" w:ascii="方正仿宋_GBK" w:eastAsia="方正仿宋_GBK"/>
          <w:sz w:val="32"/>
          <w:szCs w:val="32"/>
        </w:rPr>
        <w:t>报告。按照相关规定要求，现公开比选聘请</w:t>
      </w:r>
      <w:r>
        <w:rPr>
          <w:rFonts w:hint="eastAsia" w:ascii="方正仿宋_GBK" w:eastAsia="方正仿宋_GBK"/>
          <w:sz w:val="32"/>
          <w:szCs w:val="32"/>
          <w:lang w:eastAsia="zh-CN"/>
        </w:rPr>
        <w:t>审计</w:t>
      </w:r>
      <w:r>
        <w:rPr>
          <w:rFonts w:hint="eastAsia" w:ascii="方正仿宋_GBK" w:eastAsia="方正仿宋_GBK"/>
          <w:sz w:val="32"/>
          <w:szCs w:val="32"/>
        </w:rPr>
        <w:t>机构。</w:t>
      </w:r>
    </w:p>
    <w:p>
      <w:pPr>
        <w:spacing w:line="600" w:lineRule="exact"/>
        <w:ind w:firstLine="630"/>
        <w:rPr>
          <w:rFonts w:hint="eastAsia" w:ascii="方正黑体_GBK" w:eastAsia="方正黑体_GBK"/>
          <w:sz w:val="32"/>
          <w:szCs w:val="32"/>
        </w:rPr>
      </w:pPr>
      <w:r>
        <w:rPr>
          <w:rFonts w:hint="eastAsia" w:ascii="方正黑体_GBK" w:eastAsia="方正黑体_GBK"/>
          <w:sz w:val="32"/>
          <w:szCs w:val="32"/>
        </w:rPr>
        <w:t>一、评估项目</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按照</w:t>
      </w:r>
      <w:r>
        <w:rPr>
          <w:rFonts w:hint="eastAsia" w:ascii="方正仿宋_GBK" w:eastAsia="方正仿宋_GBK"/>
          <w:sz w:val="32"/>
          <w:szCs w:val="32"/>
          <w:lang w:eastAsia="zh-CN"/>
        </w:rPr>
        <w:t>内控审计</w:t>
      </w:r>
      <w:r>
        <w:rPr>
          <w:rFonts w:hint="eastAsia" w:ascii="方正仿宋_GBK" w:eastAsia="方正仿宋_GBK"/>
          <w:sz w:val="32"/>
          <w:szCs w:val="32"/>
        </w:rPr>
        <w:t>准则、行业规定，对</w:t>
      </w:r>
      <w:r>
        <w:rPr>
          <w:rFonts w:hint="eastAsia" w:ascii="方正仿宋_GBK" w:eastAsia="方正仿宋_GBK"/>
          <w:sz w:val="32"/>
          <w:szCs w:val="32"/>
          <w:lang w:eastAsia="zh-CN"/>
        </w:rPr>
        <w:t>安众公司、安稳公司进行内控审计</w:t>
      </w:r>
      <w:r>
        <w:rPr>
          <w:rFonts w:hint="eastAsia" w:ascii="方正仿宋_GBK" w:eastAsia="方正仿宋_GBK"/>
          <w:sz w:val="32"/>
          <w:szCs w:val="32"/>
        </w:rPr>
        <w:t>，并出具</w:t>
      </w:r>
      <w:r>
        <w:rPr>
          <w:rFonts w:hint="eastAsia" w:ascii="方正仿宋_GBK" w:eastAsia="方正仿宋_GBK"/>
          <w:sz w:val="32"/>
          <w:szCs w:val="32"/>
          <w:lang w:eastAsia="zh-CN"/>
        </w:rPr>
        <w:t>相关审计</w:t>
      </w:r>
      <w:r>
        <w:rPr>
          <w:rFonts w:hint="eastAsia" w:ascii="方正仿宋_GBK" w:eastAsia="方正仿宋_GBK"/>
          <w:sz w:val="32"/>
          <w:szCs w:val="32"/>
        </w:rPr>
        <w:t>报告。</w:t>
      </w:r>
    </w:p>
    <w:p>
      <w:pPr>
        <w:spacing w:line="600" w:lineRule="exact"/>
        <w:ind w:firstLine="630"/>
        <w:rPr>
          <w:rFonts w:hint="eastAsia" w:ascii="方正黑体_GBK" w:eastAsia="方正黑体_GBK"/>
          <w:sz w:val="32"/>
          <w:szCs w:val="32"/>
        </w:rPr>
      </w:pPr>
      <w:r>
        <w:rPr>
          <w:rFonts w:hint="eastAsia" w:ascii="方正黑体_GBK" w:eastAsia="方正黑体_GBK"/>
          <w:sz w:val="32"/>
          <w:szCs w:val="32"/>
        </w:rPr>
        <w:t>二、参加比选评估机构条件</w:t>
      </w:r>
    </w:p>
    <w:p>
      <w:pPr>
        <w:spacing w:line="600" w:lineRule="exact"/>
        <w:ind w:firstLine="630"/>
        <w:rPr>
          <w:rFonts w:hint="eastAsia" w:ascii="方正仿宋_GBK" w:eastAsia="方正仿宋_GBK"/>
          <w:sz w:val="32"/>
          <w:szCs w:val="32"/>
        </w:rPr>
      </w:pPr>
      <w:r>
        <w:rPr>
          <w:rFonts w:hint="eastAsia" w:ascii="方正楷体_GBK" w:eastAsia="方正楷体_GBK"/>
          <w:sz w:val="32"/>
          <w:szCs w:val="32"/>
        </w:rPr>
        <w:t>（一）</w:t>
      </w:r>
      <w:r>
        <w:rPr>
          <w:rFonts w:hint="eastAsia" w:ascii="方正仿宋_GBK" w:eastAsia="方正仿宋_GBK"/>
          <w:sz w:val="32"/>
          <w:szCs w:val="32"/>
        </w:rPr>
        <w:t>中华人民共和国境内注册的独立法人，并具有独立承担民事责任的能力，且注册资金不少于100万人民币（含），具有注册资产评估师资质的人员在5人以上。</w:t>
      </w:r>
    </w:p>
    <w:p>
      <w:pPr>
        <w:spacing w:line="600" w:lineRule="exact"/>
        <w:ind w:firstLine="630"/>
        <w:rPr>
          <w:rFonts w:hint="eastAsia" w:ascii="方正仿宋_GBK" w:eastAsia="方正仿宋_GBK"/>
          <w:sz w:val="32"/>
          <w:szCs w:val="32"/>
        </w:rPr>
      </w:pPr>
      <w:r>
        <w:rPr>
          <w:rFonts w:hint="eastAsia" w:ascii="方正楷体_GBK" w:eastAsia="方正楷体_GBK"/>
          <w:sz w:val="32"/>
          <w:szCs w:val="32"/>
        </w:rPr>
        <w:t>（二）</w:t>
      </w:r>
      <w:r>
        <w:rPr>
          <w:rFonts w:hint="eastAsia" w:ascii="方正仿宋_GBK" w:eastAsia="方正仿宋_GBK"/>
          <w:sz w:val="32"/>
          <w:szCs w:val="32"/>
        </w:rPr>
        <w:t>具有良好的商业信誉和健全的财务会计制度。</w:t>
      </w:r>
    </w:p>
    <w:p>
      <w:pPr>
        <w:spacing w:line="600" w:lineRule="exact"/>
        <w:ind w:firstLine="630"/>
        <w:rPr>
          <w:rFonts w:hint="eastAsia" w:ascii="方正仿宋_GBK" w:eastAsia="方正仿宋_GBK"/>
          <w:sz w:val="32"/>
          <w:szCs w:val="32"/>
        </w:rPr>
      </w:pPr>
      <w:r>
        <w:rPr>
          <w:rFonts w:hint="eastAsia" w:ascii="方正楷体_GBK" w:eastAsia="方正楷体_GBK"/>
          <w:sz w:val="32"/>
          <w:szCs w:val="32"/>
        </w:rPr>
        <w:t>（三）</w:t>
      </w:r>
      <w:r>
        <w:rPr>
          <w:rFonts w:hint="eastAsia" w:ascii="方正仿宋_GBK" w:eastAsia="方正仿宋_GBK"/>
          <w:sz w:val="32"/>
          <w:szCs w:val="32"/>
        </w:rPr>
        <w:t>具有依法缴纳税收和社会保障资金的良好记录。</w:t>
      </w:r>
    </w:p>
    <w:p>
      <w:pPr>
        <w:spacing w:line="600" w:lineRule="exact"/>
        <w:ind w:firstLine="630"/>
        <w:rPr>
          <w:rFonts w:hint="eastAsia" w:ascii="方正仿宋_GBK" w:eastAsia="方正仿宋_GBK"/>
          <w:sz w:val="32"/>
          <w:szCs w:val="32"/>
        </w:rPr>
      </w:pPr>
      <w:r>
        <w:rPr>
          <w:rFonts w:hint="eastAsia" w:ascii="方正楷体_GBK" w:eastAsia="方正楷体_GBK"/>
          <w:sz w:val="32"/>
          <w:szCs w:val="32"/>
        </w:rPr>
        <w:t>（四）</w:t>
      </w:r>
      <w:r>
        <w:rPr>
          <w:rFonts w:hint="eastAsia" w:ascii="方正仿宋_GBK" w:eastAsia="方正仿宋_GBK"/>
          <w:sz w:val="32"/>
          <w:szCs w:val="32"/>
        </w:rPr>
        <w:t>近三年内没有被财政部门、国资委或证监会等相关部门因执业质量问题予以行政处罚或禁入的记录，并在承担企业有关评估工作中没有出现重大质量问题和不良记录。</w:t>
      </w:r>
    </w:p>
    <w:p>
      <w:pPr>
        <w:spacing w:line="600" w:lineRule="exact"/>
        <w:ind w:firstLine="630"/>
        <w:rPr>
          <w:rFonts w:hint="eastAsia" w:ascii="方正仿宋_GBK" w:eastAsia="方正仿宋_GBK"/>
          <w:sz w:val="32"/>
          <w:szCs w:val="32"/>
        </w:rPr>
      </w:pPr>
      <w:r>
        <w:rPr>
          <w:rFonts w:hint="eastAsia" w:ascii="方正楷体_GBK" w:eastAsia="方正楷体_GBK"/>
          <w:sz w:val="32"/>
          <w:szCs w:val="32"/>
        </w:rPr>
        <w:t>（五）</w:t>
      </w:r>
      <w:r>
        <w:rPr>
          <w:rFonts w:hint="eastAsia" w:ascii="方正仿宋_GBK" w:eastAsia="方正仿宋_GBK"/>
          <w:sz w:val="32"/>
          <w:szCs w:val="32"/>
        </w:rPr>
        <w:t>具有省市级财政部门颁发的资产评估资格证书；且满足（渝国土房管〔2018〕66号和渝国土房管〔2018〕118号）文件评估机构名单条件。</w:t>
      </w:r>
    </w:p>
    <w:p>
      <w:pPr>
        <w:spacing w:line="600" w:lineRule="exact"/>
        <w:ind w:firstLine="630"/>
        <w:rPr>
          <w:rFonts w:hint="eastAsia" w:ascii="方正仿宋_GBK" w:eastAsia="方正仿宋_GBK"/>
          <w:sz w:val="32"/>
          <w:szCs w:val="32"/>
        </w:rPr>
      </w:pPr>
      <w:r>
        <w:rPr>
          <w:rFonts w:hint="eastAsia" w:ascii="方正楷体_GBK" w:eastAsia="方正楷体_GBK"/>
          <w:sz w:val="32"/>
          <w:szCs w:val="32"/>
        </w:rPr>
        <w:t>（六）</w:t>
      </w:r>
      <w:r>
        <w:rPr>
          <w:rFonts w:hint="eastAsia" w:ascii="方正仿宋_GBK" w:eastAsia="方正仿宋_GBK"/>
          <w:sz w:val="32"/>
          <w:szCs w:val="32"/>
        </w:rPr>
        <w:t>具有与本项目相适应的资质条件，且具有丰富的执业经验和业绩。</w:t>
      </w:r>
    </w:p>
    <w:p>
      <w:pPr>
        <w:spacing w:line="600" w:lineRule="exact"/>
        <w:ind w:firstLine="630"/>
        <w:rPr>
          <w:rFonts w:hint="eastAsia" w:ascii="方正仿宋_GBK" w:eastAsia="方正仿宋_GBK"/>
          <w:sz w:val="32"/>
          <w:szCs w:val="32"/>
        </w:rPr>
      </w:pPr>
      <w:r>
        <w:rPr>
          <w:rFonts w:hint="eastAsia" w:ascii="方正楷体_GBK" w:eastAsia="方正楷体_GBK"/>
          <w:sz w:val="32"/>
          <w:szCs w:val="32"/>
        </w:rPr>
        <w:t>（七）</w:t>
      </w:r>
      <w:r>
        <w:rPr>
          <w:rFonts w:hint="eastAsia" w:ascii="方正仿宋_GBK" w:eastAsia="方正仿宋_GBK"/>
          <w:sz w:val="32"/>
          <w:szCs w:val="32"/>
        </w:rPr>
        <w:t>能够保守被评估企业的商业秘密，维护企业信息安全。</w:t>
      </w:r>
    </w:p>
    <w:p>
      <w:pPr>
        <w:spacing w:line="600" w:lineRule="exact"/>
        <w:ind w:firstLine="630"/>
        <w:rPr>
          <w:rFonts w:hint="eastAsia" w:ascii="方正黑体_GBK" w:eastAsia="方正黑体_GBK"/>
          <w:sz w:val="32"/>
          <w:szCs w:val="32"/>
        </w:rPr>
      </w:pPr>
      <w:r>
        <w:rPr>
          <w:rFonts w:hint="eastAsia" w:ascii="方正黑体_GBK" w:eastAsia="方正黑体_GBK"/>
          <w:sz w:val="32"/>
          <w:szCs w:val="32"/>
        </w:rPr>
        <w:t>三、比选机构范围</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重庆</w:t>
      </w:r>
      <w:r>
        <w:rPr>
          <w:rFonts w:hint="eastAsia" w:ascii="方正仿宋_GBK" w:eastAsia="方正仿宋_GBK"/>
          <w:sz w:val="32"/>
          <w:szCs w:val="32"/>
          <w:lang w:eastAsia="zh-CN"/>
        </w:rPr>
        <w:t>高速公路集团有限公司合格供方库</w:t>
      </w:r>
      <w:r>
        <w:rPr>
          <w:rFonts w:hint="eastAsia" w:ascii="方正仿宋_GBK" w:eastAsia="方正仿宋_GBK"/>
          <w:sz w:val="32"/>
          <w:szCs w:val="32"/>
        </w:rPr>
        <w:t>库内单位</w:t>
      </w:r>
    </w:p>
    <w:p>
      <w:pPr>
        <w:spacing w:line="600" w:lineRule="exact"/>
        <w:ind w:firstLine="630"/>
        <w:rPr>
          <w:rFonts w:hint="eastAsia" w:ascii="方正黑体_GBK" w:eastAsia="方正黑体_GBK"/>
          <w:sz w:val="32"/>
          <w:szCs w:val="32"/>
        </w:rPr>
      </w:pPr>
      <w:r>
        <w:rPr>
          <w:rFonts w:hint="eastAsia" w:ascii="方正黑体_GBK" w:eastAsia="方正黑体_GBK"/>
          <w:sz w:val="32"/>
          <w:szCs w:val="32"/>
        </w:rPr>
        <w:t>四、报价要求</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lang w:val="en-US" w:eastAsia="zh-CN"/>
        </w:rPr>
        <w:t>1、</w:t>
      </w:r>
      <w:r>
        <w:rPr>
          <w:rFonts w:hint="eastAsia" w:ascii="方正仿宋_GBK" w:eastAsia="方正仿宋_GBK"/>
          <w:sz w:val="32"/>
          <w:szCs w:val="32"/>
          <w:lang w:eastAsia="zh-CN"/>
        </w:rPr>
        <w:t>审计</w:t>
      </w:r>
      <w:r>
        <w:rPr>
          <w:rFonts w:hint="eastAsia" w:ascii="方正仿宋_GBK" w:eastAsia="方正仿宋_GBK"/>
          <w:sz w:val="32"/>
          <w:szCs w:val="32"/>
        </w:rPr>
        <w:t>费</w:t>
      </w:r>
      <w:r>
        <w:rPr>
          <w:rFonts w:hint="eastAsia" w:ascii="方正仿宋_GBK" w:eastAsia="方正仿宋_GBK"/>
          <w:sz w:val="32"/>
          <w:szCs w:val="32"/>
          <w:lang w:eastAsia="zh-CN"/>
        </w:rPr>
        <w:t>用</w:t>
      </w:r>
      <w:r>
        <w:rPr>
          <w:rFonts w:hint="eastAsia" w:ascii="方正仿宋_GBK" w:eastAsia="方正仿宋_GBK"/>
          <w:sz w:val="32"/>
          <w:szCs w:val="32"/>
        </w:rPr>
        <w:t>根据</w:t>
      </w:r>
      <w:r>
        <w:rPr>
          <w:rFonts w:hint="eastAsia" w:ascii="方正仿宋_GBK" w:eastAsia="方正仿宋_GBK"/>
          <w:sz w:val="32"/>
          <w:szCs w:val="32"/>
          <w:lang w:eastAsia="zh-CN"/>
        </w:rPr>
        <w:t>市场均价</w:t>
      </w:r>
      <w:r>
        <w:rPr>
          <w:rFonts w:hint="eastAsia" w:ascii="方正仿宋_GBK" w:eastAsia="方正仿宋_GBK"/>
          <w:sz w:val="32"/>
          <w:szCs w:val="32"/>
        </w:rPr>
        <w:t>及工作量依规合理报价；</w:t>
      </w:r>
    </w:p>
    <w:p>
      <w:pPr>
        <w:spacing w:line="600" w:lineRule="exact"/>
        <w:ind w:firstLine="63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2、对安众公司、安稳公司内控管理审计分别进行报价；</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lang w:val="en-US" w:eastAsia="zh-CN"/>
        </w:rPr>
        <w:t>3、安众公司、安稳公司内控管理审计项目总额</w:t>
      </w:r>
      <w:r>
        <w:rPr>
          <w:rFonts w:hint="eastAsia" w:ascii="方正仿宋_GBK" w:eastAsia="方正仿宋_GBK"/>
          <w:sz w:val="32"/>
          <w:szCs w:val="32"/>
        </w:rPr>
        <w:t>最高限价为</w:t>
      </w:r>
      <w:r>
        <w:rPr>
          <w:rFonts w:hint="eastAsia" w:ascii="方正仿宋_GBK" w:eastAsia="方正仿宋_GBK"/>
          <w:sz w:val="32"/>
          <w:szCs w:val="32"/>
          <w:lang w:val="en-US" w:eastAsia="zh-CN"/>
        </w:rPr>
        <w:t>18万</w:t>
      </w:r>
      <w:r>
        <w:rPr>
          <w:rFonts w:hint="eastAsia" w:ascii="方正仿宋_GBK" w:eastAsia="方正仿宋_GBK"/>
          <w:sz w:val="32"/>
          <w:szCs w:val="32"/>
        </w:rPr>
        <w:t>元。</w:t>
      </w:r>
    </w:p>
    <w:p>
      <w:pPr>
        <w:spacing w:line="600" w:lineRule="exact"/>
        <w:ind w:firstLine="630"/>
        <w:rPr>
          <w:rFonts w:hint="eastAsia" w:ascii="方正黑体_GBK" w:eastAsia="方正黑体_GBK"/>
          <w:sz w:val="32"/>
          <w:szCs w:val="32"/>
        </w:rPr>
      </w:pPr>
      <w:r>
        <w:rPr>
          <w:rFonts w:hint="eastAsia" w:ascii="方正黑体_GBK" w:eastAsia="方正黑体_GBK"/>
          <w:sz w:val="32"/>
          <w:szCs w:val="32"/>
        </w:rPr>
        <w:t>五、服务要求</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中选后，签订委托</w:t>
      </w:r>
      <w:r>
        <w:rPr>
          <w:rFonts w:hint="eastAsia" w:ascii="方正仿宋_GBK" w:eastAsia="方正仿宋_GBK"/>
          <w:sz w:val="32"/>
          <w:szCs w:val="32"/>
          <w:lang w:eastAsia="zh-CN"/>
        </w:rPr>
        <w:t>审计</w:t>
      </w:r>
      <w:r>
        <w:rPr>
          <w:rFonts w:hint="eastAsia" w:ascii="方正仿宋_GBK" w:eastAsia="方正仿宋_GBK"/>
          <w:sz w:val="32"/>
          <w:szCs w:val="32"/>
        </w:rPr>
        <w:t>合同书，在合同规定期限内出具</w:t>
      </w:r>
      <w:r>
        <w:rPr>
          <w:rFonts w:hint="eastAsia" w:ascii="方正仿宋_GBK" w:eastAsia="方正仿宋_GBK"/>
          <w:sz w:val="32"/>
          <w:szCs w:val="32"/>
          <w:lang w:eastAsia="zh-CN"/>
        </w:rPr>
        <w:t>审计</w:t>
      </w:r>
      <w:r>
        <w:rPr>
          <w:rFonts w:hint="eastAsia" w:ascii="方正仿宋_GBK" w:eastAsia="方正仿宋_GBK"/>
          <w:sz w:val="32"/>
          <w:szCs w:val="32"/>
        </w:rPr>
        <w:t>报告。</w:t>
      </w:r>
    </w:p>
    <w:p>
      <w:pPr>
        <w:spacing w:line="600" w:lineRule="exact"/>
        <w:ind w:firstLine="630"/>
        <w:rPr>
          <w:rFonts w:hint="eastAsia" w:ascii="方正黑体_GBK" w:eastAsia="方正黑体_GBK"/>
          <w:sz w:val="32"/>
          <w:szCs w:val="32"/>
        </w:rPr>
      </w:pPr>
      <w:r>
        <w:rPr>
          <w:rFonts w:hint="eastAsia" w:ascii="方正黑体_GBK" w:eastAsia="方正黑体_GBK"/>
          <w:sz w:val="32"/>
          <w:szCs w:val="32"/>
        </w:rPr>
        <w:t>六、比选响应文件内容</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1、参加比选评估机构基本情况（含营业执照、执业资质证书、等级证书副本及被授权人身份证复印件，并加盖公章）；</w:t>
      </w:r>
    </w:p>
    <w:p>
      <w:pPr>
        <w:spacing w:line="600" w:lineRule="exact"/>
        <w:rPr>
          <w:rFonts w:hint="eastAsia" w:ascii="方正仿宋_GBK" w:eastAsia="方正仿宋_GBK"/>
          <w:sz w:val="32"/>
          <w:szCs w:val="32"/>
        </w:rPr>
      </w:pPr>
      <w:r>
        <w:rPr>
          <w:rFonts w:hint="eastAsia" w:ascii="方正仿宋_GBK" w:eastAsia="方正仿宋_GBK"/>
          <w:sz w:val="32"/>
          <w:szCs w:val="32"/>
        </w:rPr>
        <w:t xml:space="preserve">    2、从事同类项目过往业绩介绍及评价；</w:t>
      </w:r>
    </w:p>
    <w:p>
      <w:pPr>
        <w:spacing w:line="600" w:lineRule="exact"/>
        <w:rPr>
          <w:rFonts w:hint="eastAsia" w:ascii="方正仿宋_GBK" w:eastAsia="方正仿宋_GBK"/>
          <w:sz w:val="32"/>
          <w:szCs w:val="32"/>
        </w:rPr>
      </w:pPr>
      <w:r>
        <w:rPr>
          <w:rFonts w:hint="eastAsia" w:ascii="方正仿宋_GBK" w:eastAsia="方正仿宋_GBK"/>
          <w:sz w:val="32"/>
          <w:szCs w:val="32"/>
        </w:rPr>
        <w:t xml:space="preserve">    3、项目的组织及实施方案；</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4、报价；</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5、资质证明复印件；</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6、其他需提供的资料。</w:t>
      </w:r>
    </w:p>
    <w:p>
      <w:pPr>
        <w:spacing w:line="600" w:lineRule="exact"/>
        <w:ind w:firstLine="630"/>
        <w:rPr>
          <w:rFonts w:hint="eastAsia" w:ascii="方正黑体_GBK" w:eastAsia="方正黑体_GBK"/>
          <w:sz w:val="32"/>
          <w:szCs w:val="32"/>
        </w:rPr>
      </w:pPr>
      <w:r>
        <w:rPr>
          <w:rFonts w:hint="eastAsia" w:ascii="方正黑体_GBK" w:eastAsia="方正黑体_GBK"/>
          <w:sz w:val="32"/>
          <w:szCs w:val="32"/>
        </w:rPr>
        <w:t>七、比选办法</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参与比选单位3家以上（含3家），现场开标，报价文件密封完整且满足比选条件，最低报价为中标方。</w:t>
      </w:r>
    </w:p>
    <w:p>
      <w:pPr>
        <w:spacing w:line="600" w:lineRule="exact"/>
        <w:ind w:firstLine="630"/>
        <w:rPr>
          <w:rFonts w:hint="eastAsia" w:ascii="方正黑体_GBK" w:eastAsia="方正黑体_GBK"/>
          <w:sz w:val="32"/>
          <w:szCs w:val="32"/>
        </w:rPr>
      </w:pPr>
      <w:r>
        <w:rPr>
          <w:rFonts w:hint="eastAsia" w:ascii="方正黑体_GBK" w:eastAsia="方正黑体_GBK"/>
          <w:sz w:val="32"/>
          <w:szCs w:val="32"/>
        </w:rPr>
        <w:t>八、比选文件提交及比选时间</w:t>
      </w:r>
    </w:p>
    <w:p>
      <w:pPr>
        <w:spacing w:line="600" w:lineRule="exact"/>
        <w:ind w:firstLine="630"/>
        <w:rPr>
          <w:rFonts w:hint="eastAsia" w:ascii="方正楷体_GBK" w:eastAsia="方正楷体_GBK"/>
          <w:sz w:val="32"/>
          <w:szCs w:val="32"/>
        </w:rPr>
      </w:pPr>
      <w:r>
        <w:rPr>
          <w:rFonts w:hint="eastAsia" w:ascii="方正楷体_GBK" w:eastAsia="方正楷体_GBK"/>
          <w:sz w:val="32"/>
          <w:szCs w:val="32"/>
        </w:rPr>
        <w:t>（一）比选文件递交</w:t>
      </w:r>
      <w:r>
        <w:rPr>
          <w:rFonts w:hint="eastAsia" w:ascii="方正楷体_GBK" w:eastAsia="方正楷体_GBK"/>
          <w:sz w:val="32"/>
          <w:szCs w:val="32"/>
          <w:lang w:eastAsia="zh-CN"/>
        </w:rPr>
        <w:t>截止</w:t>
      </w:r>
      <w:r>
        <w:rPr>
          <w:rFonts w:hint="eastAsia" w:ascii="方正楷体_GBK" w:eastAsia="方正楷体_GBK"/>
          <w:sz w:val="32"/>
          <w:szCs w:val="32"/>
        </w:rPr>
        <w:t>时间</w:t>
      </w:r>
    </w:p>
    <w:p>
      <w:pPr>
        <w:spacing w:line="600" w:lineRule="exact"/>
        <w:ind w:firstLine="630"/>
        <w:rPr>
          <w:rFonts w:hint="eastAsia" w:ascii="方正仿宋_GBK" w:eastAsia="方正仿宋_GBK"/>
          <w:sz w:val="32"/>
          <w:szCs w:val="32"/>
          <w:shd w:val="clear" w:color="auto" w:fill="auto"/>
        </w:rPr>
      </w:pPr>
      <w:r>
        <w:rPr>
          <w:rFonts w:hint="eastAsia" w:ascii="方正仿宋_GBK" w:eastAsia="方正仿宋_GBK"/>
          <w:sz w:val="32"/>
          <w:szCs w:val="32"/>
          <w:shd w:val="clear" w:color="auto" w:fill="auto"/>
        </w:rPr>
        <w:t>20</w:t>
      </w:r>
      <w:r>
        <w:rPr>
          <w:rFonts w:hint="eastAsia" w:ascii="方正仿宋_GBK" w:eastAsia="方正仿宋_GBK"/>
          <w:sz w:val="32"/>
          <w:szCs w:val="32"/>
          <w:shd w:val="clear" w:color="auto" w:fill="auto"/>
          <w:lang w:val="en-US" w:eastAsia="zh-CN"/>
        </w:rPr>
        <w:t>21</w:t>
      </w:r>
      <w:r>
        <w:rPr>
          <w:rFonts w:hint="eastAsia" w:ascii="方正仿宋_GBK" w:eastAsia="方正仿宋_GBK"/>
          <w:sz w:val="32"/>
          <w:szCs w:val="32"/>
          <w:shd w:val="clear" w:color="auto" w:fill="auto"/>
        </w:rPr>
        <w:t>年</w:t>
      </w:r>
      <w:r>
        <w:rPr>
          <w:rFonts w:hint="eastAsia" w:ascii="方正仿宋_GBK" w:eastAsia="方正仿宋_GBK"/>
          <w:sz w:val="32"/>
          <w:szCs w:val="32"/>
          <w:shd w:val="clear" w:color="auto" w:fill="auto"/>
          <w:lang w:val="en-US" w:eastAsia="zh-CN"/>
        </w:rPr>
        <w:t>10</w:t>
      </w:r>
      <w:r>
        <w:rPr>
          <w:rFonts w:hint="eastAsia" w:ascii="方正仿宋_GBK" w:eastAsia="方正仿宋_GBK"/>
          <w:sz w:val="32"/>
          <w:szCs w:val="32"/>
          <w:shd w:val="clear" w:color="auto" w:fill="auto"/>
        </w:rPr>
        <w:t>月</w:t>
      </w:r>
      <w:r>
        <w:rPr>
          <w:rFonts w:hint="eastAsia" w:ascii="方正仿宋_GBK" w:eastAsia="方正仿宋_GBK"/>
          <w:sz w:val="32"/>
          <w:szCs w:val="32"/>
          <w:shd w:val="clear" w:color="auto" w:fill="auto"/>
          <w:lang w:val="en-US" w:eastAsia="zh-CN"/>
        </w:rPr>
        <w:t>21日-10月25日</w:t>
      </w:r>
    </w:p>
    <w:p>
      <w:pPr>
        <w:spacing w:line="600" w:lineRule="exact"/>
        <w:ind w:firstLine="630"/>
        <w:rPr>
          <w:rFonts w:hint="eastAsia" w:ascii="方正楷体_GBK" w:eastAsia="方正楷体_GBK"/>
          <w:sz w:val="32"/>
          <w:szCs w:val="32"/>
        </w:rPr>
      </w:pPr>
      <w:r>
        <w:rPr>
          <w:rFonts w:hint="eastAsia" w:ascii="方正楷体_GBK" w:eastAsia="方正楷体_GBK"/>
          <w:sz w:val="32"/>
          <w:szCs w:val="32"/>
        </w:rPr>
        <w:t>（二）递交地点</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重庆</w:t>
      </w:r>
      <w:r>
        <w:rPr>
          <w:rFonts w:hint="eastAsia" w:ascii="方正仿宋_GBK" w:eastAsia="方正仿宋_GBK"/>
          <w:sz w:val="32"/>
          <w:szCs w:val="32"/>
          <w:lang w:eastAsia="zh-CN"/>
        </w:rPr>
        <w:t>安众安全技术服务</w:t>
      </w:r>
      <w:r>
        <w:rPr>
          <w:rFonts w:hint="eastAsia" w:ascii="方正仿宋_GBK" w:eastAsia="方正仿宋_GBK"/>
          <w:sz w:val="32"/>
          <w:szCs w:val="32"/>
        </w:rPr>
        <w:t>有限公司（</w:t>
      </w:r>
      <w:r>
        <w:rPr>
          <w:rFonts w:hint="eastAsia" w:ascii="方正仿宋_GBK" w:eastAsia="方正仿宋_GBK"/>
          <w:sz w:val="32"/>
          <w:szCs w:val="32"/>
          <w:lang w:eastAsia="zh-CN"/>
        </w:rPr>
        <w:t>渝北</w:t>
      </w:r>
      <w:r>
        <w:rPr>
          <w:rFonts w:hint="eastAsia" w:ascii="方正仿宋_GBK" w:eastAsia="方正仿宋_GBK"/>
          <w:sz w:val="32"/>
          <w:szCs w:val="32"/>
        </w:rPr>
        <w:t>区</w:t>
      </w:r>
      <w:r>
        <w:rPr>
          <w:rFonts w:hint="eastAsia" w:ascii="方正仿宋_GBK" w:eastAsia="方正仿宋_GBK"/>
          <w:sz w:val="32"/>
          <w:szCs w:val="32"/>
          <w:lang w:eastAsia="zh-CN"/>
        </w:rPr>
        <w:t>神州数码</w:t>
      </w:r>
      <w:r>
        <w:rPr>
          <w:rFonts w:hint="eastAsia" w:ascii="方正仿宋_GBK" w:eastAsia="方正仿宋_GBK"/>
          <w:sz w:val="32"/>
          <w:szCs w:val="32"/>
          <w:lang w:val="en-US" w:eastAsia="zh-CN"/>
        </w:rPr>
        <w:t>A栋25</w:t>
      </w:r>
      <w:r>
        <w:rPr>
          <w:rFonts w:hint="eastAsia" w:ascii="方正仿宋_GBK" w:eastAsia="方正仿宋_GBK"/>
          <w:sz w:val="32"/>
          <w:szCs w:val="32"/>
        </w:rPr>
        <w:t>楼）</w:t>
      </w:r>
    </w:p>
    <w:p>
      <w:pPr>
        <w:spacing w:line="600" w:lineRule="exact"/>
        <w:ind w:firstLine="630"/>
        <w:rPr>
          <w:rFonts w:hint="eastAsia" w:ascii="方正楷体_GBK" w:eastAsia="方正楷体_GBK"/>
          <w:sz w:val="32"/>
          <w:szCs w:val="32"/>
        </w:rPr>
      </w:pPr>
      <w:r>
        <w:rPr>
          <w:rFonts w:hint="eastAsia" w:ascii="方正楷体_GBK" w:eastAsia="方正楷体_GBK"/>
          <w:sz w:val="32"/>
          <w:szCs w:val="32"/>
        </w:rPr>
        <w:t>（三）比选时间</w:t>
      </w:r>
    </w:p>
    <w:p>
      <w:pPr>
        <w:spacing w:line="600" w:lineRule="exact"/>
        <w:ind w:firstLine="630"/>
        <w:rPr>
          <w:rFonts w:hint="eastAsia" w:ascii="方正仿宋_GBK" w:eastAsia="方正仿宋_GBK"/>
          <w:sz w:val="32"/>
          <w:szCs w:val="32"/>
          <w:shd w:val="clear" w:color="auto" w:fill="auto"/>
        </w:rPr>
      </w:pPr>
      <w:r>
        <w:rPr>
          <w:rFonts w:hint="eastAsia" w:ascii="方正仿宋_GBK" w:eastAsia="方正仿宋_GBK"/>
          <w:sz w:val="32"/>
          <w:szCs w:val="32"/>
          <w:shd w:val="clear" w:color="auto" w:fill="auto"/>
        </w:rPr>
        <w:t>20</w:t>
      </w:r>
      <w:r>
        <w:rPr>
          <w:rFonts w:hint="eastAsia" w:ascii="方正仿宋_GBK" w:eastAsia="方正仿宋_GBK"/>
          <w:sz w:val="32"/>
          <w:szCs w:val="32"/>
          <w:shd w:val="clear" w:color="auto" w:fill="auto"/>
          <w:lang w:val="en-US" w:eastAsia="zh-CN"/>
        </w:rPr>
        <w:t>21</w:t>
      </w:r>
      <w:r>
        <w:rPr>
          <w:rFonts w:hint="eastAsia" w:ascii="方正仿宋_GBK" w:eastAsia="方正仿宋_GBK"/>
          <w:sz w:val="32"/>
          <w:szCs w:val="32"/>
          <w:shd w:val="clear" w:color="auto" w:fill="auto"/>
        </w:rPr>
        <w:t>年</w:t>
      </w:r>
      <w:r>
        <w:rPr>
          <w:rFonts w:hint="eastAsia" w:ascii="方正仿宋_GBK" w:eastAsia="方正仿宋_GBK"/>
          <w:sz w:val="32"/>
          <w:szCs w:val="32"/>
          <w:shd w:val="clear" w:color="auto" w:fill="auto"/>
          <w:lang w:val="en-US" w:eastAsia="zh-CN"/>
        </w:rPr>
        <w:t>10</w:t>
      </w:r>
      <w:r>
        <w:rPr>
          <w:rFonts w:hint="eastAsia" w:ascii="方正仿宋_GBK" w:eastAsia="方正仿宋_GBK"/>
          <w:sz w:val="32"/>
          <w:szCs w:val="32"/>
          <w:shd w:val="clear" w:color="auto" w:fill="auto"/>
        </w:rPr>
        <w:t>月</w:t>
      </w:r>
      <w:r>
        <w:rPr>
          <w:rFonts w:hint="eastAsia" w:ascii="方正仿宋_GBK" w:eastAsia="方正仿宋_GBK"/>
          <w:sz w:val="32"/>
          <w:szCs w:val="32"/>
          <w:shd w:val="clear" w:color="auto" w:fill="auto"/>
          <w:lang w:val="en-US" w:eastAsia="zh-CN"/>
        </w:rPr>
        <w:t>26日</w:t>
      </w:r>
    </w:p>
    <w:p>
      <w:pPr>
        <w:spacing w:line="600" w:lineRule="exact"/>
        <w:ind w:firstLine="630"/>
        <w:rPr>
          <w:rFonts w:hint="eastAsia" w:ascii="方正楷体_GBK" w:eastAsia="方正楷体_GBK"/>
          <w:sz w:val="32"/>
          <w:szCs w:val="32"/>
        </w:rPr>
      </w:pPr>
      <w:r>
        <w:rPr>
          <w:rFonts w:hint="eastAsia" w:ascii="方正楷体_GBK" w:eastAsia="方正楷体_GBK"/>
          <w:sz w:val="32"/>
          <w:szCs w:val="32"/>
        </w:rPr>
        <w:t>（四）联系方式</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联系人：</w:t>
      </w:r>
      <w:r>
        <w:rPr>
          <w:rFonts w:hint="eastAsia" w:ascii="方正仿宋_GBK" w:eastAsia="方正仿宋_GBK"/>
          <w:sz w:val="32"/>
          <w:szCs w:val="32"/>
          <w:lang w:eastAsia="zh-CN"/>
        </w:rPr>
        <w:t>刘屹东</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联系电话：</w:t>
      </w:r>
      <w:r>
        <w:rPr>
          <w:rFonts w:hint="eastAsia" w:ascii="方正仿宋_GBK" w:eastAsia="方正仿宋_GBK"/>
          <w:sz w:val="32"/>
          <w:szCs w:val="32"/>
          <w:lang w:val="en-US" w:eastAsia="zh-CN"/>
        </w:rPr>
        <w:t>18225122610</w:t>
      </w:r>
    </w:p>
    <w:p>
      <w:pPr>
        <w:spacing w:line="600" w:lineRule="exact"/>
        <w:rPr>
          <w:rFonts w:hint="eastAsia" w:ascii="方正仿宋_GBK" w:eastAsia="方正仿宋_GBK"/>
          <w:sz w:val="32"/>
          <w:szCs w:val="32"/>
        </w:rPr>
      </w:pPr>
      <w:r>
        <w:rPr>
          <w:rFonts w:hint="eastAsia" w:ascii="方正仿宋_GBK" w:eastAsia="方正仿宋_GBK"/>
          <w:sz w:val="32"/>
          <w:szCs w:val="32"/>
        </w:rPr>
        <w:t xml:space="preserve"> </w:t>
      </w:r>
    </w:p>
    <w:p>
      <w:pPr>
        <w:spacing w:line="600" w:lineRule="exact"/>
        <w:rPr>
          <w:rFonts w:hint="eastAsia" w:ascii="方正仿宋_GBK" w:eastAsia="方正仿宋_GBK"/>
          <w:sz w:val="32"/>
          <w:szCs w:val="32"/>
        </w:rPr>
      </w:pPr>
    </w:p>
    <w:p>
      <w:pPr>
        <w:spacing w:line="600" w:lineRule="exact"/>
        <w:jc w:val="right"/>
        <w:rPr>
          <w:rFonts w:hint="eastAsia" w:ascii="方正仿宋_GBK" w:eastAsia="方正仿宋_GBK"/>
          <w:sz w:val="32"/>
          <w:szCs w:val="32"/>
        </w:rPr>
      </w:pPr>
      <w:r>
        <w:rPr>
          <w:rFonts w:hint="eastAsia" w:ascii="方正仿宋_GBK" w:eastAsia="方正仿宋_GBK"/>
          <w:sz w:val="32"/>
          <w:szCs w:val="32"/>
        </w:rPr>
        <w:t>重庆</w:t>
      </w:r>
      <w:r>
        <w:rPr>
          <w:rFonts w:hint="eastAsia" w:ascii="方正仿宋_GBK" w:eastAsia="方正仿宋_GBK"/>
          <w:sz w:val="32"/>
          <w:szCs w:val="32"/>
          <w:lang w:eastAsia="zh-CN"/>
        </w:rPr>
        <w:t>安众安全技术服务</w:t>
      </w:r>
      <w:r>
        <w:rPr>
          <w:rFonts w:hint="eastAsia" w:ascii="方正仿宋_GBK" w:eastAsia="方正仿宋_GBK"/>
          <w:sz w:val="32"/>
          <w:szCs w:val="32"/>
        </w:rPr>
        <w:t>有限公司</w:t>
      </w:r>
    </w:p>
    <w:p>
      <w:pPr>
        <w:spacing w:line="600" w:lineRule="exact"/>
        <w:ind w:right="1120"/>
        <w:jc w:val="right"/>
        <w:rPr>
          <w:rFonts w:hint="eastAsia" w:ascii="方正仿宋_GBK" w:eastAsia="方正仿宋_GBK"/>
          <w:sz w:val="32"/>
          <w:szCs w:val="32"/>
        </w:rPr>
      </w:pPr>
      <w:r>
        <w:rPr>
          <w:rFonts w:hint="eastAsia" w:ascii="方正仿宋_GBK" w:eastAsia="方正仿宋_GBK"/>
          <w:sz w:val="32"/>
          <w:szCs w:val="32"/>
        </w:rPr>
        <w:t>20</w:t>
      </w:r>
      <w:r>
        <w:rPr>
          <w:rFonts w:hint="eastAsia" w:ascii="方正仿宋_GBK" w:eastAsia="方正仿宋_GBK"/>
          <w:sz w:val="32"/>
          <w:szCs w:val="32"/>
          <w:lang w:val="en-US" w:eastAsia="zh-CN"/>
        </w:rPr>
        <w:t>21</w:t>
      </w:r>
      <w:r>
        <w:rPr>
          <w:rFonts w:hint="eastAsia" w:ascii="方正仿宋_GBK" w:eastAsia="方正仿宋_GBK"/>
          <w:sz w:val="32"/>
          <w:szCs w:val="32"/>
        </w:rPr>
        <w:t>年</w:t>
      </w:r>
      <w:r>
        <w:rPr>
          <w:rFonts w:hint="eastAsia" w:ascii="方正仿宋_GBK" w:eastAsia="方正仿宋_GBK"/>
          <w:sz w:val="32"/>
          <w:szCs w:val="32"/>
          <w:lang w:val="en-US" w:eastAsia="zh-CN"/>
        </w:rPr>
        <w:t>10</w:t>
      </w:r>
      <w:r>
        <w:rPr>
          <w:rFonts w:hint="eastAsia" w:ascii="方正仿宋_GBK" w:eastAsia="方正仿宋_GBK"/>
          <w:sz w:val="32"/>
          <w:szCs w:val="32"/>
        </w:rPr>
        <w:t>月</w:t>
      </w:r>
      <w:r>
        <w:rPr>
          <w:rFonts w:hint="eastAsia" w:ascii="方正仿宋_GBK" w:eastAsia="方正仿宋_GBK"/>
          <w:sz w:val="32"/>
          <w:szCs w:val="32"/>
          <w:lang w:val="en-US" w:eastAsia="zh-CN"/>
        </w:rPr>
        <w:t>21</w:t>
      </w:r>
      <w:bookmarkStart w:id="0" w:name="_GoBack"/>
      <w:bookmarkEnd w:id="0"/>
      <w:r>
        <w:rPr>
          <w:rFonts w:hint="eastAsia" w:ascii="方正仿宋_GBK" w:eastAsia="方正仿宋_GBK"/>
          <w:sz w:val="32"/>
          <w:szCs w:val="32"/>
        </w:rPr>
        <w:t>日</w:t>
      </w:r>
    </w:p>
    <w:p>
      <w:pPr>
        <w:pStyle w:val="8"/>
        <w:rPr>
          <w:rFonts w:hint="eastAsia" w:ascii="Times New Roman" w:hAnsi="Times New Roman" w:eastAsia="方正仿宋_GBK" w:cs="Times New Roman"/>
          <w:sz w:val="32"/>
          <w:szCs w:val="32"/>
          <w:lang w:val="en-US" w:eastAsia="zh-CN"/>
        </w:rPr>
      </w:pP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2F603EE-9303-4299-BEFB-D53EB05896A8}"/>
  </w:font>
  <w:font w:name="方正黑体_GBK">
    <w:panose1 w:val="03000509000000000000"/>
    <w:charset w:val="86"/>
    <w:family w:val="script"/>
    <w:pitch w:val="default"/>
    <w:sig w:usb0="00000001" w:usb1="080E0000" w:usb2="00000000" w:usb3="00000000" w:csb0="00040000" w:csb1="00000000"/>
    <w:embedRegular r:id="rId2" w:fontKey="{908C5EA2-1ACA-4B66-8C1E-4FFEE3D84DA4}"/>
  </w:font>
  <w:font w:name="方正小标宋_GBK">
    <w:panose1 w:val="03000509000000000000"/>
    <w:charset w:val="86"/>
    <w:family w:val="script"/>
    <w:pitch w:val="default"/>
    <w:sig w:usb0="00000001" w:usb1="080E0000" w:usb2="00000000" w:usb3="00000000" w:csb0="00040000" w:csb1="00000000"/>
    <w:embedRegular r:id="rId3" w:fontKey="{614C57C5-F51A-46C3-B2B7-036BB4042F5F}"/>
  </w:font>
  <w:font w:name="方正仿宋_GBK">
    <w:panose1 w:val="02000000000000000000"/>
    <w:charset w:val="86"/>
    <w:family w:val="script"/>
    <w:pitch w:val="default"/>
    <w:sig w:usb0="00000001" w:usb1="080E0000" w:usb2="00000000" w:usb3="00000000" w:csb0="00040000" w:csb1="00000000"/>
    <w:embedRegular r:id="rId4" w:fontKey="{1C17E1F0-9A57-4E09-B601-93A1D8C1C2DD}"/>
  </w:font>
  <w:font w:name="方正楷体_GBK">
    <w:panose1 w:val="03000509000000000000"/>
    <w:charset w:val="86"/>
    <w:family w:val="script"/>
    <w:pitch w:val="default"/>
    <w:sig w:usb0="00000001" w:usb1="080E0000" w:usb2="00000000" w:usb3="00000000" w:csb0="00040000" w:csb1="00000000"/>
    <w:embedRegular r:id="rId5" w:fontKey="{D310760A-FE06-44D5-A5F4-CFE9E2425B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rPr>
    </w:pPr>
    <w:r>
      <w:rPr>
        <w:rFonts w:hint="eastAsia"/>
        <w:lang w:val="en-US"/>
      </w:rPr>
      <w:drawing>
        <wp:anchor distT="0" distB="0" distL="114300" distR="114300" simplePos="0" relativeHeight="251658240" behindDoc="0" locked="0" layoutInCell="1" allowOverlap="1">
          <wp:simplePos x="0" y="0"/>
          <wp:positionH relativeFrom="column">
            <wp:posOffset>0</wp:posOffset>
          </wp:positionH>
          <wp:positionV relativeFrom="paragraph">
            <wp:posOffset>-121285</wp:posOffset>
          </wp:positionV>
          <wp:extent cx="685800" cy="213995"/>
          <wp:effectExtent l="0" t="0" r="0" b="146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r:link="rId2"/>
                  <a:stretch>
                    <a:fillRect/>
                  </a:stretch>
                </pic:blipFill>
                <pic:spPr>
                  <a:xfrm>
                    <a:off x="0" y="0"/>
                    <a:ext cx="685800" cy="213995"/>
                  </a:xfrm>
                  <a:prstGeom prst="rect">
                    <a:avLst/>
                  </a:prstGeom>
                  <a:noFill/>
                  <a:ln w="9525">
                    <a:noFill/>
                  </a:ln>
                </pic:spPr>
              </pic:pic>
            </a:graphicData>
          </a:graphic>
        </wp:anchor>
      </w:drawing>
    </w:r>
    <w:r>
      <w:rPr>
        <w:rFonts w:hint="eastAsia"/>
        <w:lang w:val="en-US" w:eastAsia="zh-CN"/>
      </w:rPr>
      <w:t>安众公司</w:t>
    </w:r>
    <w:r>
      <w:rPr>
        <w:rFonts w:hint="eastAsia"/>
      </w:rPr>
      <w:t>总经理办公会</w:t>
    </w:r>
    <w:r>
      <w:rPr>
        <w:rFonts w:hint="eastAsia"/>
        <w:lang w:eastAsia="zh-CN"/>
      </w:rPr>
      <w:t>议题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854310"/>
    <w:rsid w:val="08A97B64"/>
    <w:rsid w:val="42211858"/>
    <w:rsid w:val="430C3749"/>
    <w:rsid w:val="5B1045F5"/>
    <w:rsid w:val="683657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qFormat/>
    <w:uiPriority w:val="0"/>
  </w:style>
  <w:style w:type="paragraph" w:customStyle="1" w:styleId="8">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file:///C:\DOCUME~1\ADMINI~1\LOCALS~1\Temp\QZQ99ZPI%7DYZ~6FU~XCHLJWP.jpg"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刘屹东</cp:lastModifiedBy>
  <dcterms:modified xsi:type="dcterms:W3CDTF">2021-10-21T01:49:38Z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