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r:id="rId6" w:type="first"/>
          <w:footerReference r:id="rId5" w:type="default"/>
          <w:footnotePr>
            <w:numFmt w:val="decimal"/>
          </w:footnotePr>
          <w:pgSz w:w="12240" w:h="15840"/>
          <w:pgMar w:top="3255" w:right="4404" w:bottom="2794" w:left="4644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bookmarkStart w:id="0" w:name="bookmark1"/>
      <w:bookmarkStart w:id="1" w:name="bookmark2"/>
      <w:bookmarkStart w:id="2" w:name="bookmark0"/>
      <w:r>
        <w:rPr>
          <w:color w:val="000000"/>
          <w:spacing w:val="0"/>
          <w:w w:val="100"/>
          <w:position w:val="0"/>
        </w:rPr>
        <w:t>评标报告</w:t>
      </w:r>
      <w:bookmarkEnd w:id="0"/>
      <w:bookmarkEnd w:id="1"/>
      <w:bookmarkEnd w:id="2"/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3255" w:right="0" w:bottom="2327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376" w:lineRule="atLeast"/>
        <w:jc w:val="both"/>
        <w:rPr>
          <w:rFonts w:hint="eastAsia"/>
          <w:b/>
          <w:kern w:val="2"/>
          <w:sz w:val="28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76" w:lineRule="atLeast"/>
        <w:jc w:val="both"/>
        <w:rPr>
          <w:rFonts w:hint="eastAsia"/>
          <w:b/>
          <w:kern w:val="2"/>
          <w:sz w:val="28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76" w:lineRule="atLeast"/>
        <w:jc w:val="both"/>
        <w:rPr>
          <w:rFonts w:hint="eastAsia"/>
          <w:b/>
          <w:kern w:val="2"/>
          <w:sz w:val="28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76" w:lineRule="atLeast"/>
        <w:jc w:val="both"/>
        <w:rPr>
          <w:rFonts w:hint="eastAsia"/>
          <w:b/>
          <w:kern w:val="2"/>
          <w:sz w:val="28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76" w:lineRule="atLeast"/>
        <w:jc w:val="both"/>
        <w:rPr>
          <w:rFonts w:hint="eastAsia"/>
          <w:b/>
          <w:kern w:val="2"/>
          <w:sz w:val="28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76" w:lineRule="atLeast"/>
        <w:jc w:val="both"/>
        <w:rPr>
          <w:rFonts w:hint="eastAsia"/>
          <w:b/>
          <w:kern w:val="2"/>
          <w:sz w:val="28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76" w:lineRule="atLeast"/>
        <w:jc w:val="both"/>
        <w:rPr>
          <w:rFonts w:hint="eastAsia"/>
          <w:b/>
          <w:kern w:val="2"/>
          <w:sz w:val="28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76" w:lineRule="atLeast"/>
        <w:jc w:val="center"/>
        <w:rPr>
          <w:b/>
          <w:kern w:val="2"/>
          <w:sz w:val="28"/>
          <w:szCs w:val="32"/>
        </w:rPr>
      </w:pPr>
      <w:r>
        <w:rPr>
          <w:rFonts w:hint="eastAsia"/>
          <w:b/>
          <w:kern w:val="2"/>
          <w:sz w:val="28"/>
          <w:szCs w:val="32"/>
        </w:rPr>
        <w:t>项目名称: 重庆</w:t>
      </w:r>
      <w:r>
        <w:rPr>
          <w:rFonts w:hint="eastAsia"/>
          <w:b/>
          <w:kern w:val="2"/>
          <w:sz w:val="28"/>
          <w:szCs w:val="32"/>
          <w:lang w:val="en-US" w:eastAsia="zh-CN"/>
        </w:rPr>
        <w:t>渝湘复线高速公路有限公司</w:t>
      </w:r>
      <w:r>
        <w:rPr>
          <w:rFonts w:hint="eastAsia"/>
          <w:b/>
          <w:kern w:val="2"/>
          <w:sz w:val="28"/>
          <w:szCs w:val="32"/>
        </w:rPr>
        <w:t>车辆定点维修服务</w:t>
      </w:r>
    </w:p>
    <w:p>
      <w:pPr>
        <w:jc w:val="center"/>
        <w:rPr>
          <w:rFonts w:ascii="宋体" w:hAnsi="宋体" w:cs="宋体"/>
          <w:b/>
          <w:sz w:val="84"/>
          <w:szCs w:val="84"/>
        </w:rPr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1" w:lineRule="exact"/>
        <w:sectPr>
          <w:footerReference r:id="rId7" w:type="default"/>
          <w:footnotePr>
            <w:numFmt w:val="decimal"/>
          </w:footnotePr>
          <w:type w:val="continuous"/>
          <w:pgSz w:w="12240" w:h="15840"/>
          <w:pgMar w:top="1290" w:right="0" w:bottom="2291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202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26"/>
          <w:szCs w:val="26"/>
          <w:lang w:val="en-US" w:eastAsia="zh-CN" w:bidi="en-US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26"/>
          <w:szCs w:val="26"/>
          <w:lang w:val="en-US" w:eastAsia="zh-CN" w:bidi="en-US"/>
        </w:rPr>
        <w:t>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日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  <w:sectPr>
          <w:footnotePr>
            <w:numFmt w:val="decimal"/>
          </w:footnotePr>
          <w:type w:val="continuous"/>
          <w:pgSz w:w="12240" w:h="15840"/>
          <w:pgMar w:top="3255" w:right="1113" w:bottom="2327" w:left="1289" w:header="0" w:footer="3" w:gutter="0"/>
          <w:cols w:space="720" w:num="1"/>
          <w:rtlGutter w:val="0"/>
          <w:docGrid w:linePitch="360" w:charSpace="0"/>
        </w:sectPr>
      </w:pP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7673"/>
        </w:tabs>
        <w:bidi w:val="0"/>
        <w:spacing w:before="0" w:after="40" w:line="240" w:lineRule="auto"/>
        <w:ind w:left="0" w:leftChars="0" w:right="0" w:firstLine="0" w:firstLineChars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5"/>
        <w:shd w:val="clear" w:color="auto" w:fill="FFFFFF"/>
        <w:spacing w:before="0" w:beforeAutospacing="0" w:after="0" w:afterAutospacing="0" w:line="376" w:lineRule="atLeast"/>
        <w:jc w:val="center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31日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,本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评审小组对重庆渝湘复线高速公路有限公司车辆定点维修服务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7342"/>
        </w:tabs>
        <w:bidi w:val="0"/>
        <w:spacing w:before="0" w:after="0" w:line="526" w:lineRule="exact"/>
        <w:ind w:left="0" w:leftChars="0" w:right="0" w:firstLine="0" w:firstLineChars="0"/>
        <w:jc w:val="both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文件要求</w:t>
      </w:r>
      <w:r>
        <w:rPr>
          <w:color w:val="000000"/>
          <w:spacing w:val="0"/>
          <w:w w:val="100"/>
          <w:position w:val="0"/>
          <w:sz w:val="26"/>
          <w:szCs w:val="26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</w:rPr>
        <w:t>按照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竞争性询价</w:t>
      </w:r>
      <w:r>
        <w:rPr>
          <w:color w:val="000000"/>
          <w:spacing w:val="0"/>
          <w:w w:val="100"/>
          <w:position w:val="0"/>
          <w:sz w:val="24"/>
          <w:szCs w:val="24"/>
        </w:rPr>
        <w:t>文件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的评审</w:t>
      </w:r>
      <w:r>
        <w:rPr>
          <w:color w:val="000000"/>
          <w:spacing w:val="0"/>
          <w:w w:val="100"/>
          <w:position w:val="0"/>
          <w:sz w:val="24"/>
          <w:szCs w:val="24"/>
        </w:rPr>
        <w:t>程序、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标准和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</w:t>
      </w:r>
      <w:r>
        <w:rPr>
          <w:color w:val="000000"/>
          <w:spacing w:val="0"/>
          <w:w w:val="100"/>
          <w:position w:val="0"/>
          <w:sz w:val="24"/>
          <w:szCs w:val="24"/>
        </w:rPr>
        <w:t>办法，对提交全部文件进行评审，现将评审过程及结果报告如下。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259"/>
        </w:tabs>
        <w:bidi w:val="0"/>
        <w:spacing w:before="0" w:after="0" w:line="526" w:lineRule="exact"/>
        <w:ind w:left="0" w:right="0" w:firstLine="740"/>
        <w:jc w:val="left"/>
        <w:rPr>
          <w:b/>
          <w:bCs/>
        </w:rPr>
      </w:pPr>
      <w:bookmarkStart w:id="3" w:name="bookmark6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一</w:t>
      </w:r>
      <w:bookmarkEnd w:id="3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评标委员会组成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22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本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评审小组</w:t>
      </w:r>
      <w:r>
        <w:rPr>
          <w:color w:val="000000"/>
          <w:spacing w:val="0"/>
          <w:w w:val="100"/>
          <w:position w:val="0"/>
          <w:sz w:val="24"/>
          <w:szCs w:val="24"/>
        </w:rPr>
        <w:t>成员共计_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6</w:t>
      </w:r>
      <w:r>
        <w:rPr>
          <w:color w:val="000000"/>
          <w:spacing w:val="0"/>
          <w:w w:val="100"/>
          <w:position w:val="0"/>
          <w:sz w:val="24"/>
          <w:szCs w:val="24"/>
        </w:rPr>
        <w:t>_名。其中，由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后勤中心、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公司计划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财务部、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安全环保部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技术合同部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工程部及综合管理部</w:t>
      </w:r>
      <w:r>
        <w:rPr>
          <w:color w:val="000000"/>
          <w:spacing w:val="0"/>
          <w:w w:val="100"/>
          <w:position w:val="0"/>
          <w:sz w:val="24"/>
          <w:szCs w:val="24"/>
        </w:rPr>
        <w:t>（分别为：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时锐、张柳、翁乾、张韬、唐志燕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）,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评审小组组长为：张磊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1191"/>
          <w:tab w:val="left" w:pos="8487"/>
        </w:tabs>
        <w:bidi w:val="0"/>
        <w:spacing w:before="0" w:after="0" w:line="526" w:lineRule="exact"/>
        <w:ind w:left="0" w:right="0" w:firstLine="620"/>
        <w:jc w:val="left"/>
      </w:pPr>
      <w:bookmarkStart w:id="4" w:name="bookmark7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bookmarkEnd w:id="4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评审过程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left"/>
        <w:rPr>
          <w:rFonts w:hint="eastAsia" w:eastAsia="宋体"/>
          <w:sz w:val="26"/>
          <w:szCs w:val="26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评审工作正式开始时间：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  <w:lang w:val="en-US" w:eastAsia="zh-CN"/>
        </w:rPr>
        <w:t>09：30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,结束时间：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>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  <w:lang w:val="en-US" w:eastAsia="zh-CN"/>
        </w:rPr>
        <w:t>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>:00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（一）符合性评审</w:t>
      </w:r>
      <w:bookmarkStart w:id="6" w:name="_GoBack"/>
      <w:bookmarkEnd w:id="6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00" w:line="526" w:lineRule="exact"/>
        <w:ind w:left="0" w:right="0" w:firstLine="620"/>
        <w:jc w:val="left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评审小组</w:t>
      </w:r>
      <w:r>
        <w:rPr>
          <w:color w:val="000000"/>
          <w:spacing w:val="0"/>
          <w:w w:val="100"/>
          <w:position w:val="0"/>
          <w:sz w:val="24"/>
          <w:szCs w:val="24"/>
        </w:rPr>
        <w:t>对所有报价有效投标人投标文件进行符合性评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审</w:t>
      </w:r>
      <w:r>
        <w:rPr>
          <w:color w:val="000000"/>
          <w:spacing w:val="0"/>
          <w:w w:val="100"/>
          <w:position w:val="0"/>
          <w:sz w:val="24"/>
          <w:szCs w:val="24"/>
        </w:rPr>
        <w:t>，具体评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审如下：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00" w:line="526" w:lineRule="exact"/>
        <w:ind w:left="0" w:right="0" w:firstLine="62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（1 </w:t>
      </w:r>
      <w:r>
        <w:rPr>
          <w:color w:val="000000"/>
          <w:spacing w:val="0"/>
          <w:w w:val="100"/>
          <w:position w:val="0"/>
          <w:sz w:val="24"/>
          <w:szCs w:val="24"/>
        </w:rPr>
        <w:t>）技术方案评审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4"/>
          <w:szCs w:val="24"/>
        </w:rPr>
        <w:t>无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00" w:line="526" w:lineRule="exact"/>
        <w:ind w:left="0" w:right="0" w:firstLine="620"/>
        <w:jc w:val="left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（2 ）</w:t>
      </w:r>
      <w:r>
        <w:rPr>
          <w:color w:val="000000"/>
          <w:spacing w:val="0"/>
          <w:w w:val="100"/>
          <w:position w:val="0"/>
          <w:sz w:val="24"/>
          <w:szCs w:val="24"/>
        </w:rPr>
        <w:t>资格评审。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评审小组</w:t>
      </w:r>
      <w:r>
        <w:rPr>
          <w:color w:val="000000"/>
          <w:spacing w:val="0"/>
          <w:w w:val="100"/>
          <w:position w:val="0"/>
          <w:sz w:val="24"/>
          <w:szCs w:val="24"/>
        </w:rPr>
        <w:t>对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</w:rPr>
        <w:t>家投标人投标文件进行资格评审。 经评审,共计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家投标人投标文件资格评审不合格,剩余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家资格评审合格。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00" w:line="526" w:lineRule="exact"/>
        <w:ind w:left="0" w:right="0" w:firstLine="62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资格评审不合格投标人名称及原因分别如下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00" w:line="526" w:lineRule="exact"/>
        <w:ind w:left="0" w:right="0" w:firstLine="62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重庆市楷模汽车维修服务有限公司：报价人应符合的基本资格条件中（5）“2019年-2021年，在经营活动中没有重大违法记录”中未提供报价人书面声明。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700" w:line="526" w:lineRule="exact"/>
        <w:ind w:left="0" w:right="0" w:firstLine="620"/>
        <w:jc w:val="left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17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260" w:line="240" w:lineRule="auto"/>
        <w:ind w:left="0" w:right="0" w:firstLine="560"/>
        <w:jc w:val="both"/>
      </w:pP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7531"/>
        </w:tabs>
        <w:bidi w:val="0"/>
        <w:spacing w:before="0" w:after="0" w:line="511" w:lineRule="exact"/>
        <w:ind w:left="480" w:right="0" w:firstLine="516" w:firstLineChars="215"/>
        <w:jc w:val="both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经评审小组</w:t>
      </w:r>
      <w:r>
        <w:rPr>
          <w:color w:val="000000"/>
          <w:spacing w:val="0"/>
          <w:w w:val="100"/>
          <w:position w:val="0"/>
          <w:sz w:val="24"/>
          <w:szCs w:val="24"/>
        </w:rPr>
        <w:t>，作否决投标处理。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7037"/>
        </w:tabs>
        <w:bidi w:val="0"/>
        <w:spacing w:before="0" w:after="0" w:line="517" w:lineRule="exact"/>
        <w:ind w:left="480" w:leftChars="200" w:right="0" w:firstLine="398" w:firstLineChars="166"/>
        <w:jc w:val="left"/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重庆市鑫明宏汽车维修服务有限公司</w:t>
      </w:r>
      <w:r>
        <w:rPr>
          <w:color w:val="000000"/>
          <w:spacing w:val="0"/>
          <w:w w:val="100"/>
          <w:position w:val="0"/>
          <w:sz w:val="24"/>
          <w:szCs w:val="24"/>
        </w:rPr>
        <w:t>：提供的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报价一览表中“方向机总成（原厂）的报价偏离市场价过多。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7531"/>
        </w:tabs>
        <w:bidi w:val="0"/>
        <w:spacing w:before="0" w:after="0" w:line="511" w:lineRule="exact"/>
        <w:ind w:left="480" w:right="0" w:firstLine="516" w:firstLineChars="215"/>
        <w:jc w:val="both"/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经评审小组</w:t>
      </w:r>
      <w:r>
        <w:rPr>
          <w:color w:val="000000"/>
          <w:spacing w:val="0"/>
          <w:w w:val="100"/>
          <w:position w:val="0"/>
          <w:sz w:val="24"/>
          <w:szCs w:val="24"/>
        </w:rPr>
        <w:t>，作否决投标处理。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1000"/>
        <w:jc w:val="left"/>
        <w:rPr>
          <w:b/>
          <w:bCs/>
        </w:rPr>
      </w:pPr>
      <w:bookmarkStart w:id="5" w:name="bookmark8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三</w:t>
      </w:r>
      <w:bookmarkEnd w:id="5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、评审结果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528" w:lineRule="exact"/>
        <w:ind w:left="46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根据相关办法，导致有效投标人不足三个的，评审小组会应当否决所有投标。但是有效投标人的经济、技术等指标仍然具有市场竞争力，并满足招标文件求的，评标委员会可以继续评标并确定中标候选人。因剩余1家资格评审合格的单位无法判定其是否具有经济、技术等指标的市场竞争力不再继续评审。评审小组做流标决定。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528" w:lineRule="exact"/>
        <w:ind w:left="0" w:leftChars="0" w:right="0" w:firstLine="720" w:firstLineChars="30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四：需要说明的其他事项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528" w:lineRule="exact"/>
        <w:ind w:left="0" w:leftChars="0" w:right="0" w:firstLine="720" w:firstLineChars="30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无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528" w:lineRule="exact"/>
        <w:ind w:left="0" w:leftChars="0" w:right="0" w:firstLine="720" w:firstLineChars="30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特此报告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528" w:lineRule="exact"/>
        <w:ind w:left="0" w:leftChars="0" w:right="0" w:firstLine="720" w:firstLineChars="30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2023年4月3日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528" w:lineRule="exact"/>
        <w:ind w:left="0" w:leftChars="0" w:right="0" w:firstLine="720" w:firstLineChars="30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评审小组组长签字：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140" w:line="528" w:lineRule="exact"/>
        <w:ind w:left="0" w:leftChars="0" w:right="0" w:firstLine="720" w:firstLineChars="300"/>
        <w:jc w:val="center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sectPr>
          <w:footerReference r:id="rId8" w:type="default"/>
          <w:footnotePr>
            <w:numFmt w:val="decimal"/>
          </w:footnotePr>
          <w:pgSz w:w="12240" w:h="15840"/>
          <w:pgMar w:top="1290" w:right="1439" w:bottom="2291" w:left="1629" w:header="862" w:footer="1863" w:gutter="0"/>
          <w:cols w:space="720" w:num="1"/>
          <w:rtlGutter w:val="0"/>
          <w:docGrid w:linePitch="360" w:charSpace="0"/>
        </w:sect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评审小组成员签字：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both"/>
        <w:sectPr>
          <w:footerReference r:id="rId10" w:type="first"/>
          <w:footerReference r:id="rId9" w:type="default"/>
          <w:footnotePr>
            <w:numFmt w:val="decimal"/>
          </w:footnotePr>
          <w:pgSz w:w="12240" w:h="15840"/>
          <w:pgMar w:top="1290" w:right="1439" w:bottom="2291" w:left="1629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15610" cy="7760970"/>
            <wp:effectExtent l="0" t="0" r="8890" b="11430"/>
            <wp:docPr id="12" name="图片 12" descr="微信图片_2023040312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304031201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776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1" w:type="default"/>
          <w:footnotePr>
            <w:numFmt w:val="decimal"/>
          </w:footnotePr>
          <w:pgSz w:w="15840" w:h="12240" w:orient="landscape"/>
          <w:pgMar w:top="1562" w:right="1678" w:bottom="1440" w:left="876" w:header="1134" w:footer="1012" w:gutter="0"/>
          <w:cols w:space="720" w:num="1"/>
          <w:rtlGutter w:val="0"/>
          <w:docGrid w:linePitch="360" w:charSpace="0"/>
        </w:sectPr>
      </w:pPr>
    </w:p>
    <w:p>
      <w:pPr>
        <w:pStyle w:val="21"/>
        <w:keepNext w:val="0"/>
        <w:keepLines w:val="0"/>
        <w:framePr w:w="1773" w:h="539" w:wrap="auto" w:vAnchor="margin" w:hAnchor="page" w:x="12294" w:y="13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</w:p>
    <w:p>
      <w:pPr>
        <w:widowControl w:val="0"/>
        <w:spacing w:line="360" w:lineRule="exact"/>
      </w:pPr>
    </w:p>
    <w:p>
      <w:pPr>
        <w:widowControl w:val="0"/>
        <w:spacing w:line="240" w:lineRule="auto"/>
        <w:rPr>
          <w:rFonts w:hint="eastAsia" w:eastAsia="宋体"/>
          <w:lang w:eastAsia="zh-CN"/>
        </w:rPr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8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3816"/>
        </w:tabs>
        <w:bidi w:val="0"/>
        <w:spacing w:before="0" w:after="160" w:line="240" w:lineRule="auto"/>
        <w:ind w:left="0" w:right="0" w:firstLine="0"/>
        <w:jc w:val="left"/>
      </w:pPr>
    </w:p>
    <w:sectPr>
      <w:footnotePr>
        <w:numFmt w:val="decimal"/>
      </w:footnotePr>
      <w:type w:val="continuous"/>
      <w:pgSz w:w="15840" w:h="12240" w:orient="landscape"/>
      <w:pgMar w:top="1338" w:right="1109" w:bottom="1147" w:left="962" w:header="910" w:footer="71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3369310</wp:posOffset>
              </wp:positionH>
              <wp:positionV relativeFrom="page">
                <wp:posOffset>8513445</wp:posOffset>
              </wp:positionV>
              <wp:extent cx="57658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页/共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CN" w:eastAsia="zh-CN" w:bidi="zh-CN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65.3pt;margin-top:670.35pt;height:8.15pt;width:45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wAAUw2QAA&#10;AA0BAAAPAAAAAAAAAAEAIAAAACIAAABkcnMvZG93bnJldi54bWxQSwECFAAUAAAACACHTuJA/bcd&#10;nasBAABv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页/共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CN" w:eastAsia="zh-CN" w:bidi="zh-CN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2964180</wp:posOffset>
              </wp:positionH>
              <wp:positionV relativeFrom="page">
                <wp:posOffset>8779510</wp:posOffset>
              </wp:positionV>
              <wp:extent cx="2653030" cy="3784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3030" cy="378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33.4pt;margin-top:691.3pt;height:29.8pt;width:208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VJJ/nY&#10;AAAADQEAAA8AAAAAAAAAAQAgAAAAIgAAAGRycy9kb3ducmV2LnhtbFBLAQIUABQAAAAIAIdO4kD+&#10;X/Vz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3174365</wp:posOffset>
              </wp:positionH>
              <wp:positionV relativeFrom="page">
                <wp:posOffset>8517255</wp:posOffset>
              </wp:positionV>
              <wp:extent cx="2874010" cy="5492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010" cy="549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页/共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</w:t>
                          </w:r>
                        </w:p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49.95pt;margin-top:670.65pt;height:43.25pt;width:226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Dq+Q/&#10;2QAAAA0BAAAPAAAAAAAAAAEAIAAAACIAAABkcnMvZG93bnJldi54bWxQSwECFAAUAAAACACHTuJA&#10;BTJ6Ga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第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页/共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</w:t>
                    </w:r>
                  </w:p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3369310</wp:posOffset>
              </wp:positionH>
              <wp:positionV relativeFrom="page">
                <wp:posOffset>8513445</wp:posOffset>
              </wp:positionV>
              <wp:extent cx="576580" cy="103505"/>
              <wp:effectExtent l="0" t="0" r="0" b="0"/>
              <wp:wrapNone/>
              <wp:docPr id="8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页/共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CN" w:eastAsia="zh-CN" w:bidi="zh-CN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65.3pt;margin-top:670.35pt;height:8.15pt;width:45.4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AAFMNkA&#10;AAANAQAADwAAAAAAAAABACAAAAAiAAAAZHJzL2Rvd25yZXYueG1sUEsBAhQAFAAAAAgAh07iQOrq&#10;BdK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页/共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CN" w:eastAsia="zh-CN" w:bidi="zh-CN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2964180</wp:posOffset>
              </wp:positionH>
              <wp:positionV relativeFrom="page">
                <wp:posOffset>8779510</wp:posOffset>
              </wp:positionV>
              <wp:extent cx="2653030" cy="378460"/>
              <wp:effectExtent l="0" t="0" r="0" b="0"/>
              <wp:wrapNone/>
              <wp:docPr id="9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3030" cy="378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33.4pt;margin-top:691.3pt;height:29.8pt;width:208.9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VJJ/nY&#10;AAAADQEAAA8AAAAAAAAAAQAgAAAAIgAAAGRycy9kb3ducmV2LnhtbFBLAQIUABQAAAAIAIdO4kAX&#10;KAYJ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3646170</wp:posOffset>
              </wp:positionH>
              <wp:positionV relativeFrom="page">
                <wp:posOffset>8462645</wp:posOffset>
              </wp:positionV>
              <wp:extent cx="553720" cy="990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720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页/共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287.1pt;margin-top:666.35pt;height:7.8pt;width:4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1rF99gA&#10;AAANAQAADwAAAAAAAAABACAAAAAiAAAAZHJzL2Rvd25yZXYueG1sUEsBAhQAFAAAAAgAh07iQPLC&#10;ozW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页/共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3263265</wp:posOffset>
              </wp:positionH>
              <wp:positionV relativeFrom="page">
                <wp:posOffset>8759825</wp:posOffset>
              </wp:positionV>
              <wp:extent cx="2715895" cy="2660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5895" cy="266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评标委员会负责人（签名彳务,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56.95pt;margin-top:689.75pt;height:20.95pt;width:21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9e0FI&#10;2QAAAA0BAAAPAAAAAAAAAAEAIAAAACIAAABkcnMvZG93bnJldi54bWxQSwECFAAUAAAACACHTuJA&#10;RA6JQK4BAABy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评标委员会负责人（签名彳务,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8513445</wp:posOffset>
              </wp:positionV>
              <wp:extent cx="563245" cy="990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45" cy="99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页/共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83.75pt;margin-top:670.35pt;height:7.8pt;width:44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DeHl/Y&#10;AAAADQEAAA8AAAAAAAAAAQAgAAAAIgAAAGRycy9kb3ducmV2LnhtbFBLAQIUABQAAAAIAIdO4kCs&#10;vW+t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页/共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WNhMDRiNzU1NzhmODVhODUzMmRhNThiZGQyOTdlMzQifQ=="/>
  </w:docVars>
  <w:rsids>
    <w:rsidRoot w:val="00000000"/>
    <w:rsid w:val="0ABB7C2D"/>
    <w:rsid w:val="6DD26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sz w:val="64"/>
      <w:szCs w:val="6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sz w:val="64"/>
      <w:szCs w:val="64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7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7"/>
    <w:link w:val="13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jc w:val="center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Heading #2|1_"/>
    <w:basedOn w:val="7"/>
    <w:link w:val="15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6">
    <w:name w:val="Body text|1_"/>
    <w:basedOn w:val="7"/>
    <w:link w:val="1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8">
    <w:name w:val="Picture caption|1_"/>
    <w:basedOn w:val="7"/>
    <w:link w:val="1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9">
    <w:name w:val="Pictur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0">
    <w:name w:val="Other|1_"/>
    <w:basedOn w:val="7"/>
    <w:link w:val="21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2">
    <w:name w:val="Other|2_"/>
    <w:basedOn w:val="7"/>
    <w:link w:val="23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3">
    <w:name w:val="Other|2"/>
    <w:basedOn w:val="1"/>
    <w:link w:val="22"/>
    <w:qFormat/>
    <w:uiPriority w:val="0"/>
    <w:pPr>
      <w:widowControl w:val="0"/>
      <w:shd w:val="clear" w:color="auto" w:fill="auto"/>
      <w:spacing w:before="100" w:line="177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4">
    <w:name w:val="Body text|3_"/>
    <w:basedOn w:val="7"/>
    <w:link w:val="25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5">
    <w:name w:val="Body text|3"/>
    <w:basedOn w:val="1"/>
    <w:link w:val="24"/>
    <w:qFormat/>
    <w:uiPriority w:val="0"/>
    <w:pPr>
      <w:widowControl w:val="0"/>
      <w:shd w:val="clear" w:color="auto" w:fill="auto"/>
      <w:spacing w:after="80"/>
      <w:ind w:left="65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6">
    <w:name w:val="Table caption|1_"/>
    <w:basedOn w:val="7"/>
    <w:link w:val="27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7">
    <w:name w:val="Table caption|1"/>
    <w:basedOn w:val="1"/>
    <w:link w:val="2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2968</Words>
  <Characters>3589</Characters>
  <TotalTime>1</TotalTime>
  <ScaleCrop>false</ScaleCrop>
  <LinksUpToDate>false</LinksUpToDate>
  <CharactersWithSpaces>3720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2023-04-03T03:07:00Z</dcterms:created>
  <dc:creator>alex</dc:creator>
  <cp:lastModifiedBy>勿忘初心</cp:lastModifiedBy>
  <dcterms:modified xsi:type="dcterms:W3CDTF">2023-04-03T04:05:44Z</dcterms:modified>
  <dc:title>部投标文件进行评审，现将评审过程及结果报告如下。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4A2CF2A525F24769A0E769094F249793</vt:lpwstr>
  </property>
</Properties>
</file>