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2359" w14:textId="1D6EACEA" w:rsidR="004E4CBD" w:rsidRDefault="0079293D" w:rsidP="0079293D">
      <w:pPr>
        <w:jc w:val="center"/>
        <w:rPr>
          <w:rFonts w:ascii="宋体" w:hAnsi="宋体"/>
          <w:szCs w:val="21"/>
        </w:rPr>
      </w:pPr>
      <w:bookmarkStart w:id="0" w:name="OLE_LINK5"/>
      <w:r w:rsidRPr="0079293D">
        <w:rPr>
          <w:rFonts w:ascii="宋体" w:hint="eastAsia"/>
          <w:b/>
          <w:sz w:val="52"/>
          <w:szCs w:val="52"/>
        </w:rPr>
        <w:t>东北公司2021年事件检测改造专项工程光纤收发器采购项目</w:t>
      </w:r>
    </w:p>
    <w:p w14:paraId="780CDD5A" w14:textId="77777777"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2094C59A"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066D5AD3"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2C41F4C5"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7957F22B"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3DF25C33"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15C7DEAE" w14:textId="77777777" w:rsidR="004E4CBD" w:rsidRDefault="004E4CBD">
      <w:pPr>
        <w:rPr>
          <w:rFonts w:ascii="宋体" w:hAnsi="宋体"/>
          <w:szCs w:val="21"/>
        </w:rPr>
      </w:pPr>
    </w:p>
    <w:p w14:paraId="2FB67DFF" w14:textId="77777777" w:rsidR="004E4CBD" w:rsidRDefault="004E4CBD">
      <w:pPr>
        <w:rPr>
          <w:rFonts w:ascii="宋体" w:hAnsi="宋体"/>
          <w:szCs w:val="21"/>
        </w:rPr>
      </w:pPr>
    </w:p>
    <w:p w14:paraId="070C6FBD" w14:textId="77777777" w:rsidR="004E4CBD" w:rsidRDefault="004E4CBD">
      <w:pPr>
        <w:rPr>
          <w:rFonts w:ascii="宋体" w:hAnsi="宋体"/>
          <w:szCs w:val="21"/>
        </w:rPr>
      </w:pPr>
    </w:p>
    <w:p w14:paraId="03275FCF" w14:textId="77777777" w:rsidR="004E4CBD" w:rsidRDefault="004E4CBD">
      <w:pPr>
        <w:jc w:val="center"/>
        <w:rPr>
          <w:rFonts w:ascii="宋体" w:hAnsi="宋体"/>
          <w:spacing w:val="100"/>
          <w:szCs w:val="21"/>
        </w:rPr>
      </w:pPr>
    </w:p>
    <w:p w14:paraId="189339E1" w14:textId="77777777" w:rsidR="004E4CBD" w:rsidRDefault="004E4CBD">
      <w:pPr>
        <w:jc w:val="center"/>
        <w:rPr>
          <w:rFonts w:ascii="宋体" w:hAnsi="宋体"/>
          <w:spacing w:val="100"/>
          <w:szCs w:val="21"/>
        </w:rPr>
      </w:pPr>
    </w:p>
    <w:p w14:paraId="632030A0" w14:textId="77777777" w:rsidR="004E4CBD" w:rsidRDefault="004E4CBD">
      <w:pPr>
        <w:pStyle w:val="a8"/>
        <w:snapToGrid w:val="0"/>
        <w:ind w:firstLineChars="150" w:firstLine="577"/>
        <w:jc w:val="center"/>
        <w:rPr>
          <w:rFonts w:ascii="宋体" w:hAnsi="宋体"/>
          <w:sz w:val="32"/>
          <w:szCs w:val="32"/>
        </w:rPr>
      </w:pPr>
      <w:r>
        <w:rPr>
          <w:rFonts w:ascii="宋体" w:hAnsi="宋体" w:hint="eastAsia"/>
          <w:sz w:val="32"/>
          <w:szCs w:val="32"/>
        </w:rPr>
        <w:t>重庆首讯科技股份有限公司</w:t>
      </w:r>
    </w:p>
    <w:p w14:paraId="64F64A55" w14:textId="1956372B" w:rsidR="004E4CBD" w:rsidRDefault="004E4CBD">
      <w:pPr>
        <w:pStyle w:val="a8"/>
        <w:snapToGrid w:val="0"/>
        <w:ind w:firstLineChars="150" w:firstLine="577"/>
        <w:jc w:val="center"/>
        <w:rPr>
          <w:rFonts w:ascii="宋体" w:hAnsi="宋体"/>
          <w:sz w:val="32"/>
          <w:szCs w:val="32"/>
        </w:rPr>
      </w:pPr>
      <w:r>
        <w:rPr>
          <w:rFonts w:ascii="宋体" w:hAnsi="宋体" w:hint="eastAsia"/>
          <w:sz w:val="32"/>
          <w:szCs w:val="32"/>
        </w:rPr>
        <w:t>2021年</w:t>
      </w:r>
      <w:r w:rsidR="0079293D">
        <w:rPr>
          <w:rFonts w:ascii="宋体" w:hAnsi="宋体"/>
          <w:sz w:val="32"/>
          <w:szCs w:val="32"/>
        </w:rPr>
        <w:t>9</w:t>
      </w:r>
      <w:r>
        <w:rPr>
          <w:rFonts w:ascii="宋体" w:hAnsi="宋体" w:hint="eastAsia"/>
          <w:sz w:val="32"/>
          <w:szCs w:val="32"/>
        </w:rPr>
        <w:t>月</w:t>
      </w:r>
    </w:p>
    <w:p w14:paraId="578E8169"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11076D84" w14:textId="77777777" w:rsidR="004E4CBD" w:rsidRDefault="004E4CBD">
      <w:pPr>
        <w:ind w:firstLine="570"/>
        <w:rPr>
          <w:sz w:val="28"/>
          <w:szCs w:val="28"/>
        </w:rPr>
      </w:pPr>
      <w:bookmarkStart w:id="2" w:name="OLE_LINK4"/>
      <w:r>
        <w:rPr>
          <w:rFonts w:hint="eastAsia"/>
          <w:sz w:val="28"/>
          <w:szCs w:val="28"/>
        </w:rPr>
        <w:t>各报价单位：</w:t>
      </w:r>
    </w:p>
    <w:p w14:paraId="650128A8" w14:textId="22306DA3" w:rsidR="004E4CBD" w:rsidRDefault="004E4CBD">
      <w:pPr>
        <w:ind w:firstLine="570"/>
        <w:rPr>
          <w:sz w:val="28"/>
          <w:szCs w:val="28"/>
        </w:rPr>
      </w:pPr>
      <w:r>
        <w:rPr>
          <w:rFonts w:hint="eastAsia"/>
          <w:sz w:val="28"/>
          <w:szCs w:val="28"/>
        </w:rPr>
        <w:t>我司以竞争性比选方式进行</w:t>
      </w:r>
      <w:r w:rsidR="0079293D" w:rsidRPr="0079293D">
        <w:rPr>
          <w:rFonts w:hint="eastAsia"/>
          <w:sz w:val="28"/>
          <w:szCs w:val="28"/>
        </w:rPr>
        <w:t>东北公司</w:t>
      </w:r>
      <w:r w:rsidR="0079293D" w:rsidRPr="0079293D">
        <w:rPr>
          <w:rFonts w:hint="eastAsia"/>
          <w:sz w:val="28"/>
          <w:szCs w:val="28"/>
        </w:rPr>
        <w:t>2021</w:t>
      </w:r>
      <w:r w:rsidR="0079293D" w:rsidRPr="0079293D">
        <w:rPr>
          <w:rFonts w:hint="eastAsia"/>
          <w:sz w:val="28"/>
          <w:szCs w:val="28"/>
        </w:rPr>
        <w:t>年事件检测改造专项工程光纤收发器采购项目</w:t>
      </w:r>
      <w:r>
        <w:rPr>
          <w:rFonts w:hint="eastAsia"/>
          <w:sz w:val="28"/>
          <w:szCs w:val="28"/>
        </w:rPr>
        <w:t>单位的选择，请按以下要求于</w:t>
      </w:r>
      <w:r>
        <w:rPr>
          <w:rFonts w:hint="eastAsia"/>
          <w:sz w:val="28"/>
          <w:szCs w:val="28"/>
        </w:rPr>
        <w:t>2021</w:t>
      </w:r>
      <w:r>
        <w:rPr>
          <w:rFonts w:hint="eastAsia"/>
          <w:sz w:val="28"/>
          <w:szCs w:val="28"/>
        </w:rPr>
        <w:t>年</w:t>
      </w:r>
      <w:r w:rsidR="003106C6">
        <w:rPr>
          <w:rFonts w:hint="eastAsia"/>
          <w:sz w:val="28"/>
          <w:szCs w:val="28"/>
        </w:rPr>
        <w:t>9</w:t>
      </w:r>
      <w:r>
        <w:rPr>
          <w:rFonts w:hint="eastAsia"/>
          <w:sz w:val="28"/>
          <w:szCs w:val="28"/>
        </w:rPr>
        <w:t>月</w:t>
      </w:r>
      <w:r w:rsidR="0079293D">
        <w:rPr>
          <w:rFonts w:hint="eastAsia"/>
          <w:sz w:val="28"/>
          <w:szCs w:val="28"/>
        </w:rPr>
        <w:t>2</w:t>
      </w:r>
      <w:r w:rsidR="0079293D">
        <w:rPr>
          <w:sz w:val="28"/>
          <w:szCs w:val="28"/>
        </w:rPr>
        <w:t>8</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r>
        <w:rPr>
          <w:rFonts w:hint="eastAsia"/>
          <w:sz w:val="28"/>
          <w:szCs w:val="28"/>
        </w:rPr>
        <w:t>。</w:t>
      </w:r>
    </w:p>
    <w:p w14:paraId="7881AEB6" w14:textId="77777777" w:rsidR="004E4CBD" w:rsidRDefault="004E4CBD">
      <w:pPr>
        <w:rPr>
          <w:sz w:val="28"/>
          <w:szCs w:val="28"/>
        </w:rPr>
      </w:pPr>
      <w:r>
        <w:rPr>
          <w:rFonts w:hint="eastAsia"/>
          <w:sz w:val="28"/>
          <w:szCs w:val="28"/>
        </w:rPr>
        <w:t>一、资质要求：</w:t>
      </w:r>
    </w:p>
    <w:p w14:paraId="22187BB9"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204F2893"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17D44401" w14:textId="2312380E" w:rsidR="00866A1C" w:rsidRDefault="00866A1C">
      <w:pPr>
        <w:ind w:firstLine="570"/>
        <w:rPr>
          <w:sz w:val="28"/>
          <w:szCs w:val="28"/>
        </w:rPr>
      </w:pPr>
      <w:r>
        <w:rPr>
          <w:sz w:val="28"/>
          <w:szCs w:val="28"/>
        </w:rPr>
        <w:t>3</w:t>
      </w:r>
      <w:r>
        <w:rPr>
          <w:rFonts w:hint="eastAsia"/>
          <w:sz w:val="28"/>
          <w:szCs w:val="28"/>
        </w:rPr>
        <w:t>）</w:t>
      </w:r>
      <w:r w:rsidR="003106C6">
        <w:rPr>
          <w:rFonts w:hint="eastAsia"/>
          <w:sz w:val="28"/>
          <w:szCs w:val="28"/>
        </w:rPr>
        <w:t>报价单位为设备制造商</w:t>
      </w:r>
      <w:r w:rsidR="0079293D" w:rsidRPr="0079293D">
        <w:rPr>
          <w:rFonts w:hint="eastAsia"/>
          <w:sz w:val="28"/>
          <w:szCs w:val="28"/>
        </w:rPr>
        <w:t>且注册资金在</w:t>
      </w:r>
      <w:r w:rsidR="0079293D" w:rsidRPr="0079293D">
        <w:rPr>
          <w:rFonts w:hint="eastAsia"/>
          <w:sz w:val="28"/>
          <w:szCs w:val="28"/>
        </w:rPr>
        <w:t xml:space="preserve"> 2000 </w:t>
      </w:r>
      <w:r w:rsidR="0079293D" w:rsidRPr="0079293D">
        <w:rPr>
          <w:rFonts w:hint="eastAsia"/>
          <w:sz w:val="28"/>
          <w:szCs w:val="28"/>
        </w:rPr>
        <w:t>万元及以上</w:t>
      </w:r>
    </w:p>
    <w:p w14:paraId="3A7425A7" w14:textId="4158BA30" w:rsidR="0079293D" w:rsidRDefault="00866A1C">
      <w:pPr>
        <w:ind w:firstLine="570"/>
        <w:rPr>
          <w:sz w:val="28"/>
          <w:szCs w:val="28"/>
        </w:rPr>
      </w:pPr>
      <w:r>
        <w:rPr>
          <w:sz w:val="28"/>
          <w:szCs w:val="28"/>
        </w:rPr>
        <w:t>4</w:t>
      </w:r>
      <w:r>
        <w:rPr>
          <w:rFonts w:hint="eastAsia"/>
          <w:sz w:val="28"/>
          <w:szCs w:val="28"/>
        </w:rPr>
        <w:t>）</w:t>
      </w:r>
      <w:r w:rsidR="0079293D">
        <w:rPr>
          <w:rFonts w:hint="eastAsia"/>
          <w:sz w:val="28"/>
          <w:szCs w:val="28"/>
        </w:rPr>
        <w:t>提供</w:t>
      </w:r>
      <w:r w:rsidR="0079293D" w:rsidRPr="0079293D">
        <w:rPr>
          <w:rFonts w:hint="eastAsia"/>
          <w:sz w:val="28"/>
          <w:szCs w:val="28"/>
        </w:rPr>
        <w:t>竞争性比选范围管辖路段近</w:t>
      </w:r>
      <w:r w:rsidR="0079293D" w:rsidRPr="0079293D">
        <w:rPr>
          <w:rFonts w:hint="eastAsia"/>
          <w:sz w:val="28"/>
          <w:szCs w:val="28"/>
        </w:rPr>
        <w:t>2</w:t>
      </w:r>
      <w:r w:rsidR="0079293D" w:rsidRPr="0079293D">
        <w:rPr>
          <w:rFonts w:hint="eastAsia"/>
          <w:sz w:val="28"/>
          <w:szCs w:val="28"/>
        </w:rPr>
        <w:t>年</w:t>
      </w:r>
      <w:r w:rsidR="0079293D" w:rsidRPr="0079293D">
        <w:rPr>
          <w:rFonts w:hint="eastAsia"/>
          <w:sz w:val="28"/>
          <w:szCs w:val="28"/>
        </w:rPr>
        <w:t>500</w:t>
      </w:r>
      <w:r w:rsidR="0079293D" w:rsidRPr="0079293D">
        <w:rPr>
          <w:rFonts w:hint="eastAsia"/>
          <w:sz w:val="28"/>
          <w:szCs w:val="28"/>
        </w:rPr>
        <w:t>台及以上供货业绩或全国取省项目</w:t>
      </w:r>
      <w:r w:rsidR="0079293D" w:rsidRPr="0079293D">
        <w:rPr>
          <w:rFonts w:hint="eastAsia"/>
          <w:sz w:val="28"/>
          <w:szCs w:val="28"/>
        </w:rPr>
        <w:t>500</w:t>
      </w:r>
      <w:r w:rsidR="0079293D" w:rsidRPr="0079293D">
        <w:rPr>
          <w:rFonts w:hint="eastAsia"/>
          <w:sz w:val="28"/>
          <w:szCs w:val="28"/>
        </w:rPr>
        <w:t>台及以上设备供货业绩</w:t>
      </w:r>
      <w:r w:rsidR="0079293D">
        <w:rPr>
          <w:rFonts w:hint="eastAsia"/>
          <w:sz w:val="28"/>
          <w:szCs w:val="28"/>
        </w:rPr>
        <w:t>（光纤收发器供货业绩）</w:t>
      </w:r>
    </w:p>
    <w:p w14:paraId="01DC60E6" w14:textId="67B26B7F" w:rsidR="004E4CBD" w:rsidRDefault="00866A1C">
      <w:pPr>
        <w:ind w:firstLine="570"/>
        <w:rPr>
          <w:sz w:val="28"/>
          <w:szCs w:val="28"/>
        </w:rPr>
      </w:pPr>
      <w:r>
        <w:rPr>
          <w:sz w:val="28"/>
          <w:szCs w:val="28"/>
        </w:rPr>
        <w:t>5</w:t>
      </w:r>
      <w:r>
        <w:rPr>
          <w:rFonts w:hint="eastAsia"/>
          <w:sz w:val="28"/>
          <w:szCs w:val="28"/>
        </w:rPr>
        <w:t>）</w:t>
      </w:r>
      <w:r w:rsidR="004E4CBD">
        <w:rPr>
          <w:rFonts w:hint="eastAsia"/>
          <w:sz w:val="28"/>
          <w:szCs w:val="28"/>
        </w:rPr>
        <w:t>提供原厂售后服务承诺函。</w:t>
      </w:r>
    </w:p>
    <w:p w14:paraId="7E7E0508" w14:textId="77777777" w:rsidR="00866A1C" w:rsidRDefault="00866A1C">
      <w:pPr>
        <w:ind w:firstLine="570"/>
        <w:rPr>
          <w:sz w:val="28"/>
          <w:szCs w:val="28"/>
        </w:rPr>
      </w:pPr>
      <w:r>
        <w:rPr>
          <w:sz w:val="28"/>
          <w:szCs w:val="28"/>
        </w:rPr>
        <w:t>6</w:t>
      </w:r>
      <w:r>
        <w:rPr>
          <w:rFonts w:hint="eastAsia"/>
          <w:sz w:val="28"/>
          <w:szCs w:val="28"/>
        </w:rPr>
        <w:t>）</w:t>
      </w:r>
      <w:r w:rsidRPr="00866A1C">
        <w:rPr>
          <w:rFonts w:hint="eastAsia"/>
          <w:sz w:val="28"/>
          <w:szCs w:val="28"/>
        </w:rPr>
        <w:t>信誉良好：在国家企业信用信息公示系统（</w:t>
      </w:r>
      <w:r w:rsidRPr="00866A1C">
        <w:rPr>
          <w:rFonts w:hint="eastAsia"/>
          <w:sz w:val="28"/>
          <w:szCs w:val="28"/>
        </w:rPr>
        <w:t>http://www.gsxt.gov.cn/</w:t>
      </w:r>
      <w:r w:rsidRPr="00866A1C">
        <w:rPr>
          <w:rFonts w:hint="eastAsia"/>
          <w:sz w:val="28"/>
          <w:szCs w:val="28"/>
        </w:rPr>
        <w:t>）中未被列入严重违法失信企业名单（黑名单）信息；在“信用中国”网站（</w:t>
      </w:r>
      <w:r w:rsidRPr="00866A1C">
        <w:rPr>
          <w:rFonts w:hint="eastAsia"/>
          <w:sz w:val="28"/>
          <w:szCs w:val="28"/>
        </w:rPr>
        <w:t>http://www.creditchina.gov.cn/</w:t>
      </w:r>
      <w:r w:rsidRPr="00866A1C">
        <w:rPr>
          <w:rFonts w:hint="eastAsia"/>
          <w:sz w:val="28"/>
          <w:szCs w:val="28"/>
        </w:rPr>
        <w:t>）中未被列入失信惩戒执行人名单。</w:t>
      </w:r>
    </w:p>
    <w:p w14:paraId="43940DED" w14:textId="77777777" w:rsidR="004E4CBD" w:rsidRDefault="004E4CBD">
      <w:pPr>
        <w:outlineLvl w:val="0"/>
        <w:rPr>
          <w:sz w:val="28"/>
          <w:szCs w:val="28"/>
        </w:rPr>
      </w:pPr>
      <w:r>
        <w:rPr>
          <w:rFonts w:hint="eastAsia"/>
          <w:sz w:val="28"/>
          <w:szCs w:val="28"/>
        </w:rPr>
        <w:t>二、产品要求：</w:t>
      </w:r>
    </w:p>
    <w:p w14:paraId="21E71DFB" w14:textId="77777777" w:rsidR="004E4CBD" w:rsidRDefault="004E4CBD">
      <w:pPr>
        <w:ind w:firstLine="570"/>
        <w:rPr>
          <w:sz w:val="28"/>
          <w:szCs w:val="28"/>
        </w:rPr>
      </w:pPr>
      <w:r>
        <w:rPr>
          <w:rFonts w:hint="eastAsia"/>
          <w:sz w:val="28"/>
          <w:szCs w:val="28"/>
        </w:rPr>
        <w:t>完全符合“技术参数要求”。（详见附件）</w:t>
      </w:r>
    </w:p>
    <w:p w14:paraId="3A75FAB4"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5B1FA108" w14:textId="77777777" w:rsidR="004E4CBD" w:rsidRDefault="004E4CBD">
      <w:pPr>
        <w:numPr>
          <w:ilvl w:val="0"/>
          <w:numId w:val="2"/>
        </w:numPr>
        <w:outlineLvl w:val="0"/>
        <w:rPr>
          <w:sz w:val="28"/>
          <w:szCs w:val="28"/>
        </w:rPr>
      </w:pPr>
      <w:r>
        <w:rPr>
          <w:rFonts w:hint="eastAsia"/>
          <w:sz w:val="28"/>
          <w:szCs w:val="28"/>
        </w:rPr>
        <w:t>设备量清单：</w:t>
      </w:r>
      <w:r w:rsidR="003106C6">
        <w:rPr>
          <w:rFonts w:hint="eastAsia"/>
          <w:sz w:val="28"/>
          <w:szCs w:val="28"/>
        </w:rPr>
        <w:t>详情见附件</w:t>
      </w:r>
    </w:p>
    <w:p w14:paraId="6771A158" w14:textId="77777777" w:rsidR="004E4CBD" w:rsidRDefault="004E4CBD">
      <w:pPr>
        <w:outlineLvl w:val="0"/>
        <w:rPr>
          <w:sz w:val="28"/>
          <w:szCs w:val="28"/>
        </w:rPr>
      </w:pPr>
      <w:r>
        <w:rPr>
          <w:rFonts w:hint="eastAsia"/>
          <w:sz w:val="28"/>
          <w:szCs w:val="28"/>
        </w:rPr>
        <w:lastRenderedPageBreak/>
        <w:t>报价须知：</w:t>
      </w:r>
    </w:p>
    <w:p w14:paraId="0D47AD53" w14:textId="77777777" w:rsidR="00A240A6" w:rsidRPr="00D85A92" w:rsidRDefault="004E4CBD" w:rsidP="00D85A92">
      <w:pPr>
        <w:numPr>
          <w:ilvl w:val="0"/>
          <w:numId w:val="3"/>
        </w:numPr>
        <w:rPr>
          <w:b/>
          <w:sz w:val="28"/>
          <w:szCs w:val="28"/>
        </w:rPr>
      </w:pPr>
      <w:r>
        <w:rPr>
          <w:rFonts w:hint="eastAsia"/>
          <w:sz w:val="28"/>
          <w:szCs w:val="28"/>
        </w:rPr>
        <w:t>报价人应在充分考虑上下货及运输费用</w:t>
      </w:r>
      <w:r>
        <w:rPr>
          <w:rFonts w:hint="eastAsia"/>
          <w:sz w:val="28"/>
          <w:szCs w:val="28"/>
        </w:rPr>
        <w:t>(</w:t>
      </w:r>
      <w:r>
        <w:rPr>
          <w:rFonts w:hint="eastAsia"/>
          <w:sz w:val="28"/>
          <w:szCs w:val="28"/>
        </w:rPr>
        <w:t>安装地点）、安装调试费用、税金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11D10267"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1A55D434" w14:textId="54B4C8B0"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w:t>
      </w:r>
      <w:r w:rsidR="00427B39">
        <w:rPr>
          <w:rFonts w:hint="eastAsia"/>
          <w:sz w:val="28"/>
          <w:szCs w:val="28"/>
        </w:rPr>
        <w:t>卸货、</w:t>
      </w:r>
      <w:r>
        <w:rPr>
          <w:rFonts w:hint="eastAsia"/>
          <w:sz w:val="28"/>
          <w:szCs w:val="28"/>
        </w:rPr>
        <w:t>出厂检验、</w:t>
      </w:r>
      <w:r w:rsidR="00857EF1">
        <w:rPr>
          <w:rFonts w:hint="eastAsia"/>
          <w:sz w:val="28"/>
          <w:szCs w:val="28"/>
        </w:rPr>
        <w:t>青苗补偿、</w:t>
      </w:r>
      <w:r>
        <w:rPr>
          <w:rFonts w:hint="eastAsia"/>
          <w:sz w:val="28"/>
          <w:szCs w:val="28"/>
        </w:rPr>
        <w:t>缺陷修复、相关税率、水电、利润和明示或隐含的风险、保险、责任和义务。</w:t>
      </w:r>
    </w:p>
    <w:p w14:paraId="69BA9DDD"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3747125C" w14:textId="77777777" w:rsidR="004E4CBD" w:rsidRDefault="004E4CBD">
      <w:pPr>
        <w:numPr>
          <w:ilvl w:val="0"/>
          <w:numId w:val="3"/>
        </w:numPr>
        <w:rPr>
          <w:sz w:val="28"/>
          <w:szCs w:val="28"/>
        </w:rPr>
      </w:pPr>
      <w:r>
        <w:rPr>
          <w:rFonts w:hint="eastAsia"/>
          <w:sz w:val="28"/>
          <w:szCs w:val="28"/>
        </w:rPr>
        <w:t>报价清单中各项金额均以人民币（元）结算。</w:t>
      </w:r>
    </w:p>
    <w:p w14:paraId="3C981C8D" w14:textId="77777777" w:rsidR="004E4CBD" w:rsidRDefault="004E4CBD">
      <w:pPr>
        <w:numPr>
          <w:ilvl w:val="0"/>
          <w:numId w:val="3"/>
        </w:numPr>
        <w:rPr>
          <w:b/>
          <w:color w:val="FF0000"/>
          <w:sz w:val="28"/>
          <w:szCs w:val="28"/>
        </w:rPr>
      </w:pPr>
      <w:r>
        <w:rPr>
          <w:rFonts w:hint="eastAsia"/>
          <w:sz w:val="28"/>
          <w:szCs w:val="28"/>
        </w:rPr>
        <w:t>需缴纳的一切税费均由报价单位承担，所有税费均由供货单位自行缴纳；</w:t>
      </w:r>
    </w:p>
    <w:p w14:paraId="328C31DA"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47614FDC" w14:textId="77777777"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该项目采购安装完成经甲方验收合格后支付合同总价金额的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作为质量保证金，缺陷责任期</w:t>
      </w:r>
      <w:r w:rsidR="00763DC2">
        <w:rPr>
          <w:rFonts w:hint="eastAsia"/>
          <w:b/>
          <w:sz w:val="28"/>
          <w:szCs w:val="28"/>
        </w:rPr>
        <w:t>两</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lastRenderedPageBreak/>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B4198B0" w14:textId="77777777" w:rsidR="004E4CBD" w:rsidRDefault="004E4CBD">
      <w:pPr>
        <w:numPr>
          <w:ilvl w:val="0"/>
          <w:numId w:val="3"/>
        </w:numPr>
        <w:rPr>
          <w:b/>
          <w:sz w:val="28"/>
          <w:szCs w:val="28"/>
        </w:rPr>
      </w:pPr>
      <w:r>
        <w:rPr>
          <w:rFonts w:hint="eastAsia"/>
          <w:b/>
          <w:sz w:val="28"/>
          <w:szCs w:val="28"/>
        </w:rPr>
        <w:t>供货周期：合同签订后</w:t>
      </w:r>
      <w:r>
        <w:rPr>
          <w:rFonts w:hint="eastAsia"/>
          <w:b/>
          <w:sz w:val="28"/>
          <w:szCs w:val="28"/>
        </w:rPr>
        <w:t>30</w:t>
      </w:r>
      <w:r>
        <w:rPr>
          <w:rFonts w:hint="eastAsia"/>
          <w:b/>
          <w:sz w:val="28"/>
          <w:szCs w:val="28"/>
        </w:rPr>
        <w:t>日内。缺陷责任期</w:t>
      </w:r>
      <w:r>
        <w:rPr>
          <w:rFonts w:hint="eastAsia"/>
          <w:b/>
          <w:sz w:val="28"/>
          <w:szCs w:val="28"/>
        </w:rPr>
        <w:t>2</w:t>
      </w:r>
      <w:r>
        <w:rPr>
          <w:rFonts w:hint="eastAsia"/>
          <w:b/>
          <w:sz w:val="28"/>
          <w:szCs w:val="28"/>
        </w:rPr>
        <w:t>年。</w:t>
      </w:r>
    </w:p>
    <w:p w14:paraId="1E8B9C1D" w14:textId="4622EABD" w:rsidR="00CB3EA2" w:rsidRPr="00CB3EA2" w:rsidRDefault="004E4CBD" w:rsidP="00CB3EA2">
      <w:pPr>
        <w:numPr>
          <w:ilvl w:val="0"/>
          <w:numId w:val="3"/>
        </w:numPr>
        <w:rPr>
          <w:b/>
          <w:sz w:val="28"/>
          <w:szCs w:val="28"/>
        </w:rPr>
      </w:pPr>
      <w:r>
        <w:rPr>
          <w:rFonts w:hint="eastAsia"/>
          <w:b/>
          <w:sz w:val="28"/>
          <w:szCs w:val="28"/>
        </w:rPr>
        <w:t>该项目限价为</w:t>
      </w:r>
      <w:r w:rsidR="0079293D" w:rsidRPr="0079293D">
        <w:rPr>
          <w:b/>
          <w:sz w:val="28"/>
          <w:szCs w:val="28"/>
        </w:rPr>
        <w:t>207573</w:t>
      </w:r>
      <w:r>
        <w:rPr>
          <w:rFonts w:hint="eastAsia"/>
          <w:b/>
          <w:sz w:val="28"/>
          <w:szCs w:val="28"/>
        </w:rPr>
        <w:t>元，报价单位所报价格不能超过设备限价。</w:t>
      </w:r>
    </w:p>
    <w:p w14:paraId="6CF0C7E5" w14:textId="77777777"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文件其它条款要求提供的文件以及竞争性比选响应单位认为需要提供的其他相关文件（注：以上所有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6C318158"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423BEF33" w14:textId="30B86B5A" w:rsidR="00EA0A65" w:rsidRPr="00EA0A65" w:rsidRDefault="00EA0A65" w:rsidP="00EA0A65">
      <w:pPr>
        <w:spacing w:line="360" w:lineRule="auto"/>
        <w:ind w:firstLineChars="200" w:firstLine="566"/>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3106C6">
        <w:rPr>
          <w:sz w:val="28"/>
          <w:szCs w:val="28"/>
        </w:rPr>
        <w:t>9</w:t>
      </w:r>
      <w:r w:rsidRPr="00EA0A65">
        <w:rPr>
          <w:rFonts w:hint="eastAsia"/>
          <w:sz w:val="28"/>
          <w:szCs w:val="28"/>
        </w:rPr>
        <w:t>月</w:t>
      </w:r>
      <w:r w:rsidR="0079293D">
        <w:rPr>
          <w:sz w:val="28"/>
          <w:szCs w:val="28"/>
        </w:rPr>
        <w:t>28</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前在重庆高速集团官网上获取比选文件，各报价人应随时关注网上发布的竞争性比选文件答疑、补遗、澄清等文件内容，不管报价人是否下载，均视为已知晓竞争性比选文件的全部内容和有关事宜。</w:t>
      </w:r>
    </w:p>
    <w:p w14:paraId="10545677"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0E85CC08" w14:textId="711FB575" w:rsidR="00EA0A65" w:rsidRPr="00EA0A65" w:rsidRDefault="00EA0A65" w:rsidP="00EA0A65">
      <w:pPr>
        <w:spacing w:line="360" w:lineRule="auto"/>
        <w:ind w:firstLineChars="200" w:firstLine="566"/>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3106C6">
        <w:rPr>
          <w:sz w:val="28"/>
          <w:szCs w:val="28"/>
        </w:rPr>
        <w:t>9</w:t>
      </w:r>
      <w:r w:rsidRPr="00EA0A65">
        <w:rPr>
          <w:rFonts w:hint="eastAsia"/>
          <w:sz w:val="28"/>
          <w:szCs w:val="28"/>
        </w:rPr>
        <w:t>月</w:t>
      </w:r>
      <w:r w:rsidR="0079293D">
        <w:rPr>
          <w:sz w:val="28"/>
          <w:szCs w:val="28"/>
        </w:rPr>
        <w:t>28</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3DF0F63E"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w:t>
      </w:r>
      <w:r w:rsidRPr="00EA0A65">
        <w:rPr>
          <w:rFonts w:hint="eastAsia"/>
          <w:sz w:val="28"/>
          <w:szCs w:val="28"/>
        </w:rPr>
        <w:lastRenderedPageBreak/>
        <w:t>讯科技大楼。</w:t>
      </w:r>
    </w:p>
    <w:p w14:paraId="60239039"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5.3</w:t>
      </w:r>
      <w:r w:rsidRPr="00EA0A65">
        <w:rPr>
          <w:sz w:val="28"/>
          <w:szCs w:val="28"/>
        </w:rPr>
        <w:t>采购人不组织工程现场踏勘，不召开报价预备会。</w:t>
      </w:r>
    </w:p>
    <w:p w14:paraId="4F60C388"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6320CAE3" w14:textId="77777777" w:rsidTr="004E4CBD">
        <w:trPr>
          <w:trHeight w:val="470"/>
        </w:trPr>
        <w:tc>
          <w:tcPr>
            <w:tcW w:w="8213" w:type="dxa"/>
            <w:vAlign w:val="center"/>
          </w:tcPr>
          <w:p w14:paraId="4E3A16AA"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采购人：重庆首讯科技股份有限公司</w:t>
            </w:r>
          </w:p>
        </w:tc>
        <w:tc>
          <w:tcPr>
            <w:tcW w:w="1415" w:type="dxa"/>
            <w:vAlign w:val="center"/>
          </w:tcPr>
          <w:p w14:paraId="258464EE" w14:textId="77777777" w:rsidR="00EA0A65" w:rsidRDefault="00EA0A65" w:rsidP="004E4CBD">
            <w:pPr>
              <w:pStyle w:val="font10"/>
              <w:spacing w:before="0" w:beforeAutospacing="0" w:after="0" w:afterAutospacing="0" w:line="400" w:lineRule="exact"/>
              <w:ind w:firstLineChars="200" w:firstLine="426"/>
              <w:jc w:val="both"/>
              <w:rPr>
                <w:rFonts w:ascii="宋体" w:hAnsi="宋体" w:cs="宋体"/>
                <w:kern w:val="2"/>
                <w:sz w:val="21"/>
                <w:szCs w:val="21"/>
              </w:rPr>
            </w:pPr>
          </w:p>
        </w:tc>
      </w:tr>
      <w:tr w:rsidR="00EA0A65" w14:paraId="03E888F6" w14:textId="77777777" w:rsidTr="004E4CBD">
        <w:trPr>
          <w:trHeight w:val="461"/>
        </w:trPr>
        <w:tc>
          <w:tcPr>
            <w:tcW w:w="8213" w:type="dxa"/>
            <w:vAlign w:val="center"/>
          </w:tcPr>
          <w:p w14:paraId="7C144ACA"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地址：重庆市南岸区四公里内环入口高速集团首讯科技大楼</w:t>
            </w:r>
          </w:p>
        </w:tc>
        <w:tc>
          <w:tcPr>
            <w:tcW w:w="1415" w:type="dxa"/>
            <w:vAlign w:val="center"/>
          </w:tcPr>
          <w:p w14:paraId="31862FE7" w14:textId="77777777" w:rsidR="00EA0A65" w:rsidRDefault="00EA0A65" w:rsidP="004E4CBD">
            <w:pPr>
              <w:spacing w:line="400" w:lineRule="exact"/>
              <w:ind w:firstLineChars="200" w:firstLine="426"/>
              <w:rPr>
                <w:rFonts w:ascii="宋体" w:hAnsi="宋体" w:cs="宋体"/>
                <w:szCs w:val="21"/>
              </w:rPr>
            </w:pPr>
          </w:p>
        </w:tc>
      </w:tr>
      <w:tr w:rsidR="00EA0A65" w14:paraId="3CDDFC86" w14:textId="77777777" w:rsidTr="004E4CBD">
        <w:trPr>
          <w:trHeight w:val="470"/>
        </w:trPr>
        <w:tc>
          <w:tcPr>
            <w:tcW w:w="8213" w:type="dxa"/>
            <w:vAlign w:val="center"/>
          </w:tcPr>
          <w:p w14:paraId="0ADB0941"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联系人：方映鑫</w:t>
            </w:r>
          </w:p>
        </w:tc>
        <w:tc>
          <w:tcPr>
            <w:tcW w:w="1415" w:type="dxa"/>
            <w:vAlign w:val="center"/>
          </w:tcPr>
          <w:p w14:paraId="0FFECBD2" w14:textId="77777777" w:rsidR="00EA0A65" w:rsidRDefault="00EA0A65" w:rsidP="004E4CBD">
            <w:pPr>
              <w:spacing w:line="400" w:lineRule="exact"/>
              <w:ind w:firstLineChars="200" w:firstLine="426"/>
              <w:rPr>
                <w:rFonts w:ascii="宋体" w:hAnsi="宋体" w:cs="宋体"/>
                <w:szCs w:val="21"/>
              </w:rPr>
            </w:pPr>
          </w:p>
        </w:tc>
      </w:tr>
      <w:tr w:rsidR="00EA0A65" w14:paraId="231E317C" w14:textId="77777777" w:rsidTr="004E4CBD">
        <w:trPr>
          <w:trHeight w:val="80"/>
        </w:trPr>
        <w:tc>
          <w:tcPr>
            <w:tcW w:w="8213" w:type="dxa"/>
            <w:vAlign w:val="center"/>
          </w:tcPr>
          <w:p w14:paraId="2B2D743A" w14:textId="77777777" w:rsidR="00EA0A65" w:rsidRPr="00EA0A65" w:rsidRDefault="00EA0A65" w:rsidP="00E736D8">
            <w:pPr>
              <w:spacing w:line="360" w:lineRule="auto"/>
              <w:ind w:firstLineChars="200" w:firstLine="566"/>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09D09CDB" w14:textId="77777777" w:rsidR="00E736D8" w:rsidRDefault="00E736D8" w:rsidP="00E736D8">
            <w:pPr>
              <w:spacing w:line="400" w:lineRule="exact"/>
              <w:rPr>
                <w:rFonts w:ascii="宋体" w:hAnsi="宋体" w:cs="宋体"/>
                <w:szCs w:val="21"/>
              </w:rPr>
            </w:pPr>
          </w:p>
        </w:tc>
      </w:tr>
    </w:tbl>
    <w:p w14:paraId="585D372A" w14:textId="77777777" w:rsidR="004E4CBD" w:rsidRPr="00E736D8" w:rsidRDefault="00E736D8" w:rsidP="00E736D8">
      <w:pPr>
        <w:spacing w:line="360" w:lineRule="auto"/>
        <w:ind w:firstLineChars="200" w:firstLine="566"/>
        <w:rPr>
          <w:sz w:val="28"/>
          <w:szCs w:val="28"/>
        </w:rPr>
      </w:pPr>
      <w:r w:rsidRPr="00E736D8">
        <w:rPr>
          <w:rFonts w:hint="eastAsia"/>
          <w:sz w:val="28"/>
          <w:szCs w:val="28"/>
        </w:rPr>
        <w:t>监督部门：重庆首讯科技股份有限公司纪检监察室</w:t>
      </w:r>
    </w:p>
    <w:p w14:paraId="0B1A2D4A" w14:textId="77777777" w:rsidR="00E736D8" w:rsidRPr="00E736D8" w:rsidRDefault="00E736D8" w:rsidP="00E736D8">
      <w:pPr>
        <w:spacing w:line="360" w:lineRule="auto"/>
        <w:ind w:firstLineChars="200" w:firstLine="566"/>
        <w:rPr>
          <w:sz w:val="28"/>
          <w:szCs w:val="28"/>
        </w:rPr>
      </w:pPr>
      <w:r w:rsidRPr="00E736D8">
        <w:rPr>
          <w:rFonts w:hint="eastAsia"/>
          <w:sz w:val="28"/>
          <w:szCs w:val="28"/>
        </w:rPr>
        <w:t>监督电话：</w:t>
      </w:r>
      <w:r w:rsidRPr="00E736D8">
        <w:rPr>
          <w:sz w:val="28"/>
          <w:szCs w:val="28"/>
        </w:rPr>
        <w:t>023-86376833</w:t>
      </w:r>
    </w:p>
    <w:p w14:paraId="064819FF" w14:textId="77777777" w:rsidR="004E4CBD" w:rsidRDefault="004E4CBD">
      <w:pPr>
        <w:jc w:val="center"/>
        <w:rPr>
          <w:b/>
          <w:sz w:val="24"/>
        </w:rPr>
      </w:pPr>
    </w:p>
    <w:p w14:paraId="171A0243" w14:textId="77777777" w:rsidR="004E4CBD" w:rsidRDefault="004E4CBD">
      <w:pPr>
        <w:jc w:val="center"/>
        <w:rPr>
          <w:b/>
          <w:sz w:val="24"/>
        </w:rPr>
      </w:pPr>
    </w:p>
    <w:p w14:paraId="5BD587C6" w14:textId="77777777" w:rsidR="004E4CBD" w:rsidRDefault="004E4CBD">
      <w:pPr>
        <w:jc w:val="center"/>
        <w:rPr>
          <w:b/>
          <w:sz w:val="24"/>
        </w:rPr>
      </w:pPr>
    </w:p>
    <w:p w14:paraId="29C6A30E" w14:textId="77777777" w:rsidR="004E4CBD" w:rsidRDefault="004E4CBD">
      <w:pPr>
        <w:jc w:val="center"/>
        <w:rPr>
          <w:b/>
          <w:sz w:val="24"/>
        </w:rPr>
      </w:pPr>
    </w:p>
    <w:p w14:paraId="446A07AF" w14:textId="77777777" w:rsidR="004E4CBD" w:rsidRDefault="004E4CBD">
      <w:pPr>
        <w:jc w:val="center"/>
        <w:rPr>
          <w:b/>
          <w:sz w:val="24"/>
        </w:rPr>
      </w:pPr>
    </w:p>
    <w:p w14:paraId="32B595DF" w14:textId="77777777" w:rsidR="004E4CBD" w:rsidRDefault="004E4CBD">
      <w:pPr>
        <w:jc w:val="center"/>
        <w:rPr>
          <w:b/>
          <w:sz w:val="24"/>
        </w:rPr>
      </w:pPr>
    </w:p>
    <w:p w14:paraId="7B4368EB" w14:textId="77777777" w:rsidR="004E4CBD" w:rsidRDefault="004E4CBD">
      <w:pPr>
        <w:jc w:val="center"/>
        <w:rPr>
          <w:b/>
          <w:sz w:val="24"/>
        </w:rPr>
      </w:pPr>
    </w:p>
    <w:p w14:paraId="641D0890" w14:textId="77777777" w:rsidR="004E4CBD" w:rsidRDefault="004E4CBD">
      <w:pPr>
        <w:jc w:val="center"/>
        <w:rPr>
          <w:b/>
          <w:sz w:val="24"/>
        </w:rPr>
      </w:pPr>
    </w:p>
    <w:p w14:paraId="48DE6CA1" w14:textId="77777777" w:rsidR="004E4CBD" w:rsidRDefault="004E4CBD">
      <w:pPr>
        <w:jc w:val="center"/>
        <w:rPr>
          <w:b/>
          <w:sz w:val="24"/>
        </w:rPr>
      </w:pPr>
    </w:p>
    <w:p w14:paraId="17FA410B" w14:textId="77777777" w:rsidR="004E4CBD" w:rsidRDefault="004E4CBD">
      <w:pPr>
        <w:jc w:val="center"/>
        <w:rPr>
          <w:b/>
          <w:sz w:val="24"/>
        </w:rPr>
      </w:pPr>
    </w:p>
    <w:p w14:paraId="769E13B1" w14:textId="77777777" w:rsidR="004E4CBD" w:rsidRDefault="004E4CBD">
      <w:pPr>
        <w:jc w:val="center"/>
        <w:rPr>
          <w:b/>
          <w:sz w:val="24"/>
        </w:rPr>
      </w:pPr>
    </w:p>
    <w:p w14:paraId="29665F32" w14:textId="77777777" w:rsidR="004E4CBD" w:rsidRDefault="004E4CBD">
      <w:pPr>
        <w:jc w:val="center"/>
        <w:rPr>
          <w:b/>
          <w:sz w:val="24"/>
        </w:rPr>
      </w:pPr>
    </w:p>
    <w:p w14:paraId="575EB83C" w14:textId="77777777" w:rsidR="004E4CBD" w:rsidRDefault="004E4CBD">
      <w:pPr>
        <w:jc w:val="center"/>
        <w:rPr>
          <w:b/>
          <w:sz w:val="24"/>
        </w:rPr>
      </w:pPr>
    </w:p>
    <w:p w14:paraId="67CEC30A" w14:textId="77777777" w:rsidR="004E4CBD" w:rsidRDefault="004E4CBD">
      <w:pPr>
        <w:jc w:val="center"/>
        <w:rPr>
          <w:b/>
          <w:sz w:val="24"/>
        </w:rPr>
      </w:pPr>
    </w:p>
    <w:p w14:paraId="021D5065" w14:textId="77777777" w:rsidR="004E4CBD" w:rsidRDefault="004E4CBD">
      <w:pPr>
        <w:jc w:val="center"/>
        <w:rPr>
          <w:b/>
          <w:sz w:val="24"/>
        </w:rPr>
      </w:pPr>
    </w:p>
    <w:p w14:paraId="39A1EC89" w14:textId="77777777" w:rsidR="004E4CBD" w:rsidRDefault="004E4CBD">
      <w:pPr>
        <w:jc w:val="center"/>
        <w:rPr>
          <w:b/>
          <w:sz w:val="24"/>
        </w:rPr>
      </w:pPr>
    </w:p>
    <w:p w14:paraId="13FC264E" w14:textId="77777777" w:rsidR="004E4CBD" w:rsidRDefault="004E4CBD">
      <w:pPr>
        <w:jc w:val="center"/>
        <w:rPr>
          <w:b/>
          <w:sz w:val="24"/>
        </w:rPr>
      </w:pPr>
    </w:p>
    <w:p w14:paraId="4B564358" w14:textId="77777777" w:rsidR="004E4CBD" w:rsidRDefault="004E4CBD">
      <w:pPr>
        <w:jc w:val="center"/>
        <w:rPr>
          <w:b/>
          <w:sz w:val="24"/>
        </w:rPr>
      </w:pPr>
    </w:p>
    <w:p w14:paraId="47626BF9" w14:textId="77777777" w:rsidR="004E4CBD" w:rsidRDefault="004E4CBD">
      <w:pPr>
        <w:jc w:val="center"/>
        <w:rPr>
          <w:b/>
          <w:sz w:val="24"/>
        </w:rPr>
      </w:pPr>
    </w:p>
    <w:p w14:paraId="25D5039A" w14:textId="77777777" w:rsidR="004E4CBD" w:rsidRDefault="004E4CBD">
      <w:pPr>
        <w:jc w:val="center"/>
        <w:rPr>
          <w:b/>
          <w:sz w:val="24"/>
        </w:rPr>
      </w:pPr>
    </w:p>
    <w:p w14:paraId="77F8041B" w14:textId="77777777" w:rsidR="004E4CBD" w:rsidRDefault="004E4CBD">
      <w:pPr>
        <w:jc w:val="center"/>
        <w:rPr>
          <w:b/>
          <w:sz w:val="24"/>
        </w:rPr>
      </w:pPr>
    </w:p>
    <w:p w14:paraId="00C285DC" w14:textId="77777777" w:rsidR="004E4CBD" w:rsidRDefault="004E4CBD">
      <w:pPr>
        <w:jc w:val="center"/>
        <w:rPr>
          <w:b/>
          <w:sz w:val="24"/>
        </w:rPr>
      </w:pPr>
    </w:p>
    <w:p w14:paraId="4195FAC0" w14:textId="77777777" w:rsidR="004E4CBD" w:rsidRDefault="004E4CBD">
      <w:pPr>
        <w:jc w:val="center"/>
        <w:rPr>
          <w:b/>
          <w:sz w:val="24"/>
        </w:rPr>
      </w:pPr>
    </w:p>
    <w:p w14:paraId="31C16993" w14:textId="77777777" w:rsidR="004E4CBD" w:rsidRDefault="004E4CBD">
      <w:pPr>
        <w:jc w:val="center"/>
        <w:rPr>
          <w:b/>
          <w:sz w:val="24"/>
        </w:rPr>
      </w:pPr>
    </w:p>
    <w:p w14:paraId="63FBF8D4" w14:textId="77777777" w:rsidR="004E4CBD" w:rsidRDefault="004E4CBD">
      <w:pPr>
        <w:jc w:val="center"/>
        <w:rPr>
          <w:b/>
          <w:sz w:val="24"/>
        </w:rPr>
      </w:pPr>
    </w:p>
    <w:p w14:paraId="5485C158" w14:textId="77777777" w:rsidR="004E4CBD" w:rsidRDefault="004E4CBD">
      <w:pPr>
        <w:jc w:val="center"/>
        <w:rPr>
          <w:b/>
          <w:sz w:val="24"/>
        </w:rPr>
      </w:pPr>
    </w:p>
    <w:p w14:paraId="2A572F20" w14:textId="77777777" w:rsidR="004E4CBD" w:rsidRDefault="004E4CBD">
      <w:pPr>
        <w:jc w:val="center"/>
        <w:rPr>
          <w:b/>
          <w:sz w:val="24"/>
        </w:rPr>
      </w:pPr>
    </w:p>
    <w:p w14:paraId="525C37DA" w14:textId="77777777" w:rsidR="004E4CBD" w:rsidRDefault="004E4CBD">
      <w:pPr>
        <w:rPr>
          <w:b/>
          <w:sz w:val="24"/>
        </w:rPr>
      </w:pPr>
    </w:p>
    <w:p w14:paraId="36D7782B" w14:textId="77777777" w:rsidR="004E4CBD" w:rsidRDefault="004E4CBD">
      <w:pPr>
        <w:jc w:val="center"/>
        <w:rPr>
          <w:b/>
          <w:sz w:val="24"/>
        </w:rPr>
      </w:pPr>
      <w:r>
        <w:rPr>
          <w:rFonts w:hint="eastAsia"/>
          <w:b/>
          <w:sz w:val="24"/>
        </w:rPr>
        <w:t>参考格式</w:t>
      </w:r>
    </w:p>
    <w:p w14:paraId="0329D886" w14:textId="77777777" w:rsidR="004E4CBD" w:rsidRDefault="004E4CBD">
      <w:pPr>
        <w:jc w:val="center"/>
        <w:rPr>
          <w:b/>
          <w:sz w:val="24"/>
        </w:rPr>
      </w:pPr>
    </w:p>
    <w:p w14:paraId="77644A6B" w14:textId="77777777" w:rsidR="004E4CBD" w:rsidRDefault="004E4CBD">
      <w:pPr>
        <w:outlineLvl w:val="0"/>
        <w:rPr>
          <w:b/>
          <w:sz w:val="24"/>
        </w:rPr>
      </w:pPr>
      <w:r>
        <w:rPr>
          <w:rFonts w:hint="eastAsia"/>
          <w:b/>
          <w:sz w:val="24"/>
        </w:rPr>
        <w:t>附件</w:t>
      </w:r>
      <w:r>
        <w:rPr>
          <w:rFonts w:hint="eastAsia"/>
          <w:b/>
          <w:sz w:val="24"/>
        </w:rPr>
        <w:t>1</w:t>
      </w:r>
    </w:p>
    <w:p w14:paraId="5D87DE7C" w14:textId="77777777" w:rsidR="004E4CBD" w:rsidRDefault="004E4CBD">
      <w:pPr>
        <w:jc w:val="center"/>
        <w:outlineLvl w:val="0"/>
        <w:rPr>
          <w:b/>
          <w:sz w:val="24"/>
        </w:rPr>
      </w:pPr>
      <w:r>
        <w:rPr>
          <w:rFonts w:hint="eastAsia"/>
          <w:b/>
          <w:sz w:val="24"/>
        </w:rPr>
        <w:t>竞争性比选文件封面</w:t>
      </w:r>
    </w:p>
    <w:p w14:paraId="406F364E" w14:textId="77777777" w:rsidR="004E4CBD" w:rsidRDefault="004E4CBD">
      <w:pPr>
        <w:jc w:val="center"/>
        <w:rPr>
          <w:b/>
          <w:sz w:val="24"/>
        </w:rPr>
      </w:pPr>
      <w:r>
        <w:rPr>
          <w:rFonts w:hint="eastAsia"/>
          <w:b/>
          <w:sz w:val="24"/>
        </w:rPr>
        <w:t>（以下内容为示例）</w:t>
      </w:r>
    </w:p>
    <w:p w14:paraId="05832076" w14:textId="77777777" w:rsidR="004E4CBD" w:rsidRDefault="004E4CBD">
      <w:pPr>
        <w:jc w:val="center"/>
        <w:rPr>
          <w:b/>
          <w:sz w:val="24"/>
        </w:rPr>
      </w:pPr>
    </w:p>
    <w:p w14:paraId="12810558" w14:textId="77777777" w:rsidR="004E4CBD" w:rsidRDefault="004E4CBD">
      <w:pPr>
        <w:jc w:val="right"/>
        <w:rPr>
          <w:b/>
          <w:sz w:val="24"/>
        </w:rPr>
      </w:pPr>
      <w:r>
        <w:rPr>
          <w:rFonts w:hint="eastAsia"/>
          <w:b/>
          <w:sz w:val="24"/>
        </w:rPr>
        <w:t xml:space="preserve">                        </w:t>
      </w:r>
    </w:p>
    <w:p w14:paraId="7AB6B677" w14:textId="77777777" w:rsidR="004E4CBD" w:rsidRDefault="004E4CBD">
      <w:pPr>
        <w:jc w:val="right"/>
        <w:rPr>
          <w:b/>
          <w:sz w:val="24"/>
        </w:rPr>
      </w:pPr>
    </w:p>
    <w:p w14:paraId="4E82E798" w14:textId="77777777" w:rsidR="004E4CBD" w:rsidRDefault="004E4CBD">
      <w:pPr>
        <w:jc w:val="right"/>
        <w:rPr>
          <w:b/>
          <w:sz w:val="24"/>
        </w:rPr>
      </w:pPr>
    </w:p>
    <w:p w14:paraId="0EFB8F82" w14:textId="77777777" w:rsidR="004E4CBD" w:rsidRDefault="004E4CBD">
      <w:pPr>
        <w:jc w:val="right"/>
        <w:rPr>
          <w:b/>
          <w:sz w:val="24"/>
        </w:rPr>
      </w:pPr>
    </w:p>
    <w:p w14:paraId="6A949E9F" w14:textId="22F53009" w:rsidR="00EA0A65" w:rsidRDefault="0079293D">
      <w:pPr>
        <w:jc w:val="center"/>
        <w:rPr>
          <w:b/>
          <w:sz w:val="52"/>
          <w:szCs w:val="52"/>
        </w:rPr>
      </w:pPr>
      <w:r w:rsidRPr="0079293D">
        <w:rPr>
          <w:rFonts w:ascii="宋体" w:hint="eastAsia"/>
          <w:b/>
          <w:sz w:val="52"/>
          <w:szCs w:val="52"/>
        </w:rPr>
        <w:t>东北公司2021年事件检测改造专项工程光纤收发器采购项目</w:t>
      </w:r>
    </w:p>
    <w:p w14:paraId="62961938" w14:textId="77777777" w:rsidR="00EA0A65" w:rsidRDefault="00EA0A65">
      <w:pPr>
        <w:jc w:val="center"/>
        <w:rPr>
          <w:b/>
          <w:sz w:val="52"/>
          <w:szCs w:val="52"/>
        </w:rPr>
      </w:pPr>
    </w:p>
    <w:p w14:paraId="335262EB" w14:textId="77777777" w:rsidR="004E4CBD" w:rsidRDefault="004E4CBD">
      <w:pPr>
        <w:jc w:val="center"/>
        <w:rPr>
          <w:b/>
          <w:sz w:val="52"/>
          <w:szCs w:val="52"/>
        </w:rPr>
      </w:pPr>
      <w:r>
        <w:rPr>
          <w:rFonts w:hint="eastAsia"/>
          <w:b/>
          <w:sz w:val="52"/>
          <w:szCs w:val="52"/>
        </w:rPr>
        <w:t>竞争性比选响应文件</w:t>
      </w:r>
    </w:p>
    <w:p w14:paraId="7AA9A896" w14:textId="77777777" w:rsidR="004E4CBD" w:rsidRDefault="004E4CBD">
      <w:pPr>
        <w:jc w:val="center"/>
        <w:rPr>
          <w:sz w:val="32"/>
          <w:szCs w:val="32"/>
        </w:rPr>
      </w:pPr>
    </w:p>
    <w:p w14:paraId="59B56CD0" w14:textId="77777777" w:rsidR="004E4CBD" w:rsidRDefault="004E4CBD">
      <w:pPr>
        <w:jc w:val="center"/>
        <w:rPr>
          <w:sz w:val="32"/>
          <w:szCs w:val="32"/>
        </w:rPr>
      </w:pPr>
    </w:p>
    <w:p w14:paraId="201C5E2D" w14:textId="77777777" w:rsidR="004E4CBD" w:rsidRDefault="004E4CBD">
      <w:pPr>
        <w:jc w:val="center"/>
        <w:rPr>
          <w:sz w:val="32"/>
          <w:szCs w:val="32"/>
        </w:rPr>
      </w:pPr>
    </w:p>
    <w:p w14:paraId="7B55AC6D" w14:textId="77777777" w:rsidR="004E4CBD" w:rsidRDefault="004E4CBD">
      <w:pPr>
        <w:jc w:val="center"/>
        <w:rPr>
          <w:sz w:val="32"/>
          <w:szCs w:val="32"/>
        </w:rPr>
      </w:pPr>
    </w:p>
    <w:p w14:paraId="20C4C7C3" w14:textId="77777777" w:rsidR="004E4CBD" w:rsidRDefault="004E4CBD">
      <w:pPr>
        <w:rPr>
          <w:sz w:val="32"/>
          <w:szCs w:val="32"/>
        </w:rPr>
      </w:pPr>
    </w:p>
    <w:p w14:paraId="3830488D" w14:textId="77777777" w:rsidR="004E4CBD" w:rsidRDefault="004E4CBD">
      <w:pPr>
        <w:jc w:val="center"/>
        <w:rPr>
          <w:sz w:val="32"/>
          <w:szCs w:val="32"/>
        </w:rPr>
      </w:pPr>
    </w:p>
    <w:p w14:paraId="2F5C125B" w14:textId="77777777" w:rsidR="004E4CBD" w:rsidRDefault="004E4CBD">
      <w:pPr>
        <w:jc w:val="center"/>
        <w:rPr>
          <w:sz w:val="32"/>
          <w:szCs w:val="32"/>
          <w:u w:val="single"/>
        </w:rPr>
      </w:pPr>
      <w:r>
        <w:rPr>
          <w:rFonts w:hint="eastAsia"/>
          <w:sz w:val="32"/>
          <w:szCs w:val="32"/>
          <w:u w:val="single"/>
        </w:rPr>
        <w:t>竞争性比选响应单位名称全称（盖单位公章）</w:t>
      </w:r>
    </w:p>
    <w:p w14:paraId="7A38EB52" w14:textId="77777777" w:rsidR="004E4CBD" w:rsidRDefault="004E4CBD">
      <w:pPr>
        <w:jc w:val="center"/>
        <w:rPr>
          <w:sz w:val="32"/>
          <w:szCs w:val="32"/>
          <w:u w:val="single"/>
        </w:rPr>
      </w:pPr>
    </w:p>
    <w:p w14:paraId="74A8A6D1"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5148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092834B"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FC3965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D6B1CA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137664E" w14:textId="77777777"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755CBDDC" w14:textId="77777777" w:rsidR="004E4CBD" w:rsidRDefault="004E4CBD">
      <w:pPr>
        <w:tabs>
          <w:tab w:val="left" w:pos="900"/>
          <w:tab w:val="left" w:pos="1080"/>
        </w:tabs>
        <w:spacing w:line="300" w:lineRule="auto"/>
        <w:ind w:firstLineChars="1350" w:firstLine="3295"/>
        <w:outlineLvl w:val="0"/>
        <w:rPr>
          <w:rFonts w:ascii="Arial" w:hAnsi="Arial" w:cs="Arial"/>
          <w:b/>
          <w:dstrike/>
          <w:color w:val="000000"/>
          <w:sz w:val="24"/>
        </w:rPr>
      </w:pPr>
      <w:r>
        <w:rPr>
          <w:rFonts w:ascii="Arial" w:hAnsi="Arial" w:cs="Arial" w:hint="eastAsia"/>
          <w:b/>
          <w:color w:val="000000"/>
          <w:sz w:val="24"/>
        </w:rPr>
        <w:t>竞争性比选响应声明书</w:t>
      </w:r>
    </w:p>
    <w:p w14:paraId="01ECA71F"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6ED41006" w14:textId="279F6A9F" w:rsidR="004E4CBD" w:rsidRDefault="004E4CBD">
      <w:pPr>
        <w:spacing w:line="700" w:lineRule="atLeast"/>
        <w:ind w:firstLineChars="200" w:firstLine="486"/>
        <w:rPr>
          <w:rFonts w:ascii="Arial" w:hAnsi="Arial" w:cs="Arial"/>
          <w:color w:val="000000"/>
          <w:sz w:val="24"/>
        </w:rPr>
      </w:pPr>
      <w:r>
        <w:rPr>
          <w:rFonts w:ascii="Arial" w:hAnsi="Arial" w:cs="Arial" w:hint="eastAsia"/>
          <w:color w:val="000000"/>
          <w:sz w:val="24"/>
        </w:rPr>
        <w:t>根据贵方为</w:t>
      </w:r>
      <w:r w:rsidR="0079293D" w:rsidRPr="0079293D">
        <w:rPr>
          <w:rFonts w:ascii="Arial" w:hAnsi="Arial" w:cs="Arial" w:hint="eastAsia"/>
          <w:color w:val="000000"/>
          <w:sz w:val="24"/>
        </w:rPr>
        <w:t>东北公司</w:t>
      </w:r>
      <w:r w:rsidR="0079293D" w:rsidRPr="0079293D">
        <w:rPr>
          <w:rFonts w:ascii="Arial" w:hAnsi="Arial" w:cs="Arial" w:hint="eastAsia"/>
          <w:color w:val="000000"/>
          <w:sz w:val="24"/>
        </w:rPr>
        <w:t>2021</w:t>
      </w:r>
      <w:r w:rsidR="0079293D" w:rsidRPr="0079293D">
        <w:rPr>
          <w:rFonts w:ascii="Arial" w:hAnsi="Arial" w:cs="Arial" w:hint="eastAsia"/>
          <w:color w:val="000000"/>
          <w:sz w:val="24"/>
        </w:rPr>
        <w:t>年事件检测改造专项工程光纤收发器采购项目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提交以下文件正本一份和副本一份。</w:t>
      </w:r>
    </w:p>
    <w:p w14:paraId="5877A620" w14:textId="77777777" w:rsidR="004E4CBD" w:rsidRDefault="004E4CBD">
      <w:pPr>
        <w:spacing w:line="700" w:lineRule="atLeast"/>
        <w:ind w:firstLineChars="200" w:firstLine="486"/>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012CF26B"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345CAFB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62CDC5D6"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0B2B9D97"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234968CC"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524623C3"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67D6DEE2"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393165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37076B8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32B5C562"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02620D2F"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6A0699E" w14:textId="77777777" w:rsidR="004E4CBD" w:rsidRDefault="004E4CBD">
      <w:pPr>
        <w:tabs>
          <w:tab w:val="left" w:pos="900"/>
        </w:tabs>
        <w:spacing w:line="300" w:lineRule="auto"/>
        <w:rPr>
          <w:rFonts w:ascii="Arial" w:hAnsi="Arial" w:cs="Arial"/>
          <w:color w:val="000000"/>
          <w:sz w:val="24"/>
        </w:rPr>
      </w:pPr>
    </w:p>
    <w:p w14:paraId="530085F3" w14:textId="77777777" w:rsidR="004E4CBD" w:rsidRDefault="004E4CBD">
      <w:pPr>
        <w:tabs>
          <w:tab w:val="left" w:pos="900"/>
        </w:tabs>
        <w:spacing w:line="300" w:lineRule="auto"/>
        <w:rPr>
          <w:rFonts w:ascii="Arial" w:hAnsi="Arial" w:cs="Arial"/>
          <w:color w:val="000000"/>
          <w:sz w:val="24"/>
        </w:rPr>
      </w:pPr>
    </w:p>
    <w:p w14:paraId="561FAAE9" w14:textId="77777777" w:rsidR="004E4CBD" w:rsidRDefault="004E4CBD">
      <w:pPr>
        <w:tabs>
          <w:tab w:val="left" w:pos="900"/>
        </w:tabs>
        <w:spacing w:line="300" w:lineRule="auto"/>
        <w:rPr>
          <w:rFonts w:ascii="Arial" w:hAnsi="Arial" w:cs="Arial"/>
          <w:color w:val="000000"/>
          <w:sz w:val="24"/>
        </w:rPr>
      </w:pPr>
    </w:p>
    <w:p w14:paraId="17EC8FED" w14:textId="77777777" w:rsidR="004E4CBD" w:rsidRDefault="004E4CBD">
      <w:pPr>
        <w:outlineLvl w:val="0"/>
        <w:rPr>
          <w:b/>
          <w:sz w:val="24"/>
        </w:rPr>
      </w:pPr>
    </w:p>
    <w:p w14:paraId="695A446C" w14:textId="77777777" w:rsidR="004E4CBD" w:rsidRDefault="004E4CBD">
      <w:pPr>
        <w:outlineLvl w:val="0"/>
        <w:rPr>
          <w:b/>
          <w:sz w:val="24"/>
        </w:rPr>
      </w:pPr>
    </w:p>
    <w:p w14:paraId="46FFCE75" w14:textId="77777777" w:rsidR="004E4CBD" w:rsidRDefault="004E4CBD">
      <w:pPr>
        <w:outlineLvl w:val="0"/>
        <w:rPr>
          <w:b/>
          <w:sz w:val="24"/>
        </w:rPr>
      </w:pPr>
    </w:p>
    <w:p w14:paraId="5EA03592" w14:textId="77777777" w:rsidR="004E4CBD" w:rsidRDefault="004E4CBD">
      <w:pPr>
        <w:outlineLvl w:val="0"/>
        <w:rPr>
          <w:b/>
          <w:sz w:val="24"/>
        </w:rPr>
      </w:pPr>
    </w:p>
    <w:p w14:paraId="4333FE6D" w14:textId="77777777" w:rsidR="004E4CBD" w:rsidRDefault="004E4CBD">
      <w:pPr>
        <w:outlineLvl w:val="0"/>
        <w:rPr>
          <w:b/>
          <w:sz w:val="24"/>
        </w:rPr>
      </w:pPr>
      <w:r>
        <w:rPr>
          <w:rFonts w:hint="eastAsia"/>
          <w:b/>
          <w:sz w:val="24"/>
        </w:rPr>
        <w:t>附件</w:t>
      </w:r>
      <w:r>
        <w:rPr>
          <w:rFonts w:hint="eastAsia"/>
          <w:b/>
          <w:sz w:val="24"/>
        </w:rPr>
        <w:t>3</w:t>
      </w:r>
    </w:p>
    <w:p w14:paraId="3CB47403" w14:textId="77777777" w:rsidR="004E4CBD" w:rsidRDefault="004E4CBD">
      <w:pPr>
        <w:jc w:val="center"/>
        <w:outlineLvl w:val="0"/>
        <w:rPr>
          <w:rFonts w:ascii="宋体" w:hAnsi="宋体"/>
          <w:b/>
          <w:color w:val="000000"/>
          <w:sz w:val="24"/>
        </w:rPr>
      </w:pPr>
      <w:r>
        <w:rPr>
          <w:rFonts w:ascii="宋体" w:hAnsi="宋体" w:hint="eastAsia"/>
          <w:b/>
          <w:color w:val="000000"/>
          <w:sz w:val="24"/>
        </w:rPr>
        <w:t xml:space="preserve"> 报价一览表</w:t>
      </w:r>
    </w:p>
    <w:p w14:paraId="71D37DD0" w14:textId="77777777" w:rsidR="004E4CBD" w:rsidRDefault="004E4CBD">
      <w:pPr>
        <w:pStyle w:val="11"/>
        <w:jc w:val="both"/>
        <w:rPr>
          <w:rFonts w:hAnsi="宋体"/>
        </w:rPr>
      </w:pPr>
      <w:r>
        <w:rPr>
          <w:rFonts w:hAnsi="宋体" w:hint="eastAsia"/>
        </w:rPr>
        <w:t>重庆首讯科技股份有限公司：</w:t>
      </w:r>
    </w:p>
    <w:p w14:paraId="598E95E3" w14:textId="164565C4" w:rsidR="004E4CBD" w:rsidRDefault="004E4CBD">
      <w:pPr>
        <w:spacing w:line="700" w:lineRule="atLeast"/>
        <w:ind w:firstLineChars="200" w:firstLine="486"/>
        <w:jc w:val="left"/>
        <w:rPr>
          <w:rFonts w:ascii="宋体" w:hAnsi="宋体"/>
          <w:color w:val="000000"/>
          <w:sz w:val="24"/>
        </w:rPr>
      </w:pPr>
      <w:r>
        <w:rPr>
          <w:rFonts w:ascii="宋体" w:hAnsi="宋体" w:hint="eastAsia"/>
          <w:color w:val="000000"/>
          <w:sz w:val="24"/>
        </w:rPr>
        <w:t>在研究了竞争性比选文件中所有文件后，我司对</w:t>
      </w:r>
      <w:r w:rsidR="0079293D" w:rsidRPr="0079293D">
        <w:rPr>
          <w:rFonts w:ascii="宋体" w:hAnsi="宋体" w:hint="eastAsia"/>
          <w:color w:val="000000"/>
          <w:sz w:val="24"/>
        </w:rPr>
        <w:t>东北公司2021年事件检测改造专项工程光纤收发器采购项目</w:t>
      </w:r>
      <w:r>
        <w:rPr>
          <w:rFonts w:ascii="宋体" w:hAnsi="宋体" w:hint="eastAsia"/>
          <w:color w:val="000000"/>
          <w:sz w:val="24"/>
        </w:rPr>
        <w:t xml:space="preserve">竞争性比选响应报价如下： </w:t>
      </w:r>
    </w:p>
    <w:p w14:paraId="4E191316" w14:textId="77777777" w:rsidR="004E4CBD" w:rsidRDefault="004E4CBD">
      <w:pPr>
        <w:spacing w:line="360" w:lineRule="auto"/>
        <w:rPr>
          <w:rFonts w:ascii="宋体" w:hAnsi="宋体"/>
          <w:b/>
          <w:color w:val="000000"/>
          <w:sz w:val="24"/>
        </w:rPr>
      </w:pPr>
      <w:r>
        <w:rPr>
          <w:rFonts w:ascii="宋体" w:hAnsi="宋体" w:hint="eastAsia"/>
          <w:b/>
          <w:color w:val="000000"/>
          <w:sz w:val="24"/>
        </w:rPr>
        <w:t>报价采用表格形式，见“</w:t>
      </w:r>
      <w:r w:rsidR="00207BE6">
        <w:rPr>
          <w:rFonts w:ascii="宋体" w:hAnsi="宋体" w:hint="eastAsia"/>
          <w:b/>
          <w:color w:val="000000"/>
          <w:sz w:val="24"/>
        </w:rPr>
        <w:t>报价格式</w:t>
      </w:r>
      <w:r>
        <w:rPr>
          <w:rFonts w:ascii="宋体" w:hAnsi="宋体" w:hint="eastAsia"/>
          <w:b/>
          <w:color w:val="000000"/>
          <w:sz w:val="24"/>
        </w:rPr>
        <w:t>”</w:t>
      </w:r>
    </w:p>
    <w:p w14:paraId="32FE02DE" w14:textId="77777777" w:rsidR="004E4CBD" w:rsidRDefault="004E4CBD">
      <w:pPr>
        <w:spacing w:line="360" w:lineRule="auto"/>
        <w:rPr>
          <w:rFonts w:ascii="宋体" w:hAnsi="宋体"/>
          <w:b/>
          <w:color w:val="000000"/>
          <w:sz w:val="24"/>
        </w:rPr>
      </w:pPr>
      <w:r>
        <w:rPr>
          <w:rFonts w:hint="eastAsia"/>
          <w:b/>
          <w:sz w:val="24"/>
        </w:rPr>
        <w:t>附件</w:t>
      </w:r>
      <w:r>
        <w:rPr>
          <w:rFonts w:hint="eastAsia"/>
          <w:b/>
          <w:sz w:val="24"/>
        </w:rPr>
        <w:t xml:space="preserve">4  </w:t>
      </w:r>
      <w:r>
        <w:rPr>
          <w:rFonts w:hint="eastAsia"/>
          <w:b/>
          <w:sz w:val="24"/>
        </w:rPr>
        <w:t>公司资质材料</w:t>
      </w:r>
    </w:p>
    <w:sectPr w:rsidR="004E4CBD">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0FD5" w14:textId="77777777" w:rsidR="00295881" w:rsidRDefault="00295881">
      <w:r>
        <w:separator/>
      </w:r>
    </w:p>
  </w:endnote>
  <w:endnote w:type="continuationSeparator" w:id="0">
    <w:p w14:paraId="77296DF1" w14:textId="77777777" w:rsidR="00295881" w:rsidRDefault="0029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6197" w14:textId="69A8C209" w:rsidR="004E4CBD" w:rsidRDefault="00295843">
    <w:pPr>
      <w:pStyle w:val="a9"/>
    </w:pPr>
    <w:r>
      <w:rPr>
        <w:noProof/>
      </w:rPr>
      <mc:AlternateContent>
        <mc:Choice Requires="wps">
          <w:drawing>
            <wp:anchor distT="0" distB="0" distL="114300" distR="114300" simplePos="0" relativeHeight="251657728" behindDoc="0" locked="0" layoutInCell="1" allowOverlap="1" wp14:anchorId="20AA56D4" wp14:editId="3E0BE6F9">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1D1C4F4"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A56D4"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" filled="f" stroked="f" strokeweight="1.25pt">
              <v:textbox style="mso-fit-shape-to-text:t" inset="0,0,0,0">
                <w:txbxContent>
                  <w:p w14:paraId="41D1C4F4" w14:textId="77777777" w:rsidR="004E4CBD" w:rsidRDefault="004E4CB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8604" w14:textId="77777777" w:rsidR="00295881" w:rsidRDefault="00295881">
      <w:r>
        <w:separator/>
      </w:r>
    </w:p>
  </w:footnote>
  <w:footnote w:type="continuationSeparator" w:id="0">
    <w:p w14:paraId="6B3BE577" w14:textId="77777777" w:rsidR="00295881" w:rsidRDefault="0029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D599"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50B"/>
    <w:rsid w:val="001C5DCF"/>
    <w:rsid w:val="001C64A9"/>
    <w:rsid w:val="001D2D40"/>
    <w:rsid w:val="001D2E6F"/>
    <w:rsid w:val="001D3D41"/>
    <w:rsid w:val="001E1826"/>
    <w:rsid w:val="002000A1"/>
    <w:rsid w:val="00207BE6"/>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843"/>
    <w:rsid w:val="00295881"/>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6C6"/>
    <w:rsid w:val="003109F2"/>
    <w:rsid w:val="00327057"/>
    <w:rsid w:val="003371A6"/>
    <w:rsid w:val="00350A62"/>
    <w:rsid w:val="0035479E"/>
    <w:rsid w:val="00360447"/>
    <w:rsid w:val="0036278D"/>
    <w:rsid w:val="0037172E"/>
    <w:rsid w:val="00374B8B"/>
    <w:rsid w:val="0037573E"/>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27B39"/>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FAB"/>
    <w:rsid w:val="005B4ED1"/>
    <w:rsid w:val="005B6CB8"/>
    <w:rsid w:val="005D08F5"/>
    <w:rsid w:val="005D35AA"/>
    <w:rsid w:val="005E0203"/>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5E1D"/>
    <w:rsid w:val="00786A62"/>
    <w:rsid w:val="00792728"/>
    <w:rsid w:val="0079293D"/>
    <w:rsid w:val="007B2B5F"/>
    <w:rsid w:val="007B3A11"/>
    <w:rsid w:val="007B51ED"/>
    <w:rsid w:val="007B630F"/>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6A1C"/>
    <w:rsid w:val="00881C48"/>
    <w:rsid w:val="00891CFC"/>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87242"/>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240A6"/>
    <w:rsid w:val="00A42F4E"/>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612E2"/>
    <w:rsid w:val="00B61753"/>
    <w:rsid w:val="00B668D2"/>
    <w:rsid w:val="00B7160A"/>
    <w:rsid w:val="00B71FB1"/>
    <w:rsid w:val="00B7601C"/>
    <w:rsid w:val="00B76208"/>
    <w:rsid w:val="00B80CFA"/>
    <w:rsid w:val="00B86B2F"/>
    <w:rsid w:val="00BA5218"/>
    <w:rsid w:val="00BC6D78"/>
    <w:rsid w:val="00BD202D"/>
    <w:rsid w:val="00BD21E0"/>
    <w:rsid w:val="00BD63BA"/>
    <w:rsid w:val="00BF06D4"/>
    <w:rsid w:val="00BF0BB8"/>
    <w:rsid w:val="00BF6659"/>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445A"/>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5E98"/>
    <w:rsid w:val="00D77BD1"/>
    <w:rsid w:val="00D81FFB"/>
    <w:rsid w:val="00D85A92"/>
    <w:rsid w:val="00D87D3B"/>
    <w:rsid w:val="00D960D1"/>
    <w:rsid w:val="00D97823"/>
    <w:rsid w:val="00D97BEF"/>
    <w:rsid w:val="00DB2F13"/>
    <w:rsid w:val="00DB76FD"/>
    <w:rsid w:val="00DC05D6"/>
    <w:rsid w:val="00DC09A4"/>
    <w:rsid w:val="00DC421D"/>
    <w:rsid w:val="00DD2371"/>
    <w:rsid w:val="00DE2BCD"/>
    <w:rsid w:val="00DF422B"/>
    <w:rsid w:val="00DF5FF5"/>
    <w:rsid w:val="00E23C8F"/>
    <w:rsid w:val="00E5375C"/>
    <w:rsid w:val="00E60A65"/>
    <w:rsid w:val="00E72FDD"/>
    <w:rsid w:val="00E7334B"/>
    <w:rsid w:val="00E736D8"/>
    <w:rsid w:val="00E81FD7"/>
    <w:rsid w:val="00E92BEF"/>
    <w:rsid w:val="00E948E9"/>
    <w:rsid w:val="00E951D6"/>
    <w:rsid w:val="00E95657"/>
    <w:rsid w:val="00EA0A65"/>
    <w:rsid w:val="00EA381D"/>
    <w:rsid w:val="00EA4DAB"/>
    <w:rsid w:val="00EC37E6"/>
    <w:rsid w:val="00EC4A50"/>
    <w:rsid w:val="00EC5D21"/>
    <w:rsid w:val="00ED14A1"/>
    <w:rsid w:val="00ED3D87"/>
    <w:rsid w:val="00ED447A"/>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A2614"/>
    <w:rsid w:val="00FA3945"/>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AF95BC9"/>
  <w15:chartTrackingRefBased/>
  <w15:docId w15:val="{65F5A9D5-470D-4FBA-A359-378E9F71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character" w:customStyle="1" w:styleId="awspan1">
    <w:name w:val="awspan1"/>
    <w:rsid w:val="0079293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401</Words>
  <Characters>2291</Characters>
  <Application>Microsoft Office Word</Application>
  <DocSecurity>0</DocSecurity>
  <PresentationFormat/>
  <Lines>19</Lines>
  <Paragraphs>5</Paragraphs>
  <Slides>0</Slides>
  <Notes>0</Notes>
  <HiddenSlides>0</HiddenSlides>
  <MMClips>0</MMClips>
  <ScaleCrop>false</ScaleCrop>
  <Manager/>
  <Company>微软中国</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3</cp:revision>
  <cp:lastPrinted>2021-02-03T02:42:00Z</cp:lastPrinted>
  <dcterms:created xsi:type="dcterms:W3CDTF">2021-09-23T01:45:00Z</dcterms:created>
  <dcterms:modified xsi:type="dcterms:W3CDTF">2021-09-23T01:47:00Z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