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3D" w:rsidRDefault="00E40182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B87F3D">
        <w:rPr>
          <w:rFonts w:asciiTheme="majorEastAsia" w:eastAsiaTheme="majorEastAsia" w:hAnsiTheme="majorEastAsia" w:cstheme="majorEastAsia" w:hint="eastAsia"/>
          <w:sz w:val="36"/>
          <w:szCs w:val="36"/>
        </w:rPr>
        <w:t>关于2022年中部</w:t>
      </w:r>
      <w:r w:rsidR="00B87F3D">
        <w:rPr>
          <w:rFonts w:asciiTheme="majorEastAsia" w:eastAsiaTheme="majorEastAsia" w:hAnsiTheme="majorEastAsia" w:cstheme="majorEastAsia" w:hint="eastAsia"/>
          <w:sz w:val="36"/>
          <w:szCs w:val="36"/>
        </w:rPr>
        <w:t>片区荣昌</w:t>
      </w:r>
      <w:r w:rsidR="00B87F3D" w:rsidRPr="00B87F3D">
        <w:rPr>
          <w:rFonts w:asciiTheme="majorEastAsia" w:eastAsiaTheme="majorEastAsia" w:hAnsiTheme="majorEastAsia" w:cstheme="majorEastAsia" w:hint="eastAsia"/>
          <w:sz w:val="36"/>
          <w:szCs w:val="36"/>
        </w:rPr>
        <w:t>养护站</w:t>
      </w:r>
    </w:p>
    <w:p w:rsidR="00093527" w:rsidRPr="00B87F3D" w:rsidRDefault="00E95F7A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车辆定点维修及保养服务采购项目的</w:t>
      </w:r>
      <w:r w:rsidR="00E40182" w:rsidRPr="00B87F3D">
        <w:rPr>
          <w:rFonts w:asciiTheme="majorEastAsia" w:eastAsiaTheme="majorEastAsia" w:hAnsiTheme="majorEastAsia" w:cstheme="majorEastAsia" w:hint="eastAsia"/>
          <w:sz w:val="36"/>
          <w:szCs w:val="36"/>
        </w:rPr>
        <w:t>补遗说明</w:t>
      </w:r>
    </w:p>
    <w:p w:rsidR="00093527" w:rsidRPr="00B87F3D" w:rsidRDefault="00093527" w:rsidP="00B87F3D"/>
    <w:p w:rsidR="00093527" w:rsidRDefault="00E40182" w:rsidP="00B87F3D">
      <w:pPr>
        <w:spacing w:line="520" w:lineRule="exact"/>
        <w:jc w:val="left"/>
      </w:pPr>
      <w:r>
        <w:rPr>
          <w:rFonts w:asciiTheme="minorEastAsia" w:hAnsiTheme="minorEastAsia" w:cstheme="minorEastAsia" w:hint="eastAsia"/>
          <w:sz w:val="24"/>
        </w:rPr>
        <w:t>关于2022年中部</w:t>
      </w:r>
      <w:r w:rsidR="00B87F3D">
        <w:rPr>
          <w:rFonts w:asciiTheme="minorEastAsia" w:hAnsiTheme="minorEastAsia" w:cstheme="minorEastAsia" w:hint="eastAsia"/>
          <w:sz w:val="24"/>
        </w:rPr>
        <w:t>片区荣昌</w:t>
      </w:r>
      <w:r>
        <w:rPr>
          <w:rFonts w:asciiTheme="minorEastAsia" w:hAnsiTheme="minorEastAsia" w:cstheme="minorEastAsia" w:hint="eastAsia"/>
          <w:sz w:val="24"/>
        </w:rPr>
        <w:t>养护站车辆定点维修及保养服务采购项目的补遗说明：</w:t>
      </w:r>
      <w:bookmarkStart w:id="0" w:name="_GoBack"/>
      <w:bookmarkEnd w:id="0"/>
    </w:p>
    <w:p w:rsidR="00B87F3D" w:rsidRPr="00B87F3D" w:rsidRDefault="00B87F3D" w:rsidP="00B87F3D">
      <w:pPr>
        <w:spacing w:line="52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</w:t>
      </w:r>
      <w:r w:rsidR="00E40182">
        <w:rPr>
          <w:rFonts w:asciiTheme="minorEastAsia" w:hAnsiTheme="minorEastAsia" w:cstheme="minorEastAsia" w:hint="eastAsia"/>
          <w:sz w:val="24"/>
        </w:rPr>
        <w:t>因疫情防控，公司本部居家办公。将</w:t>
      </w:r>
      <w:r>
        <w:rPr>
          <w:rFonts w:asciiTheme="minorEastAsia" w:hAnsiTheme="minorEastAsia" w:cstheme="minorEastAsia" w:hint="eastAsia"/>
          <w:sz w:val="24"/>
        </w:rPr>
        <w:t>“</w:t>
      </w:r>
      <w:r w:rsidRPr="00B87F3D">
        <w:rPr>
          <w:rFonts w:asciiTheme="minorEastAsia" w:hAnsiTheme="minorEastAsia" w:cstheme="minorEastAsia" w:hint="eastAsia"/>
          <w:sz w:val="24"/>
        </w:rPr>
        <w:t>五、竞争性比选须知，（三）竞标文件递交截止地点：</w:t>
      </w:r>
      <w:r w:rsidRPr="00B87F3D">
        <w:rPr>
          <w:rFonts w:asciiTheme="minorEastAsia" w:hAnsiTheme="minorEastAsia" w:cstheme="minorEastAsia" w:hint="eastAsia"/>
          <w:b/>
          <w:bCs/>
          <w:sz w:val="24"/>
        </w:rPr>
        <w:t>重庆通力高速公路养护工程有限公司306室</w:t>
      </w:r>
      <w:r w:rsidRPr="00B87F3D">
        <w:rPr>
          <w:rFonts w:asciiTheme="minorEastAsia" w:hAnsiTheme="minorEastAsia" w:cstheme="minorEastAsia" w:hint="eastAsia"/>
          <w:sz w:val="24"/>
        </w:rPr>
        <w:t>（重庆市沙坪坝区梨高路4号）</w:t>
      </w:r>
      <w:r>
        <w:rPr>
          <w:rFonts w:asciiTheme="minorEastAsia" w:hAnsiTheme="minorEastAsia" w:cstheme="minorEastAsia" w:hint="eastAsia"/>
          <w:sz w:val="24"/>
        </w:rPr>
        <w:t>”修改为“重庆市荣昌区荣昌东收费站A端，荣昌养护站办公室”。将“五、竞争性比选须知，（四）竞标文件递交截止时间：2022年 11 月 4 日上午10时30分”修改为“2022年 11 月 18 日上午10时00分”，其他条款不作修改。</w:t>
      </w:r>
    </w:p>
    <w:p w:rsidR="00093527" w:rsidRDefault="00E40182" w:rsidP="00B87F3D">
      <w:pPr>
        <w:spacing w:line="52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2、补遗说明发布在重庆高速集团官网（ http://www.cegc.com.cn/gw/newsInfoMenu.html?id=42&amp;key=2 ） 、重庆高速公路集团有限公司招投标管理平台 （ http://43.240.249.108:8088/PMS/ ）。</w:t>
      </w:r>
    </w:p>
    <w:sectPr w:rsidR="00093527" w:rsidSect="00B87F3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A5" w:rsidRDefault="001346A5" w:rsidP="00B87F3D">
      <w:r>
        <w:separator/>
      </w:r>
    </w:p>
  </w:endnote>
  <w:endnote w:type="continuationSeparator" w:id="1">
    <w:p w:rsidR="001346A5" w:rsidRDefault="001346A5" w:rsidP="00B8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A5" w:rsidRDefault="001346A5" w:rsidP="00B87F3D">
      <w:r>
        <w:separator/>
      </w:r>
    </w:p>
  </w:footnote>
  <w:footnote w:type="continuationSeparator" w:id="1">
    <w:p w:rsidR="001346A5" w:rsidRDefault="001346A5" w:rsidP="00B87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6C773"/>
    <w:multiLevelType w:val="singleLevel"/>
    <w:tmpl w:val="DCB6C773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0YzlmNzk5ZmZiMzQxODdiMDRkNGI4ZWY3NjEwMTEifQ=="/>
  </w:docVars>
  <w:rsids>
    <w:rsidRoot w:val="00093527"/>
    <w:rsid w:val="00080ED9"/>
    <w:rsid w:val="00093527"/>
    <w:rsid w:val="001346A5"/>
    <w:rsid w:val="00B87F3D"/>
    <w:rsid w:val="00E40182"/>
    <w:rsid w:val="00E95F7A"/>
    <w:rsid w:val="00F028AF"/>
    <w:rsid w:val="2453623C"/>
    <w:rsid w:val="2B4E26F3"/>
    <w:rsid w:val="2C934A61"/>
    <w:rsid w:val="3628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935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rsid w:val="00093527"/>
  </w:style>
  <w:style w:type="paragraph" w:styleId="a4">
    <w:name w:val="header"/>
    <w:basedOn w:val="a"/>
    <w:link w:val="Char"/>
    <w:rsid w:val="00B87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87F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87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87F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2014-10-29T12:08:00Z</dcterms:created>
  <dcterms:modified xsi:type="dcterms:W3CDTF">2022-11-14T06:53:00Z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228EF3BCC62D4BA9996026873C1E795E</vt:lpwstr>
  </property>
</Properties>
</file>