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ind w:firstLine="0"/>
        <w:textAlignment w:val="auto"/>
        <w:outlineLvl w:val="0"/>
        <w:rPr>
          <w:b/>
          <w:kern w:val="2"/>
          <w:sz w:val="24"/>
          <w:szCs w:val="24"/>
        </w:rPr>
      </w:pPr>
      <w:r>
        <w:rPr>
          <w:rFonts w:hint="eastAsia"/>
          <w:b/>
          <w:kern w:val="2"/>
          <w:sz w:val="24"/>
          <w:szCs w:val="24"/>
        </w:rPr>
        <w:t>5</w:t>
      </w:r>
    </w:p>
    <w:p>
      <w:pPr>
        <w:adjustRightInd/>
        <w:spacing w:line="240" w:lineRule="auto"/>
        <w:ind w:firstLine="0"/>
        <w:jc w:val="center"/>
        <w:textAlignment w:val="auto"/>
        <w:outlineLvl w:val="0"/>
        <w:rPr>
          <w:rFonts w:ascii="宋体" w:hAnsi="宋体"/>
          <w:b/>
          <w:color w:val="000000"/>
          <w:kern w:val="2"/>
          <w:sz w:val="30"/>
          <w:szCs w:val="30"/>
        </w:rPr>
      </w:pPr>
      <w:r>
        <w:rPr>
          <w:rFonts w:hint="eastAsia" w:ascii="宋体" w:hAnsi="宋体"/>
          <w:b/>
          <w:color w:val="000000"/>
          <w:kern w:val="2"/>
          <w:sz w:val="30"/>
          <w:szCs w:val="30"/>
        </w:rPr>
        <w:t xml:space="preserve"> 报价一览表</w:t>
      </w:r>
    </w:p>
    <w:p>
      <w:pPr>
        <w:adjustRightInd/>
        <w:spacing w:line="360" w:lineRule="auto"/>
        <w:ind w:firstLine="0"/>
        <w:textAlignment w:val="auto"/>
        <w:rPr>
          <w:rFonts w:ascii="宋体" w:hAnsi="宋体" w:cs="Arial"/>
          <w:b/>
          <w:color w:val="000000"/>
          <w:kern w:val="2"/>
          <w:sz w:val="24"/>
          <w:szCs w:val="24"/>
        </w:rPr>
      </w:pPr>
      <w:r>
        <w:rPr>
          <w:rFonts w:hint="eastAsia" w:ascii="宋体" w:hAnsi="宋体" w:cs="Arial"/>
          <w:b/>
          <w:color w:val="000000"/>
          <w:kern w:val="2"/>
          <w:sz w:val="24"/>
          <w:szCs w:val="24"/>
        </w:rPr>
        <w:t>重庆高速公路集团有限公司：</w:t>
      </w:r>
    </w:p>
    <w:p>
      <w:pPr>
        <w:adjustRightInd/>
        <w:spacing w:line="700" w:lineRule="atLeast"/>
        <w:ind w:firstLine="480" w:firstLineChars="200"/>
        <w:jc w:val="left"/>
        <w:textAlignment w:val="auto"/>
        <w:rPr>
          <w:rFonts w:ascii="宋体" w:hAnsi="宋体" w:cs="宋体"/>
          <w:color w:val="FF0000"/>
          <w:kern w:val="2"/>
          <w:sz w:val="24"/>
          <w:szCs w:val="24"/>
          <w:u w:val="single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在研究了比选公告中所有文件后，我司对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u w:val="single"/>
        </w:rPr>
        <w:t>重庆高速公路集团有限公司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u w:val="single"/>
          <w:lang w:val="en-US" w:eastAsia="zh-CN"/>
        </w:rPr>
        <w:t>总部员工食堂维修</w:t>
      </w:r>
      <w:r>
        <w:rPr>
          <w:rFonts w:hint="eastAsia" w:ascii="宋体" w:hAnsi="宋体" w:cs="宋体"/>
          <w:color w:val="000000" w:themeColor="text1"/>
          <w:kern w:val="2"/>
          <w:sz w:val="24"/>
          <w:szCs w:val="24"/>
          <w:u w:val="single"/>
        </w:rPr>
        <w:t>改造项目</w:t>
      </w:r>
      <w:r>
        <w:rPr>
          <w:rFonts w:hint="eastAsia"/>
          <w:color w:val="000000"/>
          <w:sz w:val="24"/>
          <w:szCs w:val="24"/>
        </w:rPr>
        <w:t>公开竞争性比选</w:t>
      </w:r>
      <w:r>
        <w:rPr>
          <w:rFonts w:hint="eastAsia" w:ascii="Arial" w:hAnsi="Arial" w:cs="Arial"/>
          <w:color w:val="000000"/>
          <w:kern w:val="2"/>
          <w:sz w:val="24"/>
          <w:szCs w:val="24"/>
        </w:rPr>
        <w:t>响应</w:t>
      </w:r>
      <w:r>
        <w:rPr>
          <w:rFonts w:hint="eastAsia" w:ascii="宋体" w:hAnsi="宋体"/>
          <w:color w:val="000000"/>
          <w:kern w:val="2"/>
          <w:sz w:val="24"/>
          <w:szCs w:val="24"/>
        </w:rPr>
        <w:t>报价如下：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479" w:firstLineChars="199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>报价采用表格形式：</w:t>
      </w:r>
      <w:r>
        <w:rPr>
          <w:rFonts w:hint="eastAsia" w:ascii="宋体" w:hAnsi="宋体"/>
          <w:b/>
          <w:color w:val="000000"/>
          <w:kern w:val="2"/>
          <w:sz w:val="24"/>
          <w:szCs w:val="24"/>
          <w:u w:val="single"/>
        </w:rPr>
        <w:t>总价为           元（人民币               ）， 详见“重庆高速公路集团有限公司</w:t>
      </w:r>
      <w:r>
        <w:rPr>
          <w:rFonts w:hint="eastAsia" w:ascii="宋体" w:hAnsi="宋体"/>
          <w:b/>
          <w:color w:val="000000"/>
          <w:kern w:val="2"/>
          <w:sz w:val="24"/>
          <w:szCs w:val="24"/>
          <w:u w:val="single"/>
          <w:lang w:val="en-US" w:eastAsia="zh-CN"/>
        </w:rPr>
        <w:t>总部员工食堂维修</w:t>
      </w:r>
      <w:bookmarkStart w:id="0" w:name="_GoBack"/>
      <w:bookmarkEnd w:id="0"/>
      <w:r>
        <w:rPr>
          <w:rFonts w:hint="eastAsia" w:ascii="宋体" w:hAnsi="宋体"/>
          <w:b/>
          <w:color w:val="000000"/>
          <w:kern w:val="2"/>
          <w:sz w:val="24"/>
          <w:szCs w:val="24"/>
          <w:u w:val="single"/>
        </w:rPr>
        <w:t>改造报价清单”</w:t>
      </w:r>
    </w:p>
    <w:p>
      <w:pPr>
        <w:adjustRightInd/>
        <w:spacing w:line="360" w:lineRule="auto"/>
        <w:ind w:firstLine="479" w:firstLineChars="199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361" w:firstLineChars="150"/>
        <w:textAlignment w:val="auto"/>
        <w:rPr>
          <w:rFonts w:ascii="宋体" w:hAnsi="宋体"/>
          <w:b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 xml:space="preserve"> 项目支付方式为：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  <w:u w:val="single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  <w:u w:val="single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rPr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>其他说明：</w:t>
      </w:r>
    </w:p>
    <w:p>
      <w:pPr>
        <w:ind w:firstLine="0"/>
        <w:rPr>
          <w:sz w:val="24"/>
          <w:szCs w:val="24"/>
          <w:u w:val="single"/>
        </w:rPr>
      </w:pPr>
    </w:p>
    <w:p>
      <w:pPr>
        <w:ind w:firstLine="0"/>
        <w:rPr>
          <w:sz w:val="24"/>
          <w:szCs w:val="24"/>
          <w:u w:val="single"/>
        </w:rPr>
      </w:pPr>
    </w:p>
    <w:p>
      <w:pPr>
        <w:ind w:firstLine="0"/>
        <w:rPr>
          <w:sz w:val="24"/>
          <w:szCs w:val="24"/>
          <w:u w:val="single"/>
        </w:rPr>
      </w:pPr>
    </w:p>
    <w:p>
      <w:pPr>
        <w:ind w:firstLine="0"/>
        <w:rPr>
          <w:sz w:val="24"/>
          <w:szCs w:val="24"/>
          <w:u w:val="single"/>
        </w:rPr>
      </w:pPr>
    </w:p>
    <w:p>
      <w:pPr>
        <w:ind w:firstLine="0"/>
        <w:rPr>
          <w:sz w:val="24"/>
          <w:szCs w:val="24"/>
          <w:u w:val="single"/>
        </w:rPr>
      </w:pPr>
    </w:p>
    <w:p>
      <w:pPr>
        <w:ind w:firstLine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                </w:t>
      </w:r>
      <w:r>
        <w:rPr>
          <w:rFonts w:hint="eastAsia"/>
          <w:sz w:val="24"/>
          <w:szCs w:val="24"/>
        </w:rPr>
        <w:t>法人授权代表人签字：</w:t>
      </w:r>
    </w:p>
    <w:p>
      <w:pPr>
        <w:ind w:firstLine="0"/>
        <w:rPr>
          <w:sz w:val="24"/>
          <w:szCs w:val="24"/>
        </w:rPr>
      </w:pPr>
    </w:p>
    <w:p>
      <w:pPr>
        <w:ind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（比选响应单位公章） </w:t>
      </w:r>
    </w:p>
    <w:p>
      <w:pPr>
        <w:ind w:firstLine="0"/>
        <w:rPr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                                              年   月   日</w:t>
      </w:r>
    </w:p>
    <w:p>
      <w:pPr>
        <w:ind w:firstLine="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0DFC"/>
    <w:rsid w:val="00112DC3"/>
    <w:rsid w:val="001D44E5"/>
    <w:rsid w:val="00287FDB"/>
    <w:rsid w:val="002A453E"/>
    <w:rsid w:val="0031529F"/>
    <w:rsid w:val="003854F2"/>
    <w:rsid w:val="00510DA6"/>
    <w:rsid w:val="0064656C"/>
    <w:rsid w:val="00780246"/>
    <w:rsid w:val="0089211B"/>
    <w:rsid w:val="00A87D78"/>
    <w:rsid w:val="00B456DB"/>
    <w:rsid w:val="00BA0BC1"/>
    <w:rsid w:val="00BF377A"/>
    <w:rsid w:val="00D36DB8"/>
    <w:rsid w:val="00DC577A"/>
    <w:rsid w:val="00DD626F"/>
    <w:rsid w:val="00FD0DFC"/>
    <w:rsid w:val="16880824"/>
    <w:rsid w:val="457D4A09"/>
    <w:rsid w:val="495D326C"/>
    <w:rsid w:val="50D35C78"/>
    <w:rsid w:val="6C3D199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20" w:lineRule="atLeast"/>
      <w:ind w:firstLine="454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www.microsoft.com</Company>
  <Pages>1</Pages>
  <Words>48</Words>
  <Characters>274</Characters>
  <Lines>2</Lines>
  <Paragraphs>1</Paragraphs>
  <ScaleCrop>false</ScaleCrop>
  <LinksUpToDate>false</LinksUpToDate>
  <CharactersWithSpaces>321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2016-04-13T04:01:00Z</dcterms:created>
  <dc:creator>豐ߌꄨුຘÞመ૖ᇘ૖賈ߌꆀු뒴뒴ꆨු</dc:creator>
  <cp:lastModifiedBy>谢磊</cp:lastModifiedBy>
  <dcterms:modified xsi:type="dcterms:W3CDTF">2021-10-28T02:21:58Z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