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重庆高速巫云开建设有限公司</w:t>
      </w:r>
    </w:p>
    <w:p>
      <w:pPr>
        <w:jc w:val="center"/>
        <w:rPr>
          <w:rFonts w:hint="default" w:eastAsia="宋体"/>
          <w:b/>
          <w:bCs/>
          <w:color w:val="auto"/>
          <w:sz w:val="32"/>
          <w:szCs w:val="32"/>
          <w:highlight w:val="none"/>
          <w:lang w:val="en-US" w:eastAsia="zh-CN"/>
        </w:rPr>
      </w:pPr>
      <w:r>
        <w:rPr>
          <w:rFonts w:hint="eastAsia" w:ascii="方正小标宋_GBK" w:hAnsi="宋体" w:eastAsia="方正小标宋_GBK"/>
          <w:sz w:val="44"/>
          <w:szCs w:val="44"/>
          <w:lang w:val="en-US" w:eastAsia="zh-CN"/>
        </w:rPr>
        <w:t>购买生产用车</w:t>
      </w:r>
    </w:p>
    <w:p>
      <w:pPr>
        <w:rPr>
          <w:color w:val="auto"/>
          <w:sz w:val="84"/>
          <w:szCs w:val="84"/>
          <w:highlight w:val="none"/>
        </w:rPr>
      </w:pPr>
    </w:p>
    <w:p>
      <w:pPr>
        <w:rPr>
          <w:rFonts w:hint="eastAsia"/>
          <w:color w:val="auto"/>
          <w:sz w:val="84"/>
          <w:szCs w:val="84"/>
          <w:highlight w:val="none"/>
        </w:rPr>
      </w:pPr>
    </w:p>
    <w:p>
      <w:pPr>
        <w:rPr>
          <w:rFonts w:hint="eastAsia"/>
          <w:color w:val="auto"/>
          <w:sz w:val="84"/>
          <w:szCs w:val="84"/>
          <w:highlight w:val="none"/>
        </w:rPr>
      </w:pPr>
    </w:p>
    <w:p>
      <w:pPr>
        <w:jc w:val="center"/>
        <w:rPr>
          <w:rFonts w:hint="eastAsia" w:ascii="方正小标宋_GBK" w:hAnsi="方正小标宋_GBK" w:eastAsia="方正小标宋_GBK" w:cs="方正小标宋_GBK"/>
          <w:b w:val="0"/>
          <w:bCs w:val="0"/>
          <w:color w:val="auto"/>
          <w:sz w:val="84"/>
          <w:szCs w:val="84"/>
          <w:highlight w:val="none"/>
        </w:rPr>
      </w:pPr>
      <w:r>
        <w:rPr>
          <w:rFonts w:hint="eastAsia" w:ascii="方正小标宋_GBK" w:hAnsi="方正小标宋_GBK" w:eastAsia="方正小标宋_GBK" w:cs="方正小标宋_GBK"/>
          <w:b w:val="0"/>
          <w:bCs w:val="0"/>
          <w:color w:val="auto"/>
          <w:sz w:val="84"/>
          <w:szCs w:val="84"/>
          <w:highlight w:val="none"/>
        </w:rPr>
        <w:t>竞争性</w:t>
      </w:r>
      <w:r>
        <w:rPr>
          <w:rFonts w:hint="eastAsia" w:ascii="方正小标宋_GBK" w:hAnsi="方正小标宋_GBK" w:eastAsia="方正小标宋_GBK" w:cs="方正小标宋_GBK"/>
          <w:b w:val="0"/>
          <w:bCs w:val="0"/>
          <w:color w:val="auto"/>
          <w:sz w:val="84"/>
          <w:szCs w:val="84"/>
          <w:highlight w:val="none"/>
          <w:lang w:val="en-US" w:eastAsia="zh-CN"/>
        </w:rPr>
        <w:t>询价</w:t>
      </w:r>
      <w:r>
        <w:rPr>
          <w:rFonts w:hint="eastAsia" w:ascii="方正小标宋_GBK" w:hAnsi="方正小标宋_GBK" w:eastAsia="方正小标宋_GBK" w:cs="方正小标宋_GBK"/>
          <w:b w:val="0"/>
          <w:bCs w:val="0"/>
          <w:color w:val="auto"/>
          <w:sz w:val="84"/>
          <w:szCs w:val="84"/>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tabs>
          <w:tab w:val="left" w:pos="4074"/>
        </w:tabs>
        <w:adjustRightInd w:val="0"/>
        <w:spacing w:line="315" w:lineRule="atLeast"/>
        <w:jc w:val="left"/>
        <w:textAlignment w:val="baseline"/>
        <w:rPr>
          <w:rFonts w:hint="eastAsia"/>
          <w:b/>
          <w:color w:val="auto"/>
          <w:szCs w:val="20"/>
          <w:highlight w:val="none"/>
        </w:rPr>
      </w:pPr>
      <w:r>
        <w:rPr>
          <w:rFonts w:hint="eastAsia"/>
          <w:color w:val="auto"/>
          <w:kern w:val="0"/>
          <w:sz w:val="28"/>
          <w:szCs w:val="20"/>
          <w:highlight w:val="none"/>
          <w:lang w:eastAsia="zh-CN"/>
        </w:rPr>
        <w:tab/>
      </w: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bCs/>
          <w:color w:val="auto"/>
          <w:sz w:val="32"/>
          <w:szCs w:val="32"/>
          <w:highlight w:val="none"/>
        </w:rPr>
      </w:pPr>
    </w:p>
    <w:p>
      <w:pPr>
        <w:spacing w:line="360" w:lineRule="auto"/>
        <w:jc w:val="center"/>
        <w:rPr>
          <w:rFonts w:hint="eastAsia" w:ascii="方正黑体_GBK" w:hAnsi="宋体" w:eastAsia="方正黑体_GBK"/>
          <w:sz w:val="32"/>
          <w:szCs w:val="32"/>
        </w:rPr>
      </w:pPr>
    </w:p>
    <w:p>
      <w:pPr>
        <w:spacing w:line="360" w:lineRule="auto"/>
        <w:jc w:val="center"/>
        <w:rPr>
          <w:rFonts w:hint="eastAsia" w:ascii="方正黑体_GBK" w:hAnsi="宋体" w:eastAsia="方正黑体_GBK"/>
          <w:sz w:val="32"/>
          <w:szCs w:val="32"/>
        </w:rPr>
      </w:pPr>
      <w:r>
        <w:rPr>
          <w:rFonts w:hint="eastAsia" w:ascii="方正黑体_GBK" w:hAnsi="宋体" w:eastAsia="方正黑体_GBK"/>
          <w:sz w:val="32"/>
          <w:szCs w:val="32"/>
        </w:rPr>
        <w:t>询价人：重庆高速巫云开建设有限公司</w:t>
      </w:r>
    </w:p>
    <w:p>
      <w:pPr>
        <w:spacing w:line="360" w:lineRule="auto"/>
        <w:jc w:val="center"/>
        <w:rPr>
          <w:rFonts w:hint="eastAsia" w:ascii="宋体" w:hAnsi="宋体" w:eastAsia="宋体" w:cs="宋体"/>
          <w:b/>
          <w:bCs/>
          <w:sz w:val="24"/>
          <w:szCs w:val="24"/>
          <w:lang w:eastAsia="zh-CN"/>
        </w:rPr>
      </w:pPr>
      <w:r>
        <w:rPr>
          <w:rFonts w:hint="eastAsia" w:ascii="方正黑体_GBK" w:hAnsi="宋体" w:eastAsia="方正黑体_GBK"/>
          <w:sz w:val="32"/>
          <w:szCs w:val="32"/>
          <w:lang w:val="en-US" w:eastAsia="zh-CN"/>
        </w:rPr>
        <w:t xml:space="preserve">    </w:t>
      </w:r>
      <w:r>
        <w:rPr>
          <w:rFonts w:hint="eastAsia" w:ascii="方正黑体_GBK" w:hAnsi="宋体" w:eastAsia="方正黑体_GBK"/>
          <w:sz w:val="32"/>
          <w:szCs w:val="32"/>
        </w:rPr>
        <w:t>202</w:t>
      </w:r>
      <w:r>
        <w:rPr>
          <w:rFonts w:hint="eastAsia" w:ascii="方正黑体_GBK" w:hAnsi="宋体" w:eastAsia="方正黑体_GBK"/>
          <w:sz w:val="32"/>
          <w:szCs w:val="32"/>
          <w:lang w:val="en-US" w:eastAsia="zh-CN"/>
        </w:rPr>
        <w:t>2</w:t>
      </w:r>
      <w:r>
        <w:rPr>
          <w:rFonts w:hint="eastAsia" w:ascii="方正黑体_GBK" w:hAnsi="宋体" w:eastAsia="方正黑体_GBK"/>
          <w:sz w:val="32"/>
          <w:szCs w:val="32"/>
        </w:rPr>
        <w:t>年</w:t>
      </w:r>
      <w:r>
        <w:rPr>
          <w:rFonts w:hint="eastAsia" w:ascii="方正黑体_GBK" w:hAnsi="宋体" w:eastAsia="方正黑体_GBK"/>
          <w:sz w:val="32"/>
          <w:szCs w:val="32"/>
          <w:lang w:val="en-US" w:eastAsia="zh-CN"/>
        </w:rPr>
        <w:t>9</w:t>
      </w:r>
      <w:r>
        <w:rPr>
          <w:rFonts w:hint="eastAsia" w:ascii="方正黑体_GBK" w:hAnsi="宋体" w:eastAsia="方正黑体_GBK"/>
          <w:sz w:val="32"/>
          <w:szCs w:val="32"/>
        </w:rPr>
        <w:t>月</w:t>
      </w:r>
      <w:r>
        <w:rPr>
          <w:rFonts w:hint="eastAsia" w:ascii="方正黑体_GBK" w:hAnsi="宋体" w:eastAsia="方正黑体_GBK"/>
          <w:sz w:val="32"/>
          <w:szCs w:val="32"/>
          <w:lang w:val="en-US" w:eastAsia="zh-CN"/>
        </w:rPr>
        <w:t>20</w:t>
      </w:r>
      <w:r>
        <w:rPr>
          <w:rFonts w:hint="eastAsia" w:ascii="方正黑体_GBK" w:hAnsi="宋体" w:eastAsia="方正黑体_GBK"/>
          <w:sz w:val="32"/>
          <w:szCs w:val="32"/>
        </w:rPr>
        <w:t>日</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一、项目概况</w:t>
      </w:r>
    </w:p>
    <w:p>
      <w:pPr>
        <w:spacing w:line="580" w:lineRule="exact"/>
        <w:ind w:firstLine="630"/>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 该项目为</w:t>
      </w:r>
      <w:r>
        <w:rPr>
          <w:rFonts w:hint="default" w:ascii="方正仿宋_GBK" w:eastAsia="方正仿宋_GBK"/>
          <w:kern w:val="0"/>
          <w:sz w:val="32"/>
          <w:szCs w:val="44"/>
        </w:rPr>
        <w:t>购买生产用车，为满足</w:t>
      </w:r>
      <w:r>
        <w:rPr>
          <w:rFonts w:hint="eastAsia" w:ascii="方正仿宋_GBK" w:eastAsia="方正仿宋_GBK"/>
          <w:kern w:val="0"/>
          <w:sz w:val="32"/>
          <w:szCs w:val="44"/>
          <w:lang w:val="en-US" w:eastAsia="zh-CN"/>
        </w:rPr>
        <w:t>施工建设</w:t>
      </w:r>
      <w:r>
        <w:rPr>
          <w:rFonts w:hint="default" w:ascii="方正仿宋_GBK" w:eastAsia="方正仿宋_GBK"/>
          <w:kern w:val="0"/>
          <w:sz w:val="32"/>
          <w:szCs w:val="44"/>
        </w:rPr>
        <w:t>管理需要，保障项目建设顺利推进</w:t>
      </w:r>
      <w:r>
        <w:rPr>
          <w:rFonts w:hint="eastAsia" w:ascii="方正仿宋_GBK" w:eastAsia="方正仿宋_GBK"/>
          <w:kern w:val="0"/>
          <w:sz w:val="32"/>
          <w:szCs w:val="44"/>
          <w:lang w:eastAsia="zh-CN"/>
        </w:rPr>
        <w:t>。</w:t>
      </w:r>
    </w:p>
    <w:p>
      <w:pPr>
        <w:keepNext w:val="0"/>
        <w:keepLines w:val="0"/>
        <w:pageBreakBefore w:val="0"/>
        <w:widowControl w:val="0"/>
        <w:kinsoku/>
        <w:wordWrap/>
        <w:overflowPunct/>
        <w:topLinePunct w:val="0"/>
        <w:bidi w:val="0"/>
        <w:snapToGrid/>
        <w:spacing w:line="580" w:lineRule="exact"/>
        <w:ind w:left="0" w:leftChars="0" w:right="0" w:rightChars="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highlight w:val="none"/>
          <w:lang w:val="en-US" w:eastAsia="zh-CN"/>
        </w:rPr>
        <w:t xml:space="preserve">   </w:t>
      </w:r>
      <w:r>
        <w:rPr>
          <w:rFonts w:hint="eastAsia" w:ascii="方正黑体_GBK" w:hAnsi="方正黑体_GBK" w:eastAsia="方正黑体_GBK" w:cs="方正黑体_GBK"/>
          <w:b w:val="0"/>
          <w:bCs w:val="0"/>
          <w:sz w:val="32"/>
          <w:szCs w:val="32"/>
          <w:lang w:val="en-US" w:eastAsia="zh-CN"/>
        </w:rPr>
        <w:t xml:space="preserve"> 二、</w:t>
      </w:r>
      <w:r>
        <w:rPr>
          <w:rFonts w:hint="eastAsia" w:ascii="方正黑体_GBK" w:hAnsi="方正黑体_GBK" w:eastAsia="方正黑体_GBK" w:cs="方正黑体_GBK"/>
          <w:b w:val="0"/>
          <w:bCs w:val="0"/>
          <w:sz w:val="32"/>
          <w:szCs w:val="32"/>
          <w:lang w:eastAsia="zh-CN"/>
        </w:rPr>
        <w:t>询价内容</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textAlignment w:val="auto"/>
        <w:outlineLvl w:val="9"/>
        <w:rPr>
          <w:rFonts w:hint="default" w:ascii="方正仿宋_GBK" w:hAnsi="方正仿宋_GBK" w:eastAsia="方正仿宋_GBK" w:cs="方正仿宋_GBK"/>
          <w:b w:val="0"/>
          <w:bCs w:val="0"/>
          <w:sz w:val="32"/>
          <w:szCs w:val="32"/>
          <w:highlight w:val="none"/>
          <w:lang w:val="en-US" w:eastAsia="zh-CN"/>
        </w:rPr>
      </w:pPr>
      <w:r>
        <w:rPr>
          <w:rFonts w:hint="default" w:ascii="方正仿宋_GBK" w:hAnsi="方正仿宋_GBK" w:eastAsia="方正仿宋_GBK" w:cs="方正仿宋_GBK"/>
          <w:b w:val="0"/>
          <w:bCs w:val="0"/>
          <w:sz w:val="32"/>
          <w:szCs w:val="32"/>
          <w:highlight w:val="none"/>
          <w:lang w:val="en-US" w:eastAsia="zh-CN"/>
        </w:rPr>
        <w:t>按照</w:t>
      </w:r>
      <w:r>
        <w:rPr>
          <w:rFonts w:hint="eastAsia" w:ascii="方正仿宋_GBK" w:hAnsi="方正仿宋_GBK" w:eastAsia="方正仿宋_GBK" w:cs="方正仿宋_GBK"/>
          <w:b w:val="0"/>
          <w:bCs w:val="0"/>
          <w:sz w:val="32"/>
          <w:szCs w:val="32"/>
          <w:highlight w:val="none"/>
          <w:lang w:val="en-US" w:eastAsia="zh-CN"/>
        </w:rPr>
        <w:t>上级</w:t>
      </w:r>
      <w:r>
        <w:rPr>
          <w:rFonts w:hint="default" w:ascii="方正仿宋_GBK" w:hAnsi="方正仿宋_GBK" w:eastAsia="方正仿宋_GBK" w:cs="方正仿宋_GBK"/>
          <w:b w:val="0"/>
          <w:bCs w:val="0"/>
          <w:sz w:val="32"/>
          <w:szCs w:val="32"/>
          <w:highlight w:val="none"/>
          <w:lang w:val="en-US" w:eastAsia="zh-CN"/>
        </w:rPr>
        <w:t>下达的2022年3台生产用车的预算标准，</w:t>
      </w:r>
      <w:r>
        <w:rPr>
          <w:rFonts w:hint="eastAsia" w:ascii="方正仿宋_GBK" w:hAnsi="方正仿宋_GBK" w:eastAsia="方正仿宋_GBK" w:cs="方正仿宋_GBK"/>
          <w:b w:val="0"/>
          <w:bCs w:val="0"/>
          <w:sz w:val="32"/>
          <w:szCs w:val="32"/>
          <w:highlight w:val="none"/>
          <w:lang w:val="en-US" w:eastAsia="zh-CN"/>
        </w:rPr>
        <w:t>拟于</w:t>
      </w:r>
      <w:r>
        <w:rPr>
          <w:rFonts w:hint="default" w:ascii="方正仿宋_GBK" w:hAnsi="方正仿宋_GBK" w:eastAsia="方正仿宋_GBK" w:cs="方正仿宋_GBK"/>
          <w:b w:val="0"/>
          <w:bCs w:val="0"/>
          <w:sz w:val="32"/>
          <w:szCs w:val="32"/>
          <w:highlight w:val="none"/>
          <w:lang w:val="en-US" w:eastAsia="zh-CN"/>
        </w:rPr>
        <w:t>购买3台生产用车</w:t>
      </w:r>
      <w:r>
        <w:rPr>
          <w:rFonts w:hint="eastAsia" w:ascii="方正仿宋_GBK" w:hAnsi="方正仿宋_GBK" w:eastAsia="方正仿宋_GBK" w:cs="方正仿宋_GBK"/>
          <w:b w:val="0"/>
          <w:bCs w:val="0"/>
          <w:sz w:val="32"/>
          <w:szCs w:val="32"/>
          <w:highlight w:val="none"/>
          <w:lang w:val="en-US" w:eastAsia="zh-CN"/>
        </w:rPr>
        <w:t>。</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三、报价人资质要求</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具备以下条件的单位参与本次询价：</w:t>
      </w:r>
    </w:p>
    <w:p>
      <w:pPr>
        <w:keepNext w:val="0"/>
        <w:keepLines w:val="0"/>
        <w:pageBreakBefore w:val="0"/>
        <w:widowControl w:val="0"/>
        <w:numPr>
          <w:ilvl w:val="0"/>
          <w:numId w:val="1"/>
        </w:numPr>
        <w:kinsoku/>
        <w:wordWrap/>
        <w:overflowPunct/>
        <w:topLinePunct w:val="0"/>
        <w:bidi w:val="0"/>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独立法人，</w:t>
      </w:r>
      <w:r>
        <w:rPr>
          <w:rFonts w:hint="eastAsia" w:ascii="方正仿宋_GBK" w:hAnsi="宋体" w:eastAsia="方正仿宋_GBK"/>
          <w:color w:val="auto"/>
          <w:kern w:val="2"/>
          <w:sz w:val="32"/>
          <w:szCs w:val="32"/>
        </w:rPr>
        <w:t>持有有效企业营业执照</w:t>
      </w:r>
      <w:r>
        <w:rPr>
          <w:rFonts w:hint="eastAsia" w:ascii="方正仿宋_GBK" w:hAnsi="宋体" w:eastAsia="方正仿宋_GBK"/>
          <w:color w:val="auto"/>
          <w:kern w:val="2"/>
          <w:sz w:val="32"/>
          <w:szCs w:val="32"/>
          <w:lang w:eastAsia="zh-CN"/>
        </w:rPr>
        <w:t>、</w:t>
      </w:r>
      <w:r>
        <w:rPr>
          <w:rFonts w:hint="eastAsia" w:ascii="方正仿宋_GBK" w:hAnsi="宋体" w:eastAsia="方正仿宋_GBK"/>
          <w:color w:val="auto"/>
          <w:kern w:val="2"/>
          <w:sz w:val="32"/>
          <w:szCs w:val="32"/>
          <w:lang w:val="en-US" w:eastAsia="zh-CN"/>
        </w:rPr>
        <w:t>税务登记证、组织机构代码证，</w:t>
      </w:r>
      <w:r>
        <w:rPr>
          <w:rFonts w:hint="eastAsia" w:ascii="方正仿宋_GBK" w:hAnsi="方正仿宋_GBK" w:eastAsia="方正仿宋_GBK" w:cs="方正仿宋_GBK"/>
          <w:b w:val="0"/>
          <w:bCs w:val="0"/>
          <w:sz w:val="32"/>
          <w:szCs w:val="32"/>
          <w:highlight w:val="none"/>
          <w:lang w:val="en-US" w:eastAsia="zh-CN"/>
        </w:rPr>
        <w:t>注册资金在500万元及以上；</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 具有良好的商业信誉和健全的财务会计制度；</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3. 具有履行合同所必需的设备和专业技术能力；</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4. 在经营活动中没有重大违法记录；</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以上2－4点由报价人在报价文件中自行承诺</w:t>
      </w:r>
    </w:p>
    <w:p>
      <w:pPr>
        <w:keepNext w:val="0"/>
        <w:keepLines w:val="0"/>
        <w:pageBreakBefore w:val="0"/>
        <w:widowControl w:val="0"/>
        <w:numPr>
          <w:ilvl w:val="0"/>
          <w:numId w:val="2"/>
        </w:numPr>
        <w:kinsoku/>
        <w:wordWrap/>
        <w:overflowPunct/>
        <w:topLinePunct w:val="0"/>
        <w:bidi w:val="0"/>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凡不满足以上要求的报价文件均作废标处理。</w:t>
      </w:r>
    </w:p>
    <w:p>
      <w:pPr>
        <w:keepNext w:val="0"/>
        <w:keepLines w:val="0"/>
        <w:pageBreakBefore w:val="0"/>
        <w:widowControl w:val="0"/>
        <w:numPr>
          <w:ilvl w:val="0"/>
          <w:numId w:val="2"/>
        </w:numPr>
        <w:kinsoku/>
        <w:wordWrap/>
        <w:overflowPunct/>
        <w:topLinePunct w:val="0"/>
        <w:bidi w:val="0"/>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如果邀请的报价人实质上不符合报价人资格要求，即使已领取询价函或已提交报价文件，采购人可以随时取消其报价或中标资格，询价人对报价人的一切损失不负任何责任。</w:t>
      </w:r>
    </w:p>
    <w:p>
      <w:pPr>
        <w:pStyle w:val="2"/>
        <w:keepNext w:val="0"/>
        <w:keepLines w:val="0"/>
        <w:pageBreakBefore w:val="0"/>
        <w:widowControl w:val="0"/>
        <w:kinsoku/>
        <w:wordWrap/>
        <w:overflowPunct/>
        <w:topLinePunct w:val="0"/>
        <w:bidi w:val="0"/>
        <w:snapToGrid/>
        <w:spacing w:line="580" w:lineRule="exact"/>
        <w:ind w:right="0" w:rightChars="0" w:firstLine="640" w:firstLineChars="200"/>
        <w:textAlignment w:val="auto"/>
        <w:outlineLvl w:val="9"/>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四、最高限价</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 本项目报价以人民币报价。因乙方自身原因造成漏报、少报皆由其自行承担责任，甲方不再补偿。</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textAlignment w:val="auto"/>
        <w:outlineLvl w:val="9"/>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 上限价（单台车辆限价）：25万元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五、评审方法</w:t>
      </w:r>
    </w:p>
    <w:p>
      <w:pPr>
        <w:pStyle w:val="11"/>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outlineLvl w:val="9"/>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经评审的最低价法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1.评审标准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kern w:val="2"/>
          <w:sz w:val="32"/>
          <w:szCs w:val="32"/>
          <w:highlight w:val="none"/>
          <w:lang w:val="en-US" w:eastAsia="zh-CN" w:bidi="ar-SA"/>
        </w:rPr>
        <w:t>本项目乙方的响应文件不</w:t>
      </w:r>
      <w:r>
        <w:rPr>
          <w:rFonts w:hint="eastAsia" w:ascii="方正仿宋_GBK" w:hAnsi="方正仿宋_GBK" w:eastAsia="方正仿宋_GBK" w:cs="方正仿宋_GBK"/>
          <w:b w:val="0"/>
          <w:bCs w:val="0"/>
          <w:sz w:val="32"/>
          <w:szCs w:val="32"/>
          <w:highlight w:val="none"/>
          <w:lang w:val="en-US" w:eastAsia="zh-CN"/>
        </w:rPr>
        <w:t>得有任一项应答低于询价通知书要求，否则将为无效报价。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2.成交原则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甲方根据质量和服务均能满足询价通知书实质性要求的服务单位，按照报价由低到高的顺序提出1名成交候选人。其中，报价最低的服务单位为成交单位。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3.乙方或其响应文件发生以下条款情况之一者，视为无效报价：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（1）无主要的有效资格证明文件；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（2）响应文件不按规定的格式、内容填写或不按规定格式签字、盖章；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（3）响应文件的内容不满足服务或技术要求；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（4）服务商未在规定时间内，按照询价文件要求提交完整的纸质证明材料的；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（5）响应文件含有与国家现行法律法规相违背的内容，或附有询价人无法接受的条件。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六、报价文件要求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书面响应文件由以下部分组成包括：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1.报价函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2.法定代表人身份证明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3.授权委托书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4.报价单位营业执照复印件及其他证明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5.报价人自行承诺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zh-TW" w:eastAsia="zh-CN"/>
        </w:rPr>
      </w:pPr>
      <w:r>
        <w:rPr>
          <w:rFonts w:hint="eastAsia" w:ascii="方正仿宋_GBK" w:hAnsi="方正仿宋_GBK" w:eastAsia="方正仿宋_GBK" w:cs="方正仿宋_GBK"/>
          <w:b w:val="0"/>
          <w:bCs w:val="0"/>
          <w:sz w:val="32"/>
          <w:szCs w:val="32"/>
          <w:highlight w:val="none"/>
          <w:lang w:val="en-US" w:eastAsia="zh-CN"/>
        </w:rPr>
        <w:t xml:space="preserve"> </w:t>
      </w:r>
      <w:r>
        <w:rPr>
          <w:rFonts w:hint="eastAsia" w:ascii="方正黑体_GBK" w:hAnsi="方正黑体_GBK" w:eastAsia="方正黑体_GBK" w:cs="方正黑体_GBK"/>
          <w:b w:val="0"/>
          <w:bCs w:val="0"/>
          <w:sz w:val="32"/>
          <w:szCs w:val="32"/>
          <w:highlight w:val="none"/>
          <w:lang w:val="en-US" w:eastAsia="zh-CN"/>
        </w:rPr>
        <w:t>七、</w:t>
      </w:r>
      <w:r>
        <w:rPr>
          <w:rFonts w:hint="eastAsia" w:ascii="方正黑体_GBK" w:hAnsi="方正黑体_GBK" w:eastAsia="方正黑体_GBK" w:cs="方正黑体_GBK"/>
          <w:b w:val="0"/>
          <w:bCs w:val="0"/>
          <w:sz w:val="32"/>
          <w:szCs w:val="32"/>
          <w:highlight w:val="none"/>
          <w:lang w:val="zh-TW" w:eastAsia="zh-CN"/>
        </w:rPr>
        <w:t>报价文件的递交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 xml:space="preserve"> 1.请报价人于2022年9月27日2：30（北京时间）之前登陆重庆高速公路集团有限公司招投标管理平台（http://43.240.249.108:8088/PMS/）或重庆高速官网（http://www.cegc.com.cn/gw/newsInfoMenu.html?id=42&amp;key=2）下载询价函。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sz w:val="32"/>
          <w:szCs w:val="32"/>
          <w:lang w:val="en-US" w:eastAsia="zh-CN"/>
        </w:rPr>
      </w:pPr>
      <w:r>
        <w:rPr>
          <w:rFonts w:hint="eastAsia" w:ascii="方正仿宋_GBK" w:hAnsi="方正仿宋_GBK" w:eastAsia="方正仿宋_GBK" w:cs="方正仿宋_GBK"/>
          <w:b w:val="0"/>
          <w:bCs w:val="0"/>
          <w:color w:val="000000"/>
          <w:sz w:val="32"/>
          <w:szCs w:val="32"/>
          <w:highlight w:val="none"/>
          <w:lang w:val="en-US" w:eastAsia="zh-CN"/>
        </w:rPr>
        <w:t>报价文件一式两份，其中正本一份，副本一份。报价文件应由服务商法定代表人或其授权代表签名并盖公章报价文件应装订成册，正本、副本均应用信封分别密封。信封上注明项目名称、服务商名称、地址、“正本”、“副本”字样。信封封口处须密封并加盖公章或法人授权代表签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2.请有意向的报价人于2022年9月27日下午</w:t>
      </w:r>
      <w:bookmarkStart w:id="15" w:name="_GoBack"/>
      <w:bookmarkEnd w:id="15"/>
      <w:r>
        <w:rPr>
          <w:rFonts w:hint="eastAsia" w:ascii="方正仿宋_GBK" w:hAnsi="方正仿宋_GBK" w:eastAsia="方正仿宋_GBK" w:cs="方正仿宋_GBK"/>
          <w:b w:val="0"/>
          <w:bCs w:val="0"/>
          <w:sz w:val="32"/>
          <w:szCs w:val="32"/>
          <w:highlight w:val="none"/>
          <w:lang w:val="en-US" w:eastAsia="zh-CN"/>
        </w:rPr>
        <w:t>2：30（北京时间）将报价文件送交询价人（重庆高速公路集团有限公司裙4楼会议室）。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八、发布媒介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zh-TW" w:eastAsia="zh-CN"/>
        </w:rPr>
      </w:pPr>
      <w:r>
        <w:rPr>
          <w:rFonts w:hint="eastAsia" w:ascii="方正仿宋_GBK" w:hAnsi="方正仿宋_GBK" w:eastAsia="方正仿宋_GBK" w:cs="方正仿宋_GBK"/>
          <w:b w:val="0"/>
          <w:bCs w:val="0"/>
          <w:sz w:val="32"/>
          <w:szCs w:val="32"/>
          <w:highlight w:val="none"/>
          <w:lang w:val="zh-TW" w:eastAsia="zh-CN"/>
        </w:rPr>
        <w:t>本次竞争性询价文件将在</w:t>
      </w:r>
      <w:r>
        <w:rPr>
          <w:rFonts w:hint="eastAsia" w:ascii="方正仿宋_GBK" w:hAnsi="方正仿宋_GBK" w:eastAsia="方正仿宋_GBK" w:cs="方正仿宋_GBK"/>
          <w:b w:val="0"/>
          <w:bCs w:val="0"/>
          <w:sz w:val="32"/>
          <w:szCs w:val="32"/>
          <w:highlight w:val="none"/>
          <w:lang w:val="en-US" w:eastAsia="zh-CN"/>
        </w:rPr>
        <w:t>重庆高速公路集团有限公司招投标管理平台（http://43.240.249.108:8088/PMS/）和重庆高速官网（http://www.cegc.com.cn/gw/newsInfoMenu.html?id=42&amp;key=2）</w:t>
      </w:r>
      <w:r>
        <w:rPr>
          <w:rFonts w:hint="eastAsia" w:ascii="方正仿宋_GBK" w:hAnsi="方正仿宋_GBK" w:eastAsia="方正仿宋_GBK" w:cs="方正仿宋_GBK"/>
          <w:b w:val="0"/>
          <w:bCs w:val="0"/>
          <w:sz w:val="32"/>
          <w:szCs w:val="32"/>
          <w:highlight w:val="none"/>
          <w:lang w:val="zh-TW" w:eastAsia="zh-CN"/>
        </w:rPr>
        <w:t>发布。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en-US" w:eastAsia="zh-CN"/>
        </w:rPr>
      </w:pPr>
      <w:bookmarkStart w:id="0" w:name="_Toc34041752"/>
      <w:bookmarkStart w:id="1" w:name="_Toc509841263"/>
      <w:bookmarkStart w:id="2" w:name="_Toc32499997"/>
      <w:bookmarkStart w:id="3" w:name="_Toc234832850"/>
      <w:r>
        <w:rPr>
          <w:rFonts w:hint="eastAsia" w:ascii="方正黑体_GBK" w:hAnsi="方正黑体_GBK" w:eastAsia="方正黑体_GBK" w:cs="方正黑体_GBK"/>
          <w:b w:val="0"/>
          <w:bCs w:val="0"/>
          <w:sz w:val="32"/>
          <w:szCs w:val="32"/>
          <w:highlight w:val="none"/>
          <w:lang w:val="en-US" w:eastAsia="zh-CN"/>
        </w:rPr>
        <w:t>九</w:t>
      </w:r>
      <w:r>
        <w:rPr>
          <w:rFonts w:hint="eastAsia" w:ascii="方正黑体_GBK" w:hAnsi="方正黑体_GBK" w:eastAsia="方正黑体_GBK" w:cs="方正黑体_GBK"/>
          <w:b w:val="0"/>
          <w:bCs w:val="0"/>
          <w:sz w:val="32"/>
          <w:szCs w:val="32"/>
          <w:highlight w:val="none"/>
          <w:lang w:val="zh-TW" w:eastAsia="zh-CN"/>
        </w:rPr>
        <w:t>、</w:t>
      </w:r>
      <w:bookmarkEnd w:id="0"/>
      <w:bookmarkEnd w:id="1"/>
      <w:bookmarkEnd w:id="2"/>
      <w:bookmarkEnd w:id="3"/>
      <w:r>
        <w:rPr>
          <w:rFonts w:hint="eastAsia" w:ascii="方正黑体_GBK" w:hAnsi="方正黑体_GBK" w:eastAsia="方正黑体_GBK" w:cs="方正黑体_GBK"/>
          <w:b w:val="0"/>
          <w:bCs w:val="0"/>
          <w:sz w:val="32"/>
          <w:szCs w:val="32"/>
          <w:highlight w:val="none"/>
          <w:lang w:val="zh-TW" w:eastAsia="zh-CN"/>
        </w:rPr>
        <w:t>联系方式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zh-TW" w:eastAsia="zh-CN"/>
        </w:rPr>
      </w:pPr>
      <w:r>
        <w:rPr>
          <w:rFonts w:hint="eastAsia" w:ascii="方正仿宋_GBK" w:hAnsi="方正仿宋_GBK" w:eastAsia="方正仿宋_GBK" w:cs="方正仿宋_GBK"/>
          <w:b w:val="0"/>
          <w:bCs w:val="0"/>
          <w:sz w:val="32"/>
          <w:szCs w:val="32"/>
          <w:highlight w:val="none"/>
          <w:lang w:val="zh-TW" w:eastAsia="zh-CN"/>
        </w:rPr>
        <w:t>询价人：重庆</w:t>
      </w:r>
      <w:r>
        <w:rPr>
          <w:rFonts w:hint="eastAsia" w:ascii="方正仿宋_GBK" w:hAnsi="方正仿宋_GBK" w:eastAsia="方正仿宋_GBK" w:cs="方正仿宋_GBK"/>
          <w:b w:val="0"/>
          <w:bCs w:val="0"/>
          <w:sz w:val="32"/>
          <w:szCs w:val="32"/>
          <w:highlight w:val="none"/>
          <w:lang w:val="en-US" w:eastAsia="zh-CN"/>
        </w:rPr>
        <w:t>高速巫云开建设</w:t>
      </w:r>
      <w:r>
        <w:rPr>
          <w:rFonts w:hint="eastAsia" w:ascii="方正仿宋_GBK" w:hAnsi="方正仿宋_GBK" w:eastAsia="方正仿宋_GBK" w:cs="方正仿宋_GBK"/>
          <w:b w:val="0"/>
          <w:bCs w:val="0"/>
          <w:sz w:val="32"/>
          <w:szCs w:val="32"/>
          <w:highlight w:val="none"/>
          <w:lang w:val="zh-TW" w:eastAsia="zh-CN"/>
        </w:rPr>
        <w:t>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zh-TW" w:eastAsia="zh-CN"/>
        </w:rPr>
      </w:pPr>
      <w:r>
        <w:rPr>
          <w:rFonts w:hint="eastAsia" w:ascii="方正仿宋_GBK" w:hAnsi="方正仿宋_GBK" w:eastAsia="方正仿宋_GBK" w:cs="方正仿宋_GBK"/>
          <w:b w:val="0"/>
          <w:bCs w:val="0"/>
          <w:sz w:val="32"/>
          <w:szCs w:val="32"/>
          <w:highlight w:val="none"/>
          <w:lang w:val="zh-TW" w:eastAsia="zh-CN"/>
        </w:rPr>
        <w:t>地  址：重庆市渝北区银杉路66号（重庆高速集团）</w:t>
      </w:r>
      <w:r>
        <w:rPr>
          <w:rFonts w:hint="eastAsia" w:ascii="方正仿宋_GBK" w:hAnsi="方正仿宋_GBK" w:eastAsia="方正仿宋_GBK" w:cs="方正仿宋_GBK"/>
          <w:b w:val="0"/>
          <w:bCs w:val="0"/>
          <w:sz w:val="32"/>
          <w:szCs w:val="32"/>
          <w:highlight w:val="none"/>
          <w:lang w:val="en-US" w:eastAsia="zh-CN"/>
        </w:rPr>
        <w:t>裙3、4</w:t>
      </w:r>
      <w:r>
        <w:rPr>
          <w:rFonts w:hint="eastAsia" w:ascii="方正仿宋_GBK" w:hAnsi="方正仿宋_GBK" w:eastAsia="方正仿宋_GBK" w:cs="方正仿宋_GBK"/>
          <w:b w:val="0"/>
          <w:bCs w:val="0"/>
          <w:sz w:val="32"/>
          <w:szCs w:val="32"/>
          <w:highlight w:val="none"/>
          <w:lang w:val="zh-TW" w:eastAsia="zh-CN"/>
        </w:rPr>
        <w:t>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zh-TW" w:eastAsia="zh-CN"/>
        </w:rPr>
      </w:pPr>
      <w:r>
        <w:rPr>
          <w:rFonts w:hint="eastAsia" w:ascii="方正仿宋_GBK" w:hAnsi="方正仿宋_GBK" w:eastAsia="方正仿宋_GBK" w:cs="方正仿宋_GBK"/>
          <w:b w:val="0"/>
          <w:bCs w:val="0"/>
          <w:sz w:val="32"/>
          <w:szCs w:val="32"/>
          <w:highlight w:val="none"/>
          <w:lang w:val="zh-TW" w:eastAsia="zh-CN"/>
        </w:rPr>
        <w:t>邮  编：401121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zh-TW" w:eastAsia="zh-CN"/>
        </w:rPr>
      </w:pPr>
      <w:r>
        <w:rPr>
          <w:rFonts w:hint="eastAsia" w:ascii="方正仿宋_GBK" w:hAnsi="方正仿宋_GBK" w:eastAsia="方正仿宋_GBK" w:cs="方正仿宋_GBK"/>
          <w:b w:val="0"/>
          <w:bCs w:val="0"/>
          <w:sz w:val="32"/>
          <w:szCs w:val="32"/>
          <w:highlight w:val="none"/>
          <w:lang w:val="zh-TW" w:eastAsia="zh-CN"/>
        </w:rPr>
        <w:t>联系人：</w:t>
      </w:r>
      <w:r>
        <w:rPr>
          <w:rFonts w:hint="eastAsia" w:ascii="方正仿宋_GBK" w:hAnsi="方正仿宋_GBK" w:eastAsia="方正仿宋_GBK" w:cs="方正仿宋_GBK"/>
          <w:b w:val="0"/>
          <w:bCs w:val="0"/>
          <w:sz w:val="32"/>
          <w:szCs w:val="32"/>
          <w:highlight w:val="none"/>
          <w:lang w:val="en-US" w:eastAsia="zh-CN"/>
        </w:rPr>
        <w:t xml:space="preserve">张家漪 13508335685 </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方正仿宋_GBK" w:hAnsi="方正仿宋_GBK" w:eastAsia="方正仿宋_GBK" w:cs="方正仿宋_GBK"/>
          <w:b w:val="0"/>
          <w:bCs w:val="0"/>
          <w:sz w:val="32"/>
          <w:szCs w:val="32"/>
          <w:highlight w:val="none"/>
          <w:lang w:val="en-US" w:eastAsia="zh-CN"/>
        </w:rPr>
      </w:pPr>
    </w:p>
    <w:p>
      <w:pPr>
        <w:pStyle w:val="2"/>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附件：1.报价文件格式</w:t>
      </w:r>
    </w:p>
    <w:p>
      <w:pPr>
        <w:spacing w:line="520" w:lineRule="exact"/>
        <w:ind w:firstLine="1600" w:firstLineChars="5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kern w:val="2"/>
          <w:sz w:val="32"/>
          <w:szCs w:val="32"/>
          <w:highlight w:val="none"/>
          <w:lang w:val="en-US" w:eastAsia="zh-CN" w:bidi="ar-SA"/>
        </w:rPr>
        <w:t>2.</w:t>
      </w:r>
      <w:r>
        <w:rPr>
          <w:rFonts w:hint="eastAsia" w:ascii="方正仿宋_GBK" w:hAnsi="方正仿宋_GBK" w:eastAsia="方正仿宋_GBK" w:cs="方正仿宋_GBK"/>
          <w:color w:val="auto"/>
          <w:sz w:val="32"/>
          <w:szCs w:val="32"/>
        </w:rPr>
        <w:t>车辆参数</w:t>
      </w:r>
    </w:p>
    <w:p>
      <w:pPr>
        <w:pStyle w:val="2"/>
        <w:ind w:firstLine="640" w:firstLineChars="200"/>
        <w:rPr>
          <w:rFonts w:hint="default" w:ascii="方正仿宋_GBK" w:hAnsi="方正仿宋_GBK" w:eastAsia="方正仿宋_GBK" w:cs="方正仿宋_GBK"/>
          <w:b w:val="0"/>
          <w:bCs w:val="0"/>
          <w:color w:val="auto"/>
          <w:kern w:val="2"/>
          <w:sz w:val="32"/>
          <w:szCs w:val="32"/>
          <w:highlight w:val="none"/>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仿宋_GBK" w:hAnsi="方正仿宋_GBK" w:eastAsia="方正仿宋_GBK" w:cs="方正仿宋_GBK"/>
          <w:b w:val="0"/>
          <w:bCs w:val="0"/>
          <w:sz w:val="32"/>
          <w:szCs w:val="32"/>
          <w:highlight w:val="none"/>
          <w:lang w:val="zh-TW" w:eastAsia="zh-CN"/>
        </w:rPr>
      </w:pPr>
      <w:r>
        <w:rPr>
          <w:rFonts w:hint="eastAsia" w:ascii="方正仿宋_GBK" w:hAnsi="方正仿宋_GBK" w:eastAsia="方正仿宋_GBK" w:cs="方正仿宋_GBK"/>
          <w:b w:val="0"/>
          <w:bCs w:val="0"/>
          <w:sz w:val="32"/>
          <w:szCs w:val="32"/>
          <w:highlight w:val="none"/>
          <w:lang w:val="en-US" w:eastAsia="zh-CN"/>
        </w:rPr>
        <w:t xml:space="preserve">                                 2022</w:t>
      </w:r>
      <w:r>
        <w:rPr>
          <w:rFonts w:hint="eastAsia" w:ascii="方正仿宋_GBK" w:hAnsi="方正仿宋_GBK" w:eastAsia="方正仿宋_GBK" w:cs="方正仿宋_GBK"/>
          <w:b w:val="0"/>
          <w:bCs w:val="0"/>
          <w:sz w:val="32"/>
          <w:szCs w:val="32"/>
          <w:highlight w:val="none"/>
          <w:lang w:val="zh-TW" w:eastAsia="zh-CN"/>
        </w:rPr>
        <w:t>年</w:t>
      </w:r>
      <w:r>
        <w:rPr>
          <w:rFonts w:hint="eastAsia" w:ascii="方正仿宋_GBK" w:hAnsi="方正仿宋_GBK" w:eastAsia="方正仿宋_GBK" w:cs="方正仿宋_GBK"/>
          <w:b w:val="0"/>
          <w:bCs w:val="0"/>
          <w:sz w:val="32"/>
          <w:szCs w:val="32"/>
          <w:highlight w:val="none"/>
          <w:lang w:val="en-US" w:eastAsia="zh-CN"/>
        </w:rPr>
        <w:t>9</w:t>
      </w:r>
      <w:r>
        <w:rPr>
          <w:rFonts w:hint="eastAsia" w:ascii="方正仿宋_GBK" w:hAnsi="方正仿宋_GBK" w:eastAsia="方正仿宋_GBK" w:cs="方正仿宋_GBK"/>
          <w:b w:val="0"/>
          <w:bCs w:val="0"/>
          <w:sz w:val="32"/>
          <w:szCs w:val="32"/>
          <w:highlight w:val="none"/>
          <w:lang w:val="zh-TW" w:eastAsia="zh-CN"/>
        </w:rPr>
        <w:t>月</w:t>
      </w:r>
      <w:r>
        <w:rPr>
          <w:rFonts w:hint="eastAsia" w:ascii="方正仿宋_GBK" w:hAnsi="方正仿宋_GBK" w:eastAsia="方正仿宋_GBK" w:cs="方正仿宋_GBK"/>
          <w:b w:val="0"/>
          <w:bCs w:val="0"/>
          <w:sz w:val="32"/>
          <w:szCs w:val="32"/>
          <w:highlight w:val="none"/>
          <w:lang w:val="en-US" w:eastAsia="zh-CN"/>
        </w:rPr>
        <w:t>20</w:t>
      </w:r>
      <w:r>
        <w:rPr>
          <w:rFonts w:hint="eastAsia" w:ascii="方正仿宋_GBK" w:hAnsi="方正仿宋_GBK" w:eastAsia="方正仿宋_GBK" w:cs="方正仿宋_GBK"/>
          <w:b w:val="0"/>
          <w:bCs w:val="0"/>
          <w:sz w:val="32"/>
          <w:szCs w:val="32"/>
          <w:highlight w:val="none"/>
          <w:lang w:val="zh-TW" w:eastAsia="zh-CN"/>
        </w:rPr>
        <w:t>日</w:t>
      </w:r>
    </w:p>
    <w:p>
      <w:pPr>
        <w:pStyle w:val="11"/>
        <w:ind w:left="0" w:leftChars="0" w:firstLine="0" w:firstLineChars="0"/>
        <w:rPr>
          <w:rFonts w:hint="eastAsia" w:ascii="方正黑体_GBK" w:hAnsi="方正黑体_GBK" w:eastAsia="方正黑体_GBK" w:cs="方正黑体_GBK"/>
          <w:b w:val="0"/>
          <w:sz w:val="32"/>
          <w:szCs w:val="32"/>
          <w:lang w:eastAsia="zh-CN"/>
        </w:rPr>
      </w:pPr>
      <w:bookmarkStart w:id="4" w:name="_Toc144974858"/>
      <w:bookmarkStart w:id="5" w:name="_Toc152045789"/>
      <w:bookmarkStart w:id="6" w:name="_Toc152042578"/>
    </w:p>
    <w:p>
      <w:pPr>
        <w:pStyle w:val="11"/>
        <w:ind w:left="0" w:leftChars="0" w:firstLine="0" w:firstLineChars="0"/>
        <w:rPr>
          <w:rFonts w:hint="eastAsia" w:ascii="方正黑体_GBK" w:hAnsi="方正黑体_GBK" w:eastAsia="方正黑体_GBK" w:cs="方正黑体_GBK"/>
          <w:b w:val="0"/>
          <w:sz w:val="32"/>
          <w:szCs w:val="32"/>
          <w:lang w:eastAsia="zh-CN"/>
        </w:rPr>
      </w:pPr>
    </w:p>
    <w:p>
      <w:pPr>
        <w:pStyle w:val="11"/>
        <w:ind w:left="0" w:leftChars="0" w:firstLine="0" w:firstLineChars="0"/>
        <w:rPr>
          <w:rFonts w:hint="eastAsia" w:ascii="方正黑体_GBK" w:hAnsi="方正黑体_GBK" w:eastAsia="方正黑体_GBK" w:cs="方正黑体_GBK"/>
          <w:b w:val="0"/>
          <w:sz w:val="32"/>
          <w:szCs w:val="32"/>
          <w:lang w:eastAsia="zh-CN"/>
        </w:rPr>
      </w:pPr>
    </w:p>
    <w:p>
      <w:pPr>
        <w:pStyle w:val="11"/>
        <w:ind w:left="0" w:leftChars="0" w:firstLine="0" w:firstLineChars="0"/>
        <w:rPr>
          <w:rFonts w:hint="eastAsia" w:ascii="方正黑体_GBK" w:hAnsi="方正黑体_GBK" w:eastAsia="方正黑体_GBK" w:cs="方正黑体_GBK"/>
          <w:b w:val="0"/>
          <w:sz w:val="32"/>
          <w:szCs w:val="32"/>
          <w:lang w:eastAsia="zh-CN"/>
        </w:rPr>
      </w:pPr>
    </w:p>
    <w:p>
      <w:pPr>
        <w:pStyle w:val="11"/>
        <w:ind w:left="0" w:leftChars="0" w:firstLine="0" w:firstLineChars="0"/>
        <w:rPr>
          <w:rFonts w:hint="eastAsia" w:ascii="方正黑体_GBK" w:hAnsi="方正黑体_GBK" w:eastAsia="方正黑体_GBK" w:cs="方正黑体_GBK"/>
          <w:b w:val="0"/>
          <w:sz w:val="32"/>
          <w:szCs w:val="32"/>
          <w:lang w:eastAsia="zh-CN"/>
        </w:rPr>
      </w:pPr>
    </w:p>
    <w:p>
      <w:pPr>
        <w:pStyle w:val="2"/>
        <w:rPr>
          <w:rFonts w:hint="eastAsia"/>
          <w:b/>
          <w:bCs/>
          <w:sz w:val="72"/>
          <w:szCs w:val="72"/>
        </w:rPr>
      </w:pPr>
    </w:p>
    <w:p>
      <w:pPr>
        <w:pStyle w:val="2"/>
        <w:rPr>
          <w:rFonts w:hint="eastAsia"/>
          <w:b/>
          <w:bCs/>
          <w:sz w:val="72"/>
          <w:szCs w:val="72"/>
        </w:rPr>
      </w:pPr>
    </w:p>
    <w:p>
      <w:pPr>
        <w:pStyle w:val="2"/>
        <w:rPr>
          <w:rFonts w:hint="eastAsia"/>
          <w:b/>
          <w:bCs/>
          <w:sz w:val="72"/>
          <w:szCs w:val="72"/>
        </w:rPr>
      </w:pPr>
    </w:p>
    <w:p>
      <w:pPr>
        <w:pStyle w:val="2"/>
        <w:rPr>
          <w:rFonts w:hint="eastAsia"/>
          <w:b/>
          <w:bCs/>
          <w:sz w:val="72"/>
          <w:szCs w:val="72"/>
        </w:rPr>
      </w:pPr>
    </w:p>
    <w:p>
      <w:pPr>
        <w:pStyle w:val="2"/>
        <w:rPr>
          <w:rFonts w:hint="eastAsia" w:ascii="宋体" w:hAnsi="宋体"/>
          <w:color w:val="auto"/>
          <w:sz w:val="28"/>
          <w:szCs w:val="28"/>
          <w:highlight w:val="none"/>
          <w:lang w:val="en-US" w:eastAsia="zh-CN"/>
        </w:rPr>
      </w:pPr>
    </w:p>
    <w:p>
      <w:pPr>
        <w:pStyle w:val="2"/>
        <w:rPr>
          <w:rFonts w:hint="eastAsia" w:ascii="宋体" w:hAnsi="宋体"/>
          <w:color w:val="auto"/>
          <w:sz w:val="28"/>
          <w:szCs w:val="28"/>
          <w:highlight w:val="none"/>
          <w:lang w:val="en-US" w:eastAsia="zh-CN"/>
        </w:rPr>
      </w:pPr>
    </w:p>
    <w:p>
      <w:pPr>
        <w:pStyle w:val="2"/>
        <w:rPr>
          <w:rFonts w:hint="eastAsia" w:ascii="宋体" w:hAnsi="宋体"/>
          <w:color w:val="auto"/>
          <w:sz w:val="28"/>
          <w:szCs w:val="28"/>
          <w:highlight w:val="none"/>
          <w:lang w:val="en-US" w:eastAsia="zh-CN"/>
        </w:rPr>
      </w:pPr>
    </w:p>
    <w:p>
      <w:pPr>
        <w:pStyle w:val="2"/>
        <w:rPr>
          <w:rFonts w:hint="eastAsia" w:ascii="方正黑体_GBK" w:hAnsi="方正黑体_GBK" w:eastAsia="方正黑体_GBK" w:cs="方正黑体_GBK"/>
          <w:b w:val="0"/>
          <w:bCs/>
          <w:snapToGrid w:val="0"/>
          <w:kern w:val="0"/>
          <w:sz w:val="32"/>
          <w:szCs w:val="32"/>
          <w:lang w:val="en-US" w:eastAsia="zh-CN" w:bidi="ar-SA"/>
        </w:rPr>
      </w:pPr>
      <w:r>
        <w:rPr>
          <w:rFonts w:hint="eastAsia" w:ascii="方正黑体_GBK" w:hAnsi="方正黑体_GBK" w:eastAsia="方正黑体_GBK" w:cs="方正黑体_GBK"/>
          <w:color w:val="auto"/>
          <w:sz w:val="32"/>
          <w:szCs w:val="32"/>
          <w:highlight w:val="none"/>
          <w:lang w:val="en-US" w:eastAsia="zh-CN"/>
        </w:rPr>
        <w:t>附件1</w:t>
      </w:r>
      <w:bookmarkEnd w:id="4"/>
      <w:bookmarkEnd w:id="5"/>
      <w:bookmarkEnd w:id="6"/>
      <w:bookmarkStart w:id="7" w:name="_Toc57323477"/>
    </w:p>
    <w:p>
      <w:pPr>
        <w:pStyle w:val="4"/>
        <w:spacing w:line="500" w:lineRule="atLeast"/>
        <w:jc w:val="center"/>
        <w:rPr>
          <w:rFonts w:hint="eastAsia" w:ascii="方正黑体_GBK" w:hAnsi="方正黑体_GBK" w:eastAsia="方正黑体_GBK" w:cs="方正黑体_GBK"/>
          <w:b w:val="0"/>
          <w:bCs/>
          <w:snapToGrid w:val="0"/>
          <w:kern w:val="0"/>
          <w:sz w:val="32"/>
          <w:szCs w:val="32"/>
          <w:lang w:val="en-US" w:eastAsia="zh-CN" w:bidi="ar-SA"/>
        </w:rPr>
      </w:pPr>
      <w:r>
        <w:rPr>
          <w:rFonts w:hint="eastAsia" w:ascii="方正黑体_GBK" w:hAnsi="方正黑体_GBK" w:eastAsia="方正黑体_GBK" w:cs="方正黑体_GBK"/>
          <w:b w:val="0"/>
          <w:bCs/>
          <w:snapToGrid w:val="0"/>
          <w:kern w:val="0"/>
          <w:sz w:val="32"/>
          <w:szCs w:val="32"/>
          <w:lang w:val="en-US" w:eastAsia="zh-CN" w:bidi="ar-SA"/>
        </w:rPr>
        <w:t>一、报 价 函</w:t>
      </w:r>
      <w:bookmarkEnd w:id="7"/>
    </w:p>
    <w:p>
      <w:pPr>
        <w:tabs>
          <w:tab w:val="left" w:pos="6300"/>
        </w:tabs>
        <w:snapToGrid w:val="0"/>
        <w:spacing w:line="400" w:lineRule="atLeast"/>
        <w:jc w:val="center"/>
        <w:rPr>
          <w:rFonts w:hint="eastAsia" w:ascii="宋体" w:hAnsi="宋体" w:eastAsia="宋体" w:cs="宋体"/>
          <w:sz w:val="24"/>
          <w:szCs w:val="24"/>
        </w:rPr>
      </w:pPr>
    </w:p>
    <w:p>
      <w:pPr>
        <w:tabs>
          <w:tab w:val="left" w:pos="6300"/>
        </w:tabs>
        <w:snapToGrid w:val="0"/>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重庆高速</w:t>
      </w:r>
      <w:r>
        <w:rPr>
          <w:rFonts w:hint="eastAsia" w:ascii="方正仿宋_GBK" w:hAnsi="方正仿宋_GBK" w:eastAsia="方正仿宋_GBK" w:cs="方正仿宋_GBK"/>
          <w:sz w:val="28"/>
          <w:szCs w:val="28"/>
          <w:lang w:val="en-US" w:eastAsia="zh-CN"/>
        </w:rPr>
        <w:t>巫云开建设</w:t>
      </w:r>
      <w:r>
        <w:rPr>
          <w:rFonts w:hint="eastAsia" w:ascii="方正仿宋_GBK" w:hAnsi="方正仿宋_GBK" w:eastAsia="方正仿宋_GBK" w:cs="方正仿宋_GBK"/>
          <w:sz w:val="28"/>
          <w:szCs w:val="28"/>
        </w:rPr>
        <w:t>有限公司：</w:t>
      </w:r>
    </w:p>
    <w:p>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我方收到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的询价通知书，经详细研究，决定参加该询价采购的报价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单台车辆报价：</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万元（大写：</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），总报价（三台车）：</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万元（大写：</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 xml:space="preserve">） 。                                                                                                                                                                                                                                                                                                                                                                                                                                                                                                                                                                                                                                                                                                                                                                                                                                                                                                                                                                                                                                                                                                                                                                                                                                                                                                                                                                                                                                                                                                              </w:t>
      </w:r>
    </w:p>
    <w:p>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2、我方现提交的响应文件为：响应文件正本</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份。</w:t>
      </w:r>
    </w:p>
    <w:p>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3、如果我方响应文件被接受，我方将履行响应文件中规定的各项要求，按合同约定条款承担我方的责任。</w:t>
      </w:r>
    </w:p>
    <w:p>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报价单位</w:t>
      </w:r>
      <w:r>
        <w:rPr>
          <w:rFonts w:hint="eastAsia" w:ascii="方正仿宋_GBK" w:hAnsi="方正仿宋_GBK" w:eastAsia="方正仿宋_GBK" w:cs="方正仿宋_GBK"/>
          <w:sz w:val="28"/>
          <w:szCs w:val="28"/>
        </w:rPr>
        <w:t>（公章）：</w:t>
      </w:r>
    </w:p>
    <w:p>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地址：  </w:t>
      </w:r>
    </w:p>
    <w:p>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                           传真：</w:t>
      </w:r>
    </w:p>
    <w:p>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网址：                           邮编：</w:t>
      </w:r>
    </w:p>
    <w:p>
      <w:pPr>
        <w:tabs>
          <w:tab w:val="left" w:pos="6300"/>
        </w:tabs>
        <w:snapToGrid w:val="0"/>
        <w:spacing w:line="360"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p>
    <w:p>
      <w:pPr>
        <w:tabs>
          <w:tab w:val="left" w:pos="6300"/>
        </w:tabs>
        <w:snapToGrid w:val="0"/>
        <w:spacing w:line="360" w:lineRule="auto"/>
        <w:ind w:firstLine="570"/>
        <w:rPr>
          <w:rFonts w:hint="eastAsia" w:ascii="方正仿宋_GBK" w:hAnsi="方正仿宋_GBK" w:eastAsia="方正仿宋_GBK" w:cs="方正仿宋_GBK"/>
          <w:sz w:val="28"/>
          <w:szCs w:val="28"/>
        </w:rPr>
      </w:pPr>
    </w:p>
    <w:p>
      <w:pPr>
        <w:snapToGrid w:val="0"/>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pStyle w:val="2"/>
        <w:rPr>
          <w:rFonts w:hint="eastAsia" w:ascii="宋体" w:hAnsi="宋体" w:eastAsia="宋体" w:cs="宋体"/>
          <w:sz w:val="24"/>
          <w:szCs w:val="24"/>
        </w:rPr>
      </w:pPr>
    </w:p>
    <w:p>
      <w:pPr>
        <w:keepNext/>
        <w:spacing w:before="240" w:beforeLines="100" w:line="360" w:lineRule="auto"/>
        <w:jc w:val="both"/>
        <w:outlineLvl w:val="1"/>
        <w:rPr>
          <w:rFonts w:hint="eastAsia" w:ascii="宋体" w:hAnsi="宋体" w:eastAsia="宋体" w:cs="宋体"/>
          <w:b/>
          <w:snapToGrid w:val="0"/>
          <w:kern w:val="0"/>
          <w:sz w:val="32"/>
          <w:szCs w:val="32"/>
          <w:lang w:val="en-US" w:eastAsia="zh-CN" w:bidi="ar-SA"/>
        </w:rPr>
      </w:pPr>
      <w:bookmarkStart w:id="8" w:name="_Toc57323478"/>
    </w:p>
    <w:p>
      <w:pPr>
        <w:pStyle w:val="11"/>
        <w:rPr>
          <w:rFonts w:hint="eastAsia"/>
          <w:lang w:val="en-US" w:eastAsia="zh-CN"/>
        </w:rPr>
      </w:pPr>
    </w:p>
    <w:p>
      <w:pPr>
        <w:pStyle w:val="11"/>
        <w:ind w:left="0" w:leftChars="0" w:firstLine="0" w:firstLineChars="0"/>
        <w:rPr>
          <w:rFonts w:hint="eastAsia"/>
          <w:lang w:val="en-US" w:eastAsia="zh-CN"/>
        </w:rPr>
      </w:pPr>
    </w:p>
    <w:p>
      <w:pPr>
        <w:pStyle w:val="11"/>
        <w:rPr>
          <w:rFonts w:hint="eastAsia"/>
          <w:lang w:val="en-US" w:eastAsia="zh-CN"/>
        </w:rPr>
      </w:pPr>
    </w:p>
    <w:p>
      <w:pPr>
        <w:spacing w:line="360" w:lineRule="auto"/>
        <w:jc w:val="center"/>
        <w:rPr>
          <w:rFonts w:hint="eastAsia" w:ascii="方正黑体_GBK" w:hAnsi="方正黑体_GBK" w:eastAsia="方正黑体_GBK" w:cs="方正黑体_GBK"/>
          <w:b w:val="0"/>
          <w:bCs/>
          <w:snapToGrid w:val="0"/>
          <w:kern w:val="0"/>
          <w:sz w:val="32"/>
          <w:szCs w:val="32"/>
          <w:lang w:val="en-US" w:eastAsia="zh-CN" w:bidi="ar-SA"/>
        </w:rPr>
      </w:pPr>
      <w:r>
        <w:rPr>
          <w:rFonts w:hint="eastAsia" w:ascii="方正黑体_GBK" w:hAnsi="方正黑体_GBK" w:eastAsia="方正黑体_GBK" w:cs="方正黑体_GBK"/>
          <w:b w:val="0"/>
          <w:bCs/>
          <w:snapToGrid w:val="0"/>
          <w:kern w:val="0"/>
          <w:sz w:val="32"/>
          <w:szCs w:val="32"/>
          <w:lang w:val="en-US" w:eastAsia="zh-CN" w:bidi="ar-SA"/>
        </w:rPr>
        <w:t>二、法定代表人身份证明</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名称：</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单位性质：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成立时间：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日</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经营期限：</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姓名：</w:t>
      </w:r>
      <w:r>
        <w:rPr>
          <w:rFonts w:hint="eastAsia" w:ascii="方正仿宋_GBK" w:hAnsi="方正仿宋_GBK" w:eastAsia="方正仿宋_GBK" w:cs="方正仿宋_GBK"/>
          <w:color w:val="auto"/>
          <w:sz w:val="28"/>
          <w:szCs w:val="28"/>
          <w:highlight w:val="none"/>
          <w:u w:val="single"/>
        </w:rPr>
        <w:t>（法定代表人签字）</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 xml:space="preserve"> 性别：</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年龄：</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职务：</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系</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名称）的法定代表人。</w:t>
      </w:r>
    </w:p>
    <w:p>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特此证明。</w:t>
      </w: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hint="eastAsia" w:ascii="方正仿宋_GBK" w:hAnsi="方正仿宋_GBK" w:eastAsia="方正仿宋_GBK" w:cs="方正仿宋_GBK"/>
          <w:color w:val="auto"/>
          <w:sz w:val="28"/>
          <w:szCs w:val="28"/>
          <w:highlight w:val="none"/>
        </w:rPr>
      </w:pP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报价人</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（盖单位公章）</w:t>
      </w:r>
    </w:p>
    <w:p>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年</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日           </w:t>
      </w:r>
    </w:p>
    <w:p>
      <w:pPr>
        <w:spacing w:line="360" w:lineRule="auto"/>
        <w:ind w:firstLine="140" w:firstLineChars="50"/>
        <w:rPr>
          <w:rFonts w:hint="eastAsia" w:ascii="方正仿宋_GBK" w:hAnsi="方正仿宋_GBK" w:eastAsia="方正仿宋_GBK" w:cs="方正仿宋_GBK"/>
          <w:color w:val="auto"/>
          <w:sz w:val="28"/>
          <w:szCs w:val="28"/>
          <w:highlight w:val="none"/>
        </w:rPr>
      </w:pPr>
    </w:p>
    <w:p>
      <w:pPr>
        <w:spacing w:line="360" w:lineRule="auto"/>
        <w:ind w:firstLine="120" w:firstLineChars="50"/>
        <w:rPr>
          <w:rFonts w:hint="eastAsia" w:ascii="方正仿宋_GBK" w:hAnsi="方正仿宋_GBK" w:eastAsia="方正仿宋_GBK" w:cs="方正仿宋_GBK"/>
          <w:b w:val="0"/>
          <w:bCs w:val="0"/>
          <w:color w:val="auto"/>
          <w:sz w:val="24"/>
          <w:szCs w:val="24"/>
          <w:highlight w:val="none"/>
        </w:rPr>
      </w:pPr>
    </w:p>
    <w:p>
      <w:pPr>
        <w:spacing w:line="360" w:lineRule="auto"/>
        <w:ind w:left="738" w:hanging="840" w:hangingChars="350"/>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注：1. 法定代表人的签字必须是亲笔签字，不得使用印章、签名章或者其它电子制版签名代替；</w:t>
      </w:r>
    </w:p>
    <w:p>
      <w:pPr>
        <w:spacing w:line="360" w:lineRule="auto"/>
        <w:ind w:left="780" w:leftChars="200" w:hanging="360" w:hangingChars="150"/>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2. 需附上法定代表人身份证复印件；</w:t>
      </w:r>
    </w:p>
    <w:p>
      <w:pPr>
        <w:spacing w:line="360" w:lineRule="auto"/>
        <w:ind w:left="780" w:leftChars="200" w:hanging="360" w:hangingChars="150"/>
        <w:rPr>
          <w:rFonts w:hint="eastAsia" w:ascii="宋体" w:hAnsi="宋体"/>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3. 如果由报价人的法定代表人签署所有报价文件，则不需提交授权委托书。</w:t>
      </w:r>
    </w:p>
    <w:p>
      <w:pPr>
        <w:spacing w:line="360" w:lineRule="auto"/>
        <w:jc w:val="center"/>
        <w:rPr>
          <w:rFonts w:hint="eastAsia" w:ascii="宋体" w:hAnsi="宋体" w:eastAsia="宋体" w:cs="宋体"/>
          <w:b/>
          <w:snapToGrid w:val="0"/>
          <w:kern w:val="0"/>
          <w:sz w:val="32"/>
          <w:szCs w:val="32"/>
          <w:lang w:val="en-US" w:eastAsia="zh-CN" w:bidi="ar-SA"/>
        </w:rPr>
      </w:pPr>
      <w:r>
        <w:rPr>
          <w:rFonts w:hint="eastAsia" w:ascii="宋体" w:hAnsi="宋体"/>
          <w:b/>
          <w:color w:val="auto"/>
          <w:szCs w:val="21"/>
          <w:highlight w:val="none"/>
        </w:rPr>
        <w:br w:type="page"/>
      </w:r>
      <w:bookmarkStart w:id="9" w:name="_Toc152045792"/>
      <w:bookmarkStart w:id="10" w:name="_Toc152042581"/>
      <w:bookmarkStart w:id="11" w:name="_Toc144974861"/>
      <w:r>
        <w:rPr>
          <w:rFonts w:hint="eastAsia" w:ascii="方正黑体_GBK" w:hAnsi="方正黑体_GBK" w:eastAsia="方正黑体_GBK" w:cs="方正黑体_GBK"/>
          <w:b w:val="0"/>
          <w:bCs/>
          <w:snapToGrid w:val="0"/>
          <w:kern w:val="0"/>
          <w:sz w:val="32"/>
          <w:szCs w:val="32"/>
          <w:lang w:val="en-US" w:eastAsia="zh-CN" w:bidi="ar-SA"/>
        </w:rPr>
        <w:t>三、授权委托书</w:t>
      </w:r>
      <w:bookmarkEnd w:id="9"/>
      <w:bookmarkEnd w:id="10"/>
      <w:bookmarkEnd w:id="11"/>
    </w:p>
    <w:p>
      <w:pPr>
        <w:spacing w:line="360" w:lineRule="auto"/>
        <w:rPr>
          <w:rFonts w:ascii="宋体" w:hAnsi="宋体"/>
          <w:color w:val="auto"/>
          <w:sz w:val="24"/>
          <w:szCs w:val="24"/>
          <w:highlight w:val="none"/>
        </w:rPr>
      </w:pPr>
    </w:p>
    <w:p>
      <w:pPr>
        <w:tabs>
          <w:tab w:val="left" w:pos="6300"/>
        </w:tabs>
        <w:snapToGrid w:val="0"/>
        <w:spacing w:line="360" w:lineRule="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本人</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（姓名）系</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（报价人名称）的法定代表人，现委托</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（姓名）为我方代理人。代理人根据授权，以我方名义签署、澄清、说明、补正、递交、撤回、修改</w:t>
      </w:r>
      <w:r>
        <w:rPr>
          <w:rFonts w:hint="eastAsia" w:ascii="方正仿宋_GBK" w:hAnsi="方正仿宋_GBK" w:eastAsia="方正仿宋_GBK" w:cs="方正仿宋_GBK"/>
          <w:sz w:val="28"/>
          <w:szCs w:val="28"/>
        </w:rPr>
        <w:t>重庆高速</w:t>
      </w:r>
      <w:r>
        <w:rPr>
          <w:rFonts w:hint="eastAsia" w:ascii="方正仿宋_GBK" w:hAnsi="方正仿宋_GBK" w:eastAsia="方正仿宋_GBK" w:cs="方正仿宋_GBK"/>
          <w:sz w:val="28"/>
          <w:szCs w:val="28"/>
          <w:lang w:val="en-US" w:eastAsia="zh-CN"/>
        </w:rPr>
        <w:t>巫云开建设</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b w:val="0"/>
          <w:bCs w:val="0"/>
          <w:color w:val="auto"/>
          <w:sz w:val="28"/>
          <w:szCs w:val="28"/>
          <w:highlight w:val="none"/>
          <w:u w:val="single"/>
          <w:lang w:val="en-US" w:eastAsia="zh-CN"/>
        </w:rPr>
        <w:t>2022年购买生产用车</w:t>
      </w:r>
      <w:r>
        <w:rPr>
          <w:rFonts w:hint="eastAsia" w:ascii="方正仿宋_GBK" w:hAnsi="方正仿宋_GBK" w:eastAsia="方正仿宋_GBK" w:cs="方正仿宋_GBK"/>
          <w:b w:val="0"/>
          <w:bCs w:val="0"/>
          <w:color w:val="auto"/>
          <w:sz w:val="28"/>
          <w:szCs w:val="28"/>
          <w:highlight w:val="none"/>
          <w:u w:val="single"/>
        </w:rPr>
        <w:t>竞争性</w:t>
      </w:r>
      <w:r>
        <w:rPr>
          <w:rFonts w:hint="eastAsia" w:ascii="方正仿宋_GBK" w:hAnsi="方正仿宋_GBK" w:eastAsia="方正仿宋_GBK" w:cs="方正仿宋_GBK"/>
          <w:b w:val="0"/>
          <w:bCs w:val="0"/>
          <w:color w:val="auto"/>
          <w:sz w:val="28"/>
          <w:szCs w:val="28"/>
          <w:highlight w:val="none"/>
          <w:u w:val="single"/>
          <w:lang w:eastAsia="zh-CN"/>
        </w:rPr>
        <w:t>询价</w:t>
      </w:r>
      <w:r>
        <w:rPr>
          <w:rFonts w:hint="eastAsia" w:ascii="方正仿宋_GBK" w:hAnsi="方正仿宋_GBK" w:eastAsia="方正仿宋_GBK" w:cs="方正仿宋_GBK"/>
          <w:b w:val="0"/>
          <w:bCs w:val="0"/>
          <w:color w:val="auto"/>
          <w:sz w:val="28"/>
          <w:szCs w:val="28"/>
          <w:highlight w:val="none"/>
          <w:u w:val="single"/>
        </w:rPr>
        <w:t>文件</w:t>
      </w:r>
      <w:r>
        <w:rPr>
          <w:rFonts w:hint="eastAsia" w:ascii="方正仿宋_GBK" w:hAnsi="方正仿宋_GBK" w:eastAsia="方正仿宋_GBK" w:cs="方正仿宋_GBK"/>
          <w:b w:val="0"/>
          <w:bCs w:val="0"/>
          <w:color w:val="auto"/>
          <w:sz w:val="28"/>
          <w:szCs w:val="28"/>
          <w:highlight w:val="none"/>
        </w:rPr>
        <w:t>相关报价资料、编制合同和处理有关事宜，其法律后果由我方承担。</w:t>
      </w:r>
    </w:p>
    <w:p>
      <w:pPr>
        <w:spacing w:line="360" w:lineRule="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 xml:space="preserve">    委托期限：</w:t>
      </w:r>
      <w:r>
        <w:rPr>
          <w:rFonts w:hint="eastAsia" w:ascii="方正仿宋_GBK" w:hAnsi="方正仿宋_GBK" w:eastAsia="方正仿宋_GBK" w:cs="方正仿宋_GBK"/>
          <w:b w:val="0"/>
          <w:bCs w:val="0"/>
          <w:color w:val="auto"/>
          <w:sz w:val="28"/>
          <w:szCs w:val="28"/>
          <w:highlight w:val="none"/>
          <w:u w:val="single"/>
        </w:rPr>
        <w:t>本项目</w:t>
      </w:r>
      <w:r>
        <w:rPr>
          <w:rFonts w:hint="eastAsia" w:ascii="方正仿宋_GBK" w:hAnsi="方正仿宋_GBK" w:eastAsia="方正仿宋_GBK" w:cs="方正仿宋_GBK"/>
          <w:b w:val="0"/>
          <w:bCs w:val="0"/>
          <w:color w:val="auto"/>
          <w:sz w:val="28"/>
          <w:szCs w:val="28"/>
          <w:highlight w:val="none"/>
          <w:u w:val="single"/>
          <w:lang w:val="en-US" w:eastAsia="zh-CN"/>
        </w:rPr>
        <w:t>报价</w:t>
      </w:r>
      <w:r>
        <w:rPr>
          <w:rFonts w:hint="eastAsia" w:ascii="方正仿宋_GBK" w:hAnsi="方正仿宋_GBK" w:eastAsia="方正仿宋_GBK" w:cs="方正仿宋_GBK"/>
          <w:b w:val="0"/>
          <w:bCs w:val="0"/>
          <w:color w:val="auto"/>
          <w:sz w:val="28"/>
          <w:szCs w:val="28"/>
          <w:highlight w:val="none"/>
          <w:u w:val="single"/>
        </w:rPr>
        <w:t>有效期内</w:t>
      </w:r>
      <w:r>
        <w:rPr>
          <w:rFonts w:hint="eastAsia" w:ascii="方正仿宋_GBK" w:hAnsi="方正仿宋_GBK" w:eastAsia="方正仿宋_GBK" w:cs="方正仿宋_GBK"/>
          <w:b w:val="0"/>
          <w:bCs w:val="0"/>
          <w:color w:val="auto"/>
          <w:sz w:val="28"/>
          <w:szCs w:val="28"/>
          <w:highlight w:val="none"/>
        </w:rPr>
        <w:t>。</w:t>
      </w:r>
    </w:p>
    <w:p>
      <w:pPr>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代理人无转委托权。</w:t>
      </w:r>
    </w:p>
    <w:p>
      <w:pPr>
        <w:spacing w:line="360" w:lineRule="auto"/>
        <w:ind w:firstLine="560" w:firstLineChars="2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rPr>
        <w:t>附：法定代表人身份证明</w:t>
      </w:r>
    </w:p>
    <w:p>
      <w:pPr>
        <w:pStyle w:val="11"/>
        <w:rPr>
          <w:rFonts w:hint="eastAsia" w:ascii="方正仿宋_GBK" w:hAnsi="方正仿宋_GBK" w:eastAsia="方正仿宋_GBK" w:cs="方正仿宋_GBK"/>
          <w:b w:val="0"/>
          <w:bCs w:val="0"/>
          <w:color w:val="auto"/>
          <w:sz w:val="28"/>
          <w:szCs w:val="28"/>
          <w:highlight w:val="none"/>
        </w:rPr>
      </w:pPr>
    </w:p>
    <w:p>
      <w:pPr>
        <w:pStyle w:val="11"/>
        <w:rPr>
          <w:rFonts w:hint="eastAsia" w:ascii="方正仿宋_GBK" w:hAnsi="方正仿宋_GBK" w:eastAsia="方正仿宋_GBK" w:cs="方正仿宋_GBK"/>
          <w:b w:val="0"/>
          <w:bCs w:val="0"/>
          <w:color w:val="auto"/>
          <w:sz w:val="28"/>
          <w:szCs w:val="28"/>
          <w:highlight w:val="none"/>
        </w:rPr>
      </w:pPr>
    </w:p>
    <w:p>
      <w:pPr>
        <w:spacing w:line="360" w:lineRule="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lang w:eastAsia="zh-CN"/>
        </w:rPr>
        <w:t>报价人</w:t>
      </w:r>
      <w:r>
        <w:rPr>
          <w:rFonts w:hint="eastAsia" w:ascii="方正仿宋_GBK" w:hAnsi="方正仿宋_GBK" w:eastAsia="方正仿宋_GBK" w:cs="方正仿宋_GBK"/>
          <w:b w:val="0"/>
          <w:bCs w:val="0"/>
          <w:color w:val="auto"/>
          <w:sz w:val="28"/>
          <w:szCs w:val="28"/>
          <w:highlight w:val="none"/>
        </w:rPr>
        <w:t>：</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（盖单位公章）</w:t>
      </w:r>
    </w:p>
    <w:p>
      <w:pPr>
        <w:spacing w:line="360" w:lineRule="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rPr>
        <w:t>法定代表人：</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（签字）</w:t>
      </w:r>
    </w:p>
    <w:p>
      <w:pPr>
        <w:spacing w:line="360" w:lineRule="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rPr>
        <w:t>身份证号码：</w:t>
      </w:r>
      <w:r>
        <w:rPr>
          <w:rFonts w:hint="eastAsia" w:ascii="方正仿宋_GBK" w:hAnsi="方正仿宋_GBK" w:eastAsia="方正仿宋_GBK" w:cs="方正仿宋_GBK"/>
          <w:b w:val="0"/>
          <w:bCs w:val="0"/>
          <w:color w:val="auto"/>
          <w:sz w:val="28"/>
          <w:szCs w:val="28"/>
          <w:highlight w:val="none"/>
          <w:u w:val="single"/>
        </w:rPr>
        <w:t xml:space="preserve">                                          </w:t>
      </w:r>
    </w:p>
    <w:p>
      <w:pPr>
        <w:spacing w:line="360" w:lineRule="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rPr>
        <w:t>委托代理人：</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u w:val="single"/>
          <w:lang w:val="en-US" w:eastAsia="zh-CN"/>
        </w:rPr>
        <w:t xml:space="preserve">   </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 xml:space="preserve">（签字） </w:t>
      </w:r>
    </w:p>
    <w:p>
      <w:pPr>
        <w:spacing w:line="360" w:lineRule="auto"/>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 xml:space="preserve">               </w:t>
      </w:r>
      <w:r>
        <w:rPr>
          <w:rFonts w:hint="eastAsia" w:ascii="方正仿宋_GBK" w:hAnsi="方正仿宋_GBK" w:eastAsia="方正仿宋_GBK" w:cs="方正仿宋_GBK"/>
          <w:b w:val="0"/>
          <w:bCs w:val="0"/>
          <w:color w:val="auto"/>
          <w:sz w:val="28"/>
          <w:szCs w:val="28"/>
          <w:highlight w:val="none"/>
        </w:rPr>
        <w:t>身份证号码：</w:t>
      </w:r>
      <w:r>
        <w:rPr>
          <w:rFonts w:hint="eastAsia" w:ascii="方正仿宋_GBK" w:hAnsi="方正仿宋_GBK" w:eastAsia="方正仿宋_GBK" w:cs="方正仿宋_GBK"/>
          <w:b w:val="0"/>
          <w:bCs w:val="0"/>
          <w:color w:val="auto"/>
          <w:sz w:val="28"/>
          <w:szCs w:val="28"/>
          <w:highlight w:val="none"/>
          <w:u w:val="single"/>
        </w:rPr>
        <w:t xml:space="preserve">                                          </w:t>
      </w:r>
    </w:p>
    <w:p>
      <w:pPr>
        <w:spacing w:line="360" w:lineRule="auto"/>
        <w:rPr>
          <w:rFonts w:hint="eastAsia" w:ascii="方正仿宋_GBK" w:hAnsi="方正仿宋_GBK" w:eastAsia="方正仿宋_GBK" w:cs="方正仿宋_GBK"/>
          <w:b w:val="0"/>
          <w:bCs w:val="0"/>
          <w:color w:val="auto"/>
          <w:sz w:val="28"/>
          <w:szCs w:val="28"/>
          <w:highlight w:val="none"/>
          <w:u w:val="single"/>
        </w:rPr>
      </w:pPr>
    </w:p>
    <w:p>
      <w:pPr>
        <w:spacing w:line="360" w:lineRule="auto"/>
        <w:ind w:firstLine="2240" w:firstLineChars="800"/>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年</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月</w:t>
      </w:r>
      <w:r>
        <w:rPr>
          <w:rFonts w:hint="eastAsia" w:ascii="方正仿宋_GBK" w:hAnsi="方正仿宋_GBK" w:eastAsia="方正仿宋_GBK" w:cs="方正仿宋_GBK"/>
          <w:b w:val="0"/>
          <w:bCs w:val="0"/>
          <w:color w:val="auto"/>
          <w:sz w:val="28"/>
          <w:szCs w:val="28"/>
          <w:highlight w:val="none"/>
          <w:u w:val="single"/>
        </w:rPr>
        <w:t xml:space="preserve">       </w:t>
      </w:r>
      <w:r>
        <w:rPr>
          <w:rFonts w:hint="eastAsia" w:ascii="方正仿宋_GBK" w:hAnsi="方正仿宋_GBK" w:eastAsia="方正仿宋_GBK" w:cs="方正仿宋_GBK"/>
          <w:b w:val="0"/>
          <w:bCs w:val="0"/>
          <w:color w:val="auto"/>
          <w:sz w:val="28"/>
          <w:szCs w:val="28"/>
          <w:highlight w:val="none"/>
        </w:rPr>
        <w:t>日</w:t>
      </w:r>
    </w:p>
    <w:p>
      <w:pPr>
        <w:snapToGrid w:val="0"/>
        <w:spacing w:after="120" w:line="360" w:lineRule="auto"/>
        <w:rPr>
          <w:rFonts w:hint="eastAsia" w:ascii="方正仿宋_GBK" w:hAnsi="方正仿宋_GBK" w:eastAsia="方正仿宋_GBK" w:cs="方正仿宋_GBK"/>
          <w:b w:val="0"/>
          <w:bCs/>
          <w:color w:val="auto"/>
          <w:sz w:val="24"/>
          <w:szCs w:val="24"/>
          <w:highlight w:val="none"/>
        </w:rPr>
      </w:pPr>
    </w:p>
    <w:p>
      <w:pPr>
        <w:snapToGrid w:val="0"/>
        <w:spacing w:after="120" w:line="360" w:lineRule="auto"/>
        <w:rPr>
          <w:rFonts w:hint="eastAsia"/>
          <w:lang w:val="en-US" w:eastAsia="zh-CN"/>
        </w:rPr>
      </w:pPr>
      <w:r>
        <w:rPr>
          <w:rFonts w:hint="eastAsia" w:ascii="方正仿宋_GBK" w:hAnsi="方正仿宋_GBK" w:eastAsia="方正仿宋_GBK" w:cs="方正仿宋_GBK"/>
          <w:b w:val="0"/>
          <w:bCs/>
          <w:color w:val="auto"/>
          <w:sz w:val="24"/>
          <w:szCs w:val="24"/>
          <w:highlight w:val="none"/>
        </w:rPr>
        <w:t>注：授权人和被授权人的签字必须是亲笔签名，不得用印章、签名章或其他电子制版签名。报价申请人还需附上授权人和被授权人的身份证复印件。</w:t>
      </w:r>
      <w:bookmarkEnd w:id="8"/>
    </w:p>
    <w:p>
      <w:pPr>
        <w:pStyle w:val="2"/>
        <w:widowControl w:val="0"/>
        <w:numPr>
          <w:ilvl w:val="0"/>
          <w:numId w:val="0"/>
        </w:numPr>
        <w:autoSpaceDE w:val="0"/>
        <w:autoSpaceDN w:val="0"/>
        <w:adjustRightInd w:val="0"/>
        <w:rPr>
          <w:rFonts w:hint="eastAsia"/>
          <w:lang w:val="en-US" w:eastAsia="zh-CN"/>
        </w:rPr>
      </w:pPr>
    </w:p>
    <w:p>
      <w:pPr>
        <w:pStyle w:val="4"/>
        <w:spacing w:line="500" w:lineRule="atLeast"/>
        <w:jc w:val="center"/>
        <w:rPr>
          <w:rFonts w:hint="eastAsia" w:ascii="宋体" w:hAnsi="宋体" w:eastAsia="宋体" w:cs="宋体"/>
          <w:snapToGrid w:val="0"/>
          <w:kern w:val="0"/>
          <w:sz w:val="32"/>
          <w:szCs w:val="32"/>
          <w:lang w:eastAsia="zh-CN"/>
        </w:rPr>
      </w:pPr>
      <w:bookmarkStart w:id="12" w:name="_Toc57323479"/>
      <w:r>
        <w:rPr>
          <w:rFonts w:hint="eastAsia" w:ascii="方正黑体_GBK" w:hAnsi="方正黑体_GBK" w:eastAsia="方正黑体_GBK" w:cs="方正黑体_GBK"/>
          <w:b w:val="0"/>
          <w:bCs/>
          <w:snapToGrid w:val="0"/>
          <w:kern w:val="0"/>
          <w:sz w:val="32"/>
          <w:szCs w:val="32"/>
          <w:lang w:val="en-US" w:eastAsia="zh-CN" w:bidi="ar-SA"/>
        </w:rPr>
        <w:t>四、</w:t>
      </w:r>
      <w:bookmarkEnd w:id="12"/>
      <w:r>
        <w:rPr>
          <w:rFonts w:hint="eastAsia" w:ascii="方正黑体_GBK" w:hAnsi="方正黑体_GBK" w:eastAsia="方正黑体_GBK" w:cs="方正黑体_GBK"/>
          <w:b w:val="0"/>
          <w:bCs/>
          <w:snapToGrid w:val="0"/>
          <w:kern w:val="0"/>
          <w:sz w:val="32"/>
          <w:szCs w:val="32"/>
          <w:lang w:val="en-US" w:eastAsia="zh-CN" w:bidi="ar-SA"/>
        </w:rPr>
        <w:t>报价单位营业执照复印件、代理证明及其他证明</w:t>
      </w:r>
    </w:p>
    <w:p>
      <w:pPr>
        <w:rPr>
          <w:rFonts w:hint="eastAsia" w:ascii="宋体" w:hAnsi="宋体" w:eastAsia="宋体" w:cs="宋体"/>
          <w:sz w:val="24"/>
          <w:szCs w:val="24"/>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复印件</w:t>
      </w:r>
      <w:r>
        <w:rPr>
          <w:rFonts w:hint="eastAsia" w:ascii="方正仿宋_GBK" w:hAnsi="方正仿宋_GBK" w:eastAsia="方正仿宋_GBK" w:cs="方正仿宋_GBK"/>
          <w:sz w:val="28"/>
          <w:szCs w:val="28"/>
        </w:rPr>
        <w:t>）</w:t>
      </w:r>
    </w:p>
    <w:p>
      <w:pPr>
        <w:pStyle w:val="4"/>
        <w:spacing w:line="500" w:lineRule="atLeast"/>
        <w:ind w:firstLine="562"/>
        <w:jc w:val="center"/>
        <w:rPr>
          <w:rFonts w:hint="eastAsia" w:ascii="宋体" w:hAnsi="宋体" w:eastAsia="宋体" w:cs="宋体"/>
          <w:snapToGrid w:val="0"/>
          <w:kern w:val="0"/>
          <w:sz w:val="24"/>
          <w:szCs w:val="24"/>
        </w:rPr>
      </w:pPr>
      <w:bookmarkStart w:id="13" w:name="_Toc57323480"/>
    </w:p>
    <w:bookmarkEnd w:id="13"/>
    <w:p>
      <w:pPr>
        <w:rPr>
          <w:rFonts w:hint="eastAsia" w:ascii="宋体" w:hAnsi="宋体" w:eastAsia="宋体" w:cs="宋体"/>
          <w:sz w:val="24"/>
          <w:szCs w:val="24"/>
        </w:rPr>
      </w:pPr>
      <w:bookmarkStart w:id="14" w:name="_Toc57323483"/>
    </w:p>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pStyle w:val="11"/>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11"/>
        <w:rPr>
          <w:rFonts w:hint="eastAsia" w:ascii="宋体" w:hAnsi="宋体" w:eastAsia="宋体" w:cs="宋体"/>
          <w:sz w:val="24"/>
          <w:szCs w:val="24"/>
        </w:rPr>
      </w:pPr>
    </w:p>
    <w:bookmarkEnd w:id="14"/>
    <w:p>
      <w:pPr>
        <w:pStyle w:val="2"/>
        <w:numPr>
          <w:ilvl w:val="0"/>
          <w:numId w:val="0"/>
        </w:numPr>
        <w:jc w:val="center"/>
        <w:rPr>
          <w:rFonts w:hint="eastAsia" w:ascii="宋体" w:hAnsi="宋体" w:eastAsia="宋体" w:cs="宋体"/>
          <w:b/>
          <w:snapToGrid w:val="0"/>
          <w:kern w:val="0"/>
          <w:sz w:val="24"/>
          <w:szCs w:val="24"/>
          <w:lang w:val="en-US" w:eastAsia="zh-CN" w:bidi="ar-SA"/>
        </w:rPr>
      </w:pPr>
    </w:p>
    <w:p>
      <w:pPr>
        <w:pStyle w:val="2"/>
        <w:numPr>
          <w:ilvl w:val="0"/>
          <w:numId w:val="0"/>
        </w:numPr>
        <w:jc w:val="center"/>
        <w:rPr>
          <w:rFonts w:hint="eastAsia" w:ascii="宋体" w:hAnsi="宋体" w:eastAsia="宋体" w:cs="宋体"/>
          <w:b/>
          <w:snapToGrid w:val="0"/>
          <w:kern w:val="0"/>
          <w:sz w:val="32"/>
          <w:szCs w:val="32"/>
          <w:lang w:val="en-US" w:eastAsia="zh-CN" w:bidi="ar-SA"/>
        </w:rPr>
      </w:pPr>
      <w:r>
        <w:rPr>
          <w:rFonts w:hint="eastAsia" w:ascii="方正黑体_GBK" w:hAnsi="方正黑体_GBK" w:eastAsia="方正黑体_GBK" w:cs="方正黑体_GBK"/>
          <w:b w:val="0"/>
          <w:bCs/>
          <w:snapToGrid w:val="0"/>
          <w:color w:val="auto"/>
          <w:kern w:val="0"/>
          <w:sz w:val="32"/>
          <w:szCs w:val="32"/>
          <w:lang w:val="en-US" w:eastAsia="zh-CN" w:bidi="ar-SA"/>
        </w:rPr>
        <w:t>五、报价人自行承诺</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（格式自定）</w:t>
      </w:r>
    </w:p>
    <w:p>
      <w:pPr>
        <w:spacing w:line="360" w:lineRule="auto"/>
        <w:ind w:firstLine="0" w:firstLineChars="0"/>
        <w:jc w:val="center"/>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pStyle w:val="2"/>
        <w:rPr>
          <w:rFonts w:hint="eastAsia" w:ascii="宋体" w:hAnsi="宋体" w:eastAsia="宋体" w:cs="宋体"/>
          <w:b/>
          <w:bCs/>
          <w:color w:val="auto"/>
          <w:sz w:val="24"/>
          <w:szCs w:val="24"/>
          <w:highlight w:val="none"/>
          <w:lang w:val="en-US" w:eastAsia="zh-CN"/>
        </w:rPr>
      </w:pPr>
    </w:p>
    <w:p>
      <w:pPr>
        <w:spacing w:line="620" w:lineRule="exact"/>
        <w:rPr>
          <w:rFonts w:hint="eastAsia" w:ascii="方正仿宋_GBK" w:eastAsia="方正黑体_GBK" w:cs="方正仿宋_GBK"/>
          <w:sz w:val="32"/>
          <w:szCs w:val="32"/>
          <w:lang w:val="en-US" w:eastAsia="zh-CN"/>
        </w:rPr>
      </w:pPr>
      <w:r>
        <w:rPr>
          <w:rFonts w:hint="eastAsia" w:ascii="方正黑体_GBK" w:eastAsia="方正黑体_GBK" w:cs="方正黑体_GBK"/>
          <w:sz w:val="32"/>
          <w:szCs w:val="32"/>
        </w:rPr>
        <w:t>附件</w:t>
      </w:r>
      <w:r>
        <w:rPr>
          <w:rFonts w:hint="eastAsia" w:ascii="方正黑体_GBK" w:eastAsia="方正黑体_GBK" w:cs="方正黑体_GBK"/>
          <w:sz w:val="32"/>
          <w:szCs w:val="32"/>
          <w:lang w:val="en-US" w:eastAsia="zh-CN"/>
        </w:rPr>
        <w:t>2</w:t>
      </w:r>
    </w:p>
    <w:p>
      <w:pPr>
        <w:spacing w:line="520" w:lineRule="exact"/>
        <w:jc w:val="center"/>
        <w:rPr>
          <w:rFonts w:hint="eastAsia" w:ascii="方正黑体_GBK" w:eastAsia="方正黑体_GBK" w:cs="方正黑体_GBK"/>
          <w:color w:val="auto"/>
          <w:sz w:val="32"/>
          <w:szCs w:val="32"/>
        </w:rPr>
      </w:pPr>
      <w:r>
        <w:rPr>
          <w:rFonts w:hint="eastAsia" w:ascii="方正黑体_GBK" w:eastAsia="方正黑体_GBK" w:cs="方正黑体_GBK"/>
          <w:color w:val="auto"/>
          <w:sz w:val="32"/>
          <w:szCs w:val="32"/>
        </w:rPr>
        <w:t>车辆参数</w:t>
      </w:r>
    </w:p>
    <w:tbl>
      <w:tblPr>
        <w:tblStyle w:val="12"/>
        <w:tblpPr w:leftFromText="180" w:rightFromText="180" w:vertAnchor="text" w:horzAnchor="page" w:tblpXSpec="center" w:tblpY="25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8" w:type="dxa"/>
            <w:tcBorders>
              <w:tl2br w:val="nil"/>
              <w:tr2bl w:val="nil"/>
            </w:tcBorders>
            <w:shd w:val="clear" w:color="auto" w:fill="auto"/>
            <w:noWrap w:val="0"/>
            <w:vAlign w:val="center"/>
          </w:tcPr>
          <w:p>
            <w:pPr>
              <w:widowControl/>
              <w:spacing w:line="3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车长</w:t>
            </w:r>
          </w:p>
        </w:tc>
        <w:tc>
          <w:tcPr>
            <w:tcW w:w="5894" w:type="dxa"/>
            <w:tcBorders>
              <w:tl2br w:val="nil"/>
              <w:tr2bl w:val="nil"/>
            </w:tcBorders>
            <w:shd w:val="clear" w:color="000000" w:fill="FFFFFF"/>
            <w:noWrap w:val="0"/>
            <w:vAlign w:val="center"/>
          </w:tcPr>
          <w:p>
            <w:pPr>
              <w:widowControl/>
              <w:spacing w:line="3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≥48</w:t>
            </w:r>
            <w:r>
              <w:rPr>
                <w:rFonts w:ascii="方正仿宋_GBK" w:eastAsia="方正仿宋_GBK" w:cs="方正仿宋_GBK"/>
                <w:kern w:val="0"/>
                <w:szCs w:val="21"/>
              </w:rPr>
              <w:t>43</w:t>
            </w:r>
            <w:r>
              <w:rPr>
                <w:rFonts w:hint="eastAsia" w:ascii="方正仿宋_GBK" w:eastAsia="方正仿宋_GBK" w:cs="方正仿宋_GBK"/>
                <w:kern w:val="0"/>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车宽</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≥1926mm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车高</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≥1900mm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轴距</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≥2800mm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排量（L）</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最小离地间隙</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206mm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最大功率（KW)</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≥165kw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最大扭矩</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≥385N.m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最大马力</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≥224Ps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变速器</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采埃孚8速手自一体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燃油</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综合油耗</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≤9.9L/100Km,符合国VI排放标准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燃油标号</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92号汽油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前悬架类型</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双叉臂全独立悬架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后悬架类型</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多连杆悬架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差速锁</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中央差速锁、后桥差速锁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转向系统</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电子随速助力转向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制动系统</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前后通风盘式制动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外观</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车顶行李架、LED日间行车灯、四门一健升降防夹电动车窗、外后视镜加热、后视镜电动折叠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天窗类型</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全景天窗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踏板类型</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电动踏板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内饰</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皮质座椅、深色内饰、防炫目后视镜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空调系统</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分区独立自动空调、空气清新系统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restart"/>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安全设备</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主、副驾驶座安全气囊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前排侧气囊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前、后排头部气囊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胎压显示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前排安全带未系提醒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ISOFIX儿童座椅接口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ABS、EBD、EBA、TCS、ESP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车道偏离预警系统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车道保持辅助系统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道路交通标识识别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主动刹车系统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restart"/>
            <w:tcBorders>
              <w:tl2br w:val="nil"/>
              <w:tr2bl w:val="nil"/>
            </w:tcBorders>
            <w:shd w:val="clear" w:color="auto" w:fill="auto"/>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操控配置</w:t>
            </w: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前、后驻车雷达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360全景影像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自适应巡航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五种越野驾驶模式切换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发动机启停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上坡辅助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陡坡缓降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restart"/>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特殊配置</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坦克调头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蠕行模式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L2级自动驾驶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座椅按摩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shd w:val="clear" w:color="auto" w:fill="auto"/>
            <w:noWrap w:val="0"/>
            <w:vAlign w:val="center"/>
          </w:tcPr>
          <w:p/>
        </w:tc>
        <w:tc>
          <w:tcPr>
            <w:tcW w:w="5894" w:type="dxa"/>
            <w:tcBorders>
              <w:tl2br w:val="nil"/>
              <w:tr2bl w:val="nil"/>
            </w:tcBorders>
            <w:shd w:val="clear" w:color="000000" w:fill="FFFFFF"/>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自动雨刮+自动大灯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倒车后视镜自动下翻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车联网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远程启动+远程监控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手机投屏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语音控制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前排座椅加热、通风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后排座椅加热、通风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多功能方向盘（含换挡拨片）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2628" w:type="dxa"/>
            <w:vMerge w:val="continue"/>
            <w:tcBorders>
              <w:tl2br w:val="nil"/>
              <w:tr2bl w:val="nil"/>
            </w:tcBorders>
            <w:noWrap w:val="0"/>
            <w:vAlign w:val="center"/>
          </w:tcP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无钥匙进入+无钥匙启动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2628"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颜色</w:t>
            </w:r>
          </w:p>
        </w:tc>
        <w:tc>
          <w:tcPr>
            <w:tcW w:w="5894" w:type="dxa"/>
            <w:tcBorders>
              <w:tl2br w:val="nil"/>
              <w:tr2bl w:val="nil"/>
            </w:tcBorders>
            <w:noWrap w:val="0"/>
            <w:vAlign w:val="center"/>
          </w:tcPr>
          <w:p>
            <w:pPr>
              <w:widowControl/>
              <w:spacing w:line="200" w:lineRule="exact"/>
              <w:jc w:val="center"/>
              <w:rPr>
                <w:rFonts w:hint="eastAsia" w:ascii="方正仿宋_GBK" w:eastAsia="方正仿宋_GBK" w:cs="方正仿宋_GBK"/>
                <w:kern w:val="0"/>
                <w:szCs w:val="21"/>
              </w:rPr>
            </w:pPr>
            <w:r>
              <w:rPr>
                <w:rFonts w:hint="eastAsia" w:ascii="方正仿宋_GBK" w:eastAsia="方正仿宋_GBK" w:cs="方正仿宋_GBK"/>
                <w:kern w:val="0"/>
                <w:szCs w:val="21"/>
              </w:rPr>
              <w:t>白色</w:t>
            </w:r>
          </w:p>
        </w:tc>
      </w:tr>
    </w:tbl>
    <w:p>
      <w:pPr>
        <w:spacing w:line="520" w:lineRule="exact"/>
        <w:jc w:val="left"/>
        <w:rPr>
          <w:rFonts w:hint="eastAsia" w:ascii="方正仿宋_GBK" w:eastAsia="方正仿宋_GBK" w:cs="方正仿宋_GBK"/>
          <w:color w:val="000000"/>
          <w:kern w:val="0"/>
          <w:sz w:val="24"/>
          <w:lang w:eastAsia="zh-CN"/>
        </w:rPr>
      </w:pPr>
    </w:p>
    <w:p>
      <w:pPr>
        <w:spacing w:line="520" w:lineRule="exact"/>
        <w:jc w:val="left"/>
        <w:rPr>
          <w:rFonts w:hint="eastAsia" w:ascii="方正仿宋_GBK" w:eastAsia="方正仿宋_GBK" w:cs="方正仿宋_GBK"/>
          <w:color w:val="000000"/>
          <w:kern w:val="0"/>
          <w:sz w:val="24"/>
          <w:lang w:eastAsia="zh-CN"/>
        </w:rPr>
      </w:pPr>
    </w:p>
    <w:p>
      <w:pPr>
        <w:pStyle w:val="2"/>
        <w:rPr>
          <w:rFonts w:hint="eastAsia" w:ascii="宋体" w:hAnsi="宋体" w:eastAsia="宋体" w:cs="宋体"/>
          <w:b/>
          <w:bCs/>
          <w:color w:val="auto"/>
          <w:sz w:val="24"/>
          <w:szCs w:val="24"/>
          <w:highlight w:val="none"/>
          <w:lang w:val="en-US" w:eastAsia="zh-CN"/>
        </w:rPr>
      </w:pPr>
    </w:p>
    <w:p>
      <w:pPr>
        <w:pStyle w:val="2"/>
        <w:rPr>
          <w:rFonts w:hint="default" w:ascii="方正仿宋_GBK" w:hAnsi="宋体" w:eastAsia="方正仿宋_GBK" w:cs="宋体"/>
          <w:sz w:val="32"/>
          <w:szCs w:val="32"/>
          <w:lang w:val="en-US" w:eastAsia="zh-CN"/>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40F93"/>
    <w:multiLevelType w:val="singleLevel"/>
    <w:tmpl w:val="F2640F93"/>
    <w:lvl w:ilvl="0" w:tentative="0">
      <w:start w:val="1"/>
      <w:numFmt w:val="decimal"/>
      <w:suff w:val="space"/>
      <w:lvlText w:val="%1."/>
      <w:lvlJc w:val="left"/>
    </w:lvl>
  </w:abstractNum>
  <w:abstractNum w:abstractNumId="1">
    <w:nsid w:val="08410249"/>
    <w:multiLevelType w:val="singleLevel"/>
    <w:tmpl w:val="08410249"/>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hMmJlOTU0M2MwZGRhZDkwODZkZDllMDgyN2NiMGEifQ=="/>
  </w:docVars>
  <w:rsids>
    <w:rsidRoot w:val="0083289F"/>
    <w:rsid w:val="000027CF"/>
    <w:rsid w:val="00017F68"/>
    <w:rsid w:val="000204F2"/>
    <w:rsid w:val="00022583"/>
    <w:rsid w:val="000537A7"/>
    <w:rsid w:val="000A515A"/>
    <w:rsid w:val="000D6617"/>
    <w:rsid w:val="000F2A8E"/>
    <w:rsid w:val="00152D7B"/>
    <w:rsid w:val="00165C41"/>
    <w:rsid w:val="00191F82"/>
    <w:rsid w:val="001947A7"/>
    <w:rsid w:val="001A44BE"/>
    <w:rsid w:val="001A6DBB"/>
    <w:rsid w:val="001B5AC9"/>
    <w:rsid w:val="001D6B51"/>
    <w:rsid w:val="001E74DA"/>
    <w:rsid w:val="00207545"/>
    <w:rsid w:val="00214C3D"/>
    <w:rsid w:val="0021568C"/>
    <w:rsid w:val="00216C10"/>
    <w:rsid w:val="00220FD4"/>
    <w:rsid w:val="002221F6"/>
    <w:rsid w:val="00225671"/>
    <w:rsid w:val="0024165B"/>
    <w:rsid w:val="00283F86"/>
    <w:rsid w:val="002C6983"/>
    <w:rsid w:val="002D135E"/>
    <w:rsid w:val="0030779E"/>
    <w:rsid w:val="00392C30"/>
    <w:rsid w:val="003A4631"/>
    <w:rsid w:val="003B08F5"/>
    <w:rsid w:val="003C4E25"/>
    <w:rsid w:val="003D172B"/>
    <w:rsid w:val="004073CC"/>
    <w:rsid w:val="00414008"/>
    <w:rsid w:val="0042203F"/>
    <w:rsid w:val="00453B04"/>
    <w:rsid w:val="004850A8"/>
    <w:rsid w:val="004B2C68"/>
    <w:rsid w:val="004B6390"/>
    <w:rsid w:val="004B6A64"/>
    <w:rsid w:val="004E188A"/>
    <w:rsid w:val="004E22CC"/>
    <w:rsid w:val="004F6166"/>
    <w:rsid w:val="00514E04"/>
    <w:rsid w:val="00525F91"/>
    <w:rsid w:val="005415F3"/>
    <w:rsid w:val="005431D0"/>
    <w:rsid w:val="00582E94"/>
    <w:rsid w:val="005861FD"/>
    <w:rsid w:val="005B3FA4"/>
    <w:rsid w:val="005F14B9"/>
    <w:rsid w:val="00600C0B"/>
    <w:rsid w:val="0061027B"/>
    <w:rsid w:val="00613CA8"/>
    <w:rsid w:val="00654462"/>
    <w:rsid w:val="0065765E"/>
    <w:rsid w:val="00691363"/>
    <w:rsid w:val="00696BD3"/>
    <w:rsid w:val="006C1AA1"/>
    <w:rsid w:val="006C56CD"/>
    <w:rsid w:val="006C69FF"/>
    <w:rsid w:val="006D08D9"/>
    <w:rsid w:val="006E697E"/>
    <w:rsid w:val="00703E4C"/>
    <w:rsid w:val="00762A89"/>
    <w:rsid w:val="007C1B69"/>
    <w:rsid w:val="00802E0A"/>
    <w:rsid w:val="00811F32"/>
    <w:rsid w:val="00812913"/>
    <w:rsid w:val="0083289F"/>
    <w:rsid w:val="00834A43"/>
    <w:rsid w:val="00847216"/>
    <w:rsid w:val="00863E40"/>
    <w:rsid w:val="00884921"/>
    <w:rsid w:val="008E3326"/>
    <w:rsid w:val="00912FA4"/>
    <w:rsid w:val="009276EC"/>
    <w:rsid w:val="00955A16"/>
    <w:rsid w:val="009839F5"/>
    <w:rsid w:val="009A21F1"/>
    <w:rsid w:val="009E225A"/>
    <w:rsid w:val="00A24ABE"/>
    <w:rsid w:val="00A24ADF"/>
    <w:rsid w:val="00A264D9"/>
    <w:rsid w:val="00A41C7A"/>
    <w:rsid w:val="00A77832"/>
    <w:rsid w:val="00A90E27"/>
    <w:rsid w:val="00AE2B07"/>
    <w:rsid w:val="00B94DCB"/>
    <w:rsid w:val="00BC06F3"/>
    <w:rsid w:val="00BD2979"/>
    <w:rsid w:val="00C25E88"/>
    <w:rsid w:val="00C32B7B"/>
    <w:rsid w:val="00C44247"/>
    <w:rsid w:val="00C46E19"/>
    <w:rsid w:val="00CA4190"/>
    <w:rsid w:val="00CA5FB6"/>
    <w:rsid w:val="00CD4231"/>
    <w:rsid w:val="00CF036B"/>
    <w:rsid w:val="00D20997"/>
    <w:rsid w:val="00D23597"/>
    <w:rsid w:val="00D46265"/>
    <w:rsid w:val="00D52497"/>
    <w:rsid w:val="00D65769"/>
    <w:rsid w:val="00D66A44"/>
    <w:rsid w:val="00DC2608"/>
    <w:rsid w:val="00DD5090"/>
    <w:rsid w:val="00E15EDE"/>
    <w:rsid w:val="00E237A2"/>
    <w:rsid w:val="00E31DBC"/>
    <w:rsid w:val="00E56ED3"/>
    <w:rsid w:val="00EA2237"/>
    <w:rsid w:val="00EB5005"/>
    <w:rsid w:val="00EF29F9"/>
    <w:rsid w:val="00EF616E"/>
    <w:rsid w:val="00F23077"/>
    <w:rsid w:val="00F52853"/>
    <w:rsid w:val="00F54D16"/>
    <w:rsid w:val="00F6035F"/>
    <w:rsid w:val="00F93FD1"/>
    <w:rsid w:val="00FB76E0"/>
    <w:rsid w:val="00FD3EB0"/>
    <w:rsid w:val="01F63615"/>
    <w:rsid w:val="029A4ACF"/>
    <w:rsid w:val="02DF6E84"/>
    <w:rsid w:val="02EB5557"/>
    <w:rsid w:val="03175122"/>
    <w:rsid w:val="03534ADB"/>
    <w:rsid w:val="03D643E1"/>
    <w:rsid w:val="0443358A"/>
    <w:rsid w:val="0450766E"/>
    <w:rsid w:val="04A93F1C"/>
    <w:rsid w:val="04D01847"/>
    <w:rsid w:val="04F80921"/>
    <w:rsid w:val="050E236F"/>
    <w:rsid w:val="05525F4C"/>
    <w:rsid w:val="067F0936"/>
    <w:rsid w:val="06D2286D"/>
    <w:rsid w:val="06FE7B44"/>
    <w:rsid w:val="07297920"/>
    <w:rsid w:val="078F6575"/>
    <w:rsid w:val="07B509B3"/>
    <w:rsid w:val="08EB0A30"/>
    <w:rsid w:val="08FC56A8"/>
    <w:rsid w:val="09D862C9"/>
    <w:rsid w:val="0AD3001F"/>
    <w:rsid w:val="0BCD436B"/>
    <w:rsid w:val="0BD578C2"/>
    <w:rsid w:val="0C1A03E3"/>
    <w:rsid w:val="0C820A5E"/>
    <w:rsid w:val="0CA77552"/>
    <w:rsid w:val="0CBB72E3"/>
    <w:rsid w:val="0CE16432"/>
    <w:rsid w:val="0D262B7D"/>
    <w:rsid w:val="0DC67AC1"/>
    <w:rsid w:val="0EDC3135"/>
    <w:rsid w:val="0F28461F"/>
    <w:rsid w:val="0FD03282"/>
    <w:rsid w:val="0FE80EAA"/>
    <w:rsid w:val="107C3622"/>
    <w:rsid w:val="11621A79"/>
    <w:rsid w:val="11F93B8B"/>
    <w:rsid w:val="122B037F"/>
    <w:rsid w:val="12492B9E"/>
    <w:rsid w:val="12677A45"/>
    <w:rsid w:val="12C43F46"/>
    <w:rsid w:val="1302560B"/>
    <w:rsid w:val="13662313"/>
    <w:rsid w:val="14B41379"/>
    <w:rsid w:val="14E216FB"/>
    <w:rsid w:val="15305A52"/>
    <w:rsid w:val="156A6508"/>
    <w:rsid w:val="16B05DC8"/>
    <w:rsid w:val="16F80CCF"/>
    <w:rsid w:val="177F1A51"/>
    <w:rsid w:val="17D76FD2"/>
    <w:rsid w:val="18756535"/>
    <w:rsid w:val="187569AE"/>
    <w:rsid w:val="18D731CF"/>
    <w:rsid w:val="19877AF0"/>
    <w:rsid w:val="19E80403"/>
    <w:rsid w:val="1B171500"/>
    <w:rsid w:val="1B2C46D6"/>
    <w:rsid w:val="1B74261A"/>
    <w:rsid w:val="1BC133AB"/>
    <w:rsid w:val="1C1469F3"/>
    <w:rsid w:val="1CD501DC"/>
    <w:rsid w:val="1D1A0048"/>
    <w:rsid w:val="1DFD7326"/>
    <w:rsid w:val="1E451704"/>
    <w:rsid w:val="1E6204EC"/>
    <w:rsid w:val="1E7C7613"/>
    <w:rsid w:val="1EC71AB5"/>
    <w:rsid w:val="1EFC4D63"/>
    <w:rsid w:val="1F0E1492"/>
    <w:rsid w:val="209334BC"/>
    <w:rsid w:val="20B523B5"/>
    <w:rsid w:val="20CB45AE"/>
    <w:rsid w:val="20EF3E12"/>
    <w:rsid w:val="20F84124"/>
    <w:rsid w:val="210F3E25"/>
    <w:rsid w:val="219168A1"/>
    <w:rsid w:val="21A1039B"/>
    <w:rsid w:val="21BF7F56"/>
    <w:rsid w:val="227B299A"/>
    <w:rsid w:val="23456F4F"/>
    <w:rsid w:val="23BC151A"/>
    <w:rsid w:val="24AD03C2"/>
    <w:rsid w:val="2569146F"/>
    <w:rsid w:val="26AF5F03"/>
    <w:rsid w:val="26F05F26"/>
    <w:rsid w:val="27DB6E05"/>
    <w:rsid w:val="283C2BCC"/>
    <w:rsid w:val="28EA3C17"/>
    <w:rsid w:val="292415EB"/>
    <w:rsid w:val="292627D3"/>
    <w:rsid w:val="295419DA"/>
    <w:rsid w:val="2968067B"/>
    <w:rsid w:val="2A8E21DB"/>
    <w:rsid w:val="2AB1678D"/>
    <w:rsid w:val="2B26030E"/>
    <w:rsid w:val="2B357971"/>
    <w:rsid w:val="2BF72360"/>
    <w:rsid w:val="2CE0786E"/>
    <w:rsid w:val="2D794A9B"/>
    <w:rsid w:val="2E4814FD"/>
    <w:rsid w:val="2E8E41F0"/>
    <w:rsid w:val="2FAC1F2D"/>
    <w:rsid w:val="30B04308"/>
    <w:rsid w:val="31327262"/>
    <w:rsid w:val="31CB6BC1"/>
    <w:rsid w:val="31CC0DBF"/>
    <w:rsid w:val="329E1117"/>
    <w:rsid w:val="32E55226"/>
    <w:rsid w:val="33074C98"/>
    <w:rsid w:val="3384518C"/>
    <w:rsid w:val="33924FB2"/>
    <w:rsid w:val="33CE401F"/>
    <w:rsid w:val="34727975"/>
    <w:rsid w:val="347F7B4C"/>
    <w:rsid w:val="34D416AB"/>
    <w:rsid w:val="34EE2F66"/>
    <w:rsid w:val="35B15E0B"/>
    <w:rsid w:val="35D77660"/>
    <w:rsid w:val="35E34777"/>
    <w:rsid w:val="36D97953"/>
    <w:rsid w:val="376D22BA"/>
    <w:rsid w:val="385263AB"/>
    <w:rsid w:val="38545D10"/>
    <w:rsid w:val="39343BEA"/>
    <w:rsid w:val="3971061B"/>
    <w:rsid w:val="39926182"/>
    <w:rsid w:val="399C476B"/>
    <w:rsid w:val="3B5D5112"/>
    <w:rsid w:val="3BF13876"/>
    <w:rsid w:val="3C57218D"/>
    <w:rsid w:val="3C7412C3"/>
    <w:rsid w:val="3C7A0C15"/>
    <w:rsid w:val="3C8D7634"/>
    <w:rsid w:val="3D4C5207"/>
    <w:rsid w:val="3D6932CF"/>
    <w:rsid w:val="3D714641"/>
    <w:rsid w:val="3E5776D4"/>
    <w:rsid w:val="3EB93EF6"/>
    <w:rsid w:val="3ED420B9"/>
    <w:rsid w:val="3F5D3439"/>
    <w:rsid w:val="3FA702FB"/>
    <w:rsid w:val="401E7040"/>
    <w:rsid w:val="40253DC9"/>
    <w:rsid w:val="40F9695E"/>
    <w:rsid w:val="411F3A4A"/>
    <w:rsid w:val="41686388"/>
    <w:rsid w:val="41757619"/>
    <w:rsid w:val="42DB274C"/>
    <w:rsid w:val="42EF41B0"/>
    <w:rsid w:val="42F14560"/>
    <w:rsid w:val="442F5766"/>
    <w:rsid w:val="450774CE"/>
    <w:rsid w:val="454A7807"/>
    <w:rsid w:val="459019B0"/>
    <w:rsid w:val="465B403B"/>
    <w:rsid w:val="465E41ED"/>
    <w:rsid w:val="47496783"/>
    <w:rsid w:val="4764152B"/>
    <w:rsid w:val="481E087F"/>
    <w:rsid w:val="48EE42CB"/>
    <w:rsid w:val="48FD70CE"/>
    <w:rsid w:val="4930182A"/>
    <w:rsid w:val="494D6999"/>
    <w:rsid w:val="49D73576"/>
    <w:rsid w:val="4A192D1E"/>
    <w:rsid w:val="4C6C1422"/>
    <w:rsid w:val="4CAB11CE"/>
    <w:rsid w:val="4CC10B54"/>
    <w:rsid w:val="4CC4458B"/>
    <w:rsid w:val="4CD378A1"/>
    <w:rsid w:val="4D08596F"/>
    <w:rsid w:val="4D2721EF"/>
    <w:rsid w:val="4D791B1E"/>
    <w:rsid w:val="4DE41BA1"/>
    <w:rsid w:val="4E544125"/>
    <w:rsid w:val="4E5540F7"/>
    <w:rsid w:val="4EB032DB"/>
    <w:rsid w:val="4F4A13A1"/>
    <w:rsid w:val="4F786330"/>
    <w:rsid w:val="50184A98"/>
    <w:rsid w:val="5039282F"/>
    <w:rsid w:val="508558A6"/>
    <w:rsid w:val="50CA3E1C"/>
    <w:rsid w:val="513A40D0"/>
    <w:rsid w:val="517819B6"/>
    <w:rsid w:val="517920EE"/>
    <w:rsid w:val="52A327FE"/>
    <w:rsid w:val="537127B0"/>
    <w:rsid w:val="53774A46"/>
    <w:rsid w:val="54497256"/>
    <w:rsid w:val="545E4C12"/>
    <w:rsid w:val="54E104D3"/>
    <w:rsid w:val="551D6334"/>
    <w:rsid w:val="55760EAA"/>
    <w:rsid w:val="55B17EA6"/>
    <w:rsid w:val="55FA1FF0"/>
    <w:rsid w:val="563A433F"/>
    <w:rsid w:val="56486A5C"/>
    <w:rsid w:val="567E71F5"/>
    <w:rsid w:val="578D7D0F"/>
    <w:rsid w:val="57FD6585"/>
    <w:rsid w:val="597162CE"/>
    <w:rsid w:val="59E06FAB"/>
    <w:rsid w:val="59E84DA1"/>
    <w:rsid w:val="59F935B7"/>
    <w:rsid w:val="5A387E66"/>
    <w:rsid w:val="5B4F6759"/>
    <w:rsid w:val="5C414DE8"/>
    <w:rsid w:val="5D3A4FFF"/>
    <w:rsid w:val="5E4069DA"/>
    <w:rsid w:val="5F265DFA"/>
    <w:rsid w:val="5F5778F8"/>
    <w:rsid w:val="5F987DC5"/>
    <w:rsid w:val="5FFE19C8"/>
    <w:rsid w:val="607E2673"/>
    <w:rsid w:val="609F196E"/>
    <w:rsid w:val="60A5501C"/>
    <w:rsid w:val="61085C7E"/>
    <w:rsid w:val="61463C1B"/>
    <w:rsid w:val="61480087"/>
    <w:rsid w:val="62083543"/>
    <w:rsid w:val="633059CA"/>
    <w:rsid w:val="63AB1A91"/>
    <w:rsid w:val="63AF1217"/>
    <w:rsid w:val="63C65464"/>
    <w:rsid w:val="65033347"/>
    <w:rsid w:val="65095250"/>
    <w:rsid w:val="6758638C"/>
    <w:rsid w:val="675F2476"/>
    <w:rsid w:val="67B8726D"/>
    <w:rsid w:val="67C30572"/>
    <w:rsid w:val="67F85427"/>
    <w:rsid w:val="68646674"/>
    <w:rsid w:val="687F3E33"/>
    <w:rsid w:val="68CA50AF"/>
    <w:rsid w:val="690C527B"/>
    <w:rsid w:val="6A8C2F89"/>
    <w:rsid w:val="6B161894"/>
    <w:rsid w:val="6BC40977"/>
    <w:rsid w:val="6C087456"/>
    <w:rsid w:val="6C4B5B68"/>
    <w:rsid w:val="6C4F381C"/>
    <w:rsid w:val="6CE75FCE"/>
    <w:rsid w:val="6CF161EE"/>
    <w:rsid w:val="6D042B59"/>
    <w:rsid w:val="6D9E4D5C"/>
    <w:rsid w:val="6ED949C9"/>
    <w:rsid w:val="700919D4"/>
    <w:rsid w:val="700B4A66"/>
    <w:rsid w:val="704A03B3"/>
    <w:rsid w:val="7056191E"/>
    <w:rsid w:val="705636CC"/>
    <w:rsid w:val="724746DA"/>
    <w:rsid w:val="726A28C4"/>
    <w:rsid w:val="726C7FC6"/>
    <w:rsid w:val="727211B0"/>
    <w:rsid w:val="72B914EA"/>
    <w:rsid w:val="72C53ED8"/>
    <w:rsid w:val="73C31BFC"/>
    <w:rsid w:val="73FB4CB6"/>
    <w:rsid w:val="74AC4016"/>
    <w:rsid w:val="74BB4393"/>
    <w:rsid w:val="75366FDA"/>
    <w:rsid w:val="75DC28C5"/>
    <w:rsid w:val="7698027F"/>
    <w:rsid w:val="77C239BA"/>
    <w:rsid w:val="784F3EEE"/>
    <w:rsid w:val="78CB12BA"/>
    <w:rsid w:val="791B54B2"/>
    <w:rsid w:val="79F458A4"/>
    <w:rsid w:val="7A964F67"/>
    <w:rsid w:val="7AC72B93"/>
    <w:rsid w:val="7AF45447"/>
    <w:rsid w:val="7B651904"/>
    <w:rsid w:val="7BFC23F6"/>
    <w:rsid w:val="7BFF2E58"/>
    <w:rsid w:val="7C371353"/>
    <w:rsid w:val="7D287965"/>
    <w:rsid w:val="7E034D49"/>
    <w:rsid w:val="7F4402FC"/>
    <w:rsid w:val="7FD839CB"/>
    <w:rsid w:val="7FE2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2"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after="120"/>
      <w:ind w:left="420" w:leftChars="2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1">
    <w:name w:val="Body Text First Indent 2"/>
    <w:basedOn w:val="6"/>
    <w:unhideWhenUsed/>
    <w:qFormat/>
    <w:uiPriority w:val="99"/>
    <w:pPr>
      <w:ind w:left="200" w:firstLine="200" w:firstLineChars="200"/>
    </w:pPr>
    <w:rPr>
      <w:szCs w:val="21"/>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qFormat/>
    <w:uiPriority w:val="0"/>
    <w:rPr>
      <w:vertAlign w:val="superscript"/>
    </w:rPr>
  </w:style>
  <w:style w:type="character" w:customStyle="1" w:styleId="16">
    <w:name w:val="页眉 字符"/>
    <w:basedOn w:val="14"/>
    <w:link w:val="8"/>
    <w:qFormat/>
    <w:uiPriority w:val="99"/>
    <w:rPr>
      <w:sz w:val="18"/>
      <w:szCs w:val="18"/>
    </w:rPr>
  </w:style>
  <w:style w:type="character" w:customStyle="1" w:styleId="17">
    <w:name w:val="页脚 字符"/>
    <w:basedOn w:val="14"/>
    <w:link w:val="7"/>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wlwd</Company>
  <Pages>3</Pages>
  <Words>1143</Words>
  <Characters>1232</Characters>
  <Lines>7</Lines>
  <Paragraphs>2</Paragraphs>
  <TotalTime>13</TotalTime>
  <ScaleCrop>false</ScaleCrop>
  <LinksUpToDate>false</LinksUpToDate>
  <CharactersWithSpaces>1236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2020-04-19T11:24:00Z</dcterms:created>
  <dc:creator>达 马</dc:creator>
  <cp:lastModifiedBy>张家漪</cp:lastModifiedBy>
  <cp:lastPrinted>2022-06-24T03:44:00Z</cp:lastPrinted>
  <dcterms:modified xsi:type="dcterms:W3CDTF">2022-09-21T04:14:06Z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B16E41D1F25046B78179A1D159B87DEC</vt:lpwstr>
  </property>
</Properties>
</file>