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spacing w:before="0" w:beforeAutospacing="0" w:after="0" w:afterAutospacing="0" w:line="302" w:lineRule="auto"/>
        <w:ind w:firstLine="1441" w:firstLineChars="4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snapToGrid/>
        <w:spacing w:before="0" w:beforeAutospacing="0" w:after="0" w:afterAutospacing="0" w:line="360" w:lineRule="auto"/>
        <w:jc w:val="center"/>
        <w:textAlignment w:val="baseline"/>
        <w:rPr>
          <w:rFonts w:hint="default" w:ascii="宋体" w:hAnsi="宋体" w:eastAsia="方正小标宋_GBK"/>
          <w:b/>
          <w:bCs/>
          <w:i w:val="0"/>
          <w:caps w:val="0"/>
          <w:spacing w:val="-16"/>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 xml:space="preserve"> G65包茂高速下行K1783+698M-K1784+220M路段波形梁护栏防撞能力验算项目</w:t>
      </w: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48"/>
          <w:szCs w:val="48"/>
          <w:highlight w:val="none"/>
        </w:rPr>
      </w:pPr>
    </w:p>
    <w:p>
      <w:pPr>
        <w:tabs>
          <w:tab w:val="left" w:pos="3828"/>
        </w:tabs>
        <w:snapToGrid/>
        <w:spacing w:before="0" w:beforeAutospacing="0" w:after="0" w:afterAutospacing="0" w:line="302" w:lineRule="auto"/>
        <w:ind w:firstLine="3122" w:firstLineChars="600"/>
        <w:jc w:val="both"/>
        <w:textAlignment w:val="bottom"/>
        <w:rPr>
          <w:rFonts w:hint="eastAsia" w:ascii="方正小标宋_GBK" w:hAnsi="方正小标宋_GBK" w:eastAsia="方正小标宋_GBK" w:cs="方正小标宋_GBK"/>
          <w:b/>
          <w:i w:val="0"/>
          <w:caps w:val="0"/>
          <w:color w:val="000000"/>
          <w:spacing w:val="0"/>
          <w:w w:val="100"/>
          <w:sz w:val="52"/>
          <w:szCs w:val="52"/>
          <w:highlight w:val="none"/>
        </w:rPr>
      </w:pPr>
      <w:r>
        <w:rPr>
          <w:rFonts w:hint="eastAsia" w:ascii="方正小标宋_GBK" w:hAnsi="方正小标宋_GBK" w:eastAsia="方正小标宋_GBK" w:cs="方正小标宋_GBK"/>
          <w:b/>
          <w:i w:val="0"/>
          <w:caps w:val="0"/>
          <w:color w:val="000000"/>
          <w:spacing w:val="0"/>
          <w:w w:val="100"/>
          <w:sz w:val="52"/>
          <w:szCs w:val="52"/>
          <w:highlight w:val="none"/>
        </w:rPr>
        <w:t>竞争性比选函</w:t>
      </w:r>
    </w:p>
    <w:p>
      <w:pPr>
        <w:tabs>
          <w:tab w:val="left" w:pos="3828"/>
        </w:tabs>
        <w:snapToGrid/>
        <w:spacing w:before="0" w:beforeAutospacing="0" w:after="0" w:afterAutospacing="0" w:line="302" w:lineRule="auto"/>
        <w:ind w:firstLine="1081"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pPr>
    </w:p>
    <w:p>
      <w:pPr>
        <w:snapToGrid/>
        <w:spacing w:before="0" w:beforeAutospacing="0" w:after="0" w:afterAutospacing="0" w:line="360" w:lineRule="auto"/>
        <w:jc w:val="center"/>
        <w:textAlignment w:val="baseline"/>
        <w:rPr>
          <w:rFonts w:ascii="宋体" w:hAnsi="宋体"/>
          <w:b/>
          <w:bCs/>
          <w:i w:val="0"/>
          <w:caps w:val="0"/>
          <w:spacing w:val="-16"/>
          <w:w w:val="100"/>
          <w:sz w:val="36"/>
          <w:szCs w:val="36"/>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30"/>
          <w:szCs w:val="30"/>
          <w:highlight w:val="none"/>
        </w:rPr>
      </w:pPr>
    </w:p>
    <w:p>
      <w:pPr>
        <w:snapToGrid/>
        <w:spacing w:before="0" w:beforeAutospacing="0" w:after="0" w:afterAutospacing="0" w:line="600" w:lineRule="exact"/>
        <w:jc w:val="center"/>
        <w:textAlignment w:val="baseline"/>
        <w:rPr>
          <w:rFonts w:hint="eastAsia" w:ascii="宋体" w:hAnsi="宋体"/>
          <w:b/>
          <w:bCs/>
          <w:i w:val="0"/>
          <w:caps w:val="0"/>
          <w:spacing w:val="-16"/>
          <w:w w:val="100"/>
          <w:sz w:val="30"/>
          <w:szCs w:val="30"/>
          <w:highlight w:val="none"/>
        </w:rPr>
      </w:pPr>
      <w:r>
        <w:rPr>
          <w:rFonts w:hint="eastAsia" w:ascii="宋体" w:hAnsi="宋体"/>
          <w:b/>
          <w:bCs/>
          <w:i w:val="0"/>
          <w:caps w:val="0"/>
          <w:spacing w:val="-16"/>
          <w:w w:val="100"/>
          <w:sz w:val="30"/>
          <w:szCs w:val="30"/>
          <w:highlight w:val="none"/>
        </w:rPr>
        <w:t>重庆高速公路集团有限公司东南营运分公司</w:t>
      </w:r>
    </w:p>
    <w:p>
      <w:pPr>
        <w:snapToGrid/>
        <w:spacing w:before="0" w:beforeAutospacing="0" w:after="0" w:afterAutospacing="0" w:line="600" w:lineRule="exact"/>
        <w:jc w:val="center"/>
        <w:textAlignment w:val="baseline"/>
        <w:rPr>
          <w:rFonts w:hint="eastAsia" w:ascii="宋体" w:hAnsi="宋体"/>
          <w:b/>
          <w:bCs/>
          <w:i w:val="0"/>
          <w:caps w:val="0"/>
          <w:spacing w:val="-16"/>
          <w:w w:val="100"/>
          <w:sz w:val="30"/>
          <w:szCs w:val="30"/>
          <w:highlight w:val="none"/>
        </w:rPr>
      </w:pPr>
      <w:r>
        <w:rPr>
          <w:rFonts w:hint="eastAsia" w:ascii="宋体" w:hAnsi="宋体"/>
          <w:b/>
          <w:bCs/>
          <w:i w:val="0"/>
          <w:caps w:val="0"/>
          <w:spacing w:val="-16"/>
          <w:w w:val="100"/>
          <w:sz w:val="30"/>
          <w:szCs w:val="30"/>
          <w:highlight w:val="none"/>
        </w:rPr>
        <w:t>202</w:t>
      </w:r>
      <w:r>
        <w:rPr>
          <w:rFonts w:hint="eastAsia" w:ascii="宋体" w:hAnsi="宋体"/>
          <w:b/>
          <w:bCs/>
          <w:i w:val="0"/>
          <w:caps w:val="0"/>
          <w:spacing w:val="-16"/>
          <w:w w:val="100"/>
          <w:sz w:val="30"/>
          <w:szCs w:val="30"/>
          <w:highlight w:val="none"/>
          <w:lang w:val="en-US" w:eastAsia="zh-CN"/>
        </w:rPr>
        <w:t>2</w:t>
      </w:r>
      <w:r>
        <w:rPr>
          <w:rFonts w:hint="eastAsia" w:ascii="宋体" w:hAnsi="宋体"/>
          <w:b/>
          <w:bCs/>
          <w:i w:val="0"/>
          <w:caps w:val="0"/>
          <w:spacing w:val="-16"/>
          <w:w w:val="100"/>
          <w:sz w:val="30"/>
          <w:szCs w:val="30"/>
          <w:highlight w:val="none"/>
        </w:rPr>
        <w:t>年</w:t>
      </w:r>
      <w:r>
        <w:rPr>
          <w:rFonts w:hint="eastAsia" w:ascii="宋体" w:hAnsi="宋体"/>
          <w:b/>
          <w:bCs/>
          <w:i w:val="0"/>
          <w:caps w:val="0"/>
          <w:spacing w:val="-16"/>
          <w:w w:val="100"/>
          <w:sz w:val="30"/>
          <w:szCs w:val="30"/>
          <w:highlight w:val="none"/>
          <w:lang w:val="en-US" w:eastAsia="zh-CN"/>
        </w:rPr>
        <w:t>1</w:t>
      </w:r>
      <w:r>
        <w:rPr>
          <w:rFonts w:hint="eastAsia" w:ascii="宋体" w:hAnsi="宋体"/>
          <w:b/>
          <w:bCs/>
          <w:i w:val="0"/>
          <w:caps w:val="0"/>
          <w:spacing w:val="-16"/>
          <w:w w:val="100"/>
          <w:sz w:val="30"/>
          <w:szCs w:val="30"/>
          <w:highlight w:val="none"/>
        </w:rPr>
        <w:t>月</w:t>
      </w:r>
    </w:p>
    <w:p>
      <w:pPr>
        <w:snapToGrid/>
        <w:spacing w:before="0" w:beforeAutospacing="0" w:after="0" w:afterAutospacing="0" w:line="360" w:lineRule="auto"/>
        <w:jc w:val="center"/>
        <w:textAlignment w:val="baseline"/>
        <w:rPr>
          <w:rFonts w:hint="eastAsia" w:ascii="宋体" w:hAnsi="宋体"/>
          <w:b/>
          <w:bCs/>
          <w:i w:val="0"/>
          <w:caps w:val="0"/>
          <w:spacing w:val="-16"/>
          <w:w w:val="10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fmt="numberInDash" w:start="1"/>
          <w:cols w:space="0" w:num="1"/>
          <w:rtlGutter w:val="0"/>
          <w:docGrid w:type="lines" w:linePitch="312" w:charSpace="0"/>
        </w:sectPr>
      </w:pPr>
    </w:p>
    <w:p>
      <w:pPr>
        <w:tabs>
          <w:tab w:val="left" w:pos="3828"/>
        </w:tabs>
        <w:snapToGrid/>
        <w:spacing w:before="0" w:beforeAutospacing="0" w:after="0" w:afterAutospacing="0" w:line="302" w:lineRule="auto"/>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p>
    <w:p>
      <w:pPr>
        <w:tabs>
          <w:tab w:val="left" w:pos="3828"/>
        </w:tabs>
        <w:snapToGrid/>
        <w:spacing w:before="0" w:beforeAutospacing="0" w:after="0" w:afterAutospacing="0" w:line="302" w:lineRule="auto"/>
        <w:ind w:firstLine="1081" w:firstLineChars="300"/>
        <w:jc w:val="both"/>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 G65包茂高速下行K1783+698M-K1784+220M路段波形梁护栏防撞能力验算项目</w:t>
      </w:r>
      <w:r>
        <w:rPr>
          <w:rFonts w:hint="eastAsia" w:ascii="方正小标宋_GBK" w:hAnsi="方正小标宋_GBK" w:eastAsia="方正小标宋_GBK" w:cs="方正小标宋_GBK"/>
          <w:b/>
          <w:i w:val="0"/>
          <w:caps w:val="0"/>
          <w:color w:val="000000"/>
          <w:spacing w:val="0"/>
          <w:w w:val="100"/>
          <w:sz w:val="36"/>
          <w:szCs w:val="36"/>
          <w:highlight w:val="none"/>
        </w:rPr>
        <w:t>竞争性比选函</w:t>
      </w: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rPr>
      </w:pPr>
    </w:p>
    <w:p>
      <w:pPr>
        <w:pStyle w:val="2"/>
        <w:snapToGrid/>
        <w:spacing w:before="0" w:beforeAutospacing="0" w:after="120" w:afterAutospacing="0" w:line="240" w:lineRule="auto"/>
        <w:jc w:val="both"/>
        <w:textAlignment w:val="baseline"/>
        <w:rPr>
          <w:rFonts w:ascii="仿宋_GB2312" w:hAnsi="仿宋_GB2312" w:eastAsia="仿宋_GB2312" w:cs="仿宋_GB2312"/>
          <w:b w:val="0"/>
          <w:i w:val="0"/>
          <w:caps w:val="0"/>
          <w:spacing w:val="0"/>
          <w:w w:val="100"/>
          <w:sz w:val="28"/>
          <w:szCs w:val="28"/>
          <w:highlight w:val="none"/>
          <w:u w:val="single"/>
        </w:rPr>
      </w:pPr>
      <w:r>
        <w:rPr>
          <w:rFonts w:hint="eastAsia" w:ascii="宋体" w:hAnsi="宋体" w:cs="仿宋_GB2312"/>
          <w:b w:val="0"/>
          <w:i w:val="0"/>
          <w:caps w:val="0"/>
          <w:spacing w:val="0"/>
          <w:w w:val="100"/>
          <w:kern w:val="2"/>
          <w:sz w:val="24"/>
          <w:szCs w:val="24"/>
          <w:highlight w:val="none"/>
          <w:lang w:val="en-US" w:eastAsia="zh-CN" w:bidi="ar-SA"/>
        </w:rPr>
        <w:t>各潜在投标单位：</w:t>
      </w:r>
    </w:p>
    <w:p>
      <w:pPr>
        <w:tabs>
          <w:tab w:val="left" w:pos="3828"/>
        </w:tabs>
        <w:snapToGrid/>
        <w:spacing w:before="0" w:beforeAutospacing="0" w:after="0" w:afterAutospacing="0" w:line="302" w:lineRule="auto"/>
        <w:ind w:firstLine="482" w:firstLineChars="200"/>
        <w:jc w:val="left"/>
        <w:textAlignment w:val="bottom"/>
        <w:rPr>
          <w:rFonts w:hint="eastAsia" w:ascii="宋体" w:hAnsi="宋体" w:cs="仿宋_GB2312"/>
          <w:b w:val="0"/>
          <w:i w:val="0"/>
          <w:caps w:val="0"/>
          <w:spacing w:val="0"/>
          <w:w w:val="100"/>
          <w:sz w:val="24"/>
          <w:highlight w:val="none"/>
        </w:rPr>
      </w:pPr>
      <w:r>
        <w:rPr>
          <w:rFonts w:hint="eastAsia" w:ascii="宋体" w:hAnsi="宋体" w:cs="仿宋_GB2312"/>
          <w:b/>
          <w:bCs/>
          <w:i w:val="0"/>
          <w:caps w:val="0"/>
          <w:spacing w:val="0"/>
          <w:w w:val="100"/>
          <w:sz w:val="24"/>
          <w:highlight w:val="none"/>
          <w:u w:val="single" w:color="000000"/>
        </w:rPr>
        <w:t> G65包茂高速下行K1783+698M-K1784+220M路段波形梁护栏防撞能力验算项目</w:t>
      </w:r>
      <w:r>
        <w:rPr>
          <w:rFonts w:hint="eastAsia" w:ascii="宋体" w:hAnsi="宋体" w:cs="仿宋_GB2312"/>
          <w:b w:val="0"/>
          <w:i w:val="0"/>
          <w:caps w:val="0"/>
          <w:spacing w:val="0"/>
          <w:w w:val="100"/>
          <w:sz w:val="24"/>
          <w:highlight w:val="none"/>
        </w:rPr>
        <w:t>已列入我司202</w:t>
      </w:r>
      <w:r>
        <w:rPr>
          <w:rFonts w:hint="eastAsia" w:ascii="宋体" w:hAnsi="宋体" w:cs="仿宋_GB2312"/>
          <w:b w:val="0"/>
          <w:i w:val="0"/>
          <w:caps w:val="0"/>
          <w:spacing w:val="0"/>
          <w:w w:val="100"/>
          <w:sz w:val="24"/>
          <w:highlight w:val="none"/>
          <w:lang w:val="en-US" w:eastAsia="zh-CN"/>
        </w:rPr>
        <w:t>2</w:t>
      </w:r>
      <w:r>
        <w:rPr>
          <w:rFonts w:hint="eastAsia" w:ascii="宋体" w:hAnsi="宋体" w:cs="仿宋_GB2312"/>
          <w:b w:val="0"/>
          <w:i w:val="0"/>
          <w:caps w:val="0"/>
          <w:spacing w:val="0"/>
          <w:w w:val="100"/>
          <w:sz w:val="24"/>
          <w:highlight w:val="none"/>
        </w:rPr>
        <w:t>年度养护计划。根据《重庆高速公路集团有限公司关于修订重庆高速公路集团有限公司招标投标管理办法的通知》（渝高速发〔2021〕88 号）《重庆高速公路集团有限公司东南营运分公司招标管理实施细则》等文件</w:t>
      </w:r>
      <w:r>
        <w:rPr>
          <w:rFonts w:hint="eastAsia" w:ascii="宋体" w:hAnsi="宋体" w:cs="仿宋_GB2312"/>
          <w:b w:val="0"/>
          <w:i w:val="0"/>
          <w:caps w:val="0"/>
          <w:spacing w:val="0"/>
          <w:w w:val="100"/>
          <w:sz w:val="24"/>
          <w:highlight w:val="none"/>
          <w:lang w:eastAsia="zh-CN"/>
        </w:rPr>
        <w:t>要求</w:t>
      </w:r>
      <w:r>
        <w:rPr>
          <w:rFonts w:hint="eastAsia" w:ascii="宋体" w:hAnsi="宋体" w:cs="仿宋_GB2312"/>
          <w:b w:val="0"/>
          <w:i w:val="0"/>
          <w:caps w:val="0"/>
          <w:spacing w:val="0"/>
          <w:w w:val="100"/>
          <w:sz w:val="24"/>
          <w:highlight w:val="none"/>
        </w:rPr>
        <w:t>，现邀请贵单位参加G65包茂高速K1783+698M-K1784+220M路段护栏防撞能力验算项目竞争性比选询价工作，具体要求如下：</w:t>
      </w:r>
    </w:p>
    <w:p>
      <w:pPr>
        <w:numPr>
          <w:ilvl w:val="0"/>
          <w:numId w:val="1"/>
        </w:numPr>
        <w:snapToGrid/>
        <w:spacing w:before="0" w:beforeAutospacing="0" w:after="0" w:afterAutospacing="0" w:line="360" w:lineRule="auto"/>
        <w:jc w:val="both"/>
        <w:textAlignment w:val="baseline"/>
        <w:rPr>
          <w:rFonts w:ascii="宋体" w:hAnsi="宋体" w:cs="仿宋_GB2312"/>
          <w:b w:val="0"/>
          <w:i w:val="0"/>
          <w:caps w:val="0"/>
          <w:spacing w:val="0"/>
          <w:w w:val="100"/>
          <w:sz w:val="24"/>
          <w:highlight w:val="none"/>
        </w:rPr>
      </w:pPr>
      <w:r>
        <w:rPr>
          <w:rFonts w:hint="eastAsia" w:ascii="宋体" w:hAnsi="宋体" w:cs="仿宋_GB2312"/>
          <w:b/>
          <w:bCs/>
          <w:i w:val="0"/>
          <w:caps w:val="0"/>
          <w:spacing w:val="0"/>
          <w:w w:val="100"/>
          <w:sz w:val="24"/>
          <w:highlight w:val="none"/>
        </w:rPr>
        <w:t>询价单位：</w:t>
      </w:r>
      <w:r>
        <w:rPr>
          <w:rFonts w:hint="eastAsia" w:ascii="宋体" w:hAnsi="宋体" w:cs="仿宋_GB2312"/>
          <w:b w:val="0"/>
          <w:i w:val="0"/>
          <w:caps w:val="0"/>
          <w:spacing w:val="0"/>
          <w:w w:val="100"/>
          <w:sz w:val="24"/>
          <w:highlight w:val="none"/>
        </w:rPr>
        <w:t>重庆高速公路集团有限公司东南营运分公司</w:t>
      </w:r>
    </w:p>
    <w:p>
      <w:pPr>
        <w:snapToGrid/>
        <w:spacing w:before="0" w:beforeAutospacing="0" w:after="0" w:afterAutospacing="0" w:line="432" w:lineRule="exact"/>
        <w:jc w:val="both"/>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二、询价内容</w:t>
      </w:r>
    </w:p>
    <w:p>
      <w:pPr>
        <w:snapToGrid/>
        <w:spacing w:before="0" w:beforeAutospacing="0" w:after="0" w:afterAutospacing="0" w:line="432" w:lineRule="exact"/>
        <w:ind w:firstLine="480" w:firstLineChars="200"/>
        <w:jc w:val="both"/>
        <w:textAlignment w:val="baseline"/>
        <w:rPr>
          <w:rFonts w:hint="eastAsia" w:ascii="宋体" w:hAnsi="宋体" w:cs="宋体"/>
          <w:b w:val="0"/>
          <w:i w:val="0"/>
          <w:caps w:val="0"/>
          <w:color w:val="auto"/>
          <w:spacing w:val="0"/>
          <w:w w:val="100"/>
          <w:sz w:val="24"/>
          <w:highlight w:val="none"/>
          <w:lang w:val="en-US" w:eastAsia="zh-CN"/>
        </w:rPr>
      </w:pPr>
      <w:r>
        <w:rPr>
          <w:rFonts w:hint="eastAsia" w:ascii="宋体" w:hAnsi="宋体" w:cs="宋体"/>
          <w:b w:val="0"/>
          <w:i w:val="0"/>
          <w:caps w:val="0"/>
          <w:color w:val="auto"/>
          <w:spacing w:val="0"/>
          <w:w w:val="100"/>
          <w:sz w:val="24"/>
          <w:highlight w:val="none"/>
        </w:rPr>
        <w:t>1</w:t>
      </w:r>
      <w:r>
        <w:rPr>
          <w:rFonts w:ascii="宋体" w:hAnsi="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rPr>
        <w:t>工程名称：</w:t>
      </w:r>
      <w:r>
        <w:rPr>
          <w:rFonts w:hint="eastAsia" w:ascii="宋体" w:hAnsi="宋体" w:cs="宋体"/>
          <w:b w:val="0"/>
          <w:i w:val="0"/>
          <w:caps w:val="0"/>
          <w:color w:val="auto"/>
          <w:spacing w:val="0"/>
          <w:w w:val="100"/>
          <w:sz w:val="24"/>
          <w:highlight w:val="none"/>
          <w:lang w:val="en-US" w:eastAsia="zh-CN"/>
        </w:rPr>
        <w:t>G65包茂高速下行K1783+698M-K1784+220M路段波形梁护栏防撞能力验算项目</w:t>
      </w:r>
    </w:p>
    <w:p>
      <w:pPr>
        <w:snapToGrid/>
        <w:spacing w:before="0" w:beforeAutospacing="0" w:after="0" w:afterAutospacing="0" w:line="432" w:lineRule="exact"/>
        <w:ind w:firstLine="480" w:firstLineChars="200"/>
        <w:jc w:val="both"/>
        <w:textAlignment w:val="baseline"/>
        <w:rPr>
          <w:rFonts w:hint="eastAsia" w:ascii="宋体" w:hAnsi="宋体" w:eastAsia="宋体" w:cs="仿宋_GB2312"/>
          <w:b w:val="0"/>
          <w:i w:val="0"/>
          <w:caps w:val="0"/>
          <w:color w:val="auto"/>
          <w:spacing w:val="0"/>
          <w:w w:val="100"/>
          <w:sz w:val="24"/>
          <w:highlight w:val="none"/>
          <w:lang w:val="en-US" w:eastAsia="zh-CN"/>
        </w:rPr>
      </w:pPr>
      <w:r>
        <w:rPr>
          <w:rFonts w:hint="eastAsia" w:ascii="宋体" w:hAnsi="宋体" w:cs="宋体"/>
          <w:b w:val="0"/>
          <w:i w:val="0"/>
          <w:caps w:val="0"/>
          <w:color w:val="auto"/>
          <w:spacing w:val="0"/>
          <w:w w:val="100"/>
          <w:sz w:val="24"/>
          <w:highlight w:val="none"/>
        </w:rPr>
        <w:t>2.</w:t>
      </w:r>
      <w:r>
        <w:rPr>
          <w:rFonts w:ascii="宋体" w:hAnsi="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rPr>
        <w:t>工程地点：</w:t>
      </w:r>
      <w:r>
        <w:rPr>
          <w:rFonts w:hint="eastAsia" w:ascii="宋体" w:hAnsi="宋体" w:cs="宋体"/>
          <w:b w:val="0"/>
          <w:i w:val="0"/>
          <w:caps w:val="0"/>
          <w:color w:val="auto"/>
          <w:spacing w:val="0"/>
          <w:w w:val="100"/>
          <w:sz w:val="24"/>
          <w:highlight w:val="none"/>
          <w:lang w:val="en-US" w:eastAsia="zh-CN"/>
        </w:rPr>
        <w:t>G65包茂高速下行K1783+698M-K1784+220M（具体以合同签订后甲方下达任务书为准）；</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3</w:t>
      </w:r>
      <w:r>
        <w:rPr>
          <w:rFonts w:ascii="宋体" w:hAnsi="宋体" w:cs="宋体"/>
          <w:b w:val="0"/>
          <w:i w:val="0"/>
          <w:caps w:val="0"/>
          <w:color w:val="auto"/>
          <w:spacing w:val="0"/>
          <w:w w:val="100"/>
          <w:sz w:val="24"/>
          <w:highlight w:val="none"/>
        </w:rPr>
        <w:t>.</w:t>
      </w:r>
      <w:r>
        <w:rPr>
          <w:rFonts w:hint="eastAsia" w:ascii="宋体" w:hAnsi="宋体" w:cs="宋体"/>
          <w:b w:val="0"/>
          <w:i w:val="0"/>
          <w:caps w:val="0"/>
          <w:color w:val="auto"/>
          <w:spacing w:val="0"/>
          <w:w w:val="100"/>
          <w:sz w:val="24"/>
          <w:highlight w:val="none"/>
        </w:rPr>
        <w:t>工程内容及范围：</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color w:val="auto"/>
          <w:spacing w:val="0"/>
          <w:w w:val="100"/>
          <w:sz w:val="24"/>
          <w:highlight w:val="none"/>
        </w:rPr>
      </w:pPr>
      <w:r>
        <w:rPr>
          <w:rFonts w:hint="eastAsia" w:ascii="宋体" w:hAnsi="宋体" w:cs="宋体"/>
          <w:b w:val="0"/>
          <w:i w:val="0"/>
          <w:caps w:val="0"/>
          <w:color w:val="auto"/>
          <w:spacing w:val="0"/>
          <w:w w:val="100"/>
          <w:sz w:val="24"/>
          <w:highlight w:val="none"/>
          <w:lang w:val="en-US" w:eastAsia="zh-CN"/>
        </w:rPr>
        <w:t>（1）G65包茂高速下行K1783+698M-K1784+220M路段波形梁护栏防撞能力验算（具体以合同签订后甲方下达任务书为准）；</w:t>
      </w:r>
    </w:p>
    <w:p>
      <w:pPr>
        <w:snapToGrid/>
        <w:spacing w:before="0" w:beforeAutospacing="0" w:after="0" w:afterAutospacing="0" w:line="360" w:lineRule="auto"/>
        <w:ind w:firstLine="480" w:firstLineChars="200"/>
        <w:jc w:val="left"/>
        <w:textAlignment w:val="baseline"/>
        <w:rPr>
          <w:rFonts w:hint="eastAsia" w:ascii="Times New Roman" w:hAnsi="Times New Roman"/>
          <w:b/>
          <w:i w:val="0"/>
          <w:caps w:val="0"/>
          <w:color w:val="auto"/>
          <w:spacing w:val="0"/>
          <w:w w:val="100"/>
          <w:sz w:val="24"/>
          <w:highlight w:val="none"/>
        </w:rPr>
      </w:pPr>
      <w:r>
        <w:rPr>
          <w:rFonts w:hint="eastAsia" w:ascii="宋体" w:hAnsi="宋体" w:eastAsia="宋体" w:cs="仿宋_GB2312"/>
          <w:b w:val="0"/>
          <w:i w:val="0"/>
          <w:caps w:val="0"/>
          <w:color w:val="auto"/>
          <w:spacing w:val="0"/>
          <w:w w:val="100"/>
          <w:sz w:val="24"/>
          <w:highlight w:val="none"/>
          <w:lang w:val="en-US" w:eastAsia="zh-CN"/>
        </w:rPr>
        <w:t>（2）出具验算报告。</w:t>
      </w:r>
    </w:p>
    <w:p>
      <w:pPr>
        <w:snapToGrid/>
        <w:spacing w:before="0" w:beforeAutospacing="0" w:after="0" w:afterAutospacing="0" w:line="432" w:lineRule="exact"/>
        <w:jc w:val="both"/>
        <w:textAlignment w:val="baseline"/>
        <w:rPr>
          <w:rFonts w:hint="eastAsia" w:ascii="宋体" w:hAnsi="宋体" w:cs="宋体"/>
          <w:b/>
          <w:bCs/>
          <w:i w:val="0"/>
          <w:caps w:val="0"/>
          <w:spacing w:val="0"/>
          <w:w w:val="100"/>
          <w:sz w:val="24"/>
          <w:highlight w:val="none"/>
        </w:rPr>
      </w:pPr>
      <w:r>
        <w:rPr>
          <w:rFonts w:hint="eastAsia" w:ascii="Times New Roman" w:hAnsi="Times New Roman"/>
          <w:b/>
          <w:i w:val="0"/>
          <w:caps w:val="0"/>
          <w:spacing w:val="0"/>
          <w:w w:val="100"/>
          <w:sz w:val="24"/>
          <w:highlight w:val="none"/>
        </w:rPr>
        <w:t>三、</w:t>
      </w:r>
      <w:bookmarkStart w:id="0" w:name="_Hlk74669292"/>
      <w:r>
        <w:rPr>
          <w:rFonts w:hint="eastAsia" w:ascii="宋体" w:hAnsi="宋体" w:cs="宋体"/>
          <w:b/>
          <w:bCs/>
          <w:i w:val="0"/>
          <w:caps w:val="0"/>
          <w:spacing w:val="0"/>
          <w:w w:val="100"/>
          <w:sz w:val="24"/>
          <w:highlight w:val="none"/>
        </w:rPr>
        <w:t>投标（报价）人</w:t>
      </w:r>
      <w:bookmarkEnd w:id="0"/>
      <w:r>
        <w:rPr>
          <w:rFonts w:hint="eastAsia" w:ascii="宋体" w:hAnsi="宋体" w:cs="宋体"/>
          <w:b/>
          <w:bCs/>
          <w:i w:val="0"/>
          <w:caps w:val="0"/>
          <w:spacing w:val="0"/>
          <w:w w:val="100"/>
          <w:sz w:val="24"/>
          <w:highlight w:val="none"/>
        </w:rPr>
        <w:t>资</w:t>
      </w:r>
      <w:r>
        <w:rPr>
          <w:rFonts w:hint="eastAsia" w:ascii="宋体" w:hAnsi="宋体" w:cs="宋体"/>
          <w:b/>
          <w:bCs/>
          <w:i w:val="0"/>
          <w:caps w:val="0"/>
          <w:spacing w:val="0"/>
          <w:w w:val="100"/>
          <w:sz w:val="24"/>
          <w:highlight w:val="none"/>
          <w:lang w:val="en-US" w:eastAsia="zh-CN"/>
        </w:rPr>
        <w:t>格</w:t>
      </w:r>
      <w:r>
        <w:rPr>
          <w:rFonts w:hint="eastAsia" w:ascii="宋体" w:hAnsi="宋体" w:cs="宋体"/>
          <w:b/>
          <w:bCs/>
          <w:i w:val="0"/>
          <w:caps w:val="0"/>
          <w:spacing w:val="0"/>
          <w:w w:val="100"/>
          <w:sz w:val="24"/>
          <w:highlight w:val="none"/>
        </w:rPr>
        <w:t>要求</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（1）投标（报价）人需为重庆高速集团合格供方库内设计咨询类单位，同时要求投标（报价）人资质不得低于公路行业（公路）专业甲级。</w:t>
      </w: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highlight w:val="none"/>
        </w:rPr>
      </w:pPr>
      <w:r>
        <w:rPr>
          <w:rFonts w:hint="eastAsia" w:ascii="宋体" w:hAnsi="宋体" w:eastAsia="宋体" w:cs="宋体"/>
          <w:b w:val="0"/>
          <w:i w:val="0"/>
          <w:caps w:val="0"/>
          <w:spacing w:val="0"/>
          <w:w w:val="100"/>
          <w:sz w:val="24"/>
          <w:highlight w:val="none"/>
          <w:lang w:val="en-US" w:eastAsia="zh-CN"/>
        </w:rPr>
        <w:t>（2）具有</w:t>
      </w:r>
      <w:r>
        <w:rPr>
          <w:rFonts w:hint="eastAsia" w:ascii="宋体" w:hAnsi="宋体" w:eastAsia="宋体" w:cs="宋体"/>
          <w:b w:val="0"/>
          <w:i w:val="0"/>
          <w:caps w:val="0"/>
          <w:spacing w:val="0"/>
          <w:w w:val="100"/>
          <w:sz w:val="24"/>
          <w:highlight w:val="none"/>
        </w:rPr>
        <w:t>独立法人资格，且具备</w:t>
      </w:r>
      <w:r>
        <w:rPr>
          <w:rFonts w:hint="eastAsia" w:ascii="宋体" w:hAnsi="宋体" w:eastAsia="宋体" w:cs="宋体"/>
          <w:b w:val="0"/>
          <w:i w:val="0"/>
          <w:caps w:val="0"/>
          <w:spacing w:val="0"/>
          <w:w w:val="100"/>
          <w:sz w:val="24"/>
          <w:highlight w:val="none"/>
          <w:lang w:eastAsia="zh-CN"/>
        </w:rPr>
        <w:t>有效的营业执照和税务登记证。</w:t>
      </w:r>
    </w:p>
    <w:p>
      <w:pPr>
        <w:snapToGrid/>
        <w:spacing w:before="0" w:beforeAutospacing="0" w:after="0" w:afterAutospacing="0" w:line="360" w:lineRule="auto"/>
        <w:jc w:val="both"/>
        <w:textAlignment w:val="baseline"/>
        <w:rPr>
          <w:rFonts w:ascii="宋体" w:hAnsi="宋体" w:cs="仿宋_GB2312"/>
          <w:b/>
          <w:bCs/>
          <w:i w:val="0"/>
          <w:caps w:val="0"/>
          <w:spacing w:val="0"/>
          <w:w w:val="100"/>
          <w:sz w:val="24"/>
          <w:highlight w:val="none"/>
        </w:rPr>
      </w:pPr>
      <w:r>
        <w:rPr>
          <w:rFonts w:hint="eastAsia" w:ascii="宋体" w:hAnsi="宋体" w:cs="仿宋_GB2312"/>
          <w:b/>
          <w:bCs/>
          <w:i w:val="0"/>
          <w:caps w:val="0"/>
          <w:spacing w:val="0"/>
          <w:w w:val="100"/>
          <w:sz w:val="24"/>
          <w:highlight w:val="none"/>
        </w:rPr>
        <w:t>四、</w:t>
      </w:r>
      <w:r>
        <w:rPr>
          <w:rFonts w:hint="eastAsia" w:ascii="宋体" w:hAnsi="宋体" w:cs="宋体"/>
          <w:b/>
          <w:bCs/>
          <w:i w:val="0"/>
          <w:caps w:val="0"/>
          <w:spacing w:val="0"/>
          <w:w w:val="100"/>
          <w:sz w:val="24"/>
          <w:highlight w:val="none"/>
        </w:rPr>
        <w:t>投标（报价）人</w:t>
      </w:r>
      <w:r>
        <w:rPr>
          <w:rFonts w:hint="eastAsia" w:ascii="宋体" w:hAnsi="宋体" w:cs="仿宋_GB2312"/>
          <w:b/>
          <w:bCs/>
          <w:i w:val="0"/>
          <w:caps w:val="0"/>
          <w:spacing w:val="0"/>
          <w:w w:val="100"/>
          <w:sz w:val="24"/>
          <w:highlight w:val="none"/>
        </w:rPr>
        <w:t>报价原则</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1.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的报价，应以询价方提供的</w:t>
      </w:r>
      <w:r>
        <w:rPr>
          <w:rFonts w:hint="eastAsia" w:ascii="宋体" w:hAnsi="宋体"/>
          <w:b w:val="0"/>
          <w:i w:val="0"/>
          <w:caps w:val="0"/>
          <w:spacing w:val="0"/>
          <w:w w:val="100"/>
          <w:sz w:val="24"/>
          <w:highlight w:val="none"/>
          <w:lang w:val="en-US" w:eastAsia="zh-CN"/>
        </w:rPr>
        <w:t>询价内容</w:t>
      </w:r>
      <w:r>
        <w:rPr>
          <w:rFonts w:hint="eastAsia" w:ascii="宋体" w:hAnsi="宋体"/>
          <w:b w:val="0"/>
          <w:i w:val="0"/>
          <w:caps w:val="0"/>
          <w:spacing w:val="0"/>
          <w:w w:val="100"/>
          <w:sz w:val="24"/>
          <w:highlight w:val="none"/>
        </w:rPr>
        <w:t>为依据，自行前往施工现场查看现场条件，并以国家相关技术和经济规范及行业标准，结合市场行情自主合理报价。</w:t>
      </w:r>
    </w:p>
    <w:p>
      <w:pPr>
        <w:snapToGrid/>
        <w:spacing w:before="0" w:beforeAutospacing="0" w:after="0" w:afterAutospacing="0" w:line="432" w:lineRule="exact"/>
        <w:ind w:firstLine="480" w:firstLineChars="200"/>
        <w:jc w:val="both"/>
        <w:textAlignment w:val="baseline"/>
        <w:rPr>
          <w:rFonts w:ascii="宋体" w:hAnsi="宋体"/>
          <w:b w:val="0"/>
          <w:i w:val="0"/>
          <w:caps w:val="0"/>
          <w:spacing w:val="0"/>
          <w:w w:val="100"/>
          <w:sz w:val="24"/>
          <w:highlight w:val="none"/>
        </w:rPr>
      </w:pPr>
      <w:r>
        <w:rPr>
          <w:rFonts w:ascii="宋体" w:hAnsi="宋体"/>
          <w:b w:val="0"/>
          <w:i w:val="0"/>
          <w:caps w:val="0"/>
          <w:spacing w:val="0"/>
          <w:w w:val="100"/>
          <w:sz w:val="24"/>
          <w:highlight w:val="none"/>
        </w:rPr>
        <w:t>2</w:t>
      </w:r>
      <w:r>
        <w:rPr>
          <w:rFonts w:hint="eastAsia" w:ascii="宋体" w:hAnsi="宋体"/>
          <w:b w:val="0"/>
          <w:i w:val="0"/>
          <w:caps w:val="0"/>
          <w:spacing w:val="0"/>
          <w:w w:val="100"/>
          <w:sz w:val="24"/>
          <w:highlight w:val="none"/>
        </w:rPr>
        <w:t>.</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的报价应包括完成本项目全部工程内容所涉及的办公、生活、交通所需全部人工、材料、设备、项目管理、临时设施、高速公路车辆通行、</w:t>
      </w:r>
      <w:r>
        <w:rPr>
          <w:rFonts w:hint="eastAsia" w:ascii="宋体" w:hAnsi="宋体"/>
          <w:b w:val="0"/>
          <w:i w:val="0"/>
          <w:caps w:val="0"/>
          <w:spacing w:val="0"/>
          <w:w w:val="100"/>
          <w:sz w:val="24"/>
          <w:highlight w:val="none"/>
          <w:lang w:val="en-US" w:eastAsia="zh-CN"/>
        </w:rPr>
        <w:t>评审</w:t>
      </w:r>
      <w:r>
        <w:rPr>
          <w:rFonts w:hint="eastAsia" w:ascii="宋体" w:hAnsi="宋体"/>
          <w:b w:val="0"/>
          <w:i w:val="0"/>
          <w:caps w:val="0"/>
          <w:spacing w:val="0"/>
          <w:w w:val="100"/>
          <w:sz w:val="24"/>
          <w:highlight w:val="none"/>
        </w:rPr>
        <w:t>、</w:t>
      </w:r>
      <w:r>
        <w:rPr>
          <w:rFonts w:hint="eastAsia" w:ascii="宋体" w:hAnsi="宋体"/>
          <w:b w:val="0"/>
          <w:i w:val="0"/>
          <w:caps w:val="0"/>
          <w:spacing w:val="0"/>
          <w:w w:val="100"/>
          <w:sz w:val="24"/>
          <w:highlight w:val="none"/>
          <w:lang w:val="en-US" w:eastAsia="zh-CN"/>
        </w:rPr>
        <w:t>施工期内技术服务</w:t>
      </w:r>
      <w:r>
        <w:rPr>
          <w:rFonts w:hint="eastAsia" w:ascii="宋体" w:hAnsi="宋体"/>
          <w:b w:val="0"/>
          <w:i w:val="0"/>
          <w:caps w:val="0"/>
          <w:spacing w:val="0"/>
          <w:w w:val="100"/>
          <w:sz w:val="24"/>
          <w:highlight w:val="none"/>
        </w:rPr>
        <w:t>、税金、利润等在内的各种费用以及合同明示或暗示的所有责任、义务和一般风险。</w:t>
      </w:r>
    </w:p>
    <w:p>
      <w:pPr>
        <w:snapToGrid/>
        <w:spacing w:before="0" w:beforeAutospacing="0" w:after="0" w:afterAutospacing="0" w:line="432" w:lineRule="exact"/>
        <w:ind w:firstLine="460" w:firstLineChars="192"/>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3. </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w:t>
      </w:r>
      <w:r>
        <w:rPr>
          <w:rFonts w:hint="eastAsia" w:ascii="宋体" w:hAnsi="宋体"/>
          <w:b w:val="0"/>
          <w:i w:val="0"/>
          <w:caps w:val="0"/>
          <w:spacing w:val="0"/>
          <w:w w:val="100"/>
          <w:sz w:val="24"/>
          <w:highlight w:val="none"/>
          <w:lang w:val="en-US" w:eastAsia="zh-CN"/>
        </w:rPr>
        <w:t>不</w:t>
      </w:r>
      <w:r>
        <w:rPr>
          <w:rFonts w:hint="eastAsia" w:ascii="宋体" w:hAnsi="宋体"/>
          <w:b w:val="0"/>
          <w:i w:val="0"/>
          <w:caps w:val="0"/>
          <w:spacing w:val="0"/>
          <w:w w:val="100"/>
          <w:sz w:val="24"/>
          <w:highlight w:val="none"/>
        </w:rPr>
        <w:t>得超出询价人拟定的</w:t>
      </w:r>
      <w:r>
        <w:rPr>
          <w:rFonts w:hint="eastAsia" w:ascii="宋体" w:hAnsi="宋体"/>
          <w:b w:val="0"/>
          <w:i w:val="0"/>
          <w:caps w:val="0"/>
          <w:spacing w:val="0"/>
          <w:w w:val="100"/>
          <w:sz w:val="24"/>
          <w:highlight w:val="none"/>
          <w:lang w:val="en-US" w:eastAsia="zh-CN"/>
        </w:rPr>
        <w:t>上限</w:t>
      </w:r>
      <w:r>
        <w:rPr>
          <w:rFonts w:hint="eastAsia" w:ascii="宋体" w:hAnsi="宋体"/>
          <w:b w:val="0"/>
          <w:i w:val="0"/>
          <w:caps w:val="0"/>
          <w:spacing w:val="0"/>
          <w:w w:val="100"/>
          <w:sz w:val="24"/>
          <w:highlight w:val="none"/>
        </w:rPr>
        <w:t>价金额。</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4</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 xml:space="preserve"> 本次询价不接受联合体投标。</w:t>
      </w:r>
    </w:p>
    <w:p>
      <w:pPr>
        <w:snapToGrid/>
        <w:spacing w:before="0" w:beforeAutospacing="0" w:after="0" w:afterAutospacing="0" w:line="432" w:lineRule="exact"/>
        <w:ind w:firstLine="480" w:firstLineChars="200"/>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5</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本</w:t>
      </w:r>
      <w:r>
        <w:rPr>
          <w:rFonts w:hint="eastAsia" w:ascii="宋体" w:hAnsi="宋体"/>
          <w:b w:val="0"/>
          <w:i w:val="0"/>
          <w:caps w:val="0"/>
          <w:spacing w:val="0"/>
          <w:w w:val="100"/>
          <w:sz w:val="24"/>
          <w:highlight w:val="none"/>
          <w:lang w:val="en-US" w:eastAsia="zh-CN"/>
        </w:rPr>
        <w:t>项目</w:t>
      </w:r>
      <w:r>
        <w:rPr>
          <w:rFonts w:hint="eastAsia" w:ascii="宋体" w:hAnsi="宋体"/>
          <w:b w:val="0"/>
          <w:i w:val="0"/>
          <w:caps w:val="0"/>
          <w:spacing w:val="0"/>
          <w:w w:val="100"/>
          <w:sz w:val="24"/>
          <w:highlight w:val="none"/>
        </w:rPr>
        <w:t>不允许转包、分包。</w:t>
      </w: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 xml:space="preserve">    6.投标人投标单价及总价均不得超过招标限价，否则按废标处理。</w:t>
      </w:r>
    </w:p>
    <w:p>
      <w:pPr>
        <w:snapToGrid/>
        <w:spacing w:before="0" w:beforeAutospacing="0" w:after="0" w:afterAutospacing="0" w:line="432" w:lineRule="exact"/>
        <w:jc w:val="both"/>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五、投标报价上限总价：</w:t>
      </w:r>
    </w:p>
    <w:p>
      <w:pPr>
        <w:pStyle w:val="2"/>
        <w:snapToGrid/>
        <w:spacing w:before="0" w:beforeAutospacing="0" w:after="120" w:afterAutospacing="0" w:line="240" w:lineRule="auto"/>
        <w:ind w:firstLine="480" w:firstLineChars="200"/>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eastAsia="zh-CN"/>
        </w:rPr>
        <w:t>上限价为</w:t>
      </w:r>
      <w:r>
        <w:rPr>
          <w:rFonts w:hint="eastAsia" w:ascii="宋体" w:hAnsi="宋体" w:eastAsia="宋体" w:cs="Times New Roman"/>
          <w:b w:val="0"/>
          <w:i w:val="0"/>
          <w:caps w:val="0"/>
          <w:spacing w:val="0"/>
          <w:w w:val="100"/>
          <w:sz w:val="24"/>
          <w:highlight w:val="none"/>
          <w:lang w:val="en-US" w:eastAsia="zh-CN"/>
        </w:rPr>
        <w:t>17万元整。</w:t>
      </w:r>
    </w:p>
    <w:p>
      <w:pPr>
        <w:snapToGrid/>
        <w:spacing w:before="0" w:beforeAutospacing="0" w:after="0" w:afterAutospacing="0" w:line="432" w:lineRule="exact"/>
        <w:jc w:val="both"/>
        <w:textAlignment w:val="baseline"/>
        <w:rPr>
          <w:rFonts w:hint="eastAsia" w:ascii="宋体" w:hAnsi="宋体" w:eastAsia="宋体" w:cs="Times New Roman"/>
          <w:b/>
          <w:i w:val="0"/>
          <w:caps w:val="0"/>
          <w:spacing w:val="0"/>
          <w:w w:val="100"/>
          <w:sz w:val="24"/>
          <w:highlight w:val="none"/>
          <w:lang w:val="en-US" w:eastAsia="zh-CN"/>
        </w:rPr>
      </w:pPr>
      <w:r>
        <w:rPr>
          <w:rFonts w:hint="eastAsia" w:ascii="宋体" w:hAnsi="宋体" w:eastAsia="宋体" w:cs="Times New Roman"/>
          <w:b/>
          <w:i w:val="0"/>
          <w:caps w:val="0"/>
          <w:spacing w:val="0"/>
          <w:w w:val="100"/>
          <w:sz w:val="24"/>
          <w:highlight w:val="none"/>
          <w:lang w:val="en-US" w:eastAsia="zh-CN"/>
        </w:rPr>
        <w:t>六、质量要求</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招标人提交的验算报告需满足现行《公路交通安全设施设计规范》、《公路交通标志和标线设置规范》等行业规范，并需同时通过招标人和重庆市应急局委托的专家评审会。</w:t>
      </w:r>
    </w:p>
    <w:p>
      <w:pPr>
        <w:snapToGrid/>
        <w:spacing w:before="0" w:beforeAutospacing="0" w:after="0" w:afterAutospacing="0" w:line="432" w:lineRule="exact"/>
        <w:jc w:val="both"/>
        <w:textAlignment w:val="baseline"/>
        <w:rPr>
          <w:rFonts w:hint="eastAsia" w:ascii="宋体" w:hAnsi="宋体" w:eastAsia="宋体" w:cs="Times New Roman"/>
          <w:b w:val="0"/>
          <w:i w:val="0"/>
          <w:caps w:val="0"/>
          <w:spacing w:val="0"/>
          <w:w w:val="100"/>
          <w:sz w:val="24"/>
          <w:highlight w:val="none"/>
        </w:rPr>
      </w:pPr>
      <w:r>
        <w:rPr>
          <w:rFonts w:hint="eastAsia" w:ascii="宋体" w:hAnsi="宋体" w:eastAsia="宋体" w:cs="Times New Roman"/>
          <w:b/>
          <w:i w:val="0"/>
          <w:caps w:val="0"/>
          <w:spacing w:val="0"/>
          <w:w w:val="100"/>
          <w:sz w:val="24"/>
          <w:highlight w:val="none"/>
          <w:lang w:val="en-US" w:eastAsia="zh-CN"/>
        </w:rPr>
        <w:t>七、工期要求</w:t>
      </w:r>
    </w:p>
    <w:p>
      <w:pPr>
        <w:snapToGrid/>
        <w:spacing w:before="0" w:beforeAutospacing="0" w:after="0" w:afterAutospacing="0" w:line="432" w:lineRule="exact"/>
        <w:ind w:firstLine="460" w:firstLineChars="192"/>
        <w:jc w:val="both"/>
        <w:textAlignment w:val="baseline"/>
        <w:rPr>
          <w:rFonts w:hint="eastAsia" w:ascii="宋体" w:hAnsi="宋体" w:eastAsia="宋体" w:cs="Times New Roman"/>
          <w:b w:val="0"/>
          <w:i w:val="0"/>
          <w:caps w:val="0"/>
          <w:spacing w:val="0"/>
          <w:w w:val="100"/>
          <w:sz w:val="24"/>
          <w:highlight w:val="none"/>
          <w:lang w:val="en-US" w:eastAsia="zh-CN"/>
        </w:rPr>
      </w:pPr>
      <w:r>
        <w:rPr>
          <w:rFonts w:hint="eastAsia" w:ascii="宋体" w:hAnsi="宋体" w:eastAsia="宋体" w:cs="Times New Roman"/>
          <w:b w:val="0"/>
          <w:i w:val="0"/>
          <w:caps w:val="0"/>
          <w:spacing w:val="0"/>
          <w:w w:val="100"/>
          <w:sz w:val="24"/>
          <w:highlight w:val="none"/>
          <w:lang w:val="en-US" w:eastAsia="zh-CN"/>
        </w:rPr>
        <w:t xml:space="preserve">合同签订后7天内提交送审稿，评审完成后3天内提交评审后修订的最终稿。 </w:t>
      </w:r>
      <w:r>
        <w:rPr>
          <w:rFonts w:hint="eastAsia" w:ascii="宋体" w:hAnsi="宋体" w:cs="宋体"/>
          <w:b w:val="0"/>
          <w:bCs/>
          <w:i w:val="0"/>
          <w:caps w:val="0"/>
          <w:spacing w:val="0"/>
          <w:w w:val="100"/>
          <w:sz w:val="21"/>
          <w:szCs w:val="21"/>
          <w:highlight w:val="none"/>
        </w:rPr>
        <w:t xml:space="preserve">                       </w:t>
      </w:r>
    </w:p>
    <w:p>
      <w:pPr>
        <w:snapToGrid/>
        <w:spacing w:before="0" w:beforeAutospacing="0" w:after="0" w:afterAutospacing="0" w:line="432" w:lineRule="exact"/>
        <w:jc w:val="both"/>
        <w:textAlignment w:val="baseline"/>
        <w:rPr>
          <w:rFonts w:hint="eastAsia" w:ascii="宋体" w:hAnsi="宋体" w:eastAsia="宋体" w:cs="Times New Roman"/>
          <w:b/>
          <w:i w:val="0"/>
          <w:caps w:val="0"/>
          <w:spacing w:val="0"/>
          <w:w w:val="100"/>
          <w:sz w:val="24"/>
          <w:highlight w:val="none"/>
          <w:lang w:val="en-US" w:eastAsia="zh-CN"/>
        </w:rPr>
      </w:pPr>
      <w:r>
        <w:rPr>
          <w:rFonts w:hint="eastAsia" w:ascii="宋体" w:hAnsi="宋体" w:eastAsia="宋体" w:cs="Times New Roman"/>
          <w:b/>
          <w:i w:val="0"/>
          <w:caps w:val="0"/>
          <w:spacing w:val="0"/>
          <w:w w:val="100"/>
          <w:sz w:val="24"/>
          <w:highlight w:val="none"/>
          <w:lang w:val="en-US" w:eastAsia="zh-CN"/>
        </w:rPr>
        <w:t>八、结算方式</w:t>
      </w:r>
    </w:p>
    <w:p>
      <w:pPr>
        <w:snapToGrid/>
        <w:spacing w:before="0" w:beforeAutospacing="0" w:after="0" w:afterAutospacing="0" w:line="432" w:lineRule="exact"/>
        <w:ind w:firstLine="480" w:firstLineChars="200"/>
        <w:jc w:val="both"/>
        <w:textAlignment w:val="baseline"/>
        <w:rPr>
          <w:rFonts w:hint="eastAsia"/>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以中标价（或谈判价）作为最终结算金额；</w:t>
      </w:r>
    </w:p>
    <w:p>
      <w:pPr>
        <w:snapToGrid/>
        <w:spacing w:before="0" w:beforeAutospacing="0" w:after="0" w:afterAutospacing="0" w:line="432" w:lineRule="exact"/>
        <w:jc w:val="both"/>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九、支付方式</w:t>
      </w:r>
    </w:p>
    <w:p>
      <w:pPr>
        <w:snapToGrid/>
        <w:spacing w:before="0" w:beforeAutospacing="0" w:after="0" w:afterAutospacing="0" w:line="440" w:lineRule="atLeast"/>
        <w:ind w:firstLine="480" w:firstLineChars="200"/>
        <w:jc w:val="both"/>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招标人提交的验算报告需满足现行《公路交通安全设施设计规范》、《公路交通标志和标线设置规范》等行业规范，并需同时通过招标人和重庆市应急局委托的专家评审会后，</w:t>
      </w:r>
      <w:bookmarkStart w:id="5" w:name="_GoBack"/>
      <w:bookmarkEnd w:id="5"/>
      <w:r>
        <w:rPr>
          <w:rFonts w:hint="eastAsia" w:ascii="宋体" w:hAnsi="宋体"/>
          <w:b w:val="0"/>
          <w:i w:val="0"/>
          <w:caps w:val="0"/>
          <w:spacing w:val="0"/>
          <w:w w:val="100"/>
          <w:sz w:val="24"/>
          <w:highlight w:val="none"/>
          <w:lang w:val="en-US" w:eastAsia="zh-CN"/>
        </w:rPr>
        <w:t>一次性支付结算金额的100%；</w:t>
      </w:r>
    </w:p>
    <w:p>
      <w:pPr>
        <w:snapToGrid/>
        <w:spacing w:before="0" w:beforeAutospacing="0" w:after="0" w:afterAutospacing="0" w:line="440" w:lineRule="atLeast"/>
        <w:jc w:val="both"/>
        <w:textAlignment w:val="baseline"/>
        <w:rPr>
          <w:rFonts w:hint="eastAsia" w:ascii="宋体" w:hAnsi="宋体" w:cs="宋体"/>
          <w:b/>
          <w:bCs/>
          <w:i w:val="0"/>
          <w:caps w:val="0"/>
          <w:spacing w:val="0"/>
          <w:w w:val="100"/>
          <w:sz w:val="24"/>
          <w:highlight w:val="none"/>
        </w:rPr>
      </w:pPr>
      <w:r>
        <w:rPr>
          <w:rFonts w:hint="eastAsia" w:ascii="宋体" w:hAnsi="宋体" w:cs="宋体"/>
          <w:b/>
          <w:bCs/>
          <w:i w:val="0"/>
          <w:caps w:val="0"/>
          <w:spacing w:val="0"/>
          <w:w w:val="100"/>
          <w:sz w:val="24"/>
          <w:highlight w:val="none"/>
        </w:rPr>
        <w:t>十、询价函的澄清或修改</w:t>
      </w:r>
    </w:p>
    <w:p>
      <w:pPr>
        <w:snapToGrid/>
        <w:spacing w:before="0" w:beforeAutospacing="0" w:after="0" w:afterAutospacing="0" w:line="440" w:lineRule="atLeast"/>
        <w:ind w:firstLine="480" w:firstLineChars="200"/>
        <w:jc w:val="both"/>
        <w:textAlignment w:val="baseline"/>
        <w:rPr>
          <w:rFonts w:hint="eastAsia" w:ascii="宋体" w:hAnsi="宋体" w:cs="宋体"/>
          <w:b w:val="0"/>
          <w:i w:val="0"/>
          <w:caps w:val="0"/>
          <w:spacing w:val="0"/>
          <w:w w:val="100"/>
          <w:sz w:val="24"/>
          <w:highlight w:val="none"/>
        </w:rPr>
      </w:pPr>
      <w:r>
        <w:rPr>
          <w:rFonts w:ascii="宋体" w:hAnsi="宋体" w:cs="宋体"/>
          <w:b w:val="0"/>
          <w:i w:val="0"/>
          <w:caps w:val="0"/>
          <w:spacing w:val="0"/>
          <w:w w:val="100"/>
          <w:sz w:val="24"/>
          <w:highlight w:val="none"/>
        </w:rPr>
        <w:t>1</w:t>
      </w:r>
      <w:r>
        <w:rPr>
          <w:rFonts w:hint="eastAsia" w:ascii="宋体" w:hAnsi="宋体" w:cs="宋体"/>
          <w:b w:val="0"/>
          <w:i w:val="0"/>
          <w:caps w:val="0"/>
          <w:spacing w:val="0"/>
          <w:w w:val="100"/>
          <w:sz w:val="24"/>
          <w:highlight w:val="none"/>
        </w:rPr>
        <w:t>、投标（报价）人对询价文件如有疑点要求澄清，须在</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w:t>
      </w:r>
      <w:r>
        <w:rPr>
          <w:rFonts w:hint="eastAsia" w:ascii="宋体" w:hAnsi="宋体"/>
          <w:b w:val="0"/>
          <w:i w:val="0"/>
          <w:caps w:val="0"/>
          <w:spacing w:val="0"/>
          <w:w w:val="100"/>
          <w:sz w:val="24"/>
          <w:highlight w:val="none"/>
          <w:u w:val="single" w:color="000000"/>
          <w:lang w:val="en-US" w:eastAsia="zh-CN"/>
        </w:rPr>
        <w:t>2</w:t>
      </w:r>
      <w:r>
        <w:rPr>
          <w:rFonts w:hint="eastAsia" w:ascii="宋体" w:hAnsi="宋体" w:cs="宋体"/>
          <w:b w:val="0"/>
          <w:i w:val="0"/>
          <w:caps w:val="0"/>
          <w:spacing w:val="0"/>
          <w:w w:val="100"/>
          <w:sz w:val="24"/>
          <w:highlight w:val="none"/>
          <w:u w:val="single" w:color="000000"/>
        </w:rPr>
        <w:t>年</w:t>
      </w:r>
      <w:r>
        <w:rPr>
          <w:rFonts w:hint="eastAsia" w:ascii="宋体" w:hAnsi="宋体" w:cs="宋体"/>
          <w:b w:val="0"/>
          <w:i w:val="0"/>
          <w:caps w:val="0"/>
          <w:spacing w:val="0"/>
          <w:w w:val="100"/>
          <w:sz w:val="24"/>
          <w:highlight w:val="none"/>
          <w:u w:val="single" w:color="000000"/>
          <w:lang w:val="en-US" w:eastAsia="zh-CN"/>
        </w:rPr>
        <w:t>1</w:t>
      </w:r>
      <w:r>
        <w:rPr>
          <w:rFonts w:hint="eastAsia" w:ascii="宋体" w:hAnsi="宋体" w:cs="宋体"/>
          <w:b w:val="0"/>
          <w:i w:val="0"/>
          <w:caps w:val="0"/>
          <w:spacing w:val="0"/>
          <w:w w:val="100"/>
          <w:sz w:val="24"/>
          <w:highlight w:val="none"/>
          <w:u w:val="single" w:color="000000"/>
        </w:rPr>
        <w:t>月</w:t>
      </w:r>
      <w:r>
        <w:rPr>
          <w:rFonts w:hint="eastAsia" w:ascii="宋体" w:hAnsi="宋体"/>
          <w:b w:val="0"/>
          <w:i w:val="0"/>
          <w:caps w:val="0"/>
          <w:spacing w:val="0"/>
          <w:w w:val="100"/>
          <w:sz w:val="24"/>
          <w:highlight w:val="none"/>
          <w:u w:val="single" w:color="000000"/>
          <w:lang w:val="en-US" w:eastAsia="zh-CN"/>
        </w:rPr>
        <w:t>18</w:t>
      </w:r>
      <w:r>
        <w:rPr>
          <w:rFonts w:hint="eastAsia" w:ascii="宋体" w:hAnsi="宋体" w:cs="宋体"/>
          <w:b w:val="0"/>
          <w:i w:val="0"/>
          <w:caps w:val="0"/>
          <w:spacing w:val="0"/>
          <w:w w:val="100"/>
          <w:sz w:val="24"/>
          <w:highlight w:val="none"/>
          <w:u w:val="single" w:color="000000"/>
        </w:rPr>
        <w:t>日</w:t>
      </w:r>
      <w:r>
        <w:rPr>
          <w:rFonts w:hint="eastAsia" w:ascii="宋体" w:hAnsi="宋体" w:cs="宋体"/>
          <w:b w:val="0"/>
          <w:i w:val="0"/>
          <w:caps w:val="0"/>
          <w:spacing w:val="0"/>
          <w:w w:val="100"/>
          <w:sz w:val="24"/>
          <w:highlight w:val="none"/>
          <w:u w:val="single" w:color="000000"/>
          <w:lang w:val="en-US" w:eastAsia="zh-CN"/>
        </w:rPr>
        <w:t>12</w:t>
      </w:r>
      <w:r>
        <w:rPr>
          <w:rFonts w:hint="eastAsia" w:ascii="宋体" w:hAnsi="宋体" w:cs="宋体"/>
          <w:b w:val="0"/>
          <w:i w:val="0"/>
          <w:caps w:val="0"/>
          <w:spacing w:val="0"/>
          <w:w w:val="100"/>
          <w:sz w:val="24"/>
          <w:highlight w:val="none"/>
          <w:u w:val="single" w:color="000000"/>
        </w:rPr>
        <w:t>时</w:t>
      </w:r>
      <w:r>
        <w:rPr>
          <w:rFonts w:hint="eastAsia" w:ascii="宋体" w:hAnsi="宋体" w:cs="宋体"/>
          <w:b w:val="0"/>
          <w:i w:val="0"/>
          <w:caps w:val="0"/>
          <w:spacing w:val="0"/>
          <w:w w:val="100"/>
          <w:sz w:val="24"/>
          <w:highlight w:val="none"/>
        </w:rPr>
        <w:t>之前以书面形式传送</w:t>
      </w:r>
      <w:r>
        <w:rPr>
          <w:rFonts w:hint="eastAsia" w:ascii="宋体" w:hAnsi="宋体"/>
          <w:b w:val="0"/>
          <w:i w:val="0"/>
          <w:caps w:val="0"/>
          <w:spacing w:val="0"/>
          <w:w w:val="100"/>
          <w:sz w:val="24"/>
          <w:highlight w:val="none"/>
        </w:rPr>
        <w:t>询价方</w:t>
      </w:r>
      <w:r>
        <w:rPr>
          <w:rFonts w:hint="eastAsia" w:ascii="宋体" w:hAnsi="宋体"/>
          <w:b w:val="0"/>
          <w:i w:val="0"/>
          <w:caps w:val="0"/>
          <w:spacing w:val="0"/>
          <w:w w:val="100"/>
          <w:sz w:val="24"/>
          <w:highlight w:val="none"/>
          <w:lang w:val="en-US" w:eastAsia="zh-CN"/>
        </w:rPr>
        <w:t>签收确认</w:t>
      </w:r>
      <w:r>
        <w:rPr>
          <w:rFonts w:hint="eastAsia" w:ascii="宋体" w:hAnsi="宋体" w:cs="宋体"/>
          <w:b w:val="0"/>
          <w:i w:val="0"/>
          <w:caps w:val="0"/>
          <w:spacing w:val="0"/>
          <w:w w:val="100"/>
          <w:sz w:val="24"/>
          <w:highlight w:val="none"/>
        </w:rPr>
        <w:t>。</w:t>
      </w:r>
      <w:r>
        <w:rPr>
          <w:rFonts w:hint="eastAsia" w:ascii="宋体" w:hAnsi="宋体"/>
          <w:b w:val="0"/>
          <w:i w:val="0"/>
          <w:caps w:val="0"/>
          <w:spacing w:val="0"/>
          <w:w w:val="100"/>
          <w:sz w:val="24"/>
          <w:highlight w:val="none"/>
        </w:rPr>
        <w:t>询价方</w:t>
      </w:r>
      <w:r>
        <w:rPr>
          <w:rFonts w:hint="eastAsia" w:ascii="宋体" w:hAnsi="宋体" w:cs="宋体"/>
          <w:b w:val="0"/>
          <w:i w:val="0"/>
          <w:caps w:val="0"/>
          <w:spacing w:val="0"/>
          <w:w w:val="100"/>
          <w:sz w:val="24"/>
          <w:highlight w:val="none"/>
        </w:rPr>
        <w:t>在</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w:t>
      </w:r>
      <w:r>
        <w:rPr>
          <w:rFonts w:hint="eastAsia" w:ascii="宋体" w:hAnsi="宋体"/>
          <w:b w:val="0"/>
          <w:i w:val="0"/>
          <w:caps w:val="0"/>
          <w:spacing w:val="0"/>
          <w:w w:val="100"/>
          <w:sz w:val="24"/>
          <w:highlight w:val="none"/>
          <w:u w:val="single" w:color="000000"/>
          <w:lang w:val="en-US" w:eastAsia="zh-CN"/>
        </w:rPr>
        <w:t>2</w:t>
      </w:r>
      <w:r>
        <w:rPr>
          <w:rFonts w:hint="eastAsia" w:ascii="宋体" w:hAnsi="宋体" w:cs="宋体"/>
          <w:b w:val="0"/>
          <w:i w:val="0"/>
          <w:caps w:val="0"/>
          <w:spacing w:val="0"/>
          <w:w w:val="100"/>
          <w:sz w:val="24"/>
          <w:highlight w:val="none"/>
          <w:u w:val="single" w:color="000000"/>
        </w:rPr>
        <w:t>年</w:t>
      </w:r>
      <w:r>
        <w:rPr>
          <w:rFonts w:hint="eastAsia" w:ascii="宋体" w:hAnsi="宋体" w:cs="宋体"/>
          <w:b w:val="0"/>
          <w:i w:val="0"/>
          <w:caps w:val="0"/>
          <w:spacing w:val="0"/>
          <w:w w:val="100"/>
          <w:sz w:val="24"/>
          <w:highlight w:val="none"/>
          <w:u w:val="single" w:color="000000"/>
          <w:lang w:val="en-US" w:eastAsia="zh-CN"/>
        </w:rPr>
        <w:t>1</w:t>
      </w:r>
      <w:r>
        <w:rPr>
          <w:rFonts w:hint="eastAsia" w:ascii="宋体" w:hAnsi="宋体" w:cs="宋体"/>
          <w:b w:val="0"/>
          <w:i w:val="0"/>
          <w:caps w:val="0"/>
          <w:spacing w:val="0"/>
          <w:w w:val="100"/>
          <w:sz w:val="24"/>
          <w:highlight w:val="none"/>
          <w:u w:val="single" w:color="000000"/>
        </w:rPr>
        <w:t>月</w:t>
      </w:r>
      <w:r>
        <w:rPr>
          <w:rFonts w:hint="eastAsia" w:ascii="宋体" w:hAnsi="宋体" w:cs="宋体"/>
          <w:b w:val="0"/>
          <w:i w:val="0"/>
          <w:caps w:val="0"/>
          <w:spacing w:val="0"/>
          <w:w w:val="100"/>
          <w:sz w:val="24"/>
          <w:highlight w:val="none"/>
          <w:u w:val="single" w:color="000000"/>
          <w:lang w:val="en-US" w:eastAsia="zh-CN"/>
        </w:rPr>
        <w:t>18</w:t>
      </w:r>
      <w:r>
        <w:rPr>
          <w:rFonts w:hint="eastAsia" w:ascii="宋体" w:hAnsi="宋体" w:cs="宋体"/>
          <w:b w:val="0"/>
          <w:i w:val="0"/>
          <w:caps w:val="0"/>
          <w:spacing w:val="0"/>
          <w:w w:val="100"/>
          <w:sz w:val="24"/>
          <w:highlight w:val="none"/>
          <w:u w:val="single" w:color="000000"/>
        </w:rPr>
        <w:t>日</w:t>
      </w:r>
      <w:r>
        <w:rPr>
          <w:rFonts w:hint="eastAsia" w:ascii="宋体" w:hAnsi="宋体" w:cs="宋体"/>
          <w:b w:val="0"/>
          <w:i w:val="0"/>
          <w:caps w:val="0"/>
          <w:spacing w:val="0"/>
          <w:w w:val="100"/>
          <w:sz w:val="24"/>
          <w:highlight w:val="none"/>
          <w:u w:val="single" w:color="000000"/>
          <w:lang w:val="en-US" w:eastAsia="zh-CN"/>
        </w:rPr>
        <w:t>18</w:t>
      </w:r>
      <w:r>
        <w:rPr>
          <w:rFonts w:hint="eastAsia" w:ascii="宋体" w:hAnsi="宋体" w:cs="宋体"/>
          <w:b w:val="0"/>
          <w:i w:val="0"/>
          <w:caps w:val="0"/>
          <w:spacing w:val="0"/>
          <w:w w:val="100"/>
          <w:sz w:val="24"/>
          <w:highlight w:val="none"/>
          <w:u w:val="single" w:color="000000"/>
        </w:rPr>
        <w:t>时</w:t>
      </w:r>
      <w:r>
        <w:rPr>
          <w:rFonts w:hint="eastAsia" w:ascii="宋体" w:hAnsi="宋体" w:cs="宋体"/>
          <w:b w:val="0"/>
          <w:i w:val="0"/>
          <w:caps w:val="0"/>
          <w:spacing w:val="0"/>
          <w:w w:val="100"/>
          <w:sz w:val="24"/>
          <w:highlight w:val="none"/>
        </w:rPr>
        <w:t>之前，可以补遗书形式修改招标（询价）文件或作答。</w:t>
      </w:r>
    </w:p>
    <w:p>
      <w:pPr>
        <w:snapToGrid/>
        <w:spacing w:before="0" w:beforeAutospacing="0" w:after="0" w:afterAutospacing="0" w:line="440" w:lineRule="atLeast"/>
        <w:ind w:firstLine="480" w:firstLineChars="200"/>
        <w:jc w:val="both"/>
        <w:textAlignment w:val="baseline"/>
        <w:rPr>
          <w:rFonts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2、在投标报价截止日期</w:t>
      </w:r>
      <w:r>
        <w:rPr>
          <w:rFonts w:hint="eastAsia" w:ascii="宋体" w:hAnsi="宋体" w:cs="宋体"/>
          <w:b w:val="0"/>
          <w:i w:val="0"/>
          <w:caps w:val="0"/>
          <w:spacing w:val="0"/>
          <w:w w:val="100"/>
          <w:sz w:val="24"/>
          <w:highlight w:val="none"/>
          <w:u w:val="single" w:color="000000"/>
        </w:rPr>
        <w:t xml:space="preserve"> 1 </w:t>
      </w:r>
      <w:r>
        <w:rPr>
          <w:rFonts w:hint="eastAsia" w:ascii="宋体" w:hAnsi="宋体" w:cs="宋体"/>
          <w:b w:val="0"/>
          <w:i w:val="0"/>
          <w:caps w:val="0"/>
          <w:spacing w:val="0"/>
          <w:w w:val="100"/>
          <w:sz w:val="24"/>
          <w:highlight w:val="none"/>
        </w:rPr>
        <w:t>天以前，无论出于何种原因，</w:t>
      </w:r>
      <w:r>
        <w:rPr>
          <w:rFonts w:hint="eastAsia" w:ascii="宋体" w:hAnsi="宋体"/>
          <w:b w:val="0"/>
          <w:i w:val="0"/>
          <w:caps w:val="0"/>
          <w:spacing w:val="0"/>
          <w:w w:val="100"/>
          <w:sz w:val="24"/>
          <w:highlight w:val="none"/>
        </w:rPr>
        <w:t>询价方</w:t>
      </w:r>
      <w:r>
        <w:rPr>
          <w:rFonts w:hint="eastAsia" w:ascii="宋体" w:hAnsi="宋体" w:cs="宋体"/>
          <w:b w:val="0"/>
          <w:i w:val="0"/>
          <w:caps w:val="0"/>
          <w:spacing w:val="0"/>
          <w:w w:val="100"/>
          <w:sz w:val="24"/>
          <w:highlight w:val="none"/>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r>
        <w:rPr>
          <w:rFonts w:hint="eastAsia" w:ascii="宋体" w:hAnsi="宋体" w:cs="宋体"/>
          <w:b w:val="0"/>
          <w:i w:val="0"/>
          <w:caps w:val="0"/>
          <w:spacing w:val="0"/>
          <w:w w:val="100"/>
          <w:sz w:val="24"/>
          <w:highlight w:val="none"/>
          <w:lang w:eastAsia="zh-CN"/>
        </w:rPr>
        <w:t>，</w:t>
      </w:r>
      <w:r>
        <w:rPr>
          <w:rFonts w:hint="eastAsia" w:ascii="宋体" w:hAnsi="宋体" w:cs="宋体"/>
          <w:b w:val="0"/>
          <w:i w:val="0"/>
          <w:caps w:val="0"/>
          <w:color w:val="000000"/>
          <w:spacing w:val="0"/>
          <w:w w:val="100"/>
          <w:sz w:val="24"/>
          <w:highlight w:val="none"/>
          <w:lang w:eastAsia="zh-CN"/>
        </w:rPr>
        <w:t>若</w:t>
      </w:r>
      <w:r>
        <w:rPr>
          <w:rFonts w:hint="eastAsia" w:ascii="宋体" w:hAnsi="宋体" w:cs="宋体"/>
          <w:b w:val="0"/>
          <w:i w:val="0"/>
          <w:caps w:val="0"/>
          <w:color w:val="000000"/>
          <w:spacing w:val="0"/>
          <w:w w:val="100"/>
          <w:sz w:val="24"/>
          <w:highlight w:val="none"/>
        </w:rPr>
        <w:t>询价文件</w:t>
      </w:r>
      <w:r>
        <w:rPr>
          <w:rFonts w:hint="eastAsia" w:ascii="宋体" w:hAnsi="宋体" w:cs="宋体"/>
          <w:b w:val="0"/>
          <w:i w:val="0"/>
          <w:caps w:val="0"/>
          <w:color w:val="000000"/>
          <w:spacing w:val="0"/>
          <w:w w:val="100"/>
          <w:sz w:val="24"/>
          <w:highlight w:val="none"/>
          <w:lang w:eastAsia="zh-CN"/>
        </w:rPr>
        <w:t>与合同内容冲突以合同为准</w:t>
      </w:r>
      <w:r>
        <w:rPr>
          <w:rFonts w:hint="eastAsia" w:ascii="宋体" w:hAnsi="宋体" w:cs="宋体"/>
          <w:b w:val="0"/>
          <w:i w:val="0"/>
          <w:caps w:val="0"/>
          <w:color w:val="000000"/>
          <w:spacing w:val="0"/>
          <w:w w:val="100"/>
          <w:sz w:val="24"/>
          <w:highlight w:val="none"/>
        </w:rPr>
        <w:t>。</w:t>
      </w:r>
    </w:p>
    <w:p>
      <w:pPr>
        <w:snapToGrid/>
        <w:spacing w:before="0" w:beforeAutospacing="0" w:after="0" w:afterAutospacing="0" w:line="440" w:lineRule="atLeast"/>
        <w:jc w:val="left"/>
        <w:textAlignment w:val="baseline"/>
        <w:rPr>
          <w:rFonts w:ascii="宋体" w:hAnsi="宋体"/>
          <w:b/>
          <w:i w:val="0"/>
          <w:caps w:val="0"/>
          <w:spacing w:val="0"/>
          <w:w w:val="100"/>
          <w:sz w:val="24"/>
          <w:highlight w:val="none"/>
        </w:rPr>
      </w:pPr>
      <w:r>
        <w:rPr>
          <w:rFonts w:hint="eastAsia" w:ascii="宋体" w:hAnsi="宋体"/>
          <w:b/>
          <w:i w:val="0"/>
          <w:caps w:val="0"/>
          <w:spacing w:val="0"/>
          <w:w w:val="100"/>
          <w:sz w:val="24"/>
          <w:highlight w:val="none"/>
        </w:rPr>
        <w:t>十一、开标与评标</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1.</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 xml:space="preserve">开标时间： </w:t>
      </w:r>
      <w:r>
        <w:rPr>
          <w:rFonts w:hint="eastAsia" w:ascii="宋体" w:hAnsi="宋体"/>
          <w:b w:val="0"/>
          <w:i w:val="0"/>
          <w:caps w:val="0"/>
          <w:spacing w:val="0"/>
          <w:w w:val="100"/>
          <w:sz w:val="24"/>
          <w:highlight w:val="none"/>
          <w:u w:val="single" w:color="000000"/>
        </w:rPr>
        <w:t>20</w:t>
      </w:r>
      <w:r>
        <w:rPr>
          <w:rFonts w:ascii="宋体" w:hAnsi="宋体"/>
          <w:b w:val="0"/>
          <w:i w:val="0"/>
          <w:caps w:val="0"/>
          <w:spacing w:val="0"/>
          <w:w w:val="100"/>
          <w:sz w:val="24"/>
          <w:highlight w:val="none"/>
          <w:u w:val="single" w:color="000000"/>
        </w:rPr>
        <w:t>2</w:t>
      </w:r>
      <w:r>
        <w:rPr>
          <w:rFonts w:hint="eastAsia" w:ascii="宋体" w:hAnsi="宋体"/>
          <w:b w:val="0"/>
          <w:i w:val="0"/>
          <w:caps w:val="0"/>
          <w:spacing w:val="0"/>
          <w:w w:val="100"/>
          <w:sz w:val="24"/>
          <w:highlight w:val="none"/>
          <w:u w:val="single" w:color="000000"/>
          <w:lang w:val="en-US" w:eastAsia="zh-CN"/>
        </w:rPr>
        <w:t>2</w:t>
      </w:r>
      <w:r>
        <w:rPr>
          <w:rFonts w:hint="eastAsia" w:ascii="宋体" w:hAnsi="宋体"/>
          <w:b w:val="0"/>
          <w:i w:val="0"/>
          <w:caps w:val="0"/>
          <w:spacing w:val="0"/>
          <w:w w:val="100"/>
          <w:sz w:val="24"/>
          <w:highlight w:val="none"/>
          <w:u w:val="single" w:color="000000"/>
        </w:rPr>
        <w:t>年</w:t>
      </w:r>
      <w:r>
        <w:rPr>
          <w:rFonts w:hint="eastAsia" w:ascii="宋体" w:hAnsi="宋体"/>
          <w:b w:val="0"/>
          <w:i w:val="0"/>
          <w:caps w:val="0"/>
          <w:spacing w:val="0"/>
          <w:w w:val="100"/>
          <w:sz w:val="24"/>
          <w:highlight w:val="none"/>
          <w:u w:val="single" w:color="000000"/>
          <w:lang w:val="en-US" w:eastAsia="zh-CN"/>
        </w:rPr>
        <w:t>1</w:t>
      </w:r>
      <w:r>
        <w:rPr>
          <w:rFonts w:hint="eastAsia" w:ascii="宋体" w:hAnsi="宋体"/>
          <w:b w:val="0"/>
          <w:i w:val="0"/>
          <w:caps w:val="0"/>
          <w:spacing w:val="0"/>
          <w:w w:val="100"/>
          <w:sz w:val="24"/>
          <w:highlight w:val="none"/>
          <w:u w:val="single" w:color="000000"/>
        </w:rPr>
        <w:t>月</w:t>
      </w:r>
      <w:r>
        <w:rPr>
          <w:rFonts w:hint="eastAsia" w:ascii="宋体" w:hAnsi="宋体"/>
          <w:b w:val="0"/>
          <w:i w:val="0"/>
          <w:caps w:val="0"/>
          <w:spacing w:val="0"/>
          <w:w w:val="100"/>
          <w:sz w:val="24"/>
          <w:highlight w:val="none"/>
          <w:u w:val="single" w:color="000000"/>
          <w:lang w:val="en-US" w:eastAsia="zh-CN"/>
        </w:rPr>
        <w:t>19</w:t>
      </w:r>
      <w:r>
        <w:rPr>
          <w:rFonts w:hint="eastAsia" w:ascii="宋体" w:hAnsi="宋体"/>
          <w:b w:val="0"/>
          <w:i w:val="0"/>
          <w:caps w:val="0"/>
          <w:spacing w:val="0"/>
          <w:w w:val="100"/>
          <w:sz w:val="24"/>
          <w:highlight w:val="none"/>
          <w:u w:val="single" w:color="000000"/>
        </w:rPr>
        <w:t>日</w:t>
      </w:r>
      <w:r>
        <w:rPr>
          <w:rFonts w:hint="eastAsia" w:ascii="宋体" w:hAnsi="宋体"/>
          <w:b w:val="0"/>
          <w:i w:val="0"/>
          <w:caps w:val="0"/>
          <w:spacing w:val="0"/>
          <w:w w:val="100"/>
          <w:sz w:val="24"/>
          <w:highlight w:val="none"/>
          <w:u w:val="single" w:color="000000"/>
          <w:lang w:eastAsia="zh-CN"/>
        </w:rPr>
        <w:t>上午</w:t>
      </w:r>
      <w:r>
        <w:rPr>
          <w:rFonts w:hint="eastAsia" w:ascii="宋体" w:hAnsi="宋体"/>
          <w:b w:val="0"/>
          <w:i w:val="0"/>
          <w:caps w:val="0"/>
          <w:spacing w:val="0"/>
          <w:w w:val="100"/>
          <w:sz w:val="24"/>
          <w:highlight w:val="none"/>
          <w:u w:val="single" w:color="000000"/>
          <w:lang w:val="en-US" w:eastAsia="zh-CN"/>
        </w:rPr>
        <w:t>10</w:t>
      </w:r>
      <w:r>
        <w:rPr>
          <w:rFonts w:hint="eastAsia" w:ascii="宋体" w:hAnsi="宋体"/>
          <w:b w:val="0"/>
          <w:i w:val="0"/>
          <w:caps w:val="0"/>
          <w:spacing w:val="0"/>
          <w:w w:val="100"/>
          <w:sz w:val="24"/>
          <w:highlight w:val="none"/>
          <w:u w:val="single" w:color="000000"/>
        </w:rPr>
        <w:t>时</w:t>
      </w:r>
      <w:r>
        <w:rPr>
          <w:rFonts w:hint="eastAsia" w:ascii="宋体" w:hAnsi="宋体"/>
          <w:b w:val="0"/>
          <w:i w:val="0"/>
          <w:caps w:val="0"/>
          <w:spacing w:val="0"/>
          <w:w w:val="100"/>
          <w:sz w:val="24"/>
          <w:highlight w:val="none"/>
          <w:u w:val="single" w:color="000000"/>
          <w:lang w:eastAsia="zh-CN"/>
        </w:rPr>
        <w:t>（投标截止时间）</w:t>
      </w:r>
      <w:r>
        <w:rPr>
          <w:rFonts w:hint="eastAsia" w:ascii="宋体" w:hAnsi="宋体"/>
          <w:b w:val="0"/>
          <w:i w:val="0"/>
          <w:caps w:val="0"/>
          <w:spacing w:val="0"/>
          <w:w w:val="100"/>
          <w:sz w:val="24"/>
          <w:highlight w:val="none"/>
        </w:rPr>
        <w:t>，投标报价文件未按时送达的视为该投标（报价）人自动弃标。</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2.</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开标地点：</w:t>
      </w:r>
      <w:bookmarkStart w:id="1" w:name="_Hlk74671946"/>
      <w:r>
        <w:rPr>
          <w:rFonts w:hint="eastAsia" w:ascii="宋体" w:hAnsi="宋体"/>
          <w:b w:val="0"/>
          <w:i w:val="0"/>
          <w:caps w:val="0"/>
          <w:spacing w:val="0"/>
          <w:w w:val="100"/>
          <w:sz w:val="24"/>
          <w:highlight w:val="none"/>
        </w:rPr>
        <w:t>重庆高速公路集团有限公司1</w:t>
      </w:r>
      <w:r>
        <w:rPr>
          <w:rFonts w:ascii="宋体" w:hAnsi="宋体"/>
          <w:b w:val="0"/>
          <w:i w:val="0"/>
          <w:caps w:val="0"/>
          <w:spacing w:val="0"/>
          <w:w w:val="100"/>
          <w:sz w:val="24"/>
          <w:highlight w:val="none"/>
        </w:rPr>
        <w:t>6</w:t>
      </w:r>
      <w:r>
        <w:rPr>
          <w:rFonts w:hint="eastAsia" w:ascii="宋体" w:hAnsi="宋体"/>
          <w:b w:val="0"/>
          <w:i w:val="0"/>
          <w:caps w:val="0"/>
          <w:spacing w:val="0"/>
          <w:w w:val="100"/>
          <w:sz w:val="24"/>
          <w:highlight w:val="none"/>
          <w:lang w:val="en-US" w:eastAsia="zh-CN"/>
        </w:rPr>
        <w:t>11</w:t>
      </w:r>
      <w:r>
        <w:rPr>
          <w:rFonts w:hint="eastAsia" w:ascii="宋体" w:hAnsi="宋体"/>
          <w:b w:val="0"/>
          <w:i w:val="0"/>
          <w:caps w:val="0"/>
          <w:spacing w:val="0"/>
          <w:w w:val="100"/>
          <w:sz w:val="24"/>
          <w:highlight w:val="none"/>
        </w:rPr>
        <w:t>会议室</w:t>
      </w:r>
      <w:bookmarkEnd w:id="1"/>
      <w:r>
        <w:rPr>
          <w:rFonts w:hint="eastAsia" w:ascii="宋体" w:hAnsi="宋体"/>
          <w:b w:val="0"/>
          <w:i w:val="0"/>
          <w:caps w:val="0"/>
          <w:spacing w:val="0"/>
          <w:w w:val="100"/>
          <w:sz w:val="24"/>
          <w:highlight w:val="none"/>
          <w:lang w:eastAsia="zh-CN"/>
        </w:rPr>
        <w:t>（若询价方临时有其他会议安排，可临时调整开标地点）</w:t>
      </w:r>
      <w:r>
        <w:rPr>
          <w:rFonts w:hint="eastAsia" w:ascii="宋体" w:hAnsi="宋体"/>
          <w:b w:val="0"/>
          <w:i w:val="0"/>
          <w:caps w:val="0"/>
          <w:spacing w:val="0"/>
          <w:w w:val="100"/>
          <w:sz w:val="24"/>
          <w:highlight w:val="none"/>
        </w:rPr>
        <w:t>。</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3</w:t>
      </w:r>
      <w:r>
        <w:rPr>
          <w:rFonts w:ascii="宋体" w:hAnsi="宋体"/>
          <w:b w:val="0"/>
          <w:i w:val="0"/>
          <w:caps w:val="0"/>
          <w:spacing w:val="0"/>
          <w:w w:val="100"/>
          <w:sz w:val="24"/>
          <w:highlight w:val="none"/>
        </w:rPr>
        <w:t xml:space="preserve">. </w:t>
      </w:r>
      <w:r>
        <w:rPr>
          <w:rFonts w:hint="eastAsia" w:ascii="宋体" w:hAnsi="宋体"/>
          <w:b w:val="0"/>
          <w:i w:val="0"/>
          <w:caps w:val="0"/>
          <w:spacing w:val="0"/>
          <w:w w:val="100"/>
          <w:sz w:val="24"/>
          <w:highlight w:val="none"/>
        </w:rPr>
        <w:t>评标办法：</w:t>
      </w:r>
      <w:r>
        <w:rPr>
          <w:rFonts w:hint="eastAsia" w:ascii="宋体" w:hAnsi="宋体" w:cs="宋体"/>
          <w:b w:val="0"/>
          <w:i w:val="0"/>
          <w:caps w:val="0"/>
          <w:spacing w:val="0"/>
          <w:w w:val="100"/>
          <w:sz w:val="24"/>
          <w:highlight w:val="none"/>
        </w:rPr>
        <w:t>在满足询价方招标（询价）</w:t>
      </w:r>
      <w:r>
        <w:rPr>
          <w:rFonts w:hint="eastAsia" w:ascii="宋体" w:hAnsi="宋体" w:cs="宋体"/>
          <w:b w:val="0"/>
          <w:i w:val="0"/>
          <w:caps w:val="0"/>
          <w:spacing w:val="0"/>
          <w:w w:val="100"/>
          <w:sz w:val="24"/>
          <w:highlight w:val="none"/>
          <w:lang w:eastAsia="zh-CN"/>
        </w:rPr>
        <w:t>函</w:t>
      </w:r>
      <w:r>
        <w:rPr>
          <w:rFonts w:hint="eastAsia" w:ascii="宋体" w:hAnsi="宋体" w:cs="宋体"/>
          <w:b w:val="0"/>
          <w:i w:val="0"/>
          <w:caps w:val="0"/>
          <w:spacing w:val="0"/>
          <w:w w:val="100"/>
          <w:sz w:val="24"/>
          <w:highlight w:val="none"/>
        </w:rPr>
        <w:t>要求的前提下，</w:t>
      </w:r>
      <w:r>
        <w:rPr>
          <w:rFonts w:hint="eastAsia" w:ascii="宋体" w:hAnsi="宋体" w:cs="宋体"/>
          <w:b w:val="0"/>
          <w:i w:val="0"/>
          <w:caps w:val="0"/>
          <w:spacing w:val="0"/>
          <w:w w:val="100"/>
          <w:sz w:val="24"/>
          <w:highlight w:val="none"/>
          <w:lang w:eastAsia="zh-CN"/>
        </w:rPr>
        <w:t>投标人</w:t>
      </w:r>
      <w:r>
        <w:rPr>
          <w:rFonts w:hint="eastAsia" w:ascii="宋体" w:hAnsi="宋体" w:cs="宋体"/>
          <w:b w:val="0"/>
          <w:i w:val="0"/>
          <w:caps w:val="0"/>
          <w:spacing w:val="0"/>
          <w:w w:val="100"/>
          <w:sz w:val="24"/>
          <w:highlight w:val="none"/>
        </w:rPr>
        <w:t>的投标报价书经询价方评</w:t>
      </w:r>
      <w:r>
        <w:rPr>
          <w:rFonts w:hint="eastAsia" w:ascii="宋体" w:hAnsi="宋体" w:cs="宋体"/>
          <w:b w:val="0"/>
          <w:i w:val="0"/>
          <w:caps w:val="0"/>
          <w:spacing w:val="0"/>
          <w:w w:val="100"/>
          <w:sz w:val="24"/>
          <w:highlight w:val="none"/>
          <w:lang w:eastAsia="zh-CN"/>
        </w:rPr>
        <w:t>标</w:t>
      </w:r>
      <w:r>
        <w:rPr>
          <w:rFonts w:hint="eastAsia" w:ascii="宋体" w:hAnsi="宋体" w:cs="宋体"/>
          <w:b w:val="0"/>
          <w:i w:val="0"/>
          <w:caps w:val="0"/>
          <w:spacing w:val="0"/>
          <w:w w:val="100"/>
          <w:sz w:val="24"/>
          <w:highlight w:val="none"/>
        </w:rPr>
        <w:t>小组</w:t>
      </w:r>
      <w:r>
        <w:rPr>
          <w:rFonts w:hint="eastAsia" w:ascii="宋体" w:hAnsi="宋体" w:cs="宋体"/>
          <w:b w:val="0"/>
          <w:i w:val="0"/>
          <w:caps w:val="0"/>
          <w:spacing w:val="0"/>
          <w:w w:val="100"/>
          <w:sz w:val="24"/>
          <w:highlight w:val="none"/>
          <w:lang w:eastAsia="zh-CN"/>
        </w:rPr>
        <w:t>进行</w:t>
      </w:r>
      <w:r>
        <w:rPr>
          <w:rFonts w:hint="eastAsia" w:ascii="宋体" w:hAnsi="宋体" w:cs="宋体"/>
          <w:b w:val="0"/>
          <w:i w:val="0"/>
          <w:caps w:val="0"/>
          <w:spacing w:val="0"/>
          <w:w w:val="100"/>
          <w:sz w:val="24"/>
          <w:highlight w:val="none"/>
        </w:rPr>
        <w:t>复查、评审，评审小组最终</w:t>
      </w:r>
      <w:r>
        <w:rPr>
          <w:rFonts w:hint="eastAsia" w:ascii="宋体" w:hAnsi="宋体" w:cs="宋体"/>
          <w:b w:val="0"/>
          <w:i w:val="0"/>
          <w:caps w:val="0"/>
          <w:spacing w:val="0"/>
          <w:w w:val="100"/>
          <w:sz w:val="24"/>
          <w:highlight w:val="none"/>
          <w:lang w:eastAsia="zh-CN"/>
        </w:rPr>
        <w:t>以经评审的</w:t>
      </w:r>
      <w:r>
        <w:rPr>
          <w:rFonts w:hint="eastAsia" w:ascii="宋体" w:hAnsi="宋体" w:cs="宋体"/>
          <w:b/>
          <w:bCs/>
          <w:i w:val="0"/>
          <w:caps w:val="0"/>
          <w:spacing w:val="0"/>
          <w:w w:val="100"/>
          <w:sz w:val="24"/>
          <w:highlight w:val="none"/>
          <w:u w:val="single" w:color="000000"/>
          <w:lang w:val="en-US" w:eastAsia="zh-CN"/>
        </w:rPr>
        <w:t>最低价法</w:t>
      </w:r>
      <w:r>
        <w:rPr>
          <w:rFonts w:hint="eastAsia" w:ascii="宋体" w:hAnsi="宋体" w:cs="宋体"/>
          <w:b w:val="0"/>
          <w:i w:val="0"/>
          <w:caps w:val="0"/>
          <w:spacing w:val="0"/>
          <w:w w:val="100"/>
          <w:sz w:val="24"/>
          <w:highlight w:val="none"/>
        </w:rPr>
        <w:t>确定中标人。若</w:t>
      </w:r>
      <w:r>
        <w:rPr>
          <w:rFonts w:hint="eastAsia" w:ascii="宋体" w:hAnsi="宋体" w:cs="宋体"/>
          <w:b w:val="0"/>
          <w:i w:val="0"/>
          <w:caps w:val="0"/>
          <w:spacing w:val="0"/>
          <w:w w:val="100"/>
          <w:sz w:val="24"/>
          <w:highlight w:val="none"/>
          <w:lang w:eastAsia="zh-CN"/>
        </w:rPr>
        <w:t>投标人</w:t>
      </w:r>
      <w:r>
        <w:rPr>
          <w:rFonts w:hint="eastAsia" w:ascii="宋体" w:hAnsi="宋体" w:cs="宋体"/>
          <w:b w:val="0"/>
          <w:i w:val="0"/>
          <w:caps w:val="0"/>
          <w:spacing w:val="0"/>
          <w:w w:val="100"/>
          <w:sz w:val="24"/>
          <w:highlight w:val="none"/>
        </w:rPr>
        <w:t>投标报价书中内容被发现有欺诈行为或不响应询价函要求的将按废标处理。</w:t>
      </w:r>
    </w:p>
    <w:p>
      <w:pPr>
        <w:snapToGrid/>
        <w:spacing w:before="0" w:beforeAutospacing="0" w:after="0" w:afterAutospacing="0" w:line="440" w:lineRule="atLeast"/>
        <w:jc w:val="both"/>
        <w:textAlignment w:val="baseline"/>
        <w:rPr>
          <w:rFonts w:hint="eastAsia" w:ascii="宋体" w:hAnsi="宋体"/>
          <w:b w:val="0"/>
          <w:i w:val="0"/>
          <w:caps w:val="0"/>
          <w:spacing w:val="0"/>
          <w:w w:val="100"/>
          <w:sz w:val="24"/>
          <w:szCs w:val="28"/>
          <w:highlight w:val="none"/>
        </w:rPr>
      </w:pPr>
      <w:r>
        <w:rPr>
          <w:rFonts w:hint="eastAsia" w:ascii="宋体" w:hAnsi="宋体"/>
          <w:b/>
          <w:i w:val="0"/>
          <w:caps w:val="0"/>
          <w:spacing w:val="0"/>
          <w:w w:val="100"/>
          <w:sz w:val="24"/>
          <w:szCs w:val="28"/>
          <w:highlight w:val="none"/>
        </w:rPr>
        <w:t>十二、报价函的组成、密封与递交截止时间</w:t>
      </w:r>
    </w:p>
    <w:p>
      <w:pPr>
        <w:snapToGrid/>
        <w:spacing w:before="0" w:beforeAutospacing="0" w:after="0" w:afterAutospacing="0" w:line="440" w:lineRule="atLeast"/>
        <w:ind w:firstLine="48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1</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报价函（加盖公章）；</w:t>
      </w:r>
    </w:p>
    <w:p>
      <w:pPr>
        <w:snapToGrid/>
        <w:spacing w:before="0" w:beforeAutospacing="0" w:after="0" w:afterAutospacing="0" w:line="440" w:lineRule="atLeast"/>
        <w:ind w:firstLine="480"/>
        <w:jc w:val="both"/>
        <w:textAlignment w:val="baseline"/>
        <w:rPr>
          <w:rFonts w:hint="default"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2.</w:t>
      </w:r>
      <w:r>
        <w:rPr>
          <w:rFonts w:hint="eastAsia" w:ascii="宋体" w:hAnsi="宋体"/>
          <w:b w:val="0"/>
          <w:i w:val="0"/>
          <w:caps w:val="0"/>
          <w:spacing w:val="0"/>
          <w:w w:val="100"/>
          <w:sz w:val="24"/>
          <w:highlight w:val="none"/>
        </w:rPr>
        <w:t>符合资格要求的相关证明资料</w:t>
      </w:r>
      <w:r>
        <w:rPr>
          <w:rFonts w:hint="eastAsia" w:ascii="宋体" w:hAnsi="宋体"/>
          <w:b w:val="0"/>
          <w:i w:val="0"/>
          <w:caps w:val="0"/>
          <w:spacing w:val="0"/>
          <w:w w:val="100"/>
          <w:sz w:val="24"/>
          <w:highlight w:val="none"/>
          <w:lang w:val="en-US" w:eastAsia="zh-CN"/>
        </w:rPr>
        <w:t>扫描</w:t>
      </w:r>
      <w:r>
        <w:rPr>
          <w:rFonts w:hint="eastAsia" w:ascii="宋体" w:hAnsi="宋体"/>
          <w:b w:val="0"/>
          <w:i w:val="0"/>
          <w:caps w:val="0"/>
          <w:spacing w:val="0"/>
          <w:w w:val="100"/>
          <w:sz w:val="24"/>
          <w:highlight w:val="none"/>
        </w:rPr>
        <w:t>件</w:t>
      </w:r>
      <w:r>
        <w:rPr>
          <w:rFonts w:hint="eastAsia" w:ascii="宋体" w:hAnsi="宋体"/>
          <w:b w:val="0"/>
          <w:i w:val="0"/>
          <w:caps w:val="0"/>
          <w:spacing w:val="0"/>
          <w:w w:val="100"/>
          <w:sz w:val="24"/>
          <w:highlight w:val="none"/>
          <w:lang w:eastAsia="zh-CN"/>
        </w:rPr>
        <w:t>（</w:t>
      </w:r>
      <w:r>
        <w:rPr>
          <w:rFonts w:hint="eastAsia" w:ascii="宋体" w:hAnsi="宋体"/>
          <w:b w:val="0"/>
          <w:i w:val="0"/>
          <w:caps w:val="0"/>
          <w:spacing w:val="0"/>
          <w:w w:val="100"/>
          <w:sz w:val="24"/>
          <w:highlight w:val="none"/>
        </w:rPr>
        <w:t>加盖公章</w:t>
      </w:r>
      <w:r>
        <w:rPr>
          <w:rFonts w:hint="eastAsia" w:ascii="宋体" w:hAnsi="宋体"/>
          <w:b w:val="0"/>
          <w:i w:val="0"/>
          <w:caps w:val="0"/>
          <w:spacing w:val="0"/>
          <w:w w:val="100"/>
          <w:sz w:val="24"/>
          <w:highlight w:val="none"/>
          <w:lang w:eastAsia="zh-CN"/>
        </w:rPr>
        <w:t>）；</w:t>
      </w:r>
    </w:p>
    <w:p>
      <w:pPr>
        <w:snapToGrid/>
        <w:spacing w:before="0" w:beforeAutospacing="0" w:after="0" w:afterAutospacing="0" w:line="440" w:lineRule="atLeast"/>
        <w:ind w:firstLine="477" w:firstLineChars="199"/>
        <w:jc w:val="both"/>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4"/>
          <w:highlight w:val="none"/>
          <w:lang w:val="en-US" w:eastAsia="zh-CN"/>
        </w:rPr>
        <w:t>3.</w:t>
      </w:r>
      <w:r>
        <w:rPr>
          <w:rFonts w:hint="eastAsia" w:ascii="宋体" w:hAnsi="宋体"/>
          <w:b w:val="0"/>
          <w:i w:val="0"/>
          <w:caps w:val="0"/>
          <w:spacing w:val="0"/>
          <w:w w:val="100"/>
          <w:sz w:val="24"/>
          <w:highlight w:val="none"/>
        </w:rPr>
        <w:t>报价函及相关资料应密封在一个封套内，在封套上应写明：</w:t>
      </w:r>
      <w:r>
        <w:rPr>
          <w:rFonts w:hint="eastAsia" w:ascii="宋体" w:hAnsi="宋体" w:cs="仿宋_GB2312"/>
          <w:b/>
          <w:bCs/>
          <w:i w:val="0"/>
          <w:caps w:val="0"/>
          <w:spacing w:val="0"/>
          <w:w w:val="100"/>
          <w:sz w:val="24"/>
          <w:highlight w:val="none"/>
          <w:u w:val="single" w:color="000000"/>
        </w:rPr>
        <w:t> G65包茂高速下行K1783+698M-K1784+220M路段波形梁护栏防撞能力验算项目</w:t>
      </w:r>
      <w:r>
        <w:rPr>
          <w:rFonts w:hint="eastAsia" w:ascii="Times New Roman" w:hAnsi="Times New Roman"/>
          <w:b/>
          <w:i w:val="0"/>
          <w:caps w:val="0"/>
          <w:spacing w:val="0"/>
          <w:w w:val="100"/>
          <w:sz w:val="24"/>
          <w:highlight w:val="none"/>
          <w:u w:val="single" w:color="000000"/>
        </w:rPr>
        <w:t>报价函</w:t>
      </w:r>
      <w:r>
        <w:rPr>
          <w:rFonts w:hint="eastAsia" w:ascii="宋体" w:hAnsi="宋体"/>
          <w:b w:val="0"/>
          <w:i w:val="0"/>
          <w:caps w:val="0"/>
          <w:spacing w:val="0"/>
          <w:w w:val="100"/>
          <w:sz w:val="24"/>
          <w:highlight w:val="none"/>
        </w:rPr>
        <w:t>；</w:t>
      </w:r>
      <w:r>
        <w:rPr>
          <w:rFonts w:hint="eastAsia" w:ascii="宋体" w:hAnsi="宋体"/>
          <w:b/>
          <w:i w:val="0"/>
          <w:caps w:val="0"/>
          <w:spacing w:val="0"/>
          <w:w w:val="100"/>
          <w:sz w:val="24"/>
          <w:highlight w:val="none"/>
          <w:u w:val="single" w:color="000000"/>
        </w:rPr>
        <w:t>在20</w:t>
      </w:r>
      <w:r>
        <w:rPr>
          <w:rFonts w:ascii="宋体" w:hAnsi="宋体"/>
          <w:b/>
          <w:i w:val="0"/>
          <w:caps w:val="0"/>
          <w:spacing w:val="0"/>
          <w:w w:val="100"/>
          <w:sz w:val="24"/>
          <w:highlight w:val="none"/>
          <w:u w:val="single" w:color="000000"/>
        </w:rPr>
        <w:t>2</w:t>
      </w:r>
      <w:r>
        <w:rPr>
          <w:rFonts w:hint="eastAsia" w:ascii="宋体" w:hAnsi="宋体"/>
          <w:b/>
          <w:i w:val="0"/>
          <w:caps w:val="0"/>
          <w:spacing w:val="0"/>
          <w:w w:val="100"/>
          <w:sz w:val="24"/>
          <w:highlight w:val="none"/>
          <w:u w:val="single" w:color="000000"/>
          <w:lang w:val="en-US" w:eastAsia="zh-CN"/>
        </w:rPr>
        <w:t>2</w:t>
      </w:r>
      <w:r>
        <w:rPr>
          <w:rFonts w:hint="eastAsia" w:ascii="宋体" w:hAnsi="宋体"/>
          <w:b/>
          <w:i w:val="0"/>
          <w:caps w:val="0"/>
          <w:spacing w:val="0"/>
          <w:w w:val="100"/>
          <w:sz w:val="24"/>
          <w:highlight w:val="none"/>
          <w:u w:val="single" w:color="000000"/>
        </w:rPr>
        <w:t>年</w:t>
      </w:r>
      <w:r>
        <w:rPr>
          <w:rFonts w:hint="eastAsia" w:ascii="宋体" w:hAnsi="宋体"/>
          <w:b/>
          <w:i w:val="0"/>
          <w:caps w:val="0"/>
          <w:spacing w:val="0"/>
          <w:w w:val="100"/>
          <w:sz w:val="24"/>
          <w:highlight w:val="none"/>
          <w:u w:val="single" w:color="000000"/>
          <w:lang w:val="en-US" w:eastAsia="zh-CN"/>
        </w:rPr>
        <w:t>1</w:t>
      </w:r>
      <w:r>
        <w:rPr>
          <w:rFonts w:hint="eastAsia" w:ascii="宋体" w:hAnsi="宋体"/>
          <w:b/>
          <w:i w:val="0"/>
          <w:caps w:val="0"/>
          <w:spacing w:val="0"/>
          <w:w w:val="100"/>
          <w:sz w:val="24"/>
          <w:highlight w:val="none"/>
          <w:u w:val="single" w:color="000000"/>
        </w:rPr>
        <w:t>月</w:t>
      </w:r>
      <w:r>
        <w:rPr>
          <w:rFonts w:hint="eastAsia" w:ascii="宋体" w:hAnsi="宋体"/>
          <w:b/>
          <w:i w:val="0"/>
          <w:caps w:val="0"/>
          <w:spacing w:val="0"/>
          <w:w w:val="100"/>
          <w:sz w:val="24"/>
          <w:highlight w:val="none"/>
          <w:u w:val="single" w:color="000000"/>
          <w:lang w:val="en-US" w:eastAsia="zh-CN"/>
        </w:rPr>
        <w:t>19</w:t>
      </w:r>
      <w:r>
        <w:rPr>
          <w:rFonts w:hint="eastAsia" w:ascii="宋体" w:hAnsi="宋体"/>
          <w:b/>
          <w:i w:val="0"/>
          <w:caps w:val="0"/>
          <w:spacing w:val="0"/>
          <w:w w:val="100"/>
          <w:sz w:val="24"/>
          <w:highlight w:val="none"/>
          <w:u w:val="single" w:color="000000"/>
        </w:rPr>
        <w:t>日</w:t>
      </w:r>
      <w:r>
        <w:rPr>
          <w:rFonts w:hint="eastAsia" w:ascii="宋体" w:hAnsi="宋体"/>
          <w:b/>
          <w:i w:val="0"/>
          <w:caps w:val="0"/>
          <w:spacing w:val="0"/>
          <w:w w:val="100"/>
          <w:sz w:val="24"/>
          <w:highlight w:val="none"/>
          <w:u w:val="single" w:color="000000"/>
          <w:lang w:eastAsia="zh-CN"/>
        </w:rPr>
        <w:t>上午</w:t>
      </w:r>
      <w:r>
        <w:rPr>
          <w:rFonts w:hint="eastAsia" w:ascii="宋体" w:hAnsi="宋体"/>
          <w:b/>
          <w:i w:val="0"/>
          <w:caps w:val="0"/>
          <w:spacing w:val="0"/>
          <w:w w:val="100"/>
          <w:sz w:val="24"/>
          <w:highlight w:val="none"/>
          <w:u w:val="single" w:color="000000"/>
          <w:lang w:val="en-US" w:eastAsia="zh-CN"/>
        </w:rPr>
        <w:t>10</w:t>
      </w:r>
      <w:r>
        <w:rPr>
          <w:rFonts w:hint="eastAsia" w:ascii="宋体" w:hAnsi="宋体"/>
          <w:b/>
          <w:i w:val="0"/>
          <w:caps w:val="0"/>
          <w:spacing w:val="0"/>
          <w:w w:val="100"/>
          <w:sz w:val="24"/>
          <w:highlight w:val="none"/>
          <w:u w:val="single" w:color="000000"/>
        </w:rPr>
        <w:t>时前不得开启</w:t>
      </w:r>
      <w:r>
        <w:rPr>
          <w:rFonts w:hint="eastAsia" w:ascii="宋体" w:hAnsi="宋体"/>
          <w:b/>
          <w:i w:val="0"/>
          <w:caps w:val="0"/>
          <w:spacing w:val="0"/>
          <w:w w:val="100"/>
          <w:sz w:val="24"/>
          <w:highlight w:val="none"/>
        </w:rPr>
        <w:t>。</w:t>
      </w:r>
    </w:p>
    <w:p>
      <w:pPr>
        <w:snapToGrid/>
        <w:spacing w:before="0" w:beforeAutospacing="0" w:after="0" w:afterAutospacing="0" w:line="440" w:lineRule="atLeast"/>
        <w:ind w:firstLine="480" w:firstLineChars="200"/>
        <w:jc w:val="both"/>
        <w:textAlignment w:val="baseline"/>
        <w:rPr>
          <w:rFonts w:hint="eastAsia" w:ascii="宋体" w:hAnsi="宋体"/>
          <w:b w:val="0"/>
          <w:i w:val="0"/>
          <w:caps w:val="0"/>
          <w:spacing w:val="0"/>
          <w:w w:val="100"/>
          <w:sz w:val="24"/>
          <w:highlight w:val="none"/>
        </w:rPr>
      </w:pPr>
      <w:r>
        <w:rPr>
          <w:rFonts w:ascii="宋体" w:hAnsi="宋体"/>
          <w:b w:val="0"/>
          <w:i w:val="0"/>
          <w:caps w:val="0"/>
          <w:spacing w:val="0"/>
          <w:w w:val="100"/>
          <w:sz w:val="24"/>
          <w:highlight w:val="none"/>
        </w:rPr>
        <w:t xml:space="preserve">4. </w:t>
      </w:r>
      <w:r>
        <w:rPr>
          <w:rFonts w:hint="eastAsia" w:ascii="宋体" w:hAnsi="宋体"/>
          <w:b/>
          <w:i w:val="0"/>
          <w:caps w:val="0"/>
          <w:spacing w:val="0"/>
          <w:w w:val="100"/>
          <w:sz w:val="24"/>
          <w:highlight w:val="none"/>
          <w:u w:val="single" w:color="000000"/>
        </w:rPr>
        <w:t>20</w:t>
      </w:r>
      <w:r>
        <w:rPr>
          <w:rFonts w:ascii="宋体" w:hAnsi="宋体"/>
          <w:b/>
          <w:i w:val="0"/>
          <w:caps w:val="0"/>
          <w:spacing w:val="0"/>
          <w:w w:val="100"/>
          <w:sz w:val="24"/>
          <w:highlight w:val="none"/>
          <w:u w:val="single" w:color="000000"/>
        </w:rPr>
        <w:t>2</w:t>
      </w:r>
      <w:r>
        <w:rPr>
          <w:rFonts w:hint="eastAsia" w:ascii="宋体" w:hAnsi="宋体"/>
          <w:b/>
          <w:i w:val="0"/>
          <w:caps w:val="0"/>
          <w:spacing w:val="0"/>
          <w:w w:val="100"/>
          <w:sz w:val="24"/>
          <w:highlight w:val="none"/>
          <w:u w:val="single" w:color="000000"/>
          <w:lang w:val="en-US" w:eastAsia="zh-CN"/>
        </w:rPr>
        <w:t>2</w:t>
      </w:r>
      <w:r>
        <w:rPr>
          <w:rFonts w:hint="eastAsia" w:ascii="宋体" w:hAnsi="宋体"/>
          <w:b/>
          <w:i w:val="0"/>
          <w:caps w:val="0"/>
          <w:spacing w:val="0"/>
          <w:w w:val="100"/>
          <w:sz w:val="24"/>
          <w:highlight w:val="none"/>
        </w:rPr>
        <w:t>年</w:t>
      </w:r>
      <w:r>
        <w:rPr>
          <w:rFonts w:hint="eastAsia" w:ascii="宋体" w:hAnsi="宋体"/>
          <w:b/>
          <w:i w:val="0"/>
          <w:caps w:val="0"/>
          <w:spacing w:val="0"/>
          <w:w w:val="100"/>
          <w:sz w:val="24"/>
          <w:highlight w:val="none"/>
          <w:u w:val="single" w:color="000000"/>
          <w:lang w:val="en-US" w:eastAsia="zh-CN"/>
        </w:rPr>
        <w:t>1</w:t>
      </w:r>
      <w:r>
        <w:rPr>
          <w:rFonts w:hint="eastAsia" w:ascii="宋体" w:hAnsi="宋体"/>
          <w:b/>
          <w:i w:val="0"/>
          <w:caps w:val="0"/>
          <w:spacing w:val="0"/>
          <w:w w:val="100"/>
          <w:sz w:val="24"/>
          <w:highlight w:val="none"/>
        </w:rPr>
        <w:t>月</w:t>
      </w:r>
      <w:r>
        <w:rPr>
          <w:rFonts w:hint="eastAsia" w:ascii="宋体" w:hAnsi="宋体"/>
          <w:b/>
          <w:i w:val="0"/>
          <w:caps w:val="0"/>
          <w:spacing w:val="0"/>
          <w:w w:val="100"/>
          <w:sz w:val="24"/>
          <w:highlight w:val="none"/>
          <w:u w:val="single" w:color="000000"/>
          <w:lang w:val="en-US" w:eastAsia="zh-CN"/>
        </w:rPr>
        <w:t>19</w:t>
      </w:r>
      <w:r>
        <w:rPr>
          <w:rFonts w:hint="eastAsia" w:ascii="宋体" w:hAnsi="宋体"/>
          <w:b/>
          <w:i w:val="0"/>
          <w:caps w:val="0"/>
          <w:spacing w:val="0"/>
          <w:w w:val="100"/>
          <w:sz w:val="24"/>
          <w:highlight w:val="none"/>
        </w:rPr>
        <w:t>日上午</w:t>
      </w:r>
      <w:r>
        <w:rPr>
          <w:rFonts w:hint="eastAsia" w:ascii="宋体" w:hAnsi="宋体"/>
          <w:b/>
          <w:i w:val="0"/>
          <w:caps w:val="0"/>
          <w:spacing w:val="0"/>
          <w:w w:val="100"/>
          <w:sz w:val="24"/>
          <w:highlight w:val="none"/>
          <w:u w:val="single" w:color="000000"/>
          <w:lang w:val="en-US" w:eastAsia="zh-CN"/>
        </w:rPr>
        <w:t>10</w:t>
      </w:r>
      <w:r>
        <w:rPr>
          <w:rFonts w:hint="eastAsia" w:ascii="宋体" w:hAnsi="宋体"/>
          <w:b w:val="0"/>
          <w:i w:val="0"/>
          <w:caps w:val="0"/>
          <w:spacing w:val="0"/>
          <w:w w:val="100"/>
          <w:sz w:val="24"/>
          <w:highlight w:val="none"/>
        </w:rPr>
        <w:t>时为报价截止时间，报价函必须在规定时间之前面交至询价方指定位置，逾期送达的报价资函将不予受理。</w:t>
      </w:r>
    </w:p>
    <w:p>
      <w:pPr>
        <w:snapToGrid/>
        <w:spacing w:before="0" w:beforeAutospacing="0" w:after="0" w:afterAutospacing="0" w:line="440" w:lineRule="atLeast"/>
        <w:ind w:firstLine="480" w:firstLineChars="200"/>
        <w:jc w:val="left"/>
        <w:textAlignment w:val="baseline"/>
        <w:rPr>
          <w:rFonts w:ascii="宋体" w:hAnsi="宋体"/>
          <w:b w:val="0"/>
          <w:i w:val="0"/>
          <w:caps w:val="0"/>
          <w:spacing w:val="0"/>
          <w:w w:val="100"/>
          <w:sz w:val="24"/>
          <w:highlight w:val="none"/>
        </w:rPr>
      </w:pPr>
      <w:r>
        <w:rPr>
          <w:rFonts w:ascii="宋体" w:hAnsi="宋体"/>
          <w:b w:val="0"/>
          <w:bCs/>
          <w:i w:val="0"/>
          <w:caps w:val="0"/>
          <w:spacing w:val="0"/>
          <w:w w:val="100"/>
          <w:sz w:val="24"/>
          <w:highlight w:val="none"/>
        </w:rPr>
        <w:t>5.</w:t>
      </w:r>
      <w:r>
        <w:rPr>
          <w:rFonts w:hint="eastAsia" w:ascii="宋体" w:hAnsi="宋体"/>
          <w:b w:val="0"/>
          <w:i w:val="0"/>
          <w:caps w:val="0"/>
          <w:spacing w:val="0"/>
          <w:w w:val="100"/>
          <w:sz w:val="24"/>
          <w:highlight w:val="none"/>
        </w:rPr>
        <w:t xml:space="preserve"> 报价函接受地址：重庆高速公路集团有限公司1</w:t>
      </w:r>
      <w:r>
        <w:rPr>
          <w:rFonts w:ascii="宋体" w:hAnsi="宋体"/>
          <w:b w:val="0"/>
          <w:i w:val="0"/>
          <w:caps w:val="0"/>
          <w:spacing w:val="0"/>
          <w:w w:val="100"/>
          <w:sz w:val="24"/>
          <w:highlight w:val="none"/>
        </w:rPr>
        <w:t>6</w:t>
      </w:r>
      <w:r>
        <w:rPr>
          <w:rFonts w:hint="eastAsia" w:ascii="宋体" w:hAnsi="宋体"/>
          <w:b w:val="0"/>
          <w:i w:val="0"/>
          <w:caps w:val="0"/>
          <w:spacing w:val="0"/>
          <w:w w:val="100"/>
          <w:sz w:val="24"/>
          <w:highlight w:val="none"/>
          <w:lang w:val="en-US" w:eastAsia="zh-CN"/>
        </w:rPr>
        <w:t>11</w:t>
      </w:r>
      <w:r>
        <w:rPr>
          <w:rFonts w:hint="eastAsia" w:ascii="宋体" w:hAnsi="宋体"/>
          <w:b w:val="0"/>
          <w:i w:val="0"/>
          <w:caps w:val="0"/>
          <w:spacing w:val="0"/>
          <w:w w:val="100"/>
          <w:sz w:val="24"/>
          <w:highlight w:val="none"/>
        </w:rPr>
        <w:t>会议室</w:t>
      </w:r>
      <w:r>
        <w:rPr>
          <w:rFonts w:hint="eastAsia" w:ascii="宋体" w:hAnsi="宋体"/>
          <w:b w:val="0"/>
          <w:i w:val="0"/>
          <w:caps w:val="0"/>
          <w:spacing w:val="0"/>
          <w:w w:val="100"/>
          <w:sz w:val="24"/>
          <w:highlight w:val="none"/>
          <w:lang w:eastAsia="zh-CN"/>
        </w:rPr>
        <w:t>（若询价方临时有其他会议安排，可临时调整开标地点）</w:t>
      </w:r>
      <w:r>
        <w:rPr>
          <w:rFonts w:hint="eastAsia" w:ascii="宋体" w:hAnsi="宋体"/>
          <w:b w:val="0"/>
          <w:i w:val="0"/>
          <w:caps w:val="0"/>
          <w:spacing w:val="0"/>
          <w:w w:val="100"/>
          <w:sz w:val="24"/>
          <w:highlight w:val="none"/>
        </w:rPr>
        <w:t>。</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联  系  人（报价函接受人）：马</w:t>
      </w:r>
      <w:r>
        <w:rPr>
          <w:rFonts w:hint="eastAsia" w:ascii="宋体" w:hAnsi="宋体"/>
          <w:b w:val="0"/>
          <w:i w:val="0"/>
          <w:caps w:val="0"/>
          <w:spacing w:val="0"/>
          <w:w w:val="100"/>
          <w:sz w:val="24"/>
          <w:highlight w:val="none"/>
          <w:lang w:eastAsia="zh-CN"/>
        </w:rPr>
        <w:t>老师，</w:t>
      </w:r>
      <w:r>
        <w:rPr>
          <w:rFonts w:hint="eastAsia" w:ascii="宋体" w:hAnsi="宋体"/>
          <w:b w:val="0"/>
          <w:i w:val="0"/>
          <w:caps w:val="0"/>
          <w:spacing w:val="0"/>
          <w:w w:val="100"/>
          <w:sz w:val="24"/>
          <w:highlight w:val="none"/>
          <w:lang w:val="en-US" w:eastAsia="zh-CN"/>
        </w:rPr>
        <w:t>电话：</w:t>
      </w:r>
      <w:r>
        <w:rPr>
          <w:rFonts w:ascii="宋体" w:hAnsi="宋体"/>
          <w:b w:val="0"/>
          <w:i w:val="0"/>
          <w:caps w:val="0"/>
          <w:spacing w:val="0"/>
          <w:w w:val="100"/>
          <w:sz w:val="24"/>
          <w:highlight w:val="none"/>
        </w:rPr>
        <w:t>17347656198</w:t>
      </w:r>
      <w:r>
        <w:rPr>
          <w:rFonts w:hint="eastAsia"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hint="eastAsia" w:ascii="宋体" w:hAnsi="宋体"/>
          <w:b/>
          <w:i w:val="0"/>
          <w:caps w:val="0"/>
          <w:spacing w:val="0"/>
          <w:w w:val="100"/>
          <w:sz w:val="24"/>
          <w:szCs w:val="28"/>
          <w:highlight w:val="none"/>
        </w:rPr>
      </w:pPr>
      <w:r>
        <w:rPr>
          <w:rFonts w:hint="eastAsia" w:ascii="宋体" w:hAnsi="宋体"/>
          <w:b/>
          <w:i w:val="0"/>
          <w:caps w:val="0"/>
          <w:spacing w:val="0"/>
          <w:w w:val="100"/>
          <w:sz w:val="24"/>
          <w:highlight w:val="none"/>
        </w:rPr>
        <w:t>十</w:t>
      </w:r>
      <w:r>
        <w:rPr>
          <w:rFonts w:hint="eastAsia" w:ascii="宋体" w:hAnsi="宋体"/>
          <w:b/>
          <w:i w:val="0"/>
          <w:caps w:val="0"/>
          <w:spacing w:val="0"/>
          <w:w w:val="100"/>
          <w:sz w:val="24"/>
          <w:highlight w:val="none"/>
          <w:lang w:val="en-US" w:eastAsia="zh-CN"/>
        </w:rPr>
        <w:t>三</w:t>
      </w:r>
      <w:r>
        <w:rPr>
          <w:rFonts w:hint="eastAsia" w:ascii="宋体" w:hAnsi="宋体"/>
          <w:b/>
          <w:i w:val="0"/>
          <w:caps w:val="0"/>
          <w:spacing w:val="0"/>
          <w:w w:val="100"/>
          <w:sz w:val="24"/>
          <w:highlight w:val="none"/>
        </w:rPr>
        <w:t>、</w:t>
      </w:r>
      <w:r>
        <w:rPr>
          <w:rFonts w:hint="eastAsia" w:ascii="宋体" w:hAnsi="宋体"/>
          <w:b/>
          <w:i w:val="0"/>
          <w:caps w:val="0"/>
          <w:spacing w:val="0"/>
          <w:w w:val="100"/>
          <w:sz w:val="24"/>
          <w:szCs w:val="28"/>
          <w:highlight w:val="none"/>
        </w:rPr>
        <w:t>其他约定</w:t>
      </w:r>
    </w:p>
    <w:p>
      <w:pPr>
        <w:snapToGrid/>
        <w:spacing w:before="0" w:beforeAutospacing="0" w:after="0" w:afterAutospacing="0" w:line="440" w:lineRule="atLeast"/>
        <w:ind w:firstLine="470" w:firstLineChars="196"/>
        <w:jc w:val="both"/>
        <w:textAlignment w:val="baseline"/>
        <w:rPr>
          <w:rFonts w:hint="eastAsia" w:ascii="Times New Roman" w:hAnsi="Times New Roman"/>
          <w:b w:val="0"/>
          <w:i w:val="0"/>
          <w:caps w:val="0"/>
          <w:spacing w:val="0"/>
          <w:w w:val="100"/>
          <w:sz w:val="24"/>
          <w:highlight w:val="none"/>
        </w:rPr>
      </w:pPr>
      <w:r>
        <w:rPr>
          <w:rFonts w:ascii="宋体" w:hAnsi="宋体"/>
          <w:b w:val="0"/>
          <w:i w:val="0"/>
          <w:caps w:val="0"/>
          <w:spacing w:val="0"/>
          <w:w w:val="100"/>
          <w:sz w:val="24"/>
          <w:highlight w:val="none"/>
        </w:rPr>
        <w:t>1</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对本询价函</w:t>
      </w:r>
      <w:r>
        <w:rPr>
          <w:rFonts w:hint="eastAsia" w:ascii="Times New Roman" w:hAnsi="Times New Roman"/>
          <w:b w:val="0"/>
          <w:i w:val="0"/>
          <w:caps w:val="0"/>
          <w:spacing w:val="0"/>
          <w:w w:val="100"/>
          <w:sz w:val="24"/>
          <w:highlight w:val="none"/>
        </w:rPr>
        <w:t>若有不详或未尽事宜，可在</w:t>
      </w:r>
      <w:r>
        <w:rPr>
          <w:rFonts w:hint="eastAsia" w:ascii="Times New Roman" w:hAnsi="Times New Roman"/>
          <w:b/>
          <w:i w:val="0"/>
          <w:caps w:val="0"/>
          <w:spacing w:val="0"/>
          <w:w w:val="100"/>
          <w:sz w:val="24"/>
          <w:highlight w:val="none"/>
          <w:u w:val="single" w:color="000000"/>
        </w:rPr>
        <w:t xml:space="preserve"> 20</w:t>
      </w:r>
      <w:r>
        <w:rPr>
          <w:rFonts w:ascii="Times New Roman" w:hAnsi="Times New Roman"/>
          <w:b/>
          <w:i w:val="0"/>
          <w:caps w:val="0"/>
          <w:spacing w:val="0"/>
          <w:w w:val="100"/>
          <w:sz w:val="24"/>
          <w:highlight w:val="none"/>
          <w:u w:val="single" w:color="000000"/>
        </w:rPr>
        <w:t>2</w:t>
      </w:r>
      <w:r>
        <w:rPr>
          <w:rFonts w:hint="eastAsia" w:ascii="Times New Roman" w:hAnsi="Times New Roman"/>
          <w:b/>
          <w:i w:val="0"/>
          <w:caps w:val="0"/>
          <w:spacing w:val="0"/>
          <w:w w:val="100"/>
          <w:sz w:val="24"/>
          <w:highlight w:val="none"/>
          <w:u w:val="single" w:color="000000"/>
          <w:lang w:val="en-US" w:eastAsia="zh-CN"/>
        </w:rPr>
        <w:t>2</w:t>
      </w:r>
      <w:r>
        <w:rPr>
          <w:rFonts w:hint="eastAsia" w:ascii="Times New Roman" w:hAnsi="Times New Roman"/>
          <w:b/>
          <w:i w:val="0"/>
          <w:caps w:val="0"/>
          <w:spacing w:val="0"/>
          <w:w w:val="100"/>
          <w:sz w:val="24"/>
          <w:highlight w:val="none"/>
        </w:rPr>
        <w:t>年</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u w:val="single" w:color="000000"/>
          <w:lang w:val="en-US" w:eastAsia="zh-CN"/>
        </w:rPr>
        <w:t>1</w:t>
      </w:r>
      <w:r>
        <w:rPr>
          <w:rFonts w:hint="eastAsia" w:ascii="Times New Roman" w:hAnsi="Times New Roman"/>
          <w:b/>
          <w:i w:val="0"/>
          <w:caps w:val="0"/>
          <w:spacing w:val="0"/>
          <w:w w:val="100"/>
          <w:sz w:val="24"/>
          <w:highlight w:val="none"/>
        </w:rPr>
        <w:t>月</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u w:val="single" w:color="000000"/>
          <w:lang w:val="en-US" w:eastAsia="zh-CN"/>
        </w:rPr>
        <w:t>18</w:t>
      </w:r>
      <w:r>
        <w:rPr>
          <w:rFonts w:hint="eastAsia" w:ascii="Times New Roman" w:hAnsi="Times New Roman"/>
          <w:b/>
          <w:i w:val="0"/>
          <w:caps w:val="0"/>
          <w:spacing w:val="0"/>
          <w:w w:val="100"/>
          <w:sz w:val="24"/>
          <w:highlight w:val="none"/>
          <w:u w:val="single" w:color="000000"/>
        </w:rPr>
        <w:t xml:space="preserve"> </w:t>
      </w:r>
      <w:r>
        <w:rPr>
          <w:rFonts w:hint="eastAsia" w:ascii="Times New Roman" w:hAnsi="Times New Roman"/>
          <w:b/>
          <w:i w:val="0"/>
          <w:caps w:val="0"/>
          <w:spacing w:val="0"/>
          <w:w w:val="100"/>
          <w:sz w:val="24"/>
          <w:highlight w:val="none"/>
        </w:rPr>
        <w:t>日</w:t>
      </w:r>
      <w:r>
        <w:rPr>
          <w:rFonts w:hint="eastAsia" w:ascii="宋体" w:hAnsi="宋体"/>
          <w:b/>
          <w:i w:val="0"/>
          <w:caps w:val="0"/>
          <w:spacing w:val="0"/>
          <w:w w:val="100"/>
          <w:sz w:val="24"/>
          <w:highlight w:val="none"/>
          <w:u w:val="single" w:color="000000"/>
        </w:rPr>
        <w:t xml:space="preserve"> </w:t>
      </w:r>
      <w:r>
        <w:rPr>
          <w:rFonts w:hint="eastAsia" w:ascii="宋体" w:hAnsi="宋体"/>
          <w:b/>
          <w:i w:val="0"/>
          <w:caps w:val="0"/>
          <w:spacing w:val="0"/>
          <w:w w:val="100"/>
          <w:sz w:val="24"/>
          <w:highlight w:val="none"/>
          <w:u w:val="single" w:color="000000"/>
          <w:lang w:val="en-US" w:eastAsia="zh-CN"/>
        </w:rPr>
        <w:t>12</w:t>
      </w:r>
      <w:r>
        <w:rPr>
          <w:rFonts w:hint="eastAsia" w:ascii="宋体" w:hAnsi="宋体"/>
          <w:b/>
          <w:i w:val="0"/>
          <w:caps w:val="0"/>
          <w:spacing w:val="0"/>
          <w:w w:val="100"/>
          <w:sz w:val="24"/>
          <w:highlight w:val="none"/>
          <w:u w:val="single" w:color="000000"/>
        </w:rPr>
        <w:t>时</w:t>
      </w:r>
      <w:r>
        <w:rPr>
          <w:rFonts w:hint="eastAsia" w:ascii="Times New Roman" w:hAnsi="Times New Roman"/>
          <w:b w:val="0"/>
          <w:i w:val="0"/>
          <w:caps w:val="0"/>
          <w:spacing w:val="0"/>
          <w:w w:val="100"/>
          <w:sz w:val="24"/>
          <w:highlight w:val="none"/>
        </w:rPr>
        <w:t>前来函或来电询问，询价方将会做出解答和澄清。</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ascii="Times New Roman" w:hAnsi="Times New Roman"/>
          <w:b w:val="0"/>
          <w:i w:val="0"/>
          <w:caps w:val="0"/>
          <w:spacing w:val="0"/>
          <w:w w:val="100"/>
          <w:sz w:val="24"/>
          <w:highlight w:val="none"/>
        </w:rPr>
        <w:t>2</w:t>
      </w:r>
      <w:r>
        <w:rPr>
          <w:rFonts w:hint="eastAsia" w:ascii="Times New Roman" w:hAnsi="Times New Roman"/>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报价书的开启、评审工作由重庆高速公路集团有限公司东南营运分公司养护技术部组织实施，</w:t>
      </w:r>
      <w:r>
        <w:rPr>
          <w:rFonts w:hint="eastAsia" w:ascii="Times New Roman" w:hAnsi="Times New Roman"/>
          <w:b w:val="0"/>
          <w:i w:val="0"/>
          <w:caps w:val="0"/>
          <w:spacing w:val="0"/>
          <w:w w:val="100"/>
          <w:sz w:val="24"/>
          <w:highlight w:val="none"/>
        </w:rPr>
        <w:t>询价方将在投标文件送抵截止时间当日</w:t>
      </w:r>
      <w:r>
        <w:rPr>
          <w:rFonts w:hint="eastAsia" w:ascii="Times New Roman" w:hAnsi="Times New Roman"/>
          <w:b w:val="0"/>
          <w:i w:val="0"/>
          <w:caps w:val="0"/>
          <w:spacing w:val="0"/>
          <w:w w:val="100"/>
          <w:sz w:val="24"/>
          <w:highlight w:val="none"/>
          <w:lang w:eastAsia="zh-CN"/>
        </w:rPr>
        <w:t>组织评标小组</w:t>
      </w:r>
      <w:r>
        <w:rPr>
          <w:rFonts w:hint="eastAsia" w:ascii="Times New Roman" w:hAnsi="Times New Roman"/>
          <w:b w:val="0"/>
          <w:i w:val="0"/>
          <w:caps w:val="0"/>
          <w:spacing w:val="0"/>
          <w:w w:val="100"/>
          <w:sz w:val="24"/>
          <w:highlight w:val="none"/>
        </w:rPr>
        <w:t>进行评审</w:t>
      </w:r>
      <w:r>
        <w:rPr>
          <w:rFonts w:hint="eastAsia" w:ascii="宋体" w:hAnsi="宋体"/>
          <w:b w:val="0"/>
          <w:i w:val="0"/>
          <w:caps w:val="0"/>
          <w:spacing w:val="0"/>
          <w:w w:val="100"/>
          <w:sz w:val="24"/>
          <w:highlight w:val="none"/>
        </w:rPr>
        <w:t>。</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3</w:t>
      </w:r>
      <w:r>
        <w:rPr>
          <w:rFonts w:hint="eastAsia" w:ascii="宋体" w:hAnsi="宋体"/>
          <w:b w:val="0"/>
          <w:i w:val="0"/>
          <w:caps w:val="0"/>
          <w:spacing w:val="0"/>
          <w:w w:val="100"/>
          <w:sz w:val="24"/>
          <w:highlight w:val="none"/>
          <w:lang w:val="en-US" w:eastAsia="zh-CN"/>
        </w:rPr>
        <w:t>.</w:t>
      </w:r>
      <w:r>
        <w:rPr>
          <w:rFonts w:hint="eastAsia" w:ascii="宋体" w:hAnsi="宋体"/>
          <w:b w:val="0"/>
          <w:i w:val="0"/>
          <w:caps w:val="0"/>
          <w:spacing w:val="0"/>
          <w:w w:val="100"/>
          <w:sz w:val="24"/>
          <w:highlight w:val="none"/>
        </w:rPr>
        <w:t>本询价函和</w:t>
      </w:r>
      <w:r>
        <w:rPr>
          <w:rFonts w:hint="eastAsia" w:ascii="宋体" w:hAnsi="宋体"/>
          <w:b w:val="0"/>
          <w:i w:val="0"/>
          <w:caps w:val="0"/>
          <w:spacing w:val="0"/>
          <w:w w:val="100"/>
          <w:sz w:val="24"/>
          <w:highlight w:val="none"/>
          <w:lang w:eastAsia="zh-CN"/>
        </w:rPr>
        <w:t>投标人</w:t>
      </w:r>
      <w:r>
        <w:rPr>
          <w:rFonts w:hint="eastAsia" w:ascii="宋体" w:hAnsi="宋体"/>
          <w:b w:val="0"/>
          <w:i w:val="0"/>
          <w:caps w:val="0"/>
          <w:spacing w:val="0"/>
          <w:w w:val="100"/>
          <w:sz w:val="24"/>
          <w:highlight w:val="none"/>
        </w:rPr>
        <w:t>的报价书将作为合同的附件，与合同具有同等法律效力。</w:t>
      </w:r>
    </w:p>
    <w:p>
      <w:pPr>
        <w:snapToGrid/>
        <w:spacing w:before="0" w:beforeAutospacing="0" w:after="0" w:afterAutospacing="0" w:line="440" w:lineRule="atLeast"/>
        <w:ind w:firstLine="480" w:firstLineChars="200"/>
        <w:jc w:val="left"/>
        <w:textAlignment w:val="baseline"/>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4.本项目投标人须不少于三家才能开标，若项目因故流标，按照以下方式处理：</w:t>
      </w:r>
    </w:p>
    <w:p>
      <w:pPr>
        <w:pStyle w:val="2"/>
        <w:ind w:firstLine="480" w:firstLineChars="200"/>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①仅有一家单位有效报价时，直接委托该单位实施；</w:t>
      </w:r>
    </w:p>
    <w:p>
      <w:pPr>
        <w:pStyle w:val="2"/>
        <w:ind w:firstLine="480" w:firstLineChars="200"/>
        <w:rPr>
          <w:rFonts w:hint="eastAsia" w:ascii="宋体" w:hAnsi="宋体"/>
          <w:b w:val="0"/>
          <w:i w:val="0"/>
          <w:caps w:val="0"/>
          <w:spacing w:val="0"/>
          <w:w w:val="100"/>
          <w:sz w:val="24"/>
          <w:highlight w:val="none"/>
          <w:lang w:val="en-US" w:eastAsia="zh-CN"/>
        </w:rPr>
      </w:pPr>
      <w:r>
        <w:rPr>
          <w:rFonts w:hint="eastAsia" w:ascii="宋体" w:hAnsi="宋体"/>
          <w:b w:val="0"/>
          <w:i w:val="0"/>
          <w:caps w:val="0"/>
          <w:spacing w:val="0"/>
          <w:w w:val="100"/>
          <w:sz w:val="24"/>
          <w:highlight w:val="none"/>
          <w:lang w:val="en-US" w:eastAsia="zh-CN"/>
        </w:rPr>
        <w:t>②有两家单位报价时，建议委托报价最低的实施。</w:t>
      </w:r>
    </w:p>
    <w:p>
      <w:pPr>
        <w:pStyle w:val="2"/>
        <w:rPr>
          <w:rFonts w:hint="eastAsia"/>
          <w:highlight w:val="none"/>
          <w:lang w:val="en-US" w:eastAsia="zh-CN"/>
        </w:rPr>
      </w:pPr>
      <w:r>
        <w:rPr>
          <w:rFonts w:hint="eastAsia" w:ascii="宋体" w:hAnsi="宋体"/>
          <w:b w:val="0"/>
          <w:i w:val="0"/>
          <w:caps w:val="0"/>
          <w:spacing w:val="0"/>
          <w:w w:val="100"/>
          <w:sz w:val="24"/>
          <w:highlight w:val="none"/>
          <w:lang w:val="en-US" w:eastAsia="zh-CN"/>
        </w:rPr>
        <w:t>备注：</w:t>
      </w:r>
    </w:p>
    <w:p>
      <w:pPr>
        <w:snapToGrid/>
        <w:spacing w:before="0" w:beforeAutospacing="0" w:after="0" w:afterAutospacing="0" w:line="440" w:lineRule="atLeast"/>
        <w:jc w:val="left"/>
        <w:textAlignment w:val="baseline"/>
        <w:rPr>
          <w:rFonts w:hint="eastAsia" w:ascii="宋体" w:hAnsi="宋体"/>
          <w:b/>
          <w:i w:val="0"/>
          <w:caps w:val="0"/>
          <w:spacing w:val="0"/>
          <w:w w:val="100"/>
          <w:sz w:val="24"/>
          <w:highlight w:val="none"/>
        </w:rPr>
      </w:pPr>
      <w:r>
        <w:rPr>
          <w:rFonts w:hint="eastAsia" w:ascii="宋体" w:hAnsi="宋体"/>
          <w:b/>
          <w:i w:val="0"/>
          <w:caps w:val="0"/>
          <w:spacing w:val="0"/>
          <w:w w:val="100"/>
          <w:sz w:val="24"/>
          <w:highlight w:val="none"/>
        </w:rPr>
        <w:t>十</w:t>
      </w:r>
      <w:r>
        <w:rPr>
          <w:rFonts w:hint="eastAsia" w:ascii="宋体" w:hAnsi="宋体"/>
          <w:b/>
          <w:i w:val="0"/>
          <w:caps w:val="0"/>
          <w:spacing w:val="0"/>
          <w:w w:val="100"/>
          <w:sz w:val="24"/>
          <w:highlight w:val="none"/>
          <w:lang w:val="en-US" w:eastAsia="zh-CN"/>
        </w:rPr>
        <w:t>四</w:t>
      </w:r>
      <w:r>
        <w:rPr>
          <w:rFonts w:hint="eastAsia" w:ascii="宋体" w:hAnsi="宋体"/>
          <w:b/>
          <w:i w:val="0"/>
          <w:caps w:val="0"/>
          <w:spacing w:val="0"/>
          <w:w w:val="100"/>
          <w:sz w:val="24"/>
          <w:highlight w:val="none"/>
        </w:rPr>
        <w:t>、廉政约定</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举报电话（传真）：</w:t>
      </w:r>
      <w:r>
        <w:rPr>
          <w:rFonts w:ascii="宋体" w:hAnsi="宋体"/>
          <w:b w:val="0"/>
          <w:i w:val="0"/>
          <w:caps w:val="0"/>
          <w:spacing w:val="0"/>
          <w:w w:val="100"/>
          <w:sz w:val="24"/>
          <w:highlight w:val="none"/>
        </w:rPr>
        <w:t xml:space="preserve"> 02</w:t>
      </w:r>
      <w:r>
        <w:rPr>
          <w:rFonts w:hint="eastAsia" w:ascii="宋体" w:hAnsi="宋体"/>
          <w:b w:val="0"/>
          <w:i w:val="0"/>
          <w:caps w:val="0"/>
          <w:spacing w:val="0"/>
          <w:w w:val="100"/>
          <w:sz w:val="24"/>
          <w:highlight w:val="none"/>
        </w:rPr>
        <w:t>3</w:t>
      </w:r>
      <w:r>
        <w:rPr>
          <w:rFonts w:ascii="宋体" w:hAnsi="宋体"/>
          <w:b w:val="0"/>
          <w:i w:val="0"/>
          <w:caps w:val="0"/>
          <w:spacing w:val="0"/>
          <w:w w:val="100"/>
          <w:sz w:val="24"/>
          <w:highlight w:val="none"/>
        </w:rPr>
        <w:t>-</w:t>
      </w:r>
      <w:r>
        <w:rPr>
          <w:rFonts w:hint="eastAsia" w:ascii="宋体" w:hAnsi="宋体"/>
          <w:b w:val="0"/>
          <w:i w:val="0"/>
          <w:caps w:val="0"/>
          <w:spacing w:val="0"/>
          <w:w w:val="100"/>
          <w:sz w:val="24"/>
          <w:highlight w:val="none"/>
        </w:rPr>
        <w:t xml:space="preserve">89138820     </w:t>
      </w:r>
    </w:p>
    <w:p>
      <w:pPr>
        <w:snapToGrid/>
        <w:spacing w:before="0" w:beforeAutospacing="0" w:after="0" w:afterAutospacing="0" w:line="440" w:lineRule="atLeast"/>
        <w:ind w:firstLine="470" w:firstLineChars="196"/>
        <w:jc w:val="both"/>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我司承诺：对所有举报信息及时调查处理，对举报来源严格保守秘密，对举报单位因举报所可能遭受的利益损害采取特别措施予以保护。</w:t>
      </w:r>
    </w:p>
    <w:p>
      <w:pPr>
        <w:snapToGrid/>
        <w:spacing w:before="0" w:beforeAutospacing="0" w:after="0" w:afterAutospacing="0" w:line="440" w:lineRule="atLeast"/>
        <w:ind w:firstLine="470" w:firstLineChars="196"/>
        <w:jc w:val="both"/>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ascii="宋体" w:hAnsi="宋体"/>
          <w:b w:val="0"/>
          <w:i w:val="0"/>
          <w:caps w:val="0"/>
          <w:spacing w:val="0"/>
          <w:w w:val="100"/>
          <w:sz w:val="24"/>
          <w:highlight w:val="none"/>
        </w:rPr>
      </w:pPr>
    </w:p>
    <w:p>
      <w:pPr>
        <w:snapToGrid/>
        <w:spacing w:before="0" w:beforeAutospacing="0" w:after="0" w:afterAutospacing="0" w:line="432" w:lineRule="exact"/>
        <w:jc w:val="right"/>
        <w:textAlignment w:val="baseline"/>
        <w:rPr>
          <w:rFonts w:hint="eastAsia" w:ascii="Times New Roman" w:hAnsi="Times New Roman"/>
          <w:b w:val="0"/>
          <w:i w:val="0"/>
          <w:caps w:val="0"/>
          <w:spacing w:val="0"/>
          <w:w w:val="100"/>
          <w:sz w:val="28"/>
          <w:szCs w:val="28"/>
          <w:highlight w:val="none"/>
        </w:rPr>
      </w:pPr>
      <w:r>
        <w:rPr>
          <w:rFonts w:hint="eastAsia" w:ascii="Times New Roman" w:hAnsi="Times New Roman"/>
          <w:b w:val="0"/>
          <w:i w:val="0"/>
          <w:caps w:val="0"/>
          <w:spacing w:val="0"/>
          <w:w w:val="100"/>
          <w:sz w:val="28"/>
          <w:szCs w:val="28"/>
          <w:highlight w:val="none"/>
        </w:rPr>
        <w:t>询价方（盖章）：重庆高速公路集团有限公司东南营运分公司</w:t>
      </w:r>
    </w:p>
    <w:p>
      <w:pPr>
        <w:snapToGrid/>
        <w:spacing w:before="0" w:beforeAutospacing="0" w:after="0" w:afterAutospacing="0" w:line="432" w:lineRule="exact"/>
        <w:ind w:right="560"/>
        <w:jc w:val="right"/>
        <w:textAlignment w:val="baseline"/>
        <w:rPr>
          <w:rFonts w:hint="eastAsia" w:ascii="Times New Roman" w:hAnsi="Times New Roman"/>
          <w:b w:val="0"/>
          <w:i w:val="0"/>
          <w:caps w:val="0"/>
          <w:spacing w:val="0"/>
          <w:w w:val="100"/>
          <w:sz w:val="28"/>
          <w:szCs w:val="28"/>
          <w:highlight w:val="none"/>
        </w:rPr>
      </w:pPr>
      <w:r>
        <w:rPr>
          <w:rFonts w:hint="eastAsia" w:ascii="Times New Roman" w:hAnsi="Times New Roman"/>
          <w:b w:val="0"/>
          <w:i w:val="0"/>
          <w:caps w:val="0"/>
          <w:spacing w:val="0"/>
          <w:w w:val="100"/>
          <w:sz w:val="28"/>
          <w:szCs w:val="28"/>
          <w:highlight w:val="none"/>
        </w:rPr>
        <w:t>20</w:t>
      </w:r>
      <w:r>
        <w:rPr>
          <w:rFonts w:ascii="Times New Roman" w:hAnsi="Times New Roman"/>
          <w:b w:val="0"/>
          <w:i w:val="0"/>
          <w:caps w:val="0"/>
          <w:spacing w:val="0"/>
          <w:w w:val="100"/>
          <w:sz w:val="28"/>
          <w:szCs w:val="28"/>
          <w:highlight w:val="none"/>
        </w:rPr>
        <w:t>2</w:t>
      </w:r>
      <w:r>
        <w:rPr>
          <w:rFonts w:hint="eastAsia" w:ascii="Times New Roman" w:hAnsi="Times New Roman"/>
          <w:b w:val="0"/>
          <w:i w:val="0"/>
          <w:caps w:val="0"/>
          <w:spacing w:val="0"/>
          <w:w w:val="100"/>
          <w:sz w:val="28"/>
          <w:szCs w:val="28"/>
          <w:highlight w:val="none"/>
          <w:lang w:val="en-US" w:eastAsia="zh-CN"/>
        </w:rPr>
        <w:t>2</w:t>
      </w:r>
      <w:r>
        <w:rPr>
          <w:rFonts w:hint="eastAsia" w:ascii="Times New Roman" w:hAnsi="Times New Roman"/>
          <w:b w:val="0"/>
          <w:i w:val="0"/>
          <w:caps w:val="0"/>
          <w:spacing w:val="0"/>
          <w:w w:val="100"/>
          <w:sz w:val="28"/>
          <w:szCs w:val="28"/>
          <w:highlight w:val="none"/>
        </w:rPr>
        <w:t>年</w:t>
      </w:r>
      <w:r>
        <w:rPr>
          <w:rFonts w:hint="eastAsia" w:ascii="Times New Roman" w:hAnsi="Times New Roman"/>
          <w:b w:val="0"/>
          <w:i w:val="0"/>
          <w:caps w:val="0"/>
          <w:spacing w:val="0"/>
          <w:w w:val="100"/>
          <w:sz w:val="28"/>
          <w:szCs w:val="28"/>
          <w:highlight w:val="none"/>
          <w:lang w:val="en-US" w:eastAsia="zh-CN"/>
        </w:rPr>
        <w:t>1</w:t>
      </w:r>
      <w:r>
        <w:rPr>
          <w:rFonts w:hint="eastAsia" w:ascii="Times New Roman" w:hAnsi="Times New Roman"/>
          <w:b w:val="0"/>
          <w:i w:val="0"/>
          <w:caps w:val="0"/>
          <w:spacing w:val="0"/>
          <w:w w:val="100"/>
          <w:sz w:val="28"/>
          <w:szCs w:val="28"/>
          <w:highlight w:val="none"/>
        </w:rPr>
        <w:t>月</w:t>
      </w:r>
      <w:r>
        <w:rPr>
          <w:rFonts w:hint="eastAsia" w:ascii="Times New Roman" w:hAnsi="Times New Roman"/>
          <w:b w:val="0"/>
          <w:i w:val="0"/>
          <w:caps w:val="0"/>
          <w:spacing w:val="0"/>
          <w:w w:val="100"/>
          <w:sz w:val="28"/>
          <w:szCs w:val="28"/>
          <w:highlight w:val="none"/>
          <w:lang w:val="en-US" w:eastAsia="zh-CN"/>
        </w:rPr>
        <w:t>14</w:t>
      </w:r>
      <w:r>
        <w:rPr>
          <w:rFonts w:hint="eastAsia" w:ascii="Times New Roman" w:hAnsi="Times New Roman"/>
          <w:b w:val="0"/>
          <w:i w:val="0"/>
          <w:caps w:val="0"/>
          <w:spacing w:val="0"/>
          <w:w w:val="100"/>
          <w:sz w:val="28"/>
          <w:szCs w:val="28"/>
          <w:highlight w:val="none"/>
        </w:rPr>
        <w:t>日</w:t>
      </w:r>
    </w:p>
    <w:p>
      <w:pPr>
        <w:pStyle w:val="2"/>
        <w:rPr>
          <w:rFonts w:hint="eastAsia" w:ascii="方正小标宋_GBK" w:hAnsi="方正小标宋_GBK" w:eastAsia="方正小标宋_GBK" w:cs="方正小标宋_GBK"/>
          <w:b/>
          <w:i w:val="0"/>
          <w:caps w:val="0"/>
          <w:color w:val="000000"/>
          <w:spacing w:val="0"/>
          <w:w w:val="100"/>
          <w:sz w:val="36"/>
          <w:szCs w:val="36"/>
          <w:highlight w:val="none"/>
        </w:rPr>
      </w:pPr>
    </w:p>
    <w:p>
      <w:pPr>
        <w:tabs>
          <w:tab w:val="left" w:pos="3828"/>
        </w:tabs>
        <w:snapToGrid/>
        <w:spacing w:before="0" w:beforeAutospacing="0" w:after="0" w:afterAutospacing="0" w:line="302" w:lineRule="auto"/>
        <w:ind w:firstLine="1081" w:firstLineChars="300"/>
        <w:jc w:val="center"/>
        <w:textAlignment w:val="bottom"/>
        <w:rPr>
          <w:rFonts w:hint="eastAsia" w:ascii="方正小标宋_GBK" w:hAnsi="方正小标宋_GBK" w:eastAsia="方正小标宋_GBK" w:cs="方正小标宋_GBK"/>
          <w:b/>
          <w:i w:val="0"/>
          <w:caps w:val="0"/>
          <w:color w:val="000000"/>
          <w:spacing w:val="0"/>
          <w:w w:val="100"/>
          <w:sz w:val="36"/>
          <w:szCs w:val="36"/>
          <w:highlight w:val="none"/>
        </w:rPr>
      </w:pPr>
      <w:r>
        <w:rPr>
          <w:rFonts w:hint="eastAsia" w:ascii="方正小标宋_GBK" w:hAnsi="方正小标宋_GBK" w:eastAsia="方正小标宋_GBK" w:cs="方正小标宋_GBK"/>
          <w:b/>
          <w:i w:val="0"/>
          <w:caps w:val="0"/>
          <w:color w:val="000000"/>
          <w:spacing w:val="0"/>
          <w:w w:val="100"/>
          <w:sz w:val="36"/>
          <w:szCs w:val="36"/>
          <w:highlight w:val="none"/>
        </w:rPr>
        <w:t>重庆高速公路集团有限公司</w:t>
      </w:r>
      <w:r>
        <w:rPr>
          <w:rFonts w:hint="eastAsia" w:ascii="方正小标宋_GBK" w:hAnsi="方正小标宋_GBK" w:eastAsia="方正小标宋_GBK" w:cs="方正小标宋_GBK"/>
          <w:b/>
          <w:i w:val="0"/>
          <w:caps w:val="0"/>
          <w:color w:val="000000"/>
          <w:spacing w:val="0"/>
          <w:w w:val="100"/>
          <w:sz w:val="36"/>
          <w:szCs w:val="36"/>
          <w:highlight w:val="none"/>
          <w:lang w:eastAsia="zh-CN"/>
        </w:rPr>
        <w:t>东南</w:t>
      </w:r>
      <w:r>
        <w:rPr>
          <w:rFonts w:hint="eastAsia" w:ascii="方正小标宋_GBK" w:hAnsi="方正小标宋_GBK" w:eastAsia="方正小标宋_GBK" w:cs="方正小标宋_GBK"/>
          <w:b/>
          <w:i w:val="0"/>
          <w:caps w:val="0"/>
          <w:color w:val="000000"/>
          <w:spacing w:val="0"/>
          <w:w w:val="100"/>
          <w:sz w:val="36"/>
          <w:szCs w:val="36"/>
          <w:highlight w:val="none"/>
        </w:rPr>
        <w:t>营运分公司</w:t>
      </w:r>
    </w:p>
    <w:p>
      <w:pPr>
        <w:snapToGrid/>
        <w:spacing w:before="0" w:beforeAutospacing="0" w:after="0" w:afterAutospacing="0" w:line="240" w:lineRule="auto"/>
        <w:jc w:val="center"/>
        <w:textAlignment w:val="baseline"/>
        <w:rPr>
          <w:b w:val="0"/>
          <w:i w:val="0"/>
          <w:caps w:val="0"/>
          <w:spacing w:val="0"/>
          <w:w w:val="100"/>
          <w:sz w:val="20"/>
          <w:highlight w:val="none"/>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G65包茂高速下行K1783+698M-K1784+220M路段波形梁护栏防撞能力验算项目</w:t>
      </w:r>
    </w:p>
    <w:p>
      <w:pPr>
        <w:snapToGrid/>
        <w:spacing w:before="0" w:beforeAutospacing="0" w:after="0" w:afterAutospacing="0" w:line="240" w:lineRule="auto"/>
        <w:jc w:val="both"/>
        <w:textAlignment w:val="baseline"/>
        <w:rPr>
          <w:b w:val="0"/>
          <w:i w:val="0"/>
          <w:caps w:val="0"/>
          <w:spacing w:val="0"/>
          <w:w w:val="100"/>
          <w:sz w:val="20"/>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left="0" w:leftChars="0" w:firstLine="0" w:firstLineChars="0"/>
        <w:jc w:val="both"/>
        <w:textAlignment w:val="baseline"/>
        <w:rPr>
          <w:rFonts w:ascii="Calibri" w:hAnsi="Calibri" w:eastAsia="宋体" w:cs="Times New Roman"/>
          <w:b w:val="0"/>
          <w:i w:val="0"/>
          <w:caps w:val="0"/>
          <w:spacing w:val="0"/>
          <w:w w:val="100"/>
          <w:sz w:val="21"/>
          <w:highlight w:val="none"/>
        </w:rPr>
      </w:pPr>
    </w:p>
    <w:p>
      <w:pPr>
        <w:pStyle w:val="5"/>
        <w:snapToGrid/>
        <w:spacing w:before="0" w:beforeAutospacing="0" w:after="0" w:afterAutospacing="0" w:line="240" w:lineRule="auto"/>
        <w:ind w:firstLine="420" w:firstLineChars="200"/>
        <w:jc w:val="both"/>
        <w:textAlignment w:val="baseline"/>
        <w:rPr>
          <w:rFonts w:ascii="Calibri" w:hAnsi="Calibri" w:eastAsia="宋体" w:cs="Times New Roman"/>
          <w:b w:val="0"/>
          <w:i w:val="0"/>
          <w:caps w:val="0"/>
          <w:spacing w:val="0"/>
          <w:w w:val="100"/>
          <w:sz w:val="21"/>
          <w:highlight w:val="none"/>
        </w:rPr>
      </w:pPr>
    </w:p>
    <w:p>
      <w:pPr>
        <w:pStyle w:val="3"/>
        <w:snapToGrid/>
        <w:spacing w:before="0" w:beforeAutospacing="0" w:after="624" w:afterAutospacing="0" w:line="400" w:lineRule="atLeast"/>
        <w:jc w:val="center"/>
        <w:textAlignment w:val="baseline"/>
        <w:rPr>
          <w:rFonts w:eastAsia="黑体"/>
          <w:b w:val="0"/>
          <w:i w:val="0"/>
          <w:caps w:val="0"/>
          <w:spacing w:val="0"/>
          <w:w w:val="100"/>
          <w:sz w:val="72"/>
          <w:szCs w:val="72"/>
          <w:highlight w:val="none"/>
        </w:rPr>
      </w:pPr>
      <w:r>
        <w:rPr>
          <w:rFonts w:hint="eastAsia" w:eastAsia="黑体"/>
          <w:b w:val="0"/>
          <w:i w:val="0"/>
          <w:caps w:val="0"/>
          <w:spacing w:val="0"/>
          <w:w w:val="100"/>
          <w:sz w:val="72"/>
          <w:szCs w:val="72"/>
          <w:highlight w:val="none"/>
        </w:rPr>
        <w:t>投标文件</w:t>
      </w: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tabs>
          <w:tab w:val="left" w:pos="5880"/>
        </w:tabs>
        <w:snapToGrid/>
        <w:spacing w:before="0" w:beforeAutospacing="0" w:after="0" w:afterAutospacing="0" w:line="240" w:lineRule="auto"/>
        <w:ind w:right="58"/>
        <w:jc w:val="center"/>
        <w:textAlignment w:val="baseline"/>
        <w:rPr>
          <w:rFonts w:ascii="黑体" w:eastAsia="黑体"/>
          <w:b w:val="0"/>
          <w:i w:val="0"/>
          <w:caps w:val="0"/>
          <w:spacing w:val="0"/>
          <w:w w:val="100"/>
          <w:sz w:val="28"/>
          <w:highlight w:val="none"/>
        </w:rPr>
      </w:pPr>
      <w:r>
        <w:rPr>
          <w:rFonts w:hint="eastAsia" w:ascii="黑体" w:eastAsia="黑体"/>
          <w:b w:val="0"/>
          <w:i w:val="0"/>
          <w:caps w:val="0"/>
          <w:spacing w:val="0"/>
          <w:w w:val="100"/>
          <w:sz w:val="28"/>
          <w:highlight w:val="none"/>
        </w:rPr>
        <w:t>投标人：</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（盖单</w:t>
      </w:r>
      <w:r>
        <w:rPr>
          <w:rFonts w:hint="eastAsia" w:ascii="黑体" w:eastAsia="黑体"/>
          <w:b w:val="0"/>
          <w:i w:val="0"/>
          <w:caps w:val="0"/>
          <w:spacing w:val="-3"/>
          <w:w w:val="100"/>
          <w:sz w:val="28"/>
          <w:highlight w:val="none"/>
        </w:rPr>
        <w:t>位</w:t>
      </w:r>
      <w:r>
        <w:rPr>
          <w:rFonts w:hint="eastAsia" w:ascii="黑体" w:eastAsia="黑体"/>
          <w:b w:val="0"/>
          <w:i w:val="0"/>
          <w:caps w:val="0"/>
          <w:spacing w:val="0"/>
          <w:w w:val="100"/>
          <w:sz w:val="28"/>
          <w:highlight w:val="none"/>
        </w:rPr>
        <w:t>章）</w:t>
      </w:r>
    </w:p>
    <w:p>
      <w:pPr>
        <w:pStyle w:val="2"/>
        <w:snapToGrid/>
        <w:spacing w:before="0" w:beforeAutospacing="0" w:after="120" w:afterAutospacing="0" w:line="240" w:lineRule="auto"/>
        <w:jc w:val="both"/>
        <w:textAlignment w:val="baseline"/>
        <w:rPr>
          <w:rFonts w:hint="eastAsia" w:ascii="黑体"/>
          <w:b w:val="0"/>
          <w:i w:val="0"/>
          <w:caps w:val="0"/>
          <w:spacing w:val="0"/>
          <w:w w:val="100"/>
          <w:sz w:val="20"/>
          <w:highlight w:val="none"/>
        </w:rPr>
      </w:pPr>
    </w:p>
    <w:p>
      <w:pPr>
        <w:pStyle w:val="2"/>
        <w:snapToGrid/>
        <w:spacing w:before="12" w:beforeAutospacing="0" w:after="120" w:afterAutospacing="0" w:line="240" w:lineRule="auto"/>
        <w:jc w:val="both"/>
        <w:textAlignment w:val="baseline"/>
        <w:rPr>
          <w:rFonts w:hint="eastAsia" w:ascii="黑体"/>
          <w:b w:val="0"/>
          <w:i w:val="0"/>
          <w:caps w:val="0"/>
          <w:spacing w:val="0"/>
          <w:w w:val="100"/>
          <w:sz w:val="15"/>
          <w:highlight w:val="none"/>
        </w:rPr>
      </w:pPr>
    </w:p>
    <w:p>
      <w:pPr>
        <w:tabs>
          <w:tab w:val="left" w:pos="3510"/>
          <w:tab w:val="left" w:pos="4912"/>
          <w:tab w:val="left" w:pos="6450"/>
        </w:tabs>
        <w:snapToGrid/>
        <w:spacing w:before="62" w:beforeAutospacing="0" w:after="0" w:afterAutospacing="0" w:line="240" w:lineRule="auto"/>
        <w:ind w:left="2392"/>
        <w:jc w:val="both"/>
        <w:textAlignment w:val="baseline"/>
        <w:rPr>
          <w:rFonts w:hint="eastAsia" w:eastAsia="黑体"/>
          <w:b w:val="0"/>
          <w:i w:val="0"/>
          <w:caps w:val="0"/>
          <w:spacing w:val="0"/>
          <w:w w:val="100"/>
          <w:sz w:val="36"/>
          <w:szCs w:val="36"/>
          <w:highlight w:val="none"/>
        </w:rPr>
      </w:pPr>
      <w:r>
        <w:rPr>
          <w:rFonts w:eastAsia="Times New Roman"/>
          <w:b w:val="0"/>
          <w:i w:val="0"/>
          <w:caps w:val="0"/>
          <w:spacing w:val="0"/>
          <w:w w:val="100"/>
          <w:sz w:val="28"/>
          <w:highlight w:val="none"/>
          <w:u w:val="single" w:color="000000"/>
        </w:rPr>
        <w:t xml:space="preserve"> </w:t>
      </w:r>
      <w:r>
        <w:rPr>
          <w:rFonts w:eastAsia="Times New Roman"/>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年</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月</w:t>
      </w:r>
      <w:r>
        <w:rPr>
          <w:rFonts w:hint="eastAsia" w:ascii="黑体" w:eastAsia="黑体"/>
          <w:b w:val="0"/>
          <w:i w:val="0"/>
          <w:caps w:val="0"/>
          <w:spacing w:val="0"/>
          <w:w w:val="100"/>
          <w:sz w:val="28"/>
          <w:highlight w:val="none"/>
          <w:u w:val="single" w:color="000000"/>
        </w:rPr>
        <w:t xml:space="preserve"> </w:t>
      </w:r>
      <w:r>
        <w:rPr>
          <w:rFonts w:hint="eastAsia" w:ascii="黑体" w:eastAsia="黑体"/>
          <w:b w:val="0"/>
          <w:i w:val="0"/>
          <w:caps w:val="0"/>
          <w:spacing w:val="0"/>
          <w:w w:val="100"/>
          <w:sz w:val="28"/>
          <w:highlight w:val="none"/>
          <w:u w:val="single" w:color="000000"/>
        </w:rPr>
        <w:tab/>
      </w:r>
      <w:r>
        <w:rPr>
          <w:rFonts w:hint="eastAsia" w:ascii="黑体" w:eastAsia="黑体"/>
          <w:b w:val="0"/>
          <w:i w:val="0"/>
          <w:caps w:val="0"/>
          <w:spacing w:val="0"/>
          <w:w w:val="100"/>
          <w:sz w:val="28"/>
          <w:highlight w:val="none"/>
        </w:rPr>
        <w:t>日</w:t>
      </w:r>
    </w:p>
    <w:p>
      <w:pPr>
        <w:pStyle w:val="3"/>
        <w:snapToGrid/>
        <w:spacing w:before="468" w:beforeAutospacing="0" w:after="312" w:afterAutospacing="0" w:line="380" w:lineRule="atLeast"/>
        <w:ind w:firstLine="4320" w:firstLineChars="1200"/>
        <w:jc w:val="both"/>
        <w:textAlignment w:val="baseline"/>
        <w:rPr>
          <w:rFonts w:hint="eastAsia" w:eastAsia="黑体"/>
          <w:b w:val="0"/>
          <w:i w:val="0"/>
          <w:caps w:val="0"/>
          <w:spacing w:val="0"/>
          <w:w w:val="100"/>
          <w:sz w:val="36"/>
          <w:szCs w:val="36"/>
          <w:highlight w:val="none"/>
        </w:rPr>
      </w:pPr>
    </w:p>
    <w:p>
      <w:pPr>
        <w:rPr>
          <w:rFonts w:hint="eastAsia" w:eastAsia="黑体"/>
          <w:b w:val="0"/>
          <w:i w:val="0"/>
          <w:caps w:val="0"/>
          <w:spacing w:val="0"/>
          <w:w w:val="100"/>
          <w:sz w:val="36"/>
          <w:szCs w:val="36"/>
          <w:highlight w:val="none"/>
        </w:rPr>
      </w:pPr>
    </w:p>
    <w:p>
      <w:pPr>
        <w:pStyle w:val="2"/>
        <w:rPr>
          <w:rFonts w:hint="eastAsia"/>
        </w:rPr>
      </w:pPr>
    </w:p>
    <w:p>
      <w:pPr>
        <w:pStyle w:val="3"/>
        <w:snapToGrid/>
        <w:spacing w:before="468" w:beforeAutospacing="0" w:after="312" w:afterAutospacing="0" w:line="380" w:lineRule="atLeast"/>
        <w:ind w:firstLine="4320" w:firstLineChars="1200"/>
        <w:jc w:val="both"/>
        <w:textAlignment w:val="baseline"/>
        <w:rPr>
          <w:rFonts w:hint="eastAsia" w:eastAsia="黑体"/>
          <w:b w:val="0"/>
          <w:i w:val="0"/>
          <w:caps w:val="0"/>
          <w:spacing w:val="0"/>
          <w:w w:val="100"/>
          <w:sz w:val="30"/>
          <w:szCs w:val="30"/>
          <w:highlight w:val="none"/>
        </w:rPr>
      </w:pPr>
      <w:r>
        <w:rPr>
          <w:rFonts w:hint="eastAsia" w:eastAsia="黑体"/>
          <w:b w:val="0"/>
          <w:i w:val="0"/>
          <w:caps w:val="0"/>
          <w:spacing w:val="0"/>
          <w:w w:val="100"/>
          <w:sz w:val="36"/>
          <w:szCs w:val="36"/>
          <w:highlight w:val="none"/>
        </w:rPr>
        <w:t>目</w:t>
      </w:r>
      <w:r>
        <w:rPr>
          <w:rFonts w:eastAsia="黑体"/>
          <w:b w:val="0"/>
          <w:i w:val="0"/>
          <w:caps w:val="0"/>
          <w:spacing w:val="0"/>
          <w:w w:val="100"/>
          <w:sz w:val="36"/>
          <w:szCs w:val="36"/>
          <w:highlight w:val="none"/>
        </w:rPr>
        <w:t xml:space="preserve">  </w:t>
      </w:r>
      <w:r>
        <w:rPr>
          <w:rFonts w:hint="eastAsia" w:eastAsia="黑体"/>
          <w:b w:val="0"/>
          <w:i w:val="0"/>
          <w:caps w:val="0"/>
          <w:spacing w:val="0"/>
          <w:w w:val="100"/>
          <w:sz w:val="36"/>
          <w:szCs w:val="36"/>
          <w:highlight w:val="none"/>
        </w:rPr>
        <w:t>录</w:t>
      </w:r>
    </w:p>
    <w:p>
      <w:pPr>
        <w:snapToGrid/>
        <w:spacing w:before="0" w:beforeAutospacing="0" w:after="0" w:afterAutospacing="0" w:line="440" w:lineRule="exact"/>
        <w:jc w:val="both"/>
        <w:textAlignment w:val="baseline"/>
        <w:rPr>
          <w:rFonts w:eastAsia="黑体"/>
          <w:b w:val="0"/>
          <w:i w:val="0"/>
          <w:caps w:val="0"/>
          <w:spacing w:val="0"/>
          <w:w w:val="100"/>
          <w:sz w:val="20"/>
          <w:szCs w:val="20"/>
          <w:highlight w:val="none"/>
        </w:rPr>
      </w:pPr>
    </w:p>
    <w:p>
      <w:pPr>
        <w:snapToGrid/>
        <w:spacing w:before="0" w:beforeAutospacing="0" w:after="0" w:afterAutospacing="0" w:line="600" w:lineRule="exact"/>
        <w:ind w:hanging="17"/>
        <w:jc w:val="left"/>
        <w:textAlignment w:val="baseline"/>
        <w:rPr>
          <w:rFonts w:ascii="宋体" w:hAnsi="宋体"/>
          <w:b w:val="0"/>
          <w:i w:val="0"/>
          <w:caps w:val="0"/>
          <w:spacing w:val="0"/>
          <w:w w:val="100"/>
          <w:sz w:val="24"/>
          <w:highlight w:val="none"/>
        </w:rPr>
      </w:pPr>
      <w:r>
        <w:rPr>
          <w:rFonts w:hint="eastAsia" w:ascii="宋体" w:hAnsi="宋体"/>
          <w:b w:val="0"/>
          <w:i w:val="0"/>
          <w:caps w:val="0"/>
          <w:spacing w:val="0"/>
          <w:w w:val="100"/>
          <w:sz w:val="28"/>
          <w:szCs w:val="28"/>
          <w:highlight w:val="none"/>
        </w:rPr>
        <w:t>一</w:t>
      </w:r>
      <w:r>
        <w:rPr>
          <w:rFonts w:hint="eastAsia" w:ascii="宋体" w:hAnsi="宋体"/>
          <w:b w:val="0"/>
          <w:i w:val="0"/>
          <w:caps w:val="0"/>
          <w:spacing w:val="0"/>
          <w:w w:val="100"/>
          <w:sz w:val="24"/>
          <w:highlight w:val="none"/>
        </w:rPr>
        <w:t>、投标函</w:t>
      </w:r>
    </w:p>
    <w:p>
      <w:pPr>
        <w:snapToGrid/>
        <w:spacing w:before="0" w:beforeAutospacing="0" w:after="0" w:afterAutospacing="0" w:line="600" w:lineRule="exact"/>
        <w:ind w:hanging="17"/>
        <w:jc w:val="left"/>
        <w:textAlignment w:val="baseline"/>
        <w:rPr>
          <w:rFonts w:hint="eastAsia" w:ascii="宋体" w:hAnsi="宋体"/>
          <w:b w:val="0"/>
          <w:i w:val="0"/>
          <w:caps w:val="0"/>
          <w:spacing w:val="0"/>
          <w:w w:val="100"/>
          <w:sz w:val="24"/>
          <w:highlight w:val="none"/>
        </w:rPr>
      </w:pPr>
      <w:r>
        <w:rPr>
          <w:rFonts w:hint="eastAsia" w:ascii="宋体" w:hAnsi="宋体"/>
          <w:b w:val="0"/>
          <w:i w:val="0"/>
          <w:caps w:val="0"/>
          <w:spacing w:val="0"/>
          <w:w w:val="100"/>
          <w:sz w:val="24"/>
          <w:highlight w:val="none"/>
        </w:rPr>
        <w:t>二、授权委托书或法定代表人身份证明</w:t>
      </w:r>
    </w:p>
    <w:p>
      <w:pPr>
        <w:snapToGrid/>
        <w:spacing w:before="0" w:beforeAutospacing="0" w:after="0" w:afterAutospacing="0" w:line="600" w:lineRule="exact"/>
        <w:ind w:hanging="17"/>
        <w:jc w:val="left"/>
        <w:textAlignment w:val="baseline"/>
        <w:rPr>
          <w:rFonts w:hint="default" w:ascii="宋体" w:hAnsi="宋体" w:eastAsia="宋体"/>
          <w:b w:val="0"/>
          <w:i w:val="0"/>
          <w:caps w:val="0"/>
          <w:spacing w:val="0"/>
          <w:w w:val="100"/>
          <w:sz w:val="24"/>
          <w:highlight w:val="none"/>
          <w:lang w:val="en-US" w:eastAsia="zh-CN"/>
        </w:rPr>
      </w:pPr>
      <w:r>
        <w:rPr>
          <w:rFonts w:hint="eastAsia" w:ascii="宋体" w:hAnsi="宋体"/>
          <w:b w:val="0"/>
          <w:i w:val="0"/>
          <w:caps w:val="0"/>
          <w:spacing w:val="0"/>
          <w:w w:val="100"/>
          <w:sz w:val="24"/>
          <w:highlight w:val="none"/>
        </w:rPr>
        <w:t>三、竞争性比选响应单位有效的营业执照、资质证书、</w:t>
      </w:r>
      <w:r>
        <w:rPr>
          <w:rFonts w:hint="eastAsia" w:ascii="宋体" w:hAnsi="宋体"/>
          <w:b w:val="0"/>
          <w:i w:val="0"/>
          <w:caps w:val="0"/>
          <w:spacing w:val="0"/>
          <w:w w:val="100"/>
          <w:sz w:val="24"/>
          <w:highlight w:val="none"/>
          <w:lang w:val="en-US" w:eastAsia="zh-CN"/>
        </w:rPr>
        <w:t>税务登记证、业绩证明</w:t>
      </w:r>
    </w:p>
    <w:p>
      <w:pPr>
        <w:snapToGrid/>
        <w:spacing w:before="0" w:beforeAutospacing="0" w:after="0" w:afterAutospacing="0" w:line="600" w:lineRule="exact"/>
        <w:ind w:hanging="17"/>
        <w:jc w:val="left"/>
        <w:textAlignment w:val="baseline"/>
        <w:rPr>
          <w:rFonts w:hint="eastAsia"/>
          <w:b w:val="0"/>
          <w:i w:val="0"/>
          <w:caps w:val="0"/>
          <w:spacing w:val="0"/>
          <w:w w:val="100"/>
          <w:sz w:val="20"/>
          <w:highlight w:val="none"/>
        </w:rPr>
      </w:pP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rFonts w:hint="eastAsia" w:ascii="宋体" w:hAnsi="宋体" w:eastAsia="宋体" w:cs="Times New Roman"/>
          <w:b w:val="0"/>
          <w:i w:val="0"/>
          <w:caps w:val="0"/>
          <w:spacing w:val="0"/>
          <w:w w:val="100"/>
          <w:sz w:val="24"/>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r>
        <w:rPr>
          <w:b w:val="0"/>
          <w:i w:val="0"/>
          <w:caps w:val="0"/>
          <w:spacing w:val="0"/>
          <w:w w:val="100"/>
          <w:sz w:val="21"/>
          <w:highlight w:val="none"/>
        </w:rPr>
        <w:tab/>
      </w: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r>
        <w:rPr>
          <w:b w:val="0"/>
          <w:i w:val="0"/>
          <w:caps w:val="0"/>
          <w:spacing w:val="0"/>
          <w:w w:val="100"/>
          <w:sz w:val="21"/>
          <w:highlight w:val="none"/>
        </w:rPr>
        <w:tab/>
      </w: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pStyle w:val="2"/>
        <w:rPr>
          <w:rFonts w:ascii="Times New Roman" w:hAnsi="Times New Roman"/>
          <w:b/>
          <w:i w:val="0"/>
          <w:caps w:val="0"/>
          <w:spacing w:val="0"/>
          <w:w w:val="100"/>
          <w:sz w:val="28"/>
          <w:szCs w:val="20"/>
          <w:highlight w:val="none"/>
        </w:rPr>
      </w:pPr>
    </w:p>
    <w:p>
      <w:pPr>
        <w:pStyle w:val="2"/>
        <w:rPr>
          <w:rFonts w:ascii="Times New Roman" w:hAnsi="Times New Roman"/>
          <w:b/>
          <w:i w:val="0"/>
          <w:caps w:val="0"/>
          <w:spacing w:val="0"/>
          <w:w w:val="100"/>
          <w:sz w:val="28"/>
          <w:szCs w:val="20"/>
          <w:highlight w:val="none"/>
        </w:rPr>
      </w:pPr>
    </w:p>
    <w:p>
      <w:pPr>
        <w:snapToGrid/>
        <w:spacing w:before="0" w:beforeAutospacing="0" w:after="0" w:afterAutospacing="0" w:line="440" w:lineRule="atLeast"/>
        <w:jc w:val="left"/>
        <w:textAlignment w:val="baseline"/>
        <w:rPr>
          <w:rFonts w:ascii="Times New Roman" w:hAnsi="Times New Roman"/>
          <w:b/>
          <w:i w:val="0"/>
          <w:caps w:val="0"/>
          <w:spacing w:val="0"/>
          <w:w w:val="100"/>
          <w:sz w:val="28"/>
          <w:szCs w:val="20"/>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rPr>
          <w:rFonts w:hint="eastAsia"/>
          <w:b/>
          <w:i w:val="0"/>
          <w:caps w:val="0"/>
          <w:spacing w:val="0"/>
          <w:w w:val="100"/>
          <w:sz w:val="32"/>
          <w:highlight w:val="none"/>
        </w:rPr>
      </w:pPr>
    </w:p>
    <w:p>
      <w:pPr>
        <w:pStyle w:val="2"/>
        <w:rPr>
          <w:rFonts w:hint="eastAsia"/>
          <w:b/>
          <w:i w:val="0"/>
          <w:caps w:val="0"/>
          <w:spacing w:val="0"/>
          <w:w w:val="100"/>
          <w:sz w:val="32"/>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rPr>
      </w:pPr>
    </w:p>
    <w:p>
      <w:pPr>
        <w:pStyle w:val="2"/>
        <w:snapToGrid/>
        <w:spacing w:before="0" w:beforeAutospacing="0" w:after="120" w:afterAutospacing="0" w:line="240" w:lineRule="auto"/>
        <w:jc w:val="both"/>
        <w:textAlignment w:val="baseline"/>
        <w:rPr>
          <w:rFonts w:hint="eastAsia"/>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Times New Roman"/>
          <w:b w:val="0"/>
          <w:i w:val="0"/>
          <w:caps w:val="0"/>
          <w:spacing w:val="0"/>
          <w:w w:val="100"/>
          <w:sz w:val="36"/>
          <w:szCs w:val="36"/>
          <w:highlight w:val="none"/>
        </w:rPr>
      </w:pPr>
      <w:r>
        <w:rPr>
          <w:rFonts w:hint="eastAsia" w:ascii="宋体" w:hAnsi="宋体" w:cs="宋体"/>
          <w:b/>
          <w:bCs/>
          <w:i w:val="0"/>
          <w:caps w:val="0"/>
          <w:spacing w:val="0"/>
          <w:w w:val="100"/>
          <w:sz w:val="36"/>
          <w:szCs w:val="36"/>
          <w:highlight w:val="none"/>
        </w:rPr>
        <w:t>一、投标函</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u w:val="single"/>
        </w:rPr>
      </w:pPr>
      <w:r>
        <w:rPr>
          <w:rFonts w:hint="eastAsia" w:ascii="宋体" w:hAnsi="宋体" w:cs="宋体"/>
          <w:b w:val="0"/>
          <w:i w:val="0"/>
          <w:caps w:val="0"/>
          <w:spacing w:val="0"/>
          <w:w w:val="100"/>
          <w:sz w:val="24"/>
          <w:highlight w:val="none"/>
        </w:rPr>
        <w:t>致：</w:t>
      </w:r>
      <w:r>
        <w:rPr>
          <w:rFonts w:hint="eastAsia" w:ascii="宋体" w:hAnsi="宋体"/>
          <w:b w:val="0"/>
          <w:i w:val="0"/>
          <w:caps w:val="0"/>
          <w:spacing w:val="6"/>
          <w:w w:val="100"/>
          <w:sz w:val="24"/>
          <w:highlight w:val="none"/>
          <w:u w:val="single" w:color="000000"/>
        </w:rPr>
        <w:t>重庆高速公路集团有限公司东南营运分公司</w:t>
      </w:r>
    </w:p>
    <w:p>
      <w:pPr>
        <w:snapToGrid/>
        <w:spacing w:before="0" w:beforeAutospacing="0" w:after="0" w:afterAutospacing="0" w:line="440" w:lineRule="atLeast"/>
        <w:jc w:val="left"/>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lang w:val="en-US" w:eastAsia="zh-CN"/>
        </w:rPr>
        <w:t xml:space="preserve">   1.</w:t>
      </w:r>
      <w:r>
        <w:rPr>
          <w:rFonts w:hint="eastAsia" w:ascii="宋体" w:hAnsi="宋体"/>
          <w:b w:val="0"/>
          <w:i w:val="0"/>
          <w:caps w:val="0"/>
          <w:spacing w:val="6"/>
          <w:w w:val="100"/>
          <w:sz w:val="24"/>
          <w:highlight w:val="none"/>
        </w:rPr>
        <w:t>我方已全面阅读和研究了</w:t>
      </w:r>
      <w:r>
        <w:rPr>
          <w:rFonts w:hint="eastAsia" w:ascii="宋体" w:hAnsi="宋体"/>
          <w:b w:val="0"/>
          <w:i w:val="0"/>
          <w:caps w:val="0"/>
          <w:spacing w:val="6"/>
          <w:w w:val="100"/>
          <w:sz w:val="24"/>
          <w:highlight w:val="none"/>
          <w:lang w:val="en-US" w:eastAsia="zh-CN"/>
        </w:rPr>
        <w:t>贵司</w:t>
      </w:r>
      <w:r>
        <w:rPr>
          <w:rFonts w:hint="eastAsia" w:ascii="宋体" w:hAnsi="宋体" w:eastAsia="宋体" w:cs="仿宋_GB2312"/>
          <w:b/>
          <w:bCs/>
          <w:i w:val="0"/>
          <w:caps w:val="0"/>
          <w:spacing w:val="0"/>
          <w:w w:val="100"/>
          <w:sz w:val="24"/>
          <w:highlight w:val="none"/>
          <w:u w:val="single" w:color="000000"/>
          <w:lang w:val="en-US" w:eastAsia="zh-CN"/>
        </w:rPr>
        <w:t> G65包茂高速下行K1783+698M-K1784+220M路段波形梁护栏防撞能力验算项目</w:t>
      </w:r>
      <w:r>
        <w:rPr>
          <w:rFonts w:hint="eastAsia" w:ascii="宋体" w:hAnsi="宋体" w:eastAsia="宋体" w:cs="仿宋_GB2312"/>
          <w:b w:val="0"/>
          <w:bCs w:val="0"/>
          <w:i w:val="0"/>
          <w:caps w:val="0"/>
          <w:spacing w:val="0"/>
          <w:w w:val="100"/>
          <w:sz w:val="24"/>
          <w:highlight w:val="none"/>
        </w:rPr>
        <w:t>询</w:t>
      </w:r>
      <w:r>
        <w:rPr>
          <w:rFonts w:hint="eastAsia" w:ascii="宋体" w:hAnsi="宋体"/>
          <w:b w:val="0"/>
          <w:i w:val="0"/>
          <w:caps w:val="0"/>
          <w:spacing w:val="0"/>
          <w:w w:val="100"/>
          <w:sz w:val="24"/>
          <w:highlight w:val="none"/>
        </w:rPr>
        <w:t>价</w:t>
      </w:r>
      <w:r>
        <w:rPr>
          <w:rFonts w:hint="eastAsia" w:ascii="宋体" w:hAnsi="宋体"/>
          <w:b w:val="0"/>
          <w:i w:val="0"/>
          <w:caps w:val="0"/>
          <w:spacing w:val="6"/>
          <w:w w:val="100"/>
          <w:sz w:val="24"/>
          <w:highlight w:val="none"/>
        </w:rPr>
        <w:t>文件，澄清疑问，充分理解并掌握了本询价文件的全部有关情况。现经我方认真分析研究，同意接受询价文件的全部内容和条件，并按此确定本询价文件的要约内容，</w:t>
      </w:r>
      <w:r>
        <w:rPr>
          <w:rFonts w:hint="eastAsia" w:ascii="宋体" w:hAnsi="宋体" w:eastAsia="宋体" w:cs="Times New Roman"/>
          <w:b w:val="0"/>
          <w:i w:val="0"/>
          <w:caps w:val="0"/>
          <w:spacing w:val="6"/>
          <w:w w:val="100"/>
          <w:sz w:val="24"/>
          <w:highlight w:val="none"/>
          <w:lang w:eastAsia="zh-CN"/>
        </w:rPr>
        <w:t>以人民币</w:t>
      </w:r>
      <w:r>
        <w:rPr>
          <w:rFonts w:hint="eastAsia" w:ascii="宋体" w:hAnsi="宋体"/>
          <w:b/>
          <w:i w:val="0"/>
          <w:caps w:val="0"/>
          <w:spacing w:val="6"/>
          <w:w w:val="100"/>
          <w:sz w:val="24"/>
          <w:highlight w:val="none"/>
        </w:rPr>
        <w:t>总价：</w:t>
      </w:r>
      <w:r>
        <w:rPr>
          <w:rFonts w:hint="eastAsia" w:ascii="宋体" w:hAnsi="宋体"/>
          <w:b/>
          <w:i w:val="0"/>
          <w:caps w:val="0"/>
          <w:spacing w:val="6"/>
          <w:w w:val="100"/>
          <w:sz w:val="24"/>
          <w:highlight w:val="none"/>
          <w:u w:val="single" w:color="000000"/>
        </w:rPr>
        <w:t xml:space="preserve">    </w:t>
      </w:r>
      <w:r>
        <w:rPr>
          <w:rFonts w:hint="eastAsia" w:ascii="宋体" w:hAnsi="宋体"/>
          <w:b/>
          <w:i w:val="0"/>
          <w:caps w:val="0"/>
          <w:spacing w:val="6"/>
          <w:w w:val="100"/>
          <w:sz w:val="24"/>
          <w:highlight w:val="none"/>
        </w:rPr>
        <w:t>元（大写：</w:t>
      </w:r>
      <w:r>
        <w:rPr>
          <w:rFonts w:hint="eastAsia" w:ascii="宋体" w:hAnsi="宋体"/>
          <w:b/>
          <w:i w:val="0"/>
          <w:caps w:val="0"/>
          <w:spacing w:val="6"/>
          <w:w w:val="100"/>
          <w:sz w:val="24"/>
          <w:highlight w:val="none"/>
          <w:u w:val="single" w:color="000000"/>
        </w:rPr>
        <w:t xml:space="preserve">   </w:t>
      </w:r>
      <w:r>
        <w:rPr>
          <w:rFonts w:hint="eastAsia" w:ascii="宋体" w:hAnsi="宋体"/>
          <w:b/>
          <w:i w:val="0"/>
          <w:caps w:val="0"/>
          <w:spacing w:val="6"/>
          <w:w w:val="100"/>
          <w:sz w:val="24"/>
          <w:highlight w:val="none"/>
        </w:rPr>
        <w:t>元）</w:t>
      </w:r>
      <w:r>
        <w:rPr>
          <w:rFonts w:hint="eastAsia" w:ascii="宋体" w:hAnsi="宋体" w:eastAsia="宋体" w:cs="Times New Roman"/>
          <w:b w:val="0"/>
          <w:i w:val="0"/>
          <w:caps w:val="0"/>
          <w:spacing w:val="6"/>
          <w:w w:val="100"/>
          <w:sz w:val="24"/>
          <w:highlight w:val="none"/>
          <w:lang w:val="en-US" w:eastAsia="zh-CN"/>
        </w:rPr>
        <w:t>作为我司报价</w:t>
      </w:r>
      <w:r>
        <w:rPr>
          <w:rFonts w:hint="eastAsia" w:ascii="宋体" w:hAnsi="宋体" w:eastAsia="宋体" w:cs="仿宋_GB2312"/>
          <w:b/>
          <w:bCs/>
          <w:i w:val="0"/>
          <w:caps w:val="0"/>
          <w:spacing w:val="0"/>
          <w:w w:val="100"/>
          <w:sz w:val="24"/>
          <w:highlight w:val="none"/>
          <w:u w:val="none" w:color="auto"/>
          <w:lang w:val="en-US" w:eastAsia="zh-CN"/>
        </w:rPr>
        <w:t>。</w:t>
      </w:r>
      <w:r>
        <w:rPr>
          <w:rFonts w:hint="eastAsia" w:ascii="宋体" w:hAnsi="宋体" w:eastAsia="宋体"/>
          <w:b w:val="0"/>
          <w:i w:val="0"/>
          <w:caps w:val="0"/>
          <w:spacing w:val="6"/>
          <w:w w:val="100"/>
          <w:sz w:val="24"/>
          <w:highlight w:val="none"/>
          <w:lang w:val="en-US" w:eastAsia="zh-CN"/>
        </w:rPr>
        <w:t>本</w:t>
      </w:r>
      <w:r>
        <w:rPr>
          <w:rFonts w:hint="eastAsia" w:ascii="宋体" w:hAnsi="宋体"/>
          <w:b w:val="0"/>
          <w:i w:val="0"/>
          <w:caps w:val="0"/>
          <w:spacing w:val="6"/>
          <w:w w:val="100"/>
          <w:sz w:val="24"/>
          <w:highlight w:val="none"/>
        </w:rPr>
        <w:t>项目负责人为</w:t>
      </w:r>
      <w:r>
        <w:rPr>
          <w:rFonts w:hint="eastAsia" w:ascii="宋体" w:hAnsi="宋体"/>
          <w:b w:val="0"/>
          <w:i w:val="0"/>
          <w:caps w:val="0"/>
          <w:spacing w:val="6"/>
          <w:w w:val="100"/>
          <w:sz w:val="24"/>
          <w:highlight w:val="none"/>
          <w:u w:val="single" w:color="000000"/>
        </w:rPr>
        <w:t xml:space="preserve">             </w:t>
      </w:r>
      <w:r>
        <w:rPr>
          <w:rFonts w:hint="eastAsia" w:ascii="宋体" w:hAnsi="宋体"/>
          <w:b w:val="0"/>
          <w:i w:val="0"/>
          <w:caps w:val="0"/>
          <w:spacing w:val="6"/>
          <w:w w:val="100"/>
          <w:sz w:val="24"/>
          <w:highlight w:val="none"/>
        </w:rPr>
        <w:t>（身份证号码：</w:t>
      </w:r>
      <w:r>
        <w:rPr>
          <w:rFonts w:hint="eastAsia" w:ascii="宋体" w:hAnsi="宋体"/>
          <w:b w:val="0"/>
          <w:i w:val="0"/>
          <w:caps w:val="0"/>
          <w:spacing w:val="6"/>
          <w:w w:val="100"/>
          <w:sz w:val="24"/>
          <w:highlight w:val="none"/>
          <w:u w:val="single" w:color="000000"/>
        </w:rPr>
        <w:t xml:space="preserve">                    </w:t>
      </w:r>
      <w:r>
        <w:rPr>
          <w:rFonts w:hint="eastAsia" w:ascii="宋体" w:hAnsi="宋体"/>
          <w:b w:val="0"/>
          <w:i w:val="0"/>
          <w:caps w:val="0"/>
          <w:spacing w:val="6"/>
          <w:w w:val="100"/>
          <w:sz w:val="24"/>
          <w:highlight w:val="none"/>
        </w:rPr>
        <w:t>）。</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2.我方将严格按照有关工程招标投标法规及询价文件规定参加投标报价，并理解贵方按</w:t>
      </w:r>
      <w:r>
        <w:rPr>
          <w:rFonts w:hint="eastAsia" w:ascii="宋体" w:hAnsi="宋体"/>
          <w:b/>
          <w:bCs/>
          <w:i w:val="0"/>
          <w:caps w:val="0"/>
          <w:spacing w:val="6"/>
          <w:w w:val="100"/>
          <w:sz w:val="24"/>
          <w:highlight w:val="none"/>
          <w:u w:val="single" w:color="000000"/>
          <w:lang w:val="en-US" w:eastAsia="zh-CN"/>
        </w:rPr>
        <w:t>最低价法</w:t>
      </w:r>
      <w:r>
        <w:rPr>
          <w:rFonts w:hint="eastAsia" w:ascii="宋体" w:hAnsi="宋体"/>
          <w:b w:val="0"/>
          <w:i w:val="0"/>
          <w:caps w:val="0"/>
          <w:spacing w:val="6"/>
          <w:w w:val="100"/>
          <w:sz w:val="24"/>
          <w:highlight w:val="none"/>
        </w:rPr>
        <w:t>确定</w:t>
      </w:r>
      <w:r>
        <w:rPr>
          <w:rFonts w:hint="eastAsia" w:ascii="宋体" w:hAnsi="宋体"/>
          <w:b w:val="0"/>
          <w:i w:val="0"/>
          <w:caps w:val="0"/>
          <w:spacing w:val="6"/>
          <w:w w:val="100"/>
          <w:sz w:val="24"/>
          <w:highlight w:val="none"/>
          <w:lang w:eastAsia="zh-CN"/>
        </w:rPr>
        <w:t>为</w:t>
      </w:r>
      <w:r>
        <w:rPr>
          <w:rFonts w:hint="eastAsia" w:ascii="宋体" w:hAnsi="宋体"/>
          <w:b w:val="0"/>
          <w:i w:val="0"/>
          <w:caps w:val="0"/>
          <w:spacing w:val="6"/>
          <w:w w:val="100"/>
          <w:sz w:val="24"/>
          <w:highlight w:val="none"/>
        </w:rPr>
        <w:t>中标单位的评审原则</w:t>
      </w:r>
      <w:r>
        <w:rPr>
          <w:rFonts w:hint="eastAsia" w:ascii="宋体" w:hAnsi="宋体"/>
          <w:b w:val="0"/>
          <w:i w:val="0"/>
          <w:caps w:val="0"/>
          <w:spacing w:val="6"/>
          <w:w w:val="100"/>
          <w:sz w:val="24"/>
          <w:highlight w:val="none"/>
          <w:lang w:val="en-US" w:eastAsia="zh-CN"/>
        </w:rPr>
        <w:t>及最终设计费用结算原则</w:t>
      </w:r>
      <w:r>
        <w:rPr>
          <w:rFonts w:hint="eastAsia" w:ascii="宋体" w:hAnsi="宋体"/>
          <w:b w:val="0"/>
          <w:i w:val="0"/>
          <w:caps w:val="0"/>
          <w:spacing w:val="6"/>
          <w:w w:val="100"/>
          <w:sz w:val="24"/>
          <w:highlight w:val="none"/>
        </w:rPr>
        <w:t>，对定标结果也没有解释的义务。</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    3.我方承诺在招标文件规定的投标有效期内不撤销投标文件。</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4.如我方中标，我方承诺</w:t>
      </w:r>
      <w:r>
        <w:rPr>
          <w:rFonts w:hint="eastAsia" w:ascii="宋体" w:hAnsi="宋体"/>
          <w:b w:val="0"/>
          <w:i w:val="0"/>
          <w:caps w:val="0"/>
          <w:spacing w:val="6"/>
          <w:w w:val="100"/>
          <w:sz w:val="24"/>
          <w:highlight w:val="none"/>
          <w:lang w:eastAsia="zh-CN"/>
        </w:rPr>
        <w:t>如下</w:t>
      </w:r>
      <w:r>
        <w:rPr>
          <w:rFonts w:hint="eastAsia" w:ascii="宋体" w:hAnsi="宋体"/>
          <w:b w:val="0"/>
          <w:i w:val="0"/>
          <w:caps w:val="0"/>
          <w:spacing w:val="6"/>
          <w:w w:val="100"/>
          <w:sz w:val="24"/>
          <w:highlight w:val="none"/>
        </w:rPr>
        <w:t>：</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（1）在收到中标通知书后，在中标通知书规定的期限内与你方签订合同；</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（2）在签订合同时不向你方提出任何附加条件；</w:t>
      </w:r>
    </w:p>
    <w:p>
      <w:pPr>
        <w:snapToGrid/>
        <w:spacing w:before="0" w:beforeAutospacing="0" w:after="0" w:afterAutospacing="0" w:line="440" w:lineRule="atLeast"/>
        <w:ind w:firstLine="252" w:firstLineChars="100"/>
        <w:jc w:val="both"/>
        <w:textAlignment w:val="baseline"/>
        <w:rPr>
          <w:rFonts w:hint="eastAsia" w:ascii="宋体" w:hAnsi="宋体"/>
          <w:b w:val="0"/>
          <w:i w:val="0"/>
          <w:caps w:val="0"/>
          <w:spacing w:val="6"/>
          <w:w w:val="100"/>
          <w:sz w:val="24"/>
          <w:highlight w:val="none"/>
        </w:rPr>
      </w:pPr>
      <w:bookmarkStart w:id="2" w:name="_Toc352691658"/>
      <w:bookmarkStart w:id="3" w:name="_Toc369531694"/>
      <w:bookmarkStart w:id="4" w:name="_Toc1187"/>
      <w:r>
        <w:rPr>
          <w:rFonts w:hint="eastAsia" w:ascii="宋体" w:hAnsi="宋体"/>
          <w:b w:val="0"/>
          <w:i w:val="0"/>
          <w:caps w:val="0"/>
          <w:spacing w:val="6"/>
          <w:w w:val="100"/>
          <w:sz w:val="24"/>
          <w:highlight w:val="none"/>
        </w:rPr>
        <w:t>（3）在合</w:t>
      </w:r>
      <w:bookmarkEnd w:id="2"/>
      <w:bookmarkEnd w:id="3"/>
      <w:bookmarkEnd w:id="4"/>
      <w:r>
        <w:rPr>
          <w:rFonts w:hint="eastAsia" w:ascii="宋体" w:hAnsi="宋体"/>
          <w:b w:val="0"/>
          <w:i w:val="0"/>
          <w:caps w:val="0"/>
          <w:spacing w:val="6"/>
          <w:w w:val="100"/>
          <w:sz w:val="24"/>
          <w:highlight w:val="none"/>
        </w:rPr>
        <w:t>同约定的期限内完成合同规定的全部责任和义务；</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5.我方在此声明，所递交的投标文件及有关资料内容完整、真实和准确。</w:t>
      </w:r>
    </w:p>
    <w:p>
      <w:pPr>
        <w:snapToGrid/>
        <w:spacing w:before="0" w:beforeAutospacing="0" w:after="0" w:afterAutospacing="0" w:line="440" w:lineRule="atLeast"/>
        <w:ind w:firstLine="504" w:firstLineChars="200"/>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6.在合同协议书正式签署生效之前，本投标函连同你方的中标通知书将构成我们双方之间共同遵守的文件，对双方具有约束力。 </w:t>
      </w:r>
    </w:p>
    <w:p>
      <w:pPr>
        <w:snapToGrid/>
        <w:spacing w:before="0" w:beforeAutospacing="0" w:after="0" w:afterAutospacing="0" w:line="440" w:lineRule="atLeast"/>
        <w:jc w:val="both"/>
        <w:textAlignment w:val="baseline"/>
        <w:rPr>
          <w:rFonts w:hint="eastAsia" w:ascii="宋体" w:hAnsi="宋体"/>
          <w:b w:val="0"/>
          <w:i w:val="0"/>
          <w:caps w:val="0"/>
          <w:spacing w:val="6"/>
          <w:w w:val="100"/>
          <w:sz w:val="24"/>
          <w:highlight w:val="none"/>
        </w:rPr>
      </w:pPr>
      <w:r>
        <w:rPr>
          <w:rFonts w:hint="eastAsia" w:ascii="宋体" w:hAnsi="宋体"/>
          <w:b w:val="0"/>
          <w:i w:val="0"/>
          <w:caps w:val="0"/>
          <w:spacing w:val="6"/>
          <w:w w:val="100"/>
          <w:sz w:val="24"/>
          <w:highlight w:val="none"/>
        </w:rPr>
        <w:t xml:space="preserve">  </w:t>
      </w: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snapToGrid/>
        <w:spacing w:before="0" w:beforeAutospacing="0" w:after="0" w:afterAutospacing="0" w:line="440" w:lineRule="atLeast"/>
        <w:ind w:firstLine="3600" w:firstLineChars="1500"/>
        <w:jc w:val="both"/>
        <w:textAlignment w:val="baseline"/>
        <w:rPr>
          <w:rFonts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投标人</w:t>
      </w:r>
      <w:r>
        <w:rPr>
          <w:rFonts w:hint="eastAsia" w:ascii="宋体" w:hAnsi="宋体" w:cs="宋体"/>
          <w:b w:val="0"/>
          <w:i w:val="0"/>
          <w:caps w:val="0"/>
          <w:spacing w:val="0"/>
          <w:w w:val="100"/>
          <w:sz w:val="24"/>
          <w:highlight w:val="none"/>
          <w:u w:val="single" w:color="000000"/>
        </w:rPr>
        <w:t>（盖章）</w:t>
      </w:r>
      <w:r>
        <w:rPr>
          <w:rFonts w:hint="eastAsia" w:ascii="宋体" w:hAnsi="宋体" w:cs="宋体"/>
          <w:b w:val="0"/>
          <w:i w:val="0"/>
          <w:caps w:val="0"/>
          <w:spacing w:val="0"/>
          <w:w w:val="100"/>
          <w:sz w:val="24"/>
          <w:highlight w:val="none"/>
        </w:rPr>
        <w:t>：</w:t>
      </w:r>
      <w:r>
        <w:rPr>
          <w:rFonts w:hint="eastAsia" w:ascii="宋体" w:hAnsi="宋体" w:cs="宋体"/>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法定代表人或</w:t>
      </w:r>
    </w:p>
    <w:p>
      <w:pPr>
        <w:snapToGrid/>
        <w:spacing w:before="0" w:beforeAutospacing="0" w:after="0" w:afterAutospacing="0" w:line="440" w:lineRule="atLeast"/>
        <w:ind w:firstLine="3600" w:firstLineChars="1500"/>
        <w:jc w:val="both"/>
        <w:textAlignment w:val="baseline"/>
        <w:rPr>
          <w:rFonts w:hint="eastAsia" w:ascii="宋体" w:hAnsi="宋体"/>
          <w:b w:val="0"/>
          <w:i w:val="0"/>
          <w:caps w:val="0"/>
          <w:spacing w:val="0"/>
          <w:w w:val="100"/>
          <w:sz w:val="24"/>
          <w:highlight w:val="none"/>
        </w:rPr>
      </w:pPr>
      <w:r>
        <w:rPr>
          <w:rFonts w:hint="eastAsia" w:ascii="宋体" w:hAnsi="宋体" w:cs="宋体"/>
          <w:b w:val="0"/>
          <w:i w:val="0"/>
          <w:caps w:val="0"/>
          <w:spacing w:val="0"/>
          <w:w w:val="100"/>
          <w:sz w:val="24"/>
          <w:highlight w:val="none"/>
        </w:rPr>
        <w:t>其授权代表</w:t>
      </w:r>
      <w:r>
        <w:rPr>
          <w:rFonts w:hint="eastAsia" w:ascii="宋体" w:hAnsi="宋体" w:cs="宋体"/>
          <w:b w:val="0"/>
          <w:i w:val="0"/>
          <w:caps w:val="0"/>
          <w:spacing w:val="0"/>
          <w:w w:val="100"/>
          <w:sz w:val="24"/>
          <w:highlight w:val="none"/>
          <w:u w:val="single" w:color="000000"/>
        </w:rPr>
        <w:t>（签字）</w:t>
      </w:r>
      <w:r>
        <w:rPr>
          <w:rFonts w:hint="eastAsia" w:ascii="宋体" w:hAnsi="宋体" w:cs="宋体"/>
          <w:b w:val="0"/>
          <w:i w:val="0"/>
          <w:caps w:val="0"/>
          <w:spacing w:val="0"/>
          <w:w w:val="100"/>
          <w:sz w:val="24"/>
          <w:highlight w:val="none"/>
        </w:rPr>
        <w:t>：</w:t>
      </w:r>
      <w:r>
        <w:rPr>
          <w:rFonts w:hint="eastAsia" w:ascii="宋体" w:hAnsi="宋体" w:cs="宋体"/>
          <w:b w:val="0"/>
          <w:i w:val="0"/>
          <w:caps w:val="0"/>
          <w:spacing w:val="0"/>
          <w:w w:val="100"/>
          <w:sz w:val="24"/>
          <w:highlight w:val="none"/>
          <w:u w:val="single" w:color="000000"/>
        </w:rPr>
        <w:t xml:space="preserve">                              </w:t>
      </w:r>
    </w:p>
    <w:p>
      <w:pPr>
        <w:snapToGrid/>
        <w:spacing w:before="0" w:beforeAutospacing="0" w:after="0" w:afterAutospacing="0" w:line="440" w:lineRule="atLeast"/>
        <w:jc w:val="left"/>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日期：</w:t>
      </w:r>
      <w:r>
        <w:rPr>
          <w:rFonts w:hint="eastAsia" w:ascii="宋体" w:hAnsi="宋体" w:cs="宋体"/>
          <w:b w:val="0"/>
          <w:i w:val="0"/>
          <w:caps w:val="0"/>
          <w:spacing w:val="0"/>
          <w:w w:val="100"/>
          <w:sz w:val="24"/>
          <w:highlight w:val="none"/>
          <w:u w:val="single" w:color="000000"/>
        </w:rPr>
        <w:t xml:space="preserve">                                           </w:t>
      </w:r>
      <w:r>
        <w:rPr>
          <w:rFonts w:hint="eastAsia" w:ascii="宋体" w:hAnsi="宋体" w:cs="宋体"/>
          <w:b w:val="0"/>
          <w:i w:val="0"/>
          <w:caps w:val="0"/>
          <w:spacing w:val="0"/>
          <w:w w:val="100"/>
          <w:sz w:val="24"/>
          <w:highlight w:val="none"/>
        </w:rPr>
        <w:t xml:space="preserve"> </w:t>
      </w:r>
    </w:p>
    <w:p>
      <w:pPr>
        <w:snapToGrid/>
        <w:spacing w:before="0" w:beforeAutospacing="0" w:after="0" w:afterAutospacing="0" w:line="440" w:lineRule="atLeast"/>
        <w:jc w:val="left"/>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center"/>
        <w:textAlignment w:val="baseline"/>
        <w:rPr>
          <w:rFonts w:hint="eastAsia" w:ascii="宋体" w:hAnsi="宋体" w:cs="宋体"/>
          <w:b w:val="0"/>
          <w:i w:val="0"/>
          <w:caps w:val="0"/>
          <w:spacing w:val="0"/>
          <w:w w:val="100"/>
          <w:sz w:val="24"/>
          <w:highlight w:val="none"/>
        </w:rPr>
      </w:pPr>
    </w:p>
    <w:p>
      <w:pPr>
        <w:snapToGrid/>
        <w:spacing w:before="0" w:beforeAutospacing="0" w:after="0" w:afterAutospacing="0" w:line="440" w:lineRule="atLeast"/>
        <w:jc w:val="both"/>
        <w:textAlignment w:val="baseline"/>
        <w:rPr>
          <w:rFonts w:hint="eastAsia" w:ascii="宋体" w:hAnsi="宋体" w:cs="宋体"/>
          <w:b w:val="0"/>
          <w:i w:val="0"/>
          <w:caps w:val="0"/>
          <w:spacing w:val="0"/>
          <w:w w:val="100"/>
          <w:sz w:val="24"/>
          <w:highlight w:val="none"/>
        </w:rPr>
      </w:pPr>
    </w:p>
    <w:p>
      <w:pPr>
        <w:pStyle w:val="2"/>
        <w:rPr>
          <w:rFonts w:hint="eastAsia"/>
          <w:highlight w:val="none"/>
        </w:rPr>
      </w:pPr>
    </w:p>
    <w:p>
      <w:pPr>
        <w:snapToGrid/>
        <w:spacing w:before="0" w:beforeAutospacing="0" w:after="0" w:afterAutospacing="0" w:line="440" w:lineRule="atLeast"/>
        <w:jc w:val="center"/>
        <w:textAlignment w:val="baseline"/>
        <w:rPr>
          <w:rFonts w:hint="eastAsia" w:ascii="宋体" w:hAnsi="Times New Roman"/>
          <w:b/>
          <w:i w:val="0"/>
          <w:caps w:val="0"/>
          <w:spacing w:val="0"/>
          <w:w w:val="100"/>
          <w:sz w:val="36"/>
          <w:szCs w:val="36"/>
          <w:highlight w:val="none"/>
        </w:rPr>
      </w:pPr>
      <w:r>
        <w:rPr>
          <w:rFonts w:hint="eastAsia" w:ascii="宋体" w:hAnsi="宋体" w:cs="宋体"/>
          <w:b w:val="0"/>
          <w:i w:val="0"/>
          <w:caps w:val="0"/>
          <w:spacing w:val="0"/>
          <w:w w:val="100"/>
          <w:sz w:val="24"/>
          <w:highlight w:val="none"/>
        </w:rPr>
        <w:br w:type="page"/>
      </w:r>
    </w:p>
    <w:p>
      <w:pPr>
        <w:snapToGrid/>
        <w:spacing w:before="0" w:beforeAutospacing="0" w:after="0" w:afterAutospacing="0" w:line="440" w:lineRule="atLeast"/>
        <w:jc w:val="center"/>
        <w:textAlignment w:val="baseline"/>
        <w:rPr>
          <w:rFonts w:hint="eastAsia" w:ascii="宋体" w:hAnsi="Times New Roman"/>
          <w:b/>
          <w:i w:val="0"/>
          <w:caps w:val="0"/>
          <w:spacing w:val="0"/>
          <w:w w:val="100"/>
          <w:sz w:val="36"/>
          <w:highlight w:val="none"/>
        </w:rPr>
      </w:pPr>
      <w:r>
        <w:rPr>
          <w:rFonts w:hint="eastAsia" w:ascii="宋体" w:hAnsi="宋体" w:cs="宋体"/>
          <w:b/>
          <w:i w:val="0"/>
          <w:caps w:val="0"/>
          <w:spacing w:val="0"/>
          <w:w w:val="100"/>
          <w:sz w:val="36"/>
          <w:szCs w:val="36"/>
          <w:highlight w:val="none"/>
        </w:rPr>
        <w:t>二 、法定代表人身份证明及授权委托书</w:t>
      </w:r>
    </w:p>
    <w:p>
      <w:pPr>
        <w:snapToGrid/>
        <w:spacing w:before="0" w:beforeAutospacing="0" w:after="0" w:afterAutospacing="0" w:line="440" w:lineRule="atLeast"/>
        <w:ind w:firstLine="3092" w:firstLineChars="1100"/>
        <w:jc w:val="both"/>
        <w:textAlignment w:val="baseline"/>
        <w:rPr>
          <w:rFonts w:hint="eastAsia" w:ascii="Times New Roman" w:hAnsi="Times New Roman"/>
          <w:b/>
          <w:bCs/>
          <w:i w:val="0"/>
          <w:caps w:val="0"/>
          <w:spacing w:val="0"/>
          <w:w w:val="100"/>
          <w:sz w:val="28"/>
          <w:highlight w:val="none"/>
        </w:rPr>
      </w:pPr>
      <w:r>
        <w:rPr>
          <w:rFonts w:hint="eastAsia" w:ascii="Times New Roman" w:hAnsi="Times New Roman" w:cs="宋体"/>
          <w:b/>
          <w:bCs/>
          <w:i w:val="0"/>
          <w:caps w:val="0"/>
          <w:spacing w:val="0"/>
          <w:w w:val="100"/>
          <w:sz w:val="28"/>
          <w:highlight w:val="none"/>
        </w:rPr>
        <w:t>（一）法定代表人身份证明</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投标人名称：</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单位性质：</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地址：</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成立时间：</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日</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经营期限：</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姓名（签字）：</w:t>
      </w:r>
      <w:r>
        <w:rPr>
          <w:rFonts w:ascii="Times New Roman" w:hAnsi="Times New Roman" w:cs="宋体"/>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性别：</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年龄：</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职务：</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系</w:t>
      </w:r>
      <w:r>
        <w:rPr>
          <w:rFonts w:ascii="Times New Roman" w:hAnsi="Times New Roman"/>
          <w:b w:val="0"/>
          <w:i w:val="0"/>
          <w:caps w:val="0"/>
          <w:spacing w:val="0"/>
          <w:w w:val="100"/>
          <w:sz w:val="24"/>
          <w:highlight w:val="none"/>
          <w:u w:val="single" w:color="000000"/>
        </w:rPr>
        <w:t xml:space="preserve">                             </w:t>
      </w: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（投标人名称）的法定代表人。</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特此证明。</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投标人（盖单位章）：</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日</w:t>
      </w:r>
      <w:r>
        <w:rPr>
          <w:rFonts w:ascii="Times New Roman" w:hAnsi="Times New Roman"/>
          <w:b w:val="0"/>
          <w:i w:val="0"/>
          <w:caps w:val="0"/>
          <w:spacing w:val="0"/>
          <w:w w:val="100"/>
          <w:sz w:val="24"/>
          <w:highlight w:val="none"/>
        </w:rPr>
        <w:t xml:space="preserve">           </w:t>
      </w:r>
    </w:p>
    <w:p>
      <w:pPr>
        <w:snapToGrid/>
        <w:spacing w:before="0" w:beforeAutospacing="0" w:after="0" w:afterAutospacing="0" w:line="440" w:lineRule="atLeast"/>
        <w:ind w:firstLine="120" w:firstLineChars="50"/>
        <w:jc w:val="both"/>
        <w:textAlignment w:val="baseline"/>
        <w:rPr>
          <w:rFonts w:ascii="宋体" w:hAnsi="Times New Roman"/>
          <w:b w:val="0"/>
          <w:i w:val="0"/>
          <w:caps w:val="0"/>
          <w:spacing w:val="0"/>
          <w:w w:val="100"/>
          <w:sz w:val="24"/>
          <w:highlight w:val="none"/>
        </w:rPr>
      </w:pPr>
    </w:p>
    <w:p>
      <w:pPr>
        <w:snapToGrid/>
        <w:spacing w:before="0" w:beforeAutospacing="0" w:after="0" w:afterAutospacing="0" w:line="440" w:lineRule="atLeast"/>
        <w:ind w:firstLine="120" w:firstLineChars="50"/>
        <w:jc w:val="both"/>
        <w:textAlignment w:val="baseline"/>
        <w:rPr>
          <w:rFonts w:hint="eastAsia"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注：法定代表人的签字必须是亲笔签名，不得用印章、签名章或其他电子制版签名。</w:t>
      </w:r>
    </w:p>
    <w:p>
      <w:pPr>
        <w:snapToGrid/>
        <w:spacing w:before="0" w:beforeAutospacing="0" w:after="0" w:afterAutospacing="0" w:line="440" w:lineRule="atLeast"/>
        <w:ind w:firstLine="120" w:firstLineChars="50"/>
        <w:jc w:val="both"/>
        <w:textAlignment w:val="baseline"/>
        <w:rPr>
          <w:rFonts w:hint="eastAsia" w:ascii="宋体" w:hAnsi="Times New Roman"/>
          <w:b w:val="0"/>
          <w:i w:val="0"/>
          <w:caps w:val="0"/>
          <w:spacing w:val="0"/>
          <w:w w:val="100"/>
          <w:sz w:val="24"/>
          <w:highlight w:val="none"/>
        </w:rPr>
      </w:pPr>
    </w:p>
    <w:p>
      <w:pPr>
        <w:snapToGrid/>
        <w:spacing w:before="0" w:beforeAutospacing="0" w:after="0" w:afterAutospacing="0" w:line="440" w:lineRule="atLeast"/>
        <w:ind w:firstLine="120" w:firstLineChars="50"/>
        <w:jc w:val="both"/>
        <w:textAlignment w:val="baseline"/>
        <w:rPr>
          <w:rFonts w:hint="eastAsia" w:ascii="宋体" w:hAnsi="Times New Roman"/>
          <w:b w:val="0"/>
          <w:i w:val="0"/>
          <w:caps w:val="0"/>
          <w:spacing w:val="0"/>
          <w:w w:val="100"/>
          <w:sz w:val="24"/>
          <w:highlight w:val="none"/>
        </w:rPr>
      </w:pPr>
    </w:p>
    <w:tbl>
      <w:tblPr>
        <w:tblStyle w:val="10"/>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eastAsia" w:ascii="Times New Roman" w:hAnsi="Times New Roman"/>
                <w:b w:val="0"/>
                <w:i w:val="0"/>
                <w:caps w:val="0"/>
                <w:spacing w:val="0"/>
                <w:w w:val="100"/>
                <w:sz w:val="28"/>
                <w:szCs w:val="20"/>
                <w:highlight w:val="none"/>
              </w:rPr>
            </w:pPr>
            <w:r>
              <w:rPr>
                <w:rFonts w:hint="eastAsia" w:ascii="宋体" w:hAnsi="宋体" w:cs="宋体"/>
                <w:b w:val="0"/>
                <w:i w:val="0"/>
                <w:caps w:val="0"/>
                <w:spacing w:val="0"/>
                <w:w w:val="100"/>
                <w:sz w:val="24"/>
                <w:highlight w:val="none"/>
              </w:rPr>
              <w:t>法定代表人身份证正面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宋体" w:hAnsi="宋体" w:cs="宋体"/>
                <w:b w:val="0"/>
                <w:i w:val="0"/>
                <w:caps w:val="0"/>
                <w:spacing w:val="0"/>
                <w:w w:val="100"/>
                <w:sz w:val="24"/>
                <w:highlight w:val="none"/>
              </w:rPr>
              <w:t>法定代表人身份证反面</w:t>
            </w:r>
          </w:p>
        </w:tc>
      </w:tr>
    </w:tbl>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p>
    <w:p>
      <w:pPr>
        <w:pStyle w:val="4"/>
        <w:snapToGrid/>
        <w:spacing w:before="0" w:beforeAutospacing="0" w:after="0" w:afterAutospacing="0" w:line="415" w:lineRule="auto"/>
        <w:jc w:val="both"/>
        <w:textAlignment w:val="baseline"/>
        <w:rPr>
          <w:rFonts w:hint="eastAsia"/>
          <w:b/>
          <w:i w:val="0"/>
          <w:caps w:val="0"/>
          <w:spacing w:val="0"/>
          <w:w w:val="100"/>
          <w:sz w:val="32"/>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pStyle w:val="2"/>
        <w:rPr>
          <w:rFonts w:hint="eastAsia"/>
          <w:b w:val="0"/>
          <w:i w:val="0"/>
          <w:caps w:val="0"/>
          <w:spacing w:val="0"/>
          <w:w w:val="100"/>
          <w:sz w:val="20"/>
          <w:highlight w:val="none"/>
        </w:rPr>
      </w:pPr>
    </w:p>
    <w:p>
      <w:pPr>
        <w:pStyle w:val="2"/>
        <w:rPr>
          <w:rFonts w:hint="eastAsia"/>
          <w:b w:val="0"/>
          <w:i w:val="0"/>
          <w:caps w:val="0"/>
          <w:spacing w:val="0"/>
          <w:w w:val="100"/>
          <w:sz w:val="20"/>
          <w:highlight w:val="none"/>
        </w:rPr>
      </w:pPr>
    </w:p>
    <w:p>
      <w:pPr>
        <w:snapToGrid/>
        <w:spacing w:before="0" w:beforeAutospacing="0" w:after="0" w:afterAutospacing="0" w:line="440" w:lineRule="atLeast"/>
        <w:jc w:val="center"/>
        <w:textAlignment w:val="baseline"/>
        <w:rPr>
          <w:rFonts w:ascii="Times New Roman" w:hAnsi="Times New Roman"/>
          <w:b/>
          <w:bCs/>
          <w:i w:val="0"/>
          <w:caps w:val="0"/>
          <w:spacing w:val="0"/>
          <w:w w:val="100"/>
          <w:sz w:val="28"/>
          <w:highlight w:val="none"/>
        </w:rPr>
      </w:pPr>
      <w:r>
        <w:rPr>
          <w:rFonts w:hint="eastAsia" w:ascii="Times New Roman" w:hAnsi="Times New Roman" w:cs="宋体"/>
          <w:b/>
          <w:bCs/>
          <w:i w:val="0"/>
          <w:caps w:val="0"/>
          <w:spacing w:val="0"/>
          <w:w w:val="100"/>
          <w:sz w:val="28"/>
          <w:highlight w:val="none"/>
        </w:rPr>
        <w:t>（二）授权委托书</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本人</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（姓名）系</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（投标人名称）的法定代表人，现委托</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（姓名）为我方代理人。代理人根据授权，以我方名义签署、澄清、说明、补正、递交、撤回、修改</w:t>
      </w:r>
      <w:r>
        <w:rPr>
          <w:rFonts w:hint="eastAsia" w:ascii="宋体" w:hAnsi="宋体" w:eastAsia="宋体" w:cs="仿宋_GB2312"/>
          <w:b/>
          <w:bCs/>
          <w:i w:val="0"/>
          <w:caps w:val="0"/>
          <w:spacing w:val="0"/>
          <w:w w:val="100"/>
          <w:sz w:val="24"/>
          <w:highlight w:val="none"/>
          <w:u w:val="single" w:color="000000"/>
          <w:lang w:val="en-US" w:eastAsia="zh-CN"/>
        </w:rPr>
        <w:t>G65包茂高速下行K1783+698M-K1784+220M路段护栏防撞能力验算项目</w:t>
      </w:r>
      <w:r>
        <w:rPr>
          <w:rFonts w:hint="eastAsia" w:ascii="宋体" w:hAnsi="宋体" w:cs="宋体"/>
          <w:b w:val="0"/>
          <w:i w:val="0"/>
          <w:caps w:val="0"/>
          <w:spacing w:val="0"/>
          <w:w w:val="100"/>
          <w:sz w:val="24"/>
          <w:highlight w:val="none"/>
        </w:rPr>
        <w:t>文件</w:t>
      </w:r>
      <w:r>
        <w:rPr>
          <w:rFonts w:hint="eastAsia" w:ascii="Times New Roman" w:hAnsi="Times New Roman" w:cs="宋体"/>
          <w:b w:val="0"/>
          <w:i w:val="0"/>
          <w:caps w:val="0"/>
          <w:spacing w:val="0"/>
          <w:w w:val="100"/>
          <w:sz w:val="24"/>
          <w:highlight w:val="none"/>
        </w:rPr>
        <w:t>、签订合同和处理有关事宜，其法律后果由我方承担。</w:t>
      </w:r>
    </w:p>
    <w:p>
      <w:pPr>
        <w:snapToGrid/>
        <w:spacing w:before="0" w:beforeAutospacing="0" w:after="0" w:afterAutospacing="0" w:line="440" w:lineRule="atLeast"/>
        <w:jc w:val="both"/>
        <w:textAlignment w:val="baseline"/>
        <w:rPr>
          <w:rFonts w:ascii="Times New Roman" w:hAnsi="Times New Roman"/>
          <w:b w:val="0"/>
          <w:i w:val="0"/>
          <w:caps w:val="0"/>
          <w:spacing w:val="0"/>
          <w:w w:val="100"/>
          <w:sz w:val="24"/>
          <w:highlight w:val="none"/>
        </w:rPr>
      </w:pPr>
      <w:r>
        <w:rPr>
          <w:rFonts w:ascii="Times New Roman" w:hAnsi="Times New Roman"/>
          <w:b w:val="0"/>
          <w:i w:val="0"/>
          <w:caps w:val="0"/>
          <w:spacing w:val="0"/>
          <w:w w:val="100"/>
          <w:sz w:val="24"/>
          <w:highlight w:val="none"/>
        </w:rPr>
        <w:t xml:space="preserve">    </w:t>
      </w:r>
      <w:r>
        <w:rPr>
          <w:rFonts w:hint="eastAsia" w:ascii="Times New Roman" w:hAnsi="Times New Roman" w:cs="宋体"/>
          <w:b w:val="0"/>
          <w:i w:val="0"/>
          <w:caps w:val="0"/>
          <w:spacing w:val="0"/>
          <w:w w:val="100"/>
          <w:sz w:val="24"/>
          <w:highlight w:val="none"/>
        </w:rPr>
        <w:t>委托期限：</w:t>
      </w:r>
      <w:r>
        <w:rPr>
          <w:rFonts w:hint="eastAsia" w:ascii="Times New Roman" w:hAnsi="Times New Roman" w:cs="宋体"/>
          <w:b w:val="0"/>
          <w:i w:val="0"/>
          <w:caps w:val="0"/>
          <w:spacing w:val="0"/>
          <w:w w:val="100"/>
          <w:sz w:val="24"/>
          <w:highlight w:val="none"/>
          <w:u w:val="single" w:color="000000"/>
        </w:rPr>
        <w:t>本项目投标有效期内</w:t>
      </w:r>
      <w:r>
        <w:rPr>
          <w:rFonts w:hint="eastAsia" w:ascii="Times New Roman" w:hAnsi="Times New Roman" w:cs="宋体"/>
          <w:b w:val="0"/>
          <w:i w:val="0"/>
          <w:caps w:val="0"/>
          <w:spacing w:val="0"/>
          <w:w w:val="100"/>
          <w:sz w:val="24"/>
          <w:highlight w:val="none"/>
        </w:rPr>
        <w:t>。</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代理人无转委托权。</w:t>
      </w: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ind w:firstLine="480" w:firstLineChars="2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附：法定代表人身份证明</w:t>
      </w:r>
    </w:p>
    <w:p>
      <w:pPr>
        <w:snapToGrid/>
        <w:spacing w:before="0" w:beforeAutospacing="0" w:after="0" w:afterAutospacing="0" w:line="440" w:lineRule="atLeast"/>
        <w:ind w:firstLine="3120" w:firstLineChars="1300"/>
        <w:jc w:val="both"/>
        <w:textAlignment w:val="baseline"/>
        <w:rPr>
          <w:rFonts w:ascii="Times New Roman" w:hAnsi="Times New Roman"/>
          <w:b w:val="0"/>
          <w:i w:val="0"/>
          <w:caps w:val="0"/>
          <w:spacing w:val="0"/>
          <w:w w:val="100"/>
          <w:sz w:val="24"/>
          <w:highlight w:val="none"/>
        </w:rPr>
      </w:pP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投标人（盖单位章）：</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法定代表人（签字）：</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身份证号码：</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委托代理人（签字）：</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3600" w:firstLineChars="1500"/>
        <w:jc w:val="both"/>
        <w:textAlignment w:val="baseline"/>
        <w:rPr>
          <w:rFonts w:ascii="Times New Roman" w:hAnsi="Times New Roman"/>
          <w:b w:val="0"/>
          <w:i w:val="0"/>
          <w:caps w:val="0"/>
          <w:spacing w:val="0"/>
          <w:w w:val="100"/>
          <w:sz w:val="24"/>
          <w:highlight w:val="none"/>
        </w:rPr>
      </w:pPr>
      <w:r>
        <w:rPr>
          <w:rFonts w:hint="eastAsia" w:ascii="Times New Roman" w:hAnsi="Times New Roman" w:cs="宋体"/>
          <w:b w:val="0"/>
          <w:i w:val="0"/>
          <w:caps w:val="0"/>
          <w:spacing w:val="0"/>
          <w:w w:val="100"/>
          <w:sz w:val="24"/>
          <w:highlight w:val="none"/>
        </w:rPr>
        <w:t>身份证号码：</w:t>
      </w:r>
      <w:r>
        <w:rPr>
          <w:rFonts w:ascii="Times New Roman" w:hAnsi="Times New Roman"/>
          <w:b w:val="0"/>
          <w:i w:val="0"/>
          <w:caps w:val="0"/>
          <w:spacing w:val="0"/>
          <w:w w:val="100"/>
          <w:sz w:val="24"/>
          <w:highlight w:val="none"/>
          <w:u w:val="single" w:color="000000"/>
        </w:rPr>
        <w:t xml:space="preserve">                                       </w:t>
      </w:r>
    </w:p>
    <w:p>
      <w:pPr>
        <w:snapToGrid/>
        <w:spacing w:before="0" w:beforeAutospacing="0" w:after="0" w:afterAutospacing="0" w:line="440" w:lineRule="atLeast"/>
        <w:ind w:firstLine="6360" w:firstLineChars="2650"/>
        <w:jc w:val="both"/>
        <w:textAlignment w:val="baseline"/>
        <w:rPr>
          <w:rFonts w:ascii="Times New Roman" w:hAnsi="Times New Roman" w:eastAsia="黑体"/>
          <w:b w:val="0"/>
          <w:i w:val="0"/>
          <w:caps w:val="0"/>
          <w:spacing w:val="0"/>
          <w:w w:val="100"/>
          <w:sz w:val="24"/>
          <w:highlight w:val="none"/>
        </w:rPr>
      </w:pP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年</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月</w:t>
      </w:r>
      <w:r>
        <w:rPr>
          <w:rFonts w:ascii="Times New Roman" w:hAnsi="Times New Roman"/>
          <w:b w:val="0"/>
          <w:i w:val="0"/>
          <w:caps w:val="0"/>
          <w:spacing w:val="0"/>
          <w:w w:val="100"/>
          <w:sz w:val="24"/>
          <w:highlight w:val="none"/>
          <w:u w:val="single" w:color="000000"/>
        </w:rPr>
        <w:t xml:space="preserve">       </w:t>
      </w:r>
      <w:r>
        <w:rPr>
          <w:rFonts w:hint="eastAsia" w:ascii="Times New Roman" w:hAnsi="Times New Roman" w:cs="宋体"/>
          <w:b w:val="0"/>
          <w:i w:val="0"/>
          <w:caps w:val="0"/>
          <w:spacing w:val="0"/>
          <w:w w:val="100"/>
          <w:sz w:val="24"/>
          <w:highlight w:val="none"/>
        </w:rPr>
        <w:t>日</w:t>
      </w:r>
    </w:p>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r>
        <w:rPr>
          <w:rFonts w:ascii="Times New Roman" w:hAnsi="Times New Roman"/>
          <w:b w:val="0"/>
          <w:i w:val="0"/>
          <w:caps w:val="0"/>
          <w:spacing w:val="0"/>
          <w:w w:val="100"/>
          <w:sz w:val="28"/>
          <w:szCs w:val="20"/>
          <w:highlight w:val="none"/>
        </w:rPr>
        <w:t xml:space="preserve"> </w:t>
      </w:r>
    </w:p>
    <w:p>
      <w:pPr>
        <w:snapToGrid/>
        <w:spacing w:before="0" w:beforeAutospacing="0" w:after="0" w:afterAutospacing="0" w:line="440" w:lineRule="atLeast"/>
        <w:jc w:val="left"/>
        <w:textAlignment w:val="baseline"/>
        <w:rPr>
          <w:rFonts w:ascii="Times New Roman" w:hAnsi="Times New Roman"/>
          <w:b w:val="0"/>
          <w:i w:val="0"/>
          <w:caps w:val="0"/>
          <w:spacing w:val="0"/>
          <w:w w:val="100"/>
          <w:sz w:val="28"/>
          <w:szCs w:val="20"/>
          <w:highlight w:val="none"/>
        </w:rPr>
      </w:pPr>
    </w:p>
    <w:tbl>
      <w:tblPr>
        <w:tblStyle w:val="10"/>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Times New Roman" w:hAnsi="Times New Roman" w:cs="宋体"/>
                <w:b w:val="0"/>
                <w:i w:val="0"/>
                <w:caps w:val="0"/>
                <w:spacing w:val="0"/>
                <w:w w:val="100"/>
                <w:sz w:val="24"/>
                <w:highlight w:val="none"/>
              </w:rPr>
              <w:t>委托代理人</w:t>
            </w:r>
            <w:r>
              <w:rPr>
                <w:rFonts w:hint="eastAsia" w:ascii="宋体" w:hAnsi="宋体" w:cs="宋体"/>
                <w:b w:val="0"/>
                <w:i w:val="0"/>
                <w:caps w:val="0"/>
                <w:spacing w:val="0"/>
                <w:w w:val="100"/>
                <w:sz w:val="24"/>
                <w:highlight w:val="none"/>
              </w:rPr>
              <w:t>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napToGrid/>
              <w:spacing w:before="0" w:beforeAutospacing="0" w:after="0" w:afterAutospacing="0" w:line="440" w:lineRule="atLeast"/>
              <w:ind w:left="0" w:right="0"/>
              <w:jc w:val="center"/>
              <w:textAlignment w:val="baseline"/>
              <w:rPr>
                <w:rFonts w:hint="default" w:ascii="Times New Roman" w:hAnsi="Times New Roman"/>
                <w:b w:val="0"/>
                <w:i w:val="0"/>
                <w:caps w:val="0"/>
                <w:spacing w:val="0"/>
                <w:w w:val="100"/>
                <w:sz w:val="28"/>
                <w:szCs w:val="20"/>
                <w:highlight w:val="none"/>
              </w:rPr>
            </w:pPr>
            <w:r>
              <w:rPr>
                <w:rFonts w:hint="eastAsia" w:ascii="Times New Roman" w:hAnsi="Times New Roman" w:cs="宋体"/>
                <w:b w:val="0"/>
                <w:i w:val="0"/>
                <w:caps w:val="0"/>
                <w:spacing w:val="0"/>
                <w:w w:val="100"/>
                <w:sz w:val="24"/>
                <w:highlight w:val="none"/>
              </w:rPr>
              <w:t>委托代理人</w:t>
            </w:r>
            <w:r>
              <w:rPr>
                <w:rFonts w:hint="eastAsia" w:ascii="宋体" w:hAnsi="宋体" w:cs="宋体"/>
                <w:b w:val="0"/>
                <w:i w:val="0"/>
                <w:caps w:val="0"/>
                <w:spacing w:val="0"/>
                <w:w w:val="100"/>
                <w:sz w:val="24"/>
                <w:highlight w:val="none"/>
              </w:rPr>
              <w:t>身份证反面</w:t>
            </w:r>
          </w:p>
        </w:tc>
      </w:tr>
    </w:tbl>
    <w:p>
      <w:pPr>
        <w:widowControl/>
        <w:snapToGrid/>
        <w:spacing w:before="0" w:beforeAutospacing="0" w:after="0" w:afterAutospacing="0" w:line="240" w:lineRule="auto"/>
        <w:jc w:val="left"/>
        <w:textAlignment w:val="baseline"/>
        <w:rPr>
          <w:rFonts w:hint="eastAsia" w:ascii="Times New Roman" w:hAnsi="Times New Roman"/>
          <w:b w:val="0"/>
          <w:i w:val="0"/>
          <w:caps w:val="0"/>
          <w:spacing w:val="0"/>
          <w:w w:val="100"/>
          <w:sz w:val="28"/>
          <w:szCs w:val="20"/>
          <w:highlight w:val="none"/>
        </w:rPr>
        <w:sectPr>
          <w:type w:val="continuous"/>
          <w:pgSz w:w="11906" w:h="16838"/>
          <w:pgMar w:top="1134" w:right="1134" w:bottom="1134" w:left="1134" w:header="851" w:footer="850" w:gutter="0"/>
          <w:pgNumType w:fmt="numberInDash" w:start="1" w:chapStyle="1" w:chapSep="emDash"/>
          <w:cols w:space="720" w:num="1"/>
          <w:docGrid w:type="lines" w:linePitch="312" w:charSpace="0"/>
        </w:sectPr>
      </w:pPr>
    </w:p>
    <w:p>
      <w:pPr>
        <w:snapToGrid/>
        <w:spacing w:before="0" w:beforeAutospacing="0" w:after="0" w:afterAutospacing="0" w:line="440" w:lineRule="atLeast"/>
        <w:jc w:val="left"/>
        <w:textAlignment w:val="baseline"/>
        <w:rPr>
          <w:rFonts w:hint="eastAsia" w:ascii="Times New Roman" w:hAnsi="Times New Roman"/>
          <w:b/>
          <w:i w:val="0"/>
          <w:caps w:val="0"/>
          <w:spacing w:val="0"/>
          <w:w w:val="100"/>
          <w:sz w:val="28"/>
          <w:szCs w:val="20"/>
          <w:highlight w:val="none"/>
        </w:rPr>
      </w:pPr>
    </w:p>
    <w:p>
      <w:pPr>
        <w:pStyle w:val="3"/>
        <w:snapToGrid/>
        <w:spacing w:before="0" w:beforeAutospacing="0" w:after="0" w:afterAutospacing="0" w:line="400" w:lineRule="atLeast"/>
        <w:jc w:val="center"/>
        <w:textAlignment w:val="baseline"/>
        <w:rPr>
          <w:rFonts w:ascii="Times New Roman" w:hAnsi="Times New Roman" w:cs="宋体"/>
          <w:b/>
          <w:bCs/>
          <w:i w:val="0"/>
          <w:caps w:val="0"/>
          <w:spacing w:val="0"/>
          <w:w w:val="100"/>
          <w:kern w:val="2"/>
          <w:sz w:val="36"/>
          <w:szCs w:val="36"/>
          <w:highlight w:val="none"/>
        </w:rPr>
      </w:pPr>
      <w:r>
        <w:rPr>
          <w:rFonts w:hint="eastAsia" w:ascii="Times New Roman" w:hAnsi="Times New Roman" w:cs="宋体"/>
          <w:b/>
          <w:bCs/>
          <w:i w:val="0"/>
          <w:caps w:val="0"/>
          <w:spacing w:val="0"/>
          <w:w w:val="100"/>
          <w:kern w:val="2"/>
          <w:sz w:val="36"/>
          <w:szCs w:val="36"/>
          <w:highlight w:val="none"/>
        </w:rPr>
        <w:t>三、</w:t>
      </w:r>
      <w:r>
        <w:rPr>
          <w:rFonts w:hint="eastAsia" w:ascii="Times New Roman" w:hAnsi="Times New Roman" w:cs="宋体"/>
          <w:b/>
          <w:bCs/>
          <w:i w:val="0"/>
          <w:caps w:val="0"/>
          <w:spacing w:val="0"/>
          <w:w w:val="100"/>
          <w:kern w:val="2"/>
          <w:sz w:val="36"/>
          <w:szCs w:val="36"/>
          <w:highlight w:val="none"/>
          <w:lang w:val="en-US" w:eastAsia="zh-CN"/>
        </w:rPr>
        <w:t>投标人</w:t>
      </w:r>
      <w:r>
        <w:rPr>
          <w:rFonts w:hint="eastAsia" w:ascii="Times New Roman" w:hAnsi="Times New Roman" w:cs="宋体"/>
          <w:b/>
          <w:bCs/>
          <w:i w:val="0"/>
          <w:caps w:val="0"/>
          <w:spacing w:val="0"/>
          <w:w w:val="100"/>
          <w:kern w:val="2"/>
          <w:sz w:val="36"/>
          <w:szCs w:val="36"/>
          <w:highlight w:val="none"/>
        </w:rPr>
        <w:t>有效的营业执照、资质证书、</w:t>
      </w:r>
      <w:r>
        <w:rPr>
          <w:rFonts w:hint="eastAsia" w:ascii="Times New Roman" w:hAnsi="Times New Roman" w:cs="宋体"/>
          <w:b/>
          <w:bCs/>
          <w:i w:val="0"/>
          <w:caps w:val="0"/>
          <w:spacing w:val="0"/>
          <w:w w:val="100"/>
          <w:kern w:val="2"/>
          <w:sz w:val="36"/>
          <w:szCs w:val="36"/>
          <w:highlight w:val="none"/>
          <w:lang w:val="en-US" w:eastAsia="zh-CN"/>
        </w:rPr>
        <w:t>税务登记证书、业绩证明</w:t>
      </w:r>
      <w:r>
        <w:rPr>
          <w:rFonts w:hint="eastAsia" w:ascii="Times New Roman" w:hAnsi="Times New Roman" w:cs="宋体"/>
          <w:b/>
          <w:bCs/>
          <w:i w:val="0"/>
          <w:caps w:val="0"/>
          <w:spacing w:val="0"/>
          <w:w w:val="100"/>
          <w:kern w:val="2"/>
          <w:sz w:val="36"/>
          <w:szCs w:val="36"/>
          <w:highlight w:val="none"/>
        </w:rPr>
        <w:t>（扫描件）</w:t>
      </w:r>
    </w:p>
    <w:p>
      <w:pPr>
        <w:snapToGrid/>
        <w:spacing w:before="0" w:beforeAutospacing="0" w:after="0" w:afterAutospacing="0" w:line="440" w:lineRule="atLeast"/>
        <w:jc w:val="left"/>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keepLines/>
        <w:snapToGrid/>
        <w:spacing w:before="260" w:beforeAutospacing="0" w:after="260" w:afterAutospacing="0" w:line="412" w:lineRule="auto"/>
        <w:jc w:val="both"/>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keepLines/>
        <w:snapToGrid/>
        <w:spacing w:before="260" w:beforeAutospacing="0" w:after="260" w:afterAutospacing="0" w:line="412" w:lineRule="auto"/>
        <w:jc w:val="both"/>
        <w:textAlignment w:val="baseline"/>
        <w:rPr>
          <w:rFonts w:ascii="Times New Roman" w:hAnsi="Times New Roman"/>
          <w:b/>
          <w:bCs/>
          <w:i w:val="0"/>
          <w:caps w:val="0"/>
          <w:spacing w:val="0"/>
          <w:w w:val="100"/>
          <w:sz w:val="32"/>
          <w:szCs w:val="32"/>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widowControl/>
        <w:tabs>
          <w:tab w:val="left" w:pos="567"/>
          <w:tab w:val="left" w:pos="2340"/>
        </w:tabs>
        <w:snapToGrid/>
        <w:spacing w:before="0" w:beforeAutospacing="0" w:after="240" w:afterAutospacing="0" w:line="240" w:lineRule="auto"/>
        <w:ind w:left="1134" w:hanging="567"/>
        <w:jc w:val="left"/>
        <w:textAlignment w:val="baseline"/>
        <w:rPr>
          <w:rFonts w:ascii="Arial" w:hAnsi="Arial" w:eastAsia="楷体_GB2312" w:cs="Arial"/>
          <w:b w:val="0"/>
          <w:i w:val="0"/>
          <w:caps w:val="0"/>
          <w:color w:val="000000"/>
          <w:spacing w:val="0"/>
          <w:w w:val="100"/>
          <w:kern w:val="0"/>
          <w:sz w:val="20"/>
          <w:szCs w:val="20"/>
          <w:highlight w:val="none"/>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4"/>
        <w:snapToGrid/>
        <w:spacing w:before="0" w:beforeAutospacing="0" w:after="0" w:afterAutospacing="0" w:line="415" w:lineRule="auto"/>
        <w:jc w:val="both"/>
        <w:textAlignment w:val="baseline"/>
        <w:rPr>
          <w:b/>
          <w:i w:val="0"/>
          <w:caps w:val="0"/>
          <w:spacing w:val="0"/>
          <w:w w:val="100"/>
          <w:sz w:val="32"/>
          <w:highlight w:val="none"/>
        </w:rPr>
      </w:pPr>
    </w:p>
    <w:p>
      <w:pPr>
        <w:snapToGrid/>
        <w:spacing w:before="0" w:beforeAutospacing="0" w:after="0" w:afterAutospacing="0" w:line="240" w:lineRule="auto"/>
        <w:jc w:val="both"/>
        <w:textAlignment w:val="baseline"/>
        <w:rPr>
          <w:b w:val="0"/>
          <w:i w:val="0"/>
          <w:caps w:val="0"/>
          <w:spacing w:val="0"/>
          <w:w w:val="100"/>
          <w:sz w:val="20"/>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eastAsia" w:ascii="宋体" w:hAnsi="宋体"/>
          <w:b w:val="0"/>
          <w:i w:val="0"/>
          <w:caps w:val="0"/>
          <w:spacing w:val="0"/>
          <w:w w:val="100"/>
          <w:sz w:val="24"/>
          <w:highlight w:val="none"/>
        </w:rPr>
      </w:pPr>
    </w:p>
    <w:p>
      <w:pPr>
        <w:pStyle w:val="5"/>
        <w:snapToGrid/>
        <w:spacing w:before="0" w:beforeAutospacing="0" w:after="0" w:afterAutospacing="0" w:line="240" w:lineRule="auto"/>
        <w:ind w:firstLine="0" w:firstLineChars="0"/>
        <w:jc w:val="both"/>
        <w:textAlignment w:val="baseline"/>
        <w:rPr>
          <w:rFonts w:hint="default" w:ascii="宋体" w:hAnsi="宋体" w:eastAsia="宋体" w:cs="仿宋_GB2312"/>
          <w:b/>
          <w:bCs/>
          <w:i w:val="0"/>
          <w:caps w:val="0"/>
          <w:spacing w:val="0"/>
          <w:w w:val="100"/>
          <w:kern w:val="2"/>
          <w:sz w:val="36"/>
          <w:szCs w:val="36"/>
          <w:highlight w:val="none"/>
          <w:lang w:val="en-US" w:eastAsia="zh-CN" w:bidi="ar-SA"/>
        </w:rPr>
      </w:pPr>
      <w:r>
        <w:rPr>
          <w:rFonts w:hint="eastAsia" w:ascii="宋体" w:hAnsi="宋体"/>
          <w:b w:val="0"/>
          <w:i w:val="0"/>
          <w:caps w:val="0"/>
          <w:spacing w:val="0"/>
          <w:w w:val="100"/>
          <w:sz w:val="24"/>
          <w:highlight w:val="none"/>
          <w:lang w:val="en-US" w:eastAsia="zh-CN"/>
        </w:rPr>
        <w:t xml:space="preserve">                </w:t>
      </w:r>
      <w:r>
        <w:rPr>
          <w:rFonts w:hint="eastAsia" w:ascii="宋体" w:hAnsi="宋体" w:eastAsia="宋体" w:cs="仿宋_GB2312"/>
          <w:b/>
          <w:bCs/>
          <w:i w:val="0"/>
          <w:caps w:val="0"/>
          <w:spacing w:val="0"/>
          <w:w w:val="100"/>
          <w:kern w:val="2"/>
          <w:sz w:val="36"/>
          <w:szCs w:val="36"/>
          <w:highlight w:val="none"/>
          <w:lang w:val="en-US" w:eastAsia="zh-CN" w:bidi="ar-SA"/>
        </w:rPr>
        <w:t xml:space="preserve">  </w:t>
      </w:r>
    </w:p>
    <w:p>
      <w:pPr>
        <w:pStyle w:val="13"/>
        <w:widowControl/>
        <w:snapToGrid/>
        <w:spacing w:before="0" w:beforeAutospacing="0" w:after="0" w:afterAutospacing="0" w:line="240" w:lineRule="auto"/>
        <w:ind w:left="0" w:right="0" w:firstLine="640" w:firstLineChars="200"/>
        <w:jc w:val="both"/>
        <w:textAlignment w:val="baseline"/>
        <w:rPr>
          <w:rFonts w:hint="default" w:ascii="方正仿宋_GBK" w:hAnsi="方正仿宋_GBK" w:eastAsia="方正仿宋_GBK" w:cs="方正仿宋_GBK"/>
          <w:b w:val="0"/>
          <w:bCs/>
          <w:i w:val="0"/>
          <w:caps w:val="0"/>
          <w:color w:val="000000"/>
          <w:spacing w:val="0"/>
          <w:w w:val="100"/>
          <w:kern w:val="2"/>
          <w:sz w:val="32"/>
          <w:szCs w:val="32"/>
          <w:highlight w:val="none"/>
          <w:lang w:val="en-US" w:eastAsia="zh-CN"/>
        </w:rPr>
      </w:pPr>
    </w:p>
    <w:p>
      <w:pPr>
        <w:pStyle w:val="13"/>
        <w:widowControl/>
        <w:snapToGrid/>
        <w:spacing w:before="0" w:beforeAutospacing="0" w:after="0" w:afterAutospacing="0" w:line="240" w:lineRule="auto"/>
        <w:ind w:left="0" w:right="0"/>
        <w:jc w:val="left"/>
        <w:textAlignment w:val="baseline"/>
        <w:rPr>
          <w:rFonts w:hint="eastAsia" w:ascii="仿宋_GB2312" w:hAnsi="Times New Roman" w:eastAsia="仿宋_GB2312" w:cs="仿宋_GB2312"/>
          <w:b w:val="0"/>
          <w:i w:val="0"/>
          <w:caps w:val="0"/>
          <w:color w:val="000000"/>
          <w:spacing w:val="0"/>
          <w:w w:val="100"/>
          <w:sz w:val="24"/>
          <w:highlight w:val="none"/>
          <w:lang w:val="en-US"/>
        </w:rPr>
      </w:pPr>
    </w:p>
    <w:p>
      <w:pPr>
        <w:snapToGrid/>
        <w:spacing w:before="0" w:beforeAutospacing="0" w:after="0" w:afterAutospacing="0" w:line="240" w:lineRule="auto"/>
        <w:jc w:val="both"/>
        <w:textAlignment w:val="baseline"/>
        <w:rPr>
          <w:b w:val="0"/>
          <w:i w:val="0"/>
          <w:caps w:val="0"/>
          <w:spacing w:val="0"/>
          <w:w w:val="100"/>
          <w:sz w:val="20"/>
          <w:highlight w:val="none"/>
        </w:rPr>
      </w:pPr>
    </w:p>
    <w:sectPr>
      <w:pgSz w:w="11906" w:h="16838"/>
      <w:pgMar w:top="1135" w:right="1135" w:bottom="1135"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3029"/>
    <w:rsid w:val="00EF7950"/>
    <w:rsid w:val="00FE6D42"/>
    <w:rsid w:val="01213C9A"/>
    <w:rsid w:val="01557684"/>
    <w:rsid w:val="01641435"/>
    <w:rsid w:val="01D3535D"/>
    <w:rsid w:val="01E46602"/>
    <w:rsid w:val="0222192F"/>
    <w:rsid w:val="03277ADF"/>
    <w:rsid w:val="03340B9D"/>
    <w:rsid w:val="03A82039"/>
    <w:rsid w:val="042C315B"/>
    <w:rsid w:val="07373DFF"/>
    <w:rsid w:val="0781507A"/>
    <w:rsid w:val="079E3E7E"/>
    <w:rsid w:val="08815C7C"/>
    <w:rsid w:val="08A92ADB"/>
    <w:rsid w:val="08C94F2B"/>
    <w:rsid w:val="0A5770D2"/>
    <w:rsid w:val="0A5E16A3"/>
    <w:rsid w:val="0A6D01AE"/>
    <w:rsid w:val="0AFA5870"/>
    <w:rsid w:val="0B475087"/>
    <w:rsid w:val="0BBE1E32"/>
    <w:rsid w:val="0BC23650"/>
    <w:rsid w:val="0C9841EC"/>
    <w:rsid w:val="0D9B4EC5"/>
    <w:rsid w:val="0DCF7B47"/>
    <w:rsid w:val="0F3146AD"/>
    <w:rsid w:val="0F3B5286"/>
    <w:rsid w:val="0F9B328F"/>
    <w:rsid w:val="0FAB6341"/>
    <w:rsid w:val="0FBD35F0"/>
    <w:rsid w:val="113413B0"/>
    <w:rsid w:val="1141658E"/>
    <w:rsid w:val="12C3415F"/>
    <w:rsid w:val="1345349B"/>
    <w:rsid w:val="14543E10"/>
    <w:rsid w:val="14C5187D"/>
    <w:rsid w:val="15203CC2"/>
    <w:rsid w:val="15534180"/>
    <w:rsid w:val="15AE6C52"/>
    <w:rsid w:val="164C50D7"/>
    <w:rsid w:val="16724D8C"/>
    <w:rsid w:val="16CC689F"/>
    <w:rsid w:val="17154096"/>
    <w:rsid w:val="17453E72"/>
    <w:rsid w:val="183C1938"/>
    <w:rsid w:val="1A1D6670"/>
    <w:rsid w:val="1A530BBE"/>
    <w:rsid w:val="1ABB4660"/>
    <w:rsid w:val="1AF452A3"/>
    <w:rsid w:val="1B132036"/>
    <w:rsid w:val="1B6C1514"/>
    <w:rsid w:val="1B9C43BD"/>
    <w:rsid w:val="1BA63078"/>
    <w:rsid w:val="1C4B3286"/>
    <w:rsid w:val="1C4B384D"/>
    <w:rsid w:val="1CA6765C"/>
    <w:rsid w:val="1DF56016"/>
    <w:rsid w:val="1E373F78"/>
    <w:rsid w:val="1E51455D"/>
    <w:rsid w:val="1F380539"/>
    <w:rsid w:val="1F595120"/>
    <w:rsid w:val="1F6C3DDE"/>
    <w:rsid w:val="1F765F46"/>
    <w:rsid w:val="1F882FF2"/>
    <w:rsid w:val="1FC5129D"/>
    <w:rsid w:val="204850DE"/>
    <w:rsid w:val="205A2263"/>
    <w:rsid w:val="20EB1A8B"/>
    <w:rsid w:val="213A031C"/>
    <w:rsid w:val="217C76BE"/>
    <w:rsid w:val="21F77FBB"/>
    <w:rsid w:val="22162B37"/>
    <w:rsid w:val="2228286B"/>
    <w:rsid w:val="24817B8F"/>
    <w:rsid w:val="248A66CE"/>
    <w:rsid w:val="24C554C8"/>
    <w:rsid w:val="24E31761"/>
    <w:rsid w:val="24E81C91"/>
    <w:rsid w:val="25926005"/>
    <w:rsid w:val="25967AF9"/>
    <w:rsid w:val="267B1C9E"/>
    <w:rsid w:val="26827D69"/>
    <w:rsid w:val="26DD1C0B"/>
    <w:rsid w:val="273A4537"/>
    <w:rsid w:val="27A87E5A"/>
    <w:rsid w:val="27BA21B7"/>
    <w:rsid w:val="28616D07"/>
    <w:rsid w:val="287F1FDA"/>
    <w:rsid w:val="289A58B2"/>
    <w:rsid w:val="28CB7CE0"/>
    <w:rsid w:val="291C6B35"/>
    <w:rsid w:val="29565F0F"/>
    <w:rsid w:val="296164DA"/>
    <w:rsid w:val="29BB157E"/>
    <w:rsid w:val="2A084541"/>
    <w:rsid w:val="2AFC3C73"/>
    <w:rsid w:val="2D6A5250"/>
    <w:rsid w:val="2D6E3A70"/>
    <w:rsid w:val="2D9912A4"/>
    <w:rsid w:val="2DAB1394"/>
    <w:rsid w:val="2DBD47AF"/>
    <w:rsid w:val="2E562DD8"/>
    <w:rsid w:val="2EA812E0"/>
    <w:rsid w:val="2EA94514"/>
    <w:rsid w:val="2EDA313F"/>
    <w:rsid w:val="2FC11C09"/>
    <w:rsid w:val="304F36B8"/>
    <w:rsid w:val="30F752CD"/>
    <w:rsid w:val="31592A40"/>
    <w:rsid w:val="328D72BF"/>
    <w:rsid w:val="32B26544"/>
    <w:rsid w:val="32CD7D8B"/>
    <w:rsid w:val="331F2677"/>
    <w:rsid w:val="333D36F8"/>
    <w:rsid w:val="33F23A94"/>
    <w:rsid w:val="34F57A4E"/>
    <w:rsid w:val="35604412"/>
    <w:rsid w:val="36136A82"/>
    <w:rsid w:val="36575075"/>
    <w:rsid w:val="373C4996"/>
    <w:rsid w:val="376B5DBB"/>
    <w:rsid w:val="376F7D2A"/>
    <w:rsid w:val="37866837"/>
    <w:rsid w:val="385906F3"/>
    <w:rsid w:val="39873EC3"/>
    <w:rsid w:val="39B020AC"/>
    <w:rsid w:val="3A5B15D7"/>
    <w:rsid w:val="3B5F50F7"/>
    <w:rsid w:val="3B796308"/>
    <w:rsid w:val="3B820DE6"/>
    <w:rsid w:val="3C39551E"/>
    <w:rsid w:val="3C6D3BA1"/>
    <w:rsid w:val="3CB53BEF"/>
    <w:rsid w:val="3D477BF1"/>
    <w:rsid w:val="3DB03C65"/>
    <w:rsid w:val="3DD25798"/>
    <w:rsid w:val="3F5F45DC"/>
    <w:rsid w:val="3F846F85"/>
    <w:rsid w:val="40DA0D7C"/>
    <w:rsid w:val="41BB1541"/>
    <w:rsid w:val="41DF2047"/>
    <w:rsid w:val="41F0312A"/>
    <w:rsid w:val="41FA5E2E"/>
    <w:rsid w:val="421C53C9"/>
    <w:rsid w:val="422E75D1"/>
    <w:rsid w:val="43036368"/>
    <w:rsid w:val="43210FAC"/>
    <w:rsid w:val="434D3A87"/>
    <w:rsid w:val="4406554A"/>
    <w:rsid w:val="445B0426"/>
    <w:rsid w:val="4492305C"/>
    <w:rsid w:val="453966DA"/>
    <w:rsid w:val="45422475"/>
    <w:rsid w:val="45F04770"/>
    <w:rsid w:val="46D74480"/>
    <w:rsid w:val="46EE45B2"/>
    <w:rsid w:val="46F54B62"/>
    <w:rsid w:val="4768038C"/>
    <w:rsid w:val="476806AE"/>
    <w:rsid w:val="47BE1E87"/>
    <w:rsid w:val="480E1474"/>
    <w:rsid w:val="49493101"/>
    <w:rsid w:val="49BC3967"/>
    <w:rsid w:val="4ADD148C"/>
    <w:rsid w:val="4B012D6B"/>
    <w:rsid w:val="4B1B69DA"/>
    <w:rsid w:val="4B2704F9"/>
    <w:rsid w:val="4B284B45"/>
    <w:rsid w:val="4B2F6F0D"/>
    <w:rsid w:val="4BC32B39"/>
    <w:rsid w:val="4C6D5E8C"/>
    <w:rsid w:val="4C7C5A4D"/>
    <w:rsid w:val="4D7766E6"/>
    <w:rsid w:val="4D786488"/>
    <w:rsid w:val="4DD5087C"/>
    <w:rsid w:val="4E661EA1"/>
    <w:rsid w:val="50381433"/>
    <w:rsid w:val="5088771F"/>
    <w:rsid w:val="5092435D"/>
    <w:rsid w:val="50E03592"/>
    <w:rsid w:val="51002139"/>
    <w:rsid w:val="51E3294A"/>
    <w:rsid w:val="521265C8"/>
    <w:rsid w:val="522105B9"/>
    <w:rsid w:val="523E518A"/>
    <w:rsid w:val="52E03800"/>
    <w:rsid w:val="538C5F06"/>
    <w:rsid w:val="549A36DB"/>
    <w:rsid w:val="54B73456"/>
    <w:rsid w:val="54CA3B35"/>
    <w:rsid w:val="562468CA"/>
    <w:rsid w:val="56AD6028"/>
    <w:rsid w:val="57416612"/>
    <w:rsid w:val="57D60097"/>
    <w:rsid w:val="582A3A5D"/>
    <w:rsid w:val="58992520"/>
    <w:rsid w:val="59276CE7"/>
    <w:rsid w:val="594D6137"/>
    <w:rsid w:val="5954488C"/>
    <w:rsid w:val="59CF1242"/>
    <w:rsid w:val="5A053720"/>
    <w:rsid w:val="5A3E50D4"/>
    <w:rsid w:val="5A892897"/>
    <w:rsid w:val="5A9E0C6B"/>
    <w:rsid w:val="5BA85FDD"/>
    <w:rsid w:val="5C1E3DBB"/>
    <w:rsid w:val="5C4C6B7A"/>
    <w:rsid w:val="5CE172C2"/>
    <w:rsid w:val="5DA437A1"/>
    <w:rsid w:val="5DBA76D0"/>
    <w:rsid w:val="5E666707"/>
    <w:rsid w:val="5F0B4745"/>
    <w:rsid w:val="5FB91E53"/>
    <w:rsid w:val="5FE54B1B"/>
    <w:rsid w:val="604E27F7"/>
    <w:rsid w:val="611F08E0"/>
    <w:rsid w:val="627F3360"/>
    <w:rsid w:val="62FF1586"/>
    <w:rsid w:val="6330739D"/>
    <w:rsid w:val="637332C8"/>
    <w:rsid w:val="643542F9"/>
    <w:rsid w:val="64BA247A"/>
    <w:rsid w:val="66326DE1"/>
    <w:rsid w:val="663A2650"/>
    <w:rsid w:val="66AB0905"/>
    <w:rsid w:val="66FC385C"/>
    <w:rsid w:val="670A28B2"/>
    <w:rsid w:val="68903683"/>
    <w:rsid w:val="68DD4DBF"/>
    <w:rsid w:val="6A030D97"/>
    <w:rsid w:val="6A1567FD"/>
    <w:rsid w:val="6AC04CF2"/>
    <w:rsid w:val="6AF361C6"/>
    <w:rsid w:val="6BC246FF"/>
    <w:rsid w:val="6C61049F"/>
    <w:rsid w:val="6D3958C0"/>
    <w:rsid w:val="6DEC22D6"/>
    <w:rsid w:val="6E5F44EB"/>
    <w:rsid w:val="6E60705A"/>
    <w:rsid w:val="6E6845E7"/>
    <w:rsid w:val="6F006B44"/>
    <w:rsid w:val="6F0A08FB"/>
    <w:rsid w:val="6F8E0054"/>
    <w:rsid w:val="705B0CE2"/>
    <w:rsid w:val="70A64653"/>
    <w:rsid w:val="70C778EA"/>
    <w:rsid w:val="714D0F73"/>
    <w:rsid w:val="715B3CD1"/>
    <w:rsid w:val="71B3642E"/>
    <w:rsid w:val="71EC23A7"/>
    <w:rsid w:val="721B1295"/>
    <w:rsid w:val="726968FE"/>
    <w:rsid w:val="72A31510"/>
    <w:rsid w:val="72A42E14"/>
    <w:rsid w:val="73594C53"/>
    <w:rsid w:val="73AE0BE6"/>
    <w:rsid w:val="7417071B"/>
    <w:rsid w:val="74E54E12"/>
    <w:rsid w:val="751D39C3"/>
    <w:rsid w:val="75A66EA3"/>
    <w:rsid w:val="763C098F"/>
    <w:rsid w:val="76F0487A"/>
    <w:rsid w:val="76F8372F"/>
    <w:rsid w:val="77767106"/>
    <w:rsid w:val="77AE2161"/>
    <w:rsid w:val="781C169F"/>
    <w:rsid w:val="783E6978"/>
    <w:rsid w:val="7890307B"/>
    <w:rsid w:val="78975930"/>
    <w:rsid w:val="79157330"/>
    <w:rsid w:val="79960FDD"/>
    <w:rsid w:val="79ED323A"/>
    <w:rsid w:val="7A083C89"/>
    <w:rsid w:val="7AB64E52"/>
    <w:rsid w:val="7B0408F4"/>
    <w:rsid w:val="7C60759E"/>
    <w:rsid w:val="7C947A56"/>
    <w:rsid w:val="7D8B32CB"/>
    <w:rsid w:val="7DC10C42"/>
    <w:rsid w:val="7DC600E3"/>
    <w:rsid w:val="7DE5624F"/>
    <w:rsid w:val="7E7842E0"/>
    <w:rsid w:val="7EEB13A2"/>
    <w:rsid w:val="7F6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 w:val="24"/>
    </w:rPr>
  </w:style>
  <w:style w:type="paragraph" w:styleId="5">
    <w:name w:val="Normal Indent"/>
    <w:basedOn w:val="1"/>
    <w:qFormat/>
    <w:uiPriority w:val="99"/>
    <w:pPr>
      <w:ind w:firstLine="420" w:firstLineChars="200"/>
    </w:pPr>
    <w:rPr>
      <w:rFonts w:ascii="Calibri" w:hAnsi="Calibri" w:eastAsia="宋体" w:cs="Times New Roman"/>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字符"/>
    <w:basedOn w:val="8"/>
    <w:link w:val="6"/>
    <w:qFormat/>
    <w:uiPriority w:val="0"/>
    <w:rPr>
      <w:rFonts w:hint="default" w:ascii="Calibri" w:hAnsi="Calibri" w:cs="Calibri"/>
      <w:kern w:val="2"/>
      <w:sz w:val="18"/>
      <w:szCs w:val="18"/>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Times New Roman" w:eastAsia="仿宋_GB2312" w:cs="仿宋_GB2312"/>
      <w:color w:val="000000"/>
      <w:kern w:val="0"/>
      <w:sz w:val="24"/>
      <w:szCs w:val="24"/>
      <w:lang w:val="en-US" w:eastAsia="zh-CN" w:bidi="ar"/>
    </w:rPr>
  </w:style>
  <w:style w:type="character" w:customStyle="1" w:styleId="14">
    <w:name w:val="页眉 字符"/>
    <w:basedOn w:val="8"/>
    <w:link w:val="7"/>
    <w:qFormat/>
    <w:uiPriority w:val="0"/>
    <w:rPr>
      <w:rFonts w:hint="default" w:ascii="Calibri" w:hAnsi="Calibri" w:cs="Calibri"/>
      <w:kern w:val="2"/>
      <w:sz w:val="18"/>
      <w:szCs w:val="18"/>
    </w:rPr>
  </w:style>
  <w:style w:type="paragraph" w:customStyle="1" w:styleId="1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马松林</cp:lastModifiedBy>
  <dcterms:modified xsi:type="dcterms:W3CDTF">2022-01-14T09:20:51Z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E08722387FB1473EADB4B53F1BC164A2</vt:lpwstr>
  </property>
</Properties>
</file>