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512" w:rsidRDefault="00144512">
      <w:pPr>
        <w:jc w:val="center"/>
        <w:rPr>
          <w:rFonts w:ascii="Times New Roman" w:eastAsia="黑体" w:hAnsi="Times New Roman" w:cs="Times New Roman"/>
          <w:sz w:val="52"/>
          <w:szCs w:val="52"/>
        </w:rPr>
      </w:pPr>
    </w:p>
    <w:p w:rsidR="00144512" w:rsidRDefault="00456170">
      <w:pPr>
        <w:jc w:val="center"/>
        <w:rPr>
          <w:rFonts w:ascii="Times New Roman" w:eastAsia="黑体" w:hAnsi="Times New Roman" w:cs="Times New Roman"/>
          <w:sz w:val="52"/>
          <w:szCs w:val="52"/>
        </w:rPr>
      </w:pPr>
      <w:r>
        <w:rPr>
          <w:rFonts w:ascii="Times New Roman" w:eastAsia="黑体" w:hAnsi="Times New Roman" w:cs="Times New Roman"/>
          <w:sz w:val="52"/>
          <w:szCs w:val="52"/>
        </w:rPr>
        <w:t>生产建设项目水土保持设施</w:t>
      </w:r>
    </w:p>
    <w:p w:rsidR="00144512" w:rsidRDefault="00456170">
      <w:pPr>
        <w:jc w:val="center"/>
        <w:rPr>
          <w:rFonts w:ascii="Times New Roman" w:eastAsia="楷体_GB2312" w:hAnsi="Times New Roman" w:cs="Times New Roman"/>
          <w:sz w:val="84"/>
          <w:szCs w:val="84"/>
        </w:rPr>
      </w:pPr>
      <w:r>
        <w:rPr>
          <w:rFonts w:ascii="Times New Roman" w:eastAsia="楷体_GB2312" w:hAnsi="Times New Roman" w:cs="Times New Roman"/>
          <w:sz w:val="84"/>
          <w:szCs w:val="84"/>
        </w:rPr>
        <w:t>验收鉴定书</w:t>
      </w:r>
    </w:p>
    <w:p w:rsidR="00144512" w:rsidRDefault="00144512">
      <w:pPr>
        <w:spacing w:beforeLines="50" w:before="156" w:afterLines="50" w:after="156" w:line="360" w:lineRule="auto"/>
        <w:jc w:val="center"/>
        <w:rPr>
          <w:rFonts w:ascii="Times New Roman" w:hAnsi="Times New Roman" w:cs="Times New Roman"/>
          <w:sz w:val="28"/>
          <w:szCs w:val="28"/>
        </w:rPr>
      </w:pPr>
    </w:p>
    <w:p w:rsidR="00144512" w:rsidRDefault="00144512">
      <w:pPr>
        <w:spacing w:beforeLines="50" w:before="156" w:afterLines="50" w:after="156" w:line="360" w:lineRule="auto"/>
        <w:rPr>
          <w:rFonts w:ascii="Times New Roman" w:hAnsi="Times New Roman" w:cs="Times New Roman"/>
          <w:sz w:val="28"/>
          <w:szCs w:val="28"/>
        </w:rPr>
      </w:pPr>
    </w:p>
    <w:p w:rsidR="00144512" w:rsidRDefault="00144512">
      <w:pPr>
        <w:spacing w:beforeLines="50" w:before="156" w:afterLines="50" w:after="156" w:line="360" w:lineRule="auto"/>
        <w:rPr>
          <w:rFonts w:ascii="Times New Roman" w:hAnsi="Times New Roman" w:cs="Times New Roman"/>
          <w:sz w:val="28"/>
          <w:szCs w:val="28"/>
        </w:rPr>
      </w:pPr>
    </w:p>
    <w:p w:rsidR="00144512" w:rsidRDefault="00144512" w:rsidP="00EB50A1">
      <w:pPr>
        <w:tabs>
          <w:tab w:val="left" w:pos="1985"/>
        </w:tabs>
        <w:spacing w:line="360" w:lineRule="auto"/>
        <w:ind w:leftChars="405" w:left="2547" w:hangingChars="606" w:hanging="1697"/>
        <w:rPr>
          <w:rFonts w:ascii="Times New Roman" w:eastAsia="黑体" w:hAnsi="Times New Roman" w:cs="Times New Roman"/>
          <w:sz w:val="28"/>
          <w:szCs w:val="28"/>
        </w:rPr>
      </w:pPr>
    </w:p>
    <w:p w:rsidR="00144512" w:rsidRDefault="00456170" w:rsidP="00EB50A1">
      <w:pPr>
        <w:tabs>
          <w:tab w:val="left" w:pos="1985"/>
        </w:tabs>
        <w:spacing w:line="360" w:lineRule="auto"/>
        <w:ind w:leftChars="405" w:left="2547" w:hangingChars="606" w:hanging="1697"/>
        <w:rPr>
          <w:rFonts w:ascii="Times New Roman" w:eastAsia="黑体" w:hAnsi="Times New Roman" w:cs="Times New Roman"/>
          <w:b/>
          <w:bCs/>
          <w:sz w:val="28"/>
          <w:szCs w:val="28"/>
        </w:rPr>
      </w:pPr>
      <w:r>
        <w:rPr>
          <w:rFonts w:ascii="Times New Roman" w:eastAsia="黑体" w:hAnsi="Times New Roman" w:cs="Times New Roman"/>
          <w:sz w:val="28"/>
          <w:szCs w:val="28"/>
        </w:rPr>
        <w:t>项</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目</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名</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称</w:t>
      </w:r>
      <w:r>
        <w:rPr>
          <w:rFonts w:ascii="Times New Roman" w:eastAsia="黑体" w:hAnsi="Times New Roman" w:cs="Times New Roman"/>
          <w:sz w:val="28"/>
          <w:szCs w:val="28"/>
        </w:rPr>
        <w:t xml:space="preserve"> </w:t>
      </w:r>
      <w:r>
        <w:rPr>
          <w:rFonts w:ascii="Times New Roman" w:eastAsia="黑体" w:hAnsi="Times New Roman" w:cs="Times New Roman"/>
          <w:bCs/>
          <w:sz w:val="28"/>
          <w:szCs w:val="28"/>
          <w:u w:val="single"/>
        </w:rPr>
        <w:t xml:space="preserve">   </w:t>
      </w:r>
      <w:r>
        <w:rPr>
          <w:rFonts w:ascii="Times New Roman" w:hAnsi="Times New Roman" w:cs="Times New Roman"/>
          <w:bCs/>
          <w:sz w:val="28"/>
          <w:szCs w:val="28"/>
          <w:u w:val="single"/>
        </w:rPr>
        <w:t>重庆三环高速公路江津至</w:t>
      </w:r>
      <w:proofErr w:type="gramStart"/>
      <w:r>
        <w:rPr>
          <w:rFonts w:ascii="Times New Roman" w:hAnsi="Times New Roman" w:cs="Times New Roman"/>
          <w:bCs/>
          <w:sz w:val="28"/>
          <w:szCs w:val="28"/>
          <w:u w:val="single"/>
        </w:rPr>
        <w:t>綦</w:t>
      </w:r>
      <w:proofErr w:type="gramEnd"/>
      <w:r>
        <w:rPr>
          <w:rFonts w:ascii="Times New Roman" w:hAnsi="Times New Roman" w:cs="Times New Roman"/>
          <w:bCs/>
          <w:sz w:val="28"/>
          <w:szCs w:val="28"/>
          <w:u w:val="single"/>
        </w:rPr>
        <w:t>江段工程</w:t>
      </w:r>
      <w:r>
        <w:rPr>
          <w:rFonts w:ascii="Times New Roman" w:hAnsi="Times New Roman" w:cs="Times New Roman"/>
          <w:bCs/>
          <w:sz w:val="28"/>
          <w:szCs w:val="28"/>
          <w:u w:val="single"/>
        </w:rPr>
        <w:t xml:space="preserve"> </w:t>
      </w:r>
      <w:r>
        <w:rPr>
          <w:rFonts w:ascii="Times New Roman" w:eastAsia="黑体" w:hAnsi="Times New Roman" w:cs="Times New Roman"/>
          <w:bCs/>
          <w:sz w:val="28"/>
          <w:szCs w:val="28"/>
          <w:u w:val="single"/>
        </w:rPr>
        <w:t xml:space="preserve">  </w:t>
      </w:r>
    </w:p>
    <w:p w:rsidR="00144512" w:rsidRDefault="00456170" w:rsidP="00EB50A1">
      <w:pPr>
        <w:tabs>
          <w:tab w:val="left" w:pos="1985"/>
        </w:tabs>
        <w:spacing w:line="360" w:lineRule="auto"/>
        <w:ind w:leftChars="400" w:left="2599" w:hangingChars="600" w:hanging="1759"/>
        <w:jc w:val="left"/>
        <w:rPr>
          <w:rFonts w:ascii="Times New Roman" w:eastAsia="黑体" w:hAnsi="Times New Roman" w:cs="Times New Roman"/>
          <w:sz w:val="28"/>
          <w:szCs w:val="28"/>
          <w:u w:val="single"/>
        </w:rPr>
      </w:pPr>
      <w:r>
        <w:rPr>
          <w:rFonts w:ascii="Times New Roman" w:eastAsia="黑体" w:hAnsi="Times New Roman" w:cs="Times New Roman"/>
          <w:w w:val="105"/>
          <w:sz w:val="28"/>
          <w:szCs w:val="28"/>
        </w:rPr>
        <w:t>项</w:t>
      </w:r>
      <w:r>
        <w:rPr>
          <w:rFonts w:ascii="Times New Roman" w:eastAsia="黑体" w:hAnsi="Times New Roman" w:cs="Times New Roman"/>
          <w:w w:val="105"/>
          <w:sz w:val="28"/>
          <w:szCs w:val="28"/>
        </w:rPr>
        <w:t xml:space="preserve"> </w:t>
      </w:r>
      <w:r>
        <w:rPr>
          <w:rFonts w:ascii="Times New Roman" w:eastAsia="黑体" w:hAnsi="Times New Roman" w:cs="Times New Roman"/>
          <w:w w:val="105"/>
          <w:sz w:val="28"/>
          <w:szCs w:val="28"/>
        </w:rPr>
        <w:t>目</w:t>
      </w:r>
      <w:r>
        <w:rPr>
          <w:rFonts w:ascii="Times New Roman" w:eastAsia="黑体" w:hAnsi="Times New Roman" w:cs="Times New Roman"/>
          <w:w w:val="105"/>
          <w:sz w:val="28"/>
          <w:szCs w:val="28"/>
        </w:rPr>
        <w:t xml:space="preserve"> </w:t>
      </w:r>
      <w:r>
        <w:rPr>
          <w:rFonts w:ascii="Times New Roman" w:eastAsia="黑体" w:hAnsi="Times New Roman" w:cs="Times New Roman"/>
          <w:w w:val="105"/>
          <w:sz w:val="28"/>
          <w:szCs w:val="28"/>
        </w:rPr>
        <w:t>编</w:t>
      </w:r>
      <w:r>
        <w:rPr>
          <w:rFonts w:ascii="Times New Roman" w:eastAsia="黑体" w:hAnsi="Times New Roman" w:cs="Times New Roman"/>
          <w:w w:val="105"/>
          <w:sz w:val="28"/>
          <w:szCs w:val="28"/>
        </w:rPr>
        <w:t xml:space="preserve"> </w:t>
      </w:r>
      <w:r>
        <w:rPr>
          <w:rFonts w:ascii="Times New Roman" w:eastAsia="黑体" w:hAnsi="Times New Roman" w:cs="Times New Roman"/>
          <w:w w:val="105"/>
          <w:sz w:val="28"/>
          <w:szCs w:val="28"/>
        </w:rPr>
        <w:t>号</w:t>
      </w:r>
      <w:r>
        <w:rPr>
          <w:rFonts w:ascii="Times New Roman" w:eastAsia="黑体" w:hAnsi="Times New Roman" w:cs="Times New Roman"/>
          <w:w w:val="105"/>
          <w:sz w:val="28"/>
          <w:szCs w:val="28"/>
        </w:rPr>
        <w:t xml:space="preserve"> </w:t>
      </w:r>
      <w:r>
        <w:rPr>
          <w:rFonts w:ascii="Times New Roman" w:eastAsia="黑体" w:hAnsi="Times New Roman" w:cs="Times New Roman"/>
          <w:bCs/>
          <w:sz w:val="28"/>
          <w:szCs w:val="28"/>
          <w:u w:val="single"/>
        </w:rPr>
        <w:t xml:space="preserve">        </w:t>
      </w:r>
      <w:proofErr w:type="gramStart"/>
      <w:r>
        <w:rPr>
          <w:rFonts w:ascii="Times New Roman" w:hAnsi="Times New Roman" w:cs="Times New Roman" w:hint="eastAsia"/>
          <w:bCs/>
          <w:sz w:val="28"/>
          <w:szCs w:val="28"/>
          <w:u w:val="single"/>
        </w:rPr>
        <w:t>渝发改</w:t>
      </w:r>
      <w:proofErr w:type="gramEnd"/>
      <w:r>
        <w:rPr>
          <w:rFonts w:ascii="Times New Roman" w:hAnsi="Times New Roman" w:cs="Times New Roman" w:hint="eastAsia"/>
          <w:bCs/>
          <w:sz w:val="28"/>
          <w:szCs w:val="28"/>
          <w:u w:val="single"/>
        </w:rPr>
        <w:t>交</w:t>
      </w:r>
      <w:r>
        <w:rPr>
          <w:rFonts w:ascii="Times New Roman" w:hAnsi="Times New Roman" w:cs="Times New Roman" w:hint="eastAsia"/>
          <w:bCs/>
          <w:sz w:val="28"/>
          <w:szCs w:val="28"/>
          <w:u w:val="single"/>
        </w:rPr>
        <w:t>[2012]1636</w:t>
      </w:r>
      <w:r>
        <w:rPr>
          <w:rFonts w:ascii="Times New Roman" w:hAnsi="Times New Roman" w:cs="Times New Roman" w:hint="eastAsia"/>
          <w:bCs/>
          <w:sz w:val="28"/>
          <w:szCs w:val="28"/>
          <w:u w:val="single"/>
        </w:rPr>
        <w:t>号</w:t>
      </w:r>
      <w:r>
        <w:rPr>
          <w:rFonts w:ascii="Times New Roman" w:eastAsia="黑体" w:hAnsi="Times New Roman" w:cs="Times New Roman"/>
          <w:bCs/>
          <w:sz w:val="28"/>
          <w:szCs w:val="28"/>
          <w:u w:val="single"/>
        </w:rPr>
        <w:t xml:space="preserve">          </w:t>
      </w:r>
    </w:p>
    <w:p w:rsidR="00144512" w:rsidRDefault="00456170" w:rsidP="00EB50A1">
      <w:pPr>
        <w:tabs>
          <w:tab w:val="left" w:pos="1985"/>
        </w:tabs>
        <w:spacing w:line="360" w:lineRule="auto"/>
        <w:ind w:leftChars="405" w:left="2267" w:hangingChars="506" w:hanging="1417"/>
        <w:rPr>
          <w:rFonts w:ascii="Times New Roman" w:eastAsia="黑体" w:hAnsi="Times New Roman" w:cs="Times New Roman"/>
          <w:sz w:val="28"/>
          <w:szCs w:val="28"/>
          <w:u w:val="single"/>
        </w:rPr>
      </w:pPr>
      <w:r>
        <w:rPr>
          <w:rFonts w:ascii="Times New Roman" w:eastAsia="黑体" w:hAnsi="Times New Roman" w:cs="Times New Roman"/>
          <w:sz w:val="28"/>
          <w:szCs w:val="28"/>
        </w:rPr>
        <w:t>建</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设</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地</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点</w:t>
      </w:r>
      <w:r>
        <w:rPr>
          <w:rFonts w:ascii="Times New Roman" w:eastAsia="黑体" w:hAnsi="Times New Roman" w:cs="Times New Roman"/>
          <w:sz w:val="28"/>
          <w:szCs w:val="28"/>
        </w:rPr>
        <w:t xml:space="preserve"> </w:t>
      </w:r>
      <w:r>
        <w:rPr>
          <w:rFonts w:ascii="Times New Roman" w:eastAsia="黑体" w:hAnsi="Times New Roman" w:cs="Times New Roman"/>
          <w:bCs/>
          <w:sz w:val="28"/>
          <w:szCs w:val="28"/>
          <w:u w:val="single"/>
        </w:rPr>
        <w:t xml:space="preserve">        </w:t>
      </w:r>
      <w:r>
        <w:rPr>
          <w:rFonts w:ascii="Times New Roman" w:hAnsi="Times New Roman" w:cs="Times New Roman"/>
          <w:bCs/>
          <w:sz w:val="28"/>
          <w:szCs w:val="28"/>
          <w:u w:val="single"/>
        </w:rPr>
        <w:t>重庆市江津区、綦江区</w:t>
      </w:r>
      <w:r>
        <w:rPr>
          <w:rFonts w:ascii="Times New Roman" w:eastAsia="黑体" w:hAnsi="Times New Roman" w:cs="Times New Roman"/>
          <w:bCs/>
          <w:sz w:val="28"/>
          <w:szCs w:val="28"/>
          <w:u w:val="single"/>
        </w:rPr>
        <w:t xml:space="preserve">   </w:t>
      </w:r>
      <w:r>
        <w:rPr>
          <w:rFonts w:ascii="Times New Roman" w:hAnsi="Times New Roman" w:cs="Times New Roman"/>
          <w:sz w:val="28"/>
          <w:szCs w:val="28"/>
          <w:u w:val="single"/>
        </w:rPr>
        <w:t xml:space="preserve">       </w:t>
      </w:r>
    </w:p>
    <w:p w:rsidR="00144512" w:rsidRDefault="00456170" w:rsidP="00EB50A1">
      <w:pPr>
        <w:tabs>
          <w:tab w:val="left" w:pos="1985"/>
        </w:tabs>
        <w:spacing w:line="360" w:lineRule="auto"/>
        <w:ind w:leftChars="405" w:left="2267" w:hangingChars="506" w:hanging="1417"/>
        <w:rPr>
          <w:rFonts w:ascii="Times New Roman" w:eastAsia="楷体_GB2312" w:hAnsi="Times New Roman" w:cs="Times New Roman"/>
          <w:sz w:val="32"/>
          <w:szCs w:val="32"/>
        </w:rPr>
      </w:pPr>
      <w:r>
        <w:rPr>
          <w:rFonts w:ascii="Times New Roman" w:eastAsia="黑体" w:hAnsi="Times New Roman" w:cs="Times New Roman"/>
          <w:sz w:val="28"/>
          <w:szCs w:val="28"/>
        </w:rPr>
        <w:t>验</w:t>
      </w:r>
      <w:r>
        <w:rPr>
          <w:rFonts w:ascii="Times New Roman" w:eastAsia="黑体" w:hAnsi="Times New Roman" w:cs="Times New Roman"/>
          <w:sz w:val="28"/>
          <w:szCs w:val="28"/>
        </w:rPr>
        <w:t xml:space="preserve"> </w:t>
      </w:r>
      <w:r>
        <w:rPr>
          <w:rFonts w:ascii="Times New Roman" w:eastAsia="黑体" w:hAnsi="Times New Roman" w:cs="Times New Roman"/>
          <w:spacing w:val="-20"/>
          <w:sz w:val="28"/>
          <w:szCs w:val="28"/>
        </w:rPr>
        <w:t>收</w:t>
      </w:r>
      <w:r>
        <w:rPr>
          <w:rFonts w:ascii="Times New Roman" w:eastAsia="黑体" w:hAnsi="Times New Roman" w:cs="Times New Roman"/>
          <w:spacing w:val="-20"/>
          <w:sz w:val="28"/>
          <w:szCs w:val="28"/>
        </w:rPr>
        <w:t xml:space="preserve"> </w:t>
      </w:r>
      <w:r>
        <w:rPr>
          <w:rFonts w:ascii="Times New Roman" w:eastAsia="黑体" w:hAnsi="Times New Roman" w:cs="Times New Roman"/>
          <w:spacing w:val="-20"/>
          <w:sz w:val="18"/>
          <w:szCs w:val="18"/>
        </w:rPr>
        <w:t xml:space="preserve">  </w:t>
      </w:r>
      <w:r>
        <w:rPr>
          <w:rFonts w:ascii="Times New Roman" w:eastAsia="黑体" w:hAnsi="Times New Roman" w:cs="Times New Roman"/>
          <w:spacing w:val="-20"/>
          <w:sz w:val="28"/>
          <w:szCs w:val="28"/>
        </w:rPr>
        <w:t>单</w:t>
      </w:r>
      <w:r>
        <w:rPr>
          <w:rFonts w:ascii="Times New Roman" w:eastAsia="黑体" w:hAnsi="Times New Roman" w:cs="Times New Roman"/>
          <w:spacing w:val="-20"/>
          <w:sz w:val="28"/>
          <w:szCs w:val="28"/>
        </w:rPr>
        <w:t xml:space="preserve">  </w:t>
      </w:r>
      <w:r>
        <w:rPr>
          <w:rFonts w:ascii="Times New Roman" w:eastAsia="黑体" w:hAnsi="Times New Roman" w:cs="Times New Roman"/>
          <w:sz w:val="28"/>
          <w:szCs w:val="28"/>
        </w:rPr>
        <w:t>位</w:t>
      </w:r>
      <w:r>
        <w:rPr>
          <w:rFonts w:ascii="Times New Roman" w:eastAsia="黑体" w:hAnsi="Times New Roman" w:cs="Times New Roman"/>
          <w:sz w:val="28"/>
          <w:szCs w:val="28"/>
        </w:rPr>
        <w:t xml:space="preserve"> </w:t>
      </w:r>
      <w:r>
        <w:rPr>
          <w:rFonts w:ascii="Times New Roman" w:eastAsia="黑体" w:hAnsi="Times New Roman" w:cs="Times New Roman"/>
          <w:sz w:val="28"/>
          <w:szCs w:val="28"/>
          <w:u w:val="single"/>
        </w:rPr>
        <w:t xml:space="preserve">      </w:t>
      </w:r>
      <w:r>
        <w:rPr>
          <w:rFonts w:ascii="Times New Roman" w:hAnsi="Times New Roman" w:cs="Times New Roman"/>
          <w:bCs/>
          <w:sz w:val="28"/>
          <w:szCs w:val="28"/>
          <w:u w:val="single"/>
        </w:rPr>
        <w:t>重庆江</w:t>
      </w:r>
      <w:proofErr w:type="gramStart"/>
      <w:r>
        <w:rPr>
          <w:rFonts w:ascii="Times New Roman" w:hAnsi="Times New Roman" w:cs="Times New Roman"/>
          <w:bCs/>
          <w:sz w:val="28"/>
          <w:szCs w:val="28"/>
          <w:u w:val="single"/>
        </w:rPr>
        <w:t>綦</w:t>
      </w:r>
      <w:proofErr w:type="gramEnd"/>
      <w:r>
        <w:rPr>
          <w:rFonts w:ascii="Times New Roman" w:hAnsi="Times New Roman" w:cs="Times New Roman"/>
          <w:bCs/>
          <w:sz w:val="28"/>
          <w:szCs w:val="28"/>
          <w:u w:val="single"/>
        </w:rPr>
        <w:t>高速公路有限公司</w:t>
      </w:r>
      <w:r>
        <w:rPr>
          <w:rFonts w:ascii="Times New Roman" w:hAnsi="Times New Roman" w:cs="Times New Roman"/>
          <w:sz w:val="28"/>
          <w:szCs w:val="28"/>
          <w:u w:val="single"/>
        </w:rPr>
        <w:t xml:space="preserve"> </w:t>
      </w:r>
      <w:r>
        <w:rPr>
          <w:rFonts w:ascii="Times New Roman" w:eastAsia="黑体" w:hAnsi="Times New Roman" w:cs="Times New Roman"/>
          <w:sz w:val="28"/>
          <w:szCs w:val="28"/>
          <w:u w:val="single"/>
        </w:rPr>
        <w:t xml:space="preserve"> </w:t>
      </w:r>
      <w:r>
        <w:rPr>
          <w:rFonts w:ascii="Times New Roman" w:eastAsia="楷体_GB2312" w:hAnsi="Times New Roman" w:cs="Times New Roman"/>
          <w:sz w:val="28"/>
          <w:szCs w:val="28"/>
          <w:u w:val="single"/>
        </w:rPr>
        <w:t xml:space="preserve">      </w:t>
      </w:r>
    </w:p>
    <w:p w:rsidR="00144512" w:rsidRDefault="00144512">
      <w:pPr>
        <w:rPr>
          <w:rFonts w:ascii="Times New Roman" w:hAnsi="Times New Roman" w:cs="Times New Roman"/>
          <w:color w:val="0070C0"/>
        </w:rPr>
      </w:pPr>
    </w:p>
    <w:p w:rsidR="00144512" w:rsidRDefault="00144512">
      <w:pPr>
        <w:rPr>
          <w:rFonts w:ascii="Times New Roman" w:hAnsi="Times New Roman" w:cs="Times New Roman"/>
          <w:color w:val="0070C0"/>
        </w:rPr>
      </w:pPr>
    </w:p>
    <w:p w:rsidR="00144512" w:rsidRDefault="00144512">
      <w:pPr>
        <w:rPr>
          <w:rFonts w:ascii="Times New Roman" w:hAnsi="Times New Roman" w:cs="Times New Roman"/>
          <w:color w:val="0070C0"/>
        </w:rPr>
      </w:pPr>
    </w:p>
    <w:p w:rsidR="00144512" w:rsidRDefault="00144512">
      <w:pPr>
        <w:spacing w:beforeLines="50" w:before="156" w:afterLines="50" w:after="156"/>
        <w:jc w:val="center"/>
        <w:rPr>
          <w:rFonts w:ascii="Times New Roman" w:eastAsia="楷体_GB2312" w:hAnsi="Times New Roman" w:cs="Times New Roman"/>
          <w:sz w:val="28"/>
          <w:szCs w:val="28"/>
          <w:u w:val="single"/>
        </w:rPr>
      </w:pPr>
    </w:p>
    <w:p w:rsidR="00144512" w:rsidRDefault="00144512">
      <w:pPr>
        <w:spacing w:beforeLines="50" w:before="156" w:afterLines="50" w:after="156"/>
        <w:jc w:val="center"/>
        <w:rPr>
          <w:rFonts w:ascii="Times New Roman" w:eastAsia="楷体_GB2312" w:hAnsi="Times New Roman" w:cs="Times New Roman"/>
          <w:sz w:val="28"/>
          <w:szCs w:val="28"/>
          <w:u w:val="single"/>
        </w:rPr>
      </w:pPr>
    </w:p>
    <w:p w:rsidR="00144512" w:rsidRDefault="00456170">
      <w:pPr>
        <w:spacing w:beforeLines="50" w:before="156" w:afterLines="50" w:after="156"/>
        <w:jc w:val="center"/>
        <w:rPr>
          <w:rFonts w:ascii="Times New Roman" w:eastAsia="楷体_GB2312" w:hAnsi="Times New Roman" w:cs="Times New Roman"/>
          <w:sz w:val="28"/>
          <w:szCs w:val="28"/>
        </w:rPr>
      </w:pPr>
      <w:r>
        <w:rPr>
          <w:rFonts w:ascii="Times New Roman" w:eastAsia="楷体_GB2312" w:hAnsi="Times New Roman" w:cs="Times New Roman"/>
          <w:sz w:val="28"/>
          <w:szCs w:val="28"/>
          <w:u w:val="single"/>
        </w:rPr>
        <w:t>201</w:t>
      </w:r>
      <w:r>
        <w:rPr>
          <w:rFonts w:ascii="Times New Roman" w:eastAsia="楷体_GB2312" w:hAnsi="Times New Roman" w:cs="Times New Roman" w:hint="eastAsia"/>
          <w:sz w:val="28"/>
          <w:szCs w:val="28"/>
          <w:u w:val="single"/>
        </w:rPr>
        <w:t>9</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rPr>
        <w:t>年</w:t>
      </w:r>
      <w:r>
        <w:rPr>
          <w:rFonts w:ascii="Times New Roman" w:eastAsia="楷体_GB2312" w:hAnsi="Times New Roman" w:cs="Times New Roman"/>
          <w:sz w:val="28"/>
          <w:szCs w:val="28"/>
          <w:u w:val="single"/>
        </w:rPr>
        <w:t xml:space="preserve"> 1 </w:t>
      </w:r>
      <w:r>
        <w:rPr>
          <w:rFonts w:ascii="Times New Roman" w:eastAsia="楷体_GB2312" w:hAnsi="Times New Roman" w:cs="Times New Roman"/>
          <w:sz w:val="28"/>
          <w:szCs w:val="28"/>
        </w:rPr>
        <w:t>月</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hint="eastAsia"/>
          <w:sz w:val="28"/>
          <w:szCs w:val="28"/>
          <w:u w:val="single"/>
        </w:rPr>
        <w:t>8</w:t>
      </w:r>
      <w:r>
        <w:rPr>
          <w:rFonts w:ascii="Times New Roman" w:eastAsia="楷体_GB2312" w:hAnsi="Times New Roman" w:cs="Times New Roman"/>
          <w:sz w:val="28"/>
          <w:szCs w:val="28"/>
          <w:u w:val="single"/>
        </w:rPr>
        <w:t xml:space="preserve"> </w:t>
      </w:r>
      <w:r>
        <w:rPr>
          <w:rFonts w:ascii="Times New Roman" w:eastAsia="楷体_GB2312" w:hAnsi="Times New Roman" w:cs="Times New Roman"/>
          <w:sz w:val="28"/>
          <w:szCs w:val="28"/>
        </w:rPr>
        <w:t>日</w:t>
      </w:r>
    </w:p>
    <w:p w:rsidR="00144512" w:rsidRDefault="00144512">
      <w:pPr>
        <w:spacing w:beforeLines="50" w:before="156" w:afterLines="50" w:after="156"/>
        <w:ind w:firstLineChars="200" w:firstLine="600"/>
        <w:rPr>
          <w:rFonts w:ascii="Times New Roman" w:eastAsia="黑体" w:hAnsi="Times New Roman" w:cs="Times New Roman"/>
          <w:color w:val="0070C0"/>
          <w:sz w:val="30"/>
          <w:szCs w:val="30"/>
        </w:rPr>
        <w:sectPr w:rsidR="00144512">
          <w:headerReference w:type="default" r:id="rId8"/>
          <w:footerReference w:type="even" r:id="rId9"/>
          <w:footerReference w:type="default" r:id="rId10"/>
          <w:pgSz w:w="11906" w:h="16838"/>
          <w:pgMar w:top="1440" w:right="1800" w:bottom="1440" w:left="1800" w:header="851" w:footer="992" w:gutter="0"/>
          <w:cols w:space="425"/>
          <w:docGrid w:type="lines" w:linePitch="312"/>
        </w:sectPr>
      </w:pPr>
    </w:p>
    <w:p w:rsidR="00144512" w:rsidRDefault="00456170">
      <w:pPr>
        <w:spacing w:line="360" w:lineRule="auto"/>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一、生产建设项目水土保持设施验收基本情况表</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4135"/>
        <w:gridCol w:w="992"/>
        <w:gridCol w:w="1187"/>
      </w:tblGrid>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项目名称</w:t>
            </w:r>
          </w:p>
        </w:tc>
        <w:tc>
          <w:tcPr>
            <w:tcW w:w="4135" w:type="dxa"/>
            <w:vAlign w:val="center"/>
          </w:tcPr>
          <w:p w:rsidR="00144512" w:rsidRDefault="00456170">
            <w:pPr>
              <w:snapToGrid w:val="0"/>
              <w:spacing w:line="320" w:lineRule="exact"/>
              <w:jc w:val="center"/>
              <w:rPr>
                <w:rFonts w:ascii="Times New Roman" w:eastAsia="仿宋" w:hAnsi="Times New Roman" w:cs="Times New Roman"/>
                <w:bCs/>
                <w:sz w:val="24"/>
              </w:rPr>
            </w:pPr>
            <w:r>
              <w:rPr>
                <w:rFonts w:ascii="Times New Roman" w:eastAsia="仿宋" w:hAnsi="Times New Roman" w:cs="Times New Roman"/>
                <w:bCs/>
                <w:sz w:val="24"/>
              </w:rPr>
              <w:t>重庆三环高速公路江津至</w:t>
            </w:r>
            <w:proofErr w:type="gramStart"/>
            <w:r>
              <w:rPr>
                <w:rFonts w:ascii="Times New Roman" w:eastAsia="仿宋" w:hAnsi="Times New Roman" w:cs="Times New Roman"/>
                <w:bCs/>
                <w:sz w:val="24"/>
              </w:rPr>
              <w:t>綦</w:t>
            </w:r>
            <w:proofErr w:type="gramEnd"/>
            <w:r>
              <w:rPr>
                <w:rFonts w:ascii="Times New Roman" w:eastAsia="仿宋" w:hAnsi="Times New Roman" w:cs="Times New Roman"/>
                <w:bCs/>
                <w:sz w:val="24"/>
              </w:rPr>
              <w:t>江段工程</w:t>
            </w:r>
          </w:p>
        </w:tc>
        <w:tc>
          <w:tcPr>
            <w:tcW w:w="992"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行业</w:t>
            </w:r>
          </w:p>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类别</w:t>
            </w:r>
          </w:p>
        </w:tc>
        <w:tc>
          <w:tcPr>
            <w:tcW w:w="1187" w:type="dxa"/>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hint="eastAsia"/>
                <w:sz w:val="24"/>
              </w:rPr>
              <w:t>公路</w:t>
            </w:r>
            <w:r>
              <w:rPr>
                <w:rFonts w:ascii="Times New Roman" w:eastAsia="仿宋" w:hAnsi="Times New Roman" w:cs="Times New Roman"/>
                <w:sz w:val="24"/>
              </w:rPr>
              <w:t>工程</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主管部门</w:t>
            </w:r>
          </w:p>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（或主要投资人）</w:t>
            </w:r>
          </w:p>
        </w:tc>
        <w:tc>
          <w:tcPr>
            <w:tcW w:w="4135" w:type="dxa"/>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重庆江</w:t>
            </w:r>
            <w:proofErr w:type="gramStart"/>
            <w:r>
              <w:rPr>
                <w:rFonts w:ascii="Times New Roman" w:eastAsia="仿宋" w:hAnsi="Times New Roman" w:cs="Times New Roman"/>
                <w:sz w:val="24"/>
              </w:rPr>
              <w:t>綦</w:t>
            </w:r>
            <w:proofErr w:type="gramEnd"/>
            <w:r>
              <w:rPr>
                <w:rFonts w:ascii="Times New Roman" w:eastAsia="仿宋" w:hAnsi="Times New Roman" w:cs="Times New Roman"/>
                <w:sz w:val="24"/>
              </w:rPr>
              <w:t>高速公路有限公司</w:t>
            </w:r>
          </w:p>
        </w:tc>
        <w:tc>
          <w:tcPr>
            <w:tcW w:w="992"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w:t>
            </w:r>
          </w:p>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性质</w:t>
            </w:r>
          </w:p>
        </w:tc>
        <w:tc>
          <w:tcPr>
            <w:tcW w:w="1187" w:type="dxa"/>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新建</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水土保持方案审批部门、文号及时间</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重庆市水利局</w:t>
            </w:r>
          </w:p>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仿宋" w:hAnsi="Times New Roman" w:cs="Times New Roman"/>
                <w:sz w:val="24"/>
              </w:rPr>
              <w:t>渝水许可</w:t>
            </w:r>
            <w:r>
              <w:rPr>
                <w:rFonts w:ascii="Times New Roman" w:eastAsia="仿宋" w:hAnsi="Times New Roman" w:cs="Times New Roman"/>
                <w:sz w:val="24"/>
              </w:rPr>
              <w:t>[2011]42</w:t>
            </w:r>
            <w:r>
              <w:rPr>
                <w:rFonts w:ascii="Times New Roman" w:eastAsia="仿宋" w:hAnsi="Times New Roman" w:cs="Times New Roman"/>
                <w:sz w:val="24"/>
              </w:rPr>
              <w:t>号，</w:t>
            </w:r>
            <w:r>
              <w:rPr>
                <w:rFonts w:ascii="Times New Roman" w:eastAsia="仿宋" w:hAnsi="Times New Roman" w:cs="Times New Roman"/>
                <w:sz w:val="24"/>
              </w:rPr>
              <w:t>2011</w:t>
            </w:r>
            <w:r>
              <w:rPr>
                <w:rFonts w:ascii="Times New Roman" w:eastAsia="仿宋" w:hAnsi="Times New Roman" w:cs="Times New Roman"/>
                <w:sz w:val="24"/>
              </w:rPr>
              <w:t>年</w:t>
            </w:r>
            <w:r>
              <w:rPr>
                <w:rFonts w:ascii="Times New Roman" w:eastAsia="仿宋" w:hAnsi="Times New Roman" w:cs="Times New Roman"/>
                <w:sz w:val="24"/>
              </w:rPr>
              <w:t>3</w:t>
            </w:r>
            <w:r>
              <w:rPr>
                <w:rFonts w:ascii="Times New Roman" w:eastAsia="仿宋" w:hAnsi="Times New Roman" w:cs="Times New Roman"/>
                <w:sz w:val="24"/>
              </w:rPr>
              <w:t>月</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水土保持方案变更审批部门、文号及时间</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szCs w:val="28"/>
              </w:rPr>
              <w:t>\</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水土保持初步设计审批部门、文号及时间</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重庆市交通委员会</w:t>
            </w:r>
          </w:p>
          <w:p w:rsidR="00144512" w:rsidRDefault="00456170">
            <w:pPr>
              <w:snapToGrid w:val="0"/>
              <w:spacing w:line="320" w:lineRule="exact"/>
              <w:jc w:val="center"/>
              <w:rPr>
                <w:rFonts w:ascii="Times New Roman" w:eastAsia="方正仿宋_GBK" w:hAnsi="Times New Roman" w:cs="Times New Roman"/>
                <w:sz w:val="24"/>
              </w:rPr>
            </w:pPr>
            <w:proofErr w:type="gramStart"/>
            <w:r>
              <w:rPr>
                <w:rFonts w:ascii="Times New Roman" w:eastAsia="仿宋" w:hAnsi="Times New Roman" w:cs="Times New Roman"/>
                <w:sz w:val="24"/>
              </w:rPr>
              <w:t>渝交委路</w:t>
            </w:r>
            <w:proofErr w:type="gramEnd"/>
            <w:r>
              <w:rPr>
                <w:rFonts w:ascii="Times New Roman" w:eastAsia="仿宋" w:hAnsi="Times New Roman" w:cs="Times New Roman"/>
                <w:sz w:val="24"/>
              </w:rPr>
              <w:t>[2011]89</w:t>
            </w:r>
            <w:r>
              <w:rPr>
                <w:rFonts w:ascii="Times New Roman" w:eastAsia="仿宋" w:hAnsi="Times New Roman" w:cs="Times New Roman"/>
                <w:sz w:val="24"/>
              </w:rPr>
              <w:t>号，</w:t>
            </w:r>
            <w:r>
              <w:rPr>
                <w:rFonts w:ascii="Times New Roman" w:eastAsia="仿宋" w:hAnsi="Times New Roman" w:cs="Times New Roman"/>
                <w:sz w:val="24"/>
              </w:rPr>
              <w:t>2011</w:t>
            </w:r>
            <w:r>
              <w:rPr>
                <w:rFonts w:ascii="Times New Roman" w:eastAsia="仿宋" w:hAnsi="Times New Roman" w:cs="Times New Roman"/>
                <w:sz w:val="24"/>
              </w:rPr>
              <w:t>年</w:t>
            </w:r>
            <w:r>
              <w:rPr>
                <w:rFonts w:ascii="Times New Roman" w:eastAsia="仿宋" w:hAnsi="Times New Roman" w:cs="Times New Roman"/>
                <w:sz w:val="24"/>
              </w:rPr>
              <w:t>12</w:t>
            </w:r>
            <w:r>
              <w:rPr>
                <w:rFonts w:ascii="Times New Roman" w:eastAsia="仿宋" w:hAnsi="Times New Roman" w:cs="Times New Roman"/>
                <w:sz w:val="24"/>
              </w:rPr>
              <w:t>月</w:t>
            </w:r>
            <w:r>
              <w:rPr>
                <w:rFonts w:ascii="Times New Roman" w:eastAsia="仿宋" w:hAnsi="Times New Roman" w:cs="Times New Roman"/>
                <w:sz w:val="24"/>
              </w:rPr>
              <w:t>9</w:t>
            </w:r>
            <w:r>
              <w:rPr>
                <w:rFonts w:ascii="Times New Roman" w:eastAsia="仿宋" w:hAnsi="Times New Roman" w:cs="Times New Roman"/>
                <w:sz w:val="24"/>
              </w:rPr>
              <w:t>日</w:t>
            </w:r>
          </w:p>
        </w:tc>
      </w:tr>
      <w:tr w:rsidR="00144512">
        <w:trPr>
          <w:trHeight w:val="862"/>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项目建设起止时间</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2013</w:t>
            </w:r>
            <w:r>
              <w:rPr>
                <w:rFonts w:ascii="Times New Roman" w:eastAsia="仿宋" w:hAnsi="Times New Roman" w:cs="Times New Roman"/>
                <w:sz w:val="24"/>
              </w:rPr>
              <w:t>年</w:t>
            </w:r>
            <w:r>
              <w:rPr>
                <w:rFonts w:ascii="Times New Roman" w:eastAsia="仿宋" w:hAnsi="Times New Roman" w:cs="Times New Roman"/>
                <w:sz w:val="24"/>
              </w:rPr>
              <w:t>4</w:t>
            </w:r>
            <w:r>
              <w:rPr>
                <w:rFonts w:ascii="Times New Roman" w:eastAsia="仿宋" w:hAnsi="Times New Roman" w:cs="Times New Roman"/>
                <w:sz w:val="24"/>
              </w:rPr>
              <w:t>月</w:t>
            </w:r>
            <w:r>
              <w:rPr>
                <w:rFonts w:ascii="Times New Roman" w:eastAsia="仿宋" w:hAnsi="Times New Roman" w:cs="Times New Roman"/>
                <w:sz w:val="24"/>
              </w:rPr>
              <w:t>-2016</w:t>
            </w:r>
            <w:r>
              <w:rPr>
                <w:rFonts w:ascii="Times New Roman" w:eastAsia="仿宋" w:hAnsi="Times New Roman" w:cs="Times New Roman"/>
                <w:sz w:val="24"/>
              </w:rPr>
              <w:t>年</w:t>
            </w:r>
            <w:r>
              <w:rPr>
                <w:rFonts w:ascii="Times New Roman" w:eastAsia="仿宋" w:hAnsi="Times New Roman" w:cs="Times New Roman"/>
                <w:sz w:val="24"/>
              </w:rPr>
              <w:t>9</w:t>
            </w:r>
            <w:r>
              <w:rPr>
                <w:rFonts w:ascii="Times New Roman" w:eastAsia="仿宋" w:hAnsi="Times New Roman" w:cs="Times New Roman"/>
                <w:sz w:val="24"/>
              </w:rPr>
              <w:t>月</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w:t>
            </w:r>
          </w:p>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方案编制单位</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招商局重庆交通科研设计院有限公司</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w:t>
            </w:r>
          </w:p>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初步设计单位</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四川省交通运输</w:t>
            </w:r>
            <w:proofErr w:type="gramStart"/>
            <w:r>
              <w:rPr>
                <w:rFonts w:ascii="Times New Roman" w:eastAsia="仿宋" w:hAnsi="Times New Roman" w:cs="Times New Roman"/>
                <w:sz w:val="24"/>
              </w:rPr>
              <w:t>厅公路</w:t>
            </w:r>
            <w:proofErr w:type="gramEnd"/>
            <w:r>
              <w:rPr>
                <w:rFonts w:ascii="Times New Roman" w:eastAsia="仿宋" w:hAnsi="Times New Roman" w:cs="Times New Roman"/>
                <w:sz w:val="24"/>
              </w:rPr>
              <w:t>规划勘察设计研究院</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水土保持监测单位</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重庆市水利电力建筑勘测设计研究院</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水土保持施工单位</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中国葛洲坝集团第五工程有限公司</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水土保持监理单位</w:t>
            </w:r>
          </w:p>
        </w:tc>
        <w:tc>
          <w:tcPr>
            <w:tcW w:w="6314" w:type="dxa"/>
            <w:gridSpan w:val="3"/>
            <w:vAlign w:val="center"/>
          </w:tcPr>
          <w:p w:rsidR="00144512" w:rsidRDefault="00456170">
            <w:pPr>
              <w:snapToGrid w:val="0"/>
              <w:spacing w:line="320" w:lineRule="exact"/>
              <w:ind w:firstLineChars="50" w:firstLine="120"/>
              <w:jc w:val="center"/>
              <w:rPr>
                <w:rFonts w:ascii="Times New Roman" w:eastAsia="仿宋" w:hAnsi="Times New Roman" w:cs="Times New Roman"/>
                <w:sz w:val="24"/>
              </w:rPr>
            </w:pPr>
            <w:r>
              <w:rPr>
                <w:rFonts w:ascii="Times New Roman" w:eastAsia="仿宋" w:hAnsi="Times New Roman" w:cs="Times New Roman"/>
                <w:sz w:val="24"/>
              </w:rPr>
              <w:t>深圳高速工程顾问有限公司</w:t>
            </w:r>
          </w:p>
        </w:tc>
      </w:tr>
      <w:tr w:rsidR="00144512">
        <w:trPr>
          <w:trHeight w:val="964"/>
          <w:jc w:val="center"/>
        </w:trPr>
        <w:tc>
          <w:tcPr>
            <w:tcW w:w="2780" w:type="dxa"/>
            <w:vAlign w:val="center"/>
          </w:tcPr>
          <w:p w:rsidR="00144512" w:rsidRDefault="00456170">
            <w:pPr>
              <w:snapToGrid w:val="0"/>
              <w:spacing w:line="320" w:lineRule="exact"/>
              <w:jc w:val="center"/>
              <w:rPr>
                <w:rFonts w:ascii="Times New Roman" w:eastAsia="方正仿宋_GBK" w:hAnsi="Times New Roman" w:cs="Times New Roman"/>
                <w:sz w:val="24"/>
              </w:rPr>
            </w:pPr>
            <w:r>
              <w:rPr>
                <w:rFonts w:ascii="Times New Roman" w:eastAsia="方正仿宋_GBK" w:hAnsi="Times New Roman" w:cs="Times New Roman"/>
                <w:sz w:val="24"/>
              </w:rPr>
              <w:t>水土保持设施验收报告编制单位</w:t>
            </w:r>
          </w:p>
        </w:tc>
        <w:tc>
          <w:tcPr>
            <w:tcW w:w="6314" w:type="dxa"/>
            <w:gridSpan w:val="3"/>
            <w:vAlign w:val="center"/>
          </w:tcPr>
          <w:p w:rsidR="00144512" w:rsidRDefault="00456170">
            <w:pPr>
              <w:snapToGrid w:val="0"/>
              <w:spacing w:line="320" w:lineRule="exact"/>
              <w:jc w:val="center"/>
              <w:rPr>
                <w:rFonts w:ascii="Times New Roman" w:eastAsia="仿宋" w:hAnsi="Times New Roman" w:cs="Times New Roman"/>
                <w:sz w:val="24"/>
              </w:rPr>
            </w:pPr>
            <w:r>
              <w:rPr>
                <w:rFonts w:ascii="Times New Roman" w:eastAsia="仿宋" w:hAnsi="Times New Roman" w:cs="Times New Roman"/>
                <w:sz w:val="24"/>
              </w:rPr>
              <w:t>重庆市水利电力建筑勘测设计研究院</w:t>
            </w:r>
          </w:p>
        </w:tc>
      </w:tr>
    </w:tbl>
    <w:p w:rsidR="00144512" w:rsidRDefault="00144512">
      <w:pPr>
        <w:ind w:firstLine="615"/>
        <w:rPr>
          <w:rFonts w:ascii="Times New Roman" w:eastAsia="黑体" w:hAnsi="Times New Roman" w:cs="Times New Roman"/>
          <w:color w:val="0070C0"/>
          <w:sz w:val="30"/>
          <w:szCs w:val="30"/>
        </w:rPr>
      </w:pPr>
    </w:p>
    <w:p w:rsidR="00144512" w:rsidRDefault="00456170">
      <w:pPr>
        <w:rPr>
          <w:rFonts w:ascii="Times New Roman" w:eastAsia="方正黑体_GBK" w:hAnsi="Times New Roman" w:cs="Times New Roman"/>
          <w:sz w:val="32"/>
          <w:szCs w:val="32"/>
        </w:rPr>
      </w:pPr>
      <w:r>
        <w:rPr>
          <w:rFonts w:ascii="Times New Roman" w:eastAsia="仿宋_GB2312" w:hAnsi="Times New Roman" w:cs="Times New Roman"/>
          <w:color w:val="0070C0"/>
          <w:sz w:val="28"/>
          <w:szCs w:val="28"/>
        </w:rPr>
        <w:br w:type="column"/>
      </w:r>
      <w:r>
        <w:rPr>
          <w:rFonts w:ascii="Times New Roman" w:eastAsia="方正黑体_GBK" w:hAnsi="Times New Roman" w:cs="Times New Roman"/>
          <w:sz w:val="32"/>
          <w:szCs w:val="32"/>
        </w:rPr>
        <w:lastRenderedPageBreak/>
        <w:t>二、验收意见</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8"/>
      </w:tblGrid>
      <w:tr w:rsidR="00144512">
        <w:trPr>
          <w:trHeight w:val="11047"/>
          <w:jc w:val="center"/>
        </w:trPr>
        <w:tc>
          <w:tcPr>
            <w:tcW w:w="8838" w:type="dxa"/>
          </w:tcPr>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根据《中华人民共和国水土保持法》，重庆江</w:t>
            </w:r>
            <w:proofErr w:type="gramStart"/>
            <w:r>
              <w:rPr>
                <w:rFonts w:ascii="Times New Roman" w:eastAsia="仿宋" w:hAnsi="Times New Roman" w:cs="Times New Roman"/>
                <w:sz w:val="30"/>
                <w:szCs w:val="30"/>
              </w:rPr>
              <w:t>綦</w:t>
            </w:r>
            <w:proofErr w:type="gramEnd"/>
            <w:r>
              <w:rPr>
                <w:rFonts w:ascii="Times New Roman" w:eastAsia="仿宋" w:hAnsi="Times New Roman" w:cs="Times New Roman"/>
                <w:sz w:val="30"/>
                <w:szCs w:val="30"/>
              </w:rPr>
              <w:t>高速公路有限公司于</w:t>
            </w:r>
            <w:r>
              <w:rPr>
                <w:rFonts w:ascii="Times New Roman" w:eastAsia="仿宋" w:hAnsi="Times New Roman" w:cs="Times New Roman"/>
                <w:sz w:val="30"/>
                <w:szCs w:val="30"/>
              </w:rPr>
              <w:t>201</w:t>
            </w:r>
            <w:r>
              <w:rPr>
                <w:rFonts w:ascii="Times New Roman" w:eastAsia="仿宋" w:hAnsi="Times New Roman" w:cs="Times New Roman" w:hint="eastAsia"/>
                <w:sz w:val="30"/>
                <w:szCs w:val="30"/>
              </w:rPr>
              <w:t>9</w:t>
            </w:r>
            <w:r>
              <w:rPr>
                <w:rFonts w:ascii="Times New Roman" w:eastAsia="仿宋" w:hAnsi="Times New Roman" w:cs="Times New Roman"/>
                <w:sz w:val="30"/>
                <w:szCs w:val="30"/>
              </w:rPr>
              <w:t>年</w:t>
            </w:r>
            <w:r>
              <w:rPr>
                <w:rFonts w:ascii="Times New Roman" w:eastAsia="仿宋" w:hAnsi="Times New Roman" w:cs="Times New Roman" w:hint="eastAsia"/>
                <w:sz w:val="30"/>
                <w:szCs w:val="30"/>
              </w:rPr>
              <w:t>1</w:t>
            </w:r>
            <w:r>
              <w:rPr>
                <w:rFonts w:ascii="Times New Roman" w:eastAsia="仿宋" w:hAnsi="Times New Roman" w:cs="Times New Roman"/>
                <w:sz w:val="30"/>
                <w:szCs w:val="30"/>
              </w:rPr>
              <w:t>月</w:t>
            </w:r>
            <w:r>
              <w:rPr>
                <w:rFonts w:ascii="Times New Roman" w:eastAsia="仿宋" w:hAnsi="Times New Roman" w:cs="Times New Roman" w:hint="eastAsia"/>
                <w:sz w:val="30"/>
                <w:szCs w:val="30"/>
              </w:rPr>
              <w:t>8</w:t>
            </w:r>
            <w:r>
              <w:rPr>
                <w:rFonts w:ascii="Times New Roman" w:eastAsia="仿宋" w:hAnsi="Times New Roman" w:cs="Times New Roman"/>
                <w:sz w:val="30"/>
                <w:szCs w:val="30"/>
              </w:rPr>
              <w:t>日在</w:t>
            </w:r>
            <w:r>
              <w:rPr>
                <w:rFonts w:ascii="Times New Roman" w:eastAsia="仿宋" w:hAnsi="Times New Roman" w:cs="Times New Roman" w:hint="eastAsia"/>
                <w:sz w:val="30"/>
                <w:szCs w:val="30"/>
              </w:rPr>
              <w:t>重庆高速集团</w:t>
            </w:r>
            <w:r>
              <w:rPr>
                <w:rFonts w:ascii="Times New Roman" w:eastAsia="仿宋" w:hAnsi="Times New Roman" w:cs="Times New Roman"/>
                <w:sz w:val="30"/>
                <w:szCs w:val="30"/>
              </w:rPr>
              <w:t>主持召开了</w:t>
            </w:r>
            <w:r>
              <w:rPr>
                <w:rFonts w:ascii="Times New Roman" w:eastAsia="仿宋" w:hAnsi="Times New Roman" w:cs="Times New Roman" w:hint="eastAsia"/>
                <w:bCs/>
                <w:sz w:val="30"/>
                <w:szCs w:val="30"/>
              </w:rPr>
              <w:t>重庆三环高速公路江津至</w:t>
            </w:r>
            <w:proofErr w:type="gramStart"/>
            <w:r>
              <w:rPr>
                <w:rFonts w:ascii="Times New Roman" w:eastAsia="仿宋" w:hAnsi="Times New Roman" w:cs="Times New Roman" w:hint="eastAsia"/>
                <w:bCs/>
                <w:sz w:val="30"/>
                <w:szCs w:val="30"/>
              </w:rPr>
              <w:t>綦</w:t>
            </w:r>
            <w:proofErr w:type="gramEnd"/>
            <w:r>
              <w:rPr>
                <w:rFonts w:ascii="Times New Roman" w:eastAsia="仿宋" w:hAnsi="Times New Roman" w:cs="Times New Roman" w:hint="eastAsia"/>
                <w:bCs/>
                <w:sz w:val="30"/>
                <w:szCs w:val="30"/>
              </w:rPr>
              <w:t>江段工程</w:t>
            </w:r>
            <w:r>
              <w:rPr>
                <w:rFonts w:ascii="Times New Roman" w:eastAsia="仿宋" w:hAnsi="Times New Roman" w:cs="Times New Roman"/>
                <w:sz w:val="30"/>
                <w:szCs w:val="30"/>
              </w:rPr>
              <w:t>水土保持设施验收会议。参加会议的有建设单位</w:t>
            </w:r>
            <w:r>
              <w:rPr>
                <w:rFonts w:ascii="Times New Roman" w:eastAsia="仿宋" w:hAnsi="Times New Roman" w:cs="Times New Roman" w:hint="eastAsia"/>
                <w:sz w:val="30"/>
                <w:szCs w:val="30"/>
              </w:rPr>
              <w:t>重庆江</w:t>
            </w:r>
            <w:proofErr w:type="gramStart"/>
            <w:r>
              <w:rPr>
                <w:rFonts w:ascii="Times New Roman" w:eastAsia="仿宋" w:hAnsi="Times New Roman" w:cs="Times New Roman" w:hint="eastAsia"/>
                <w:sz w:val="30"/>
                <w:szCs w:val="30"/>
              </w:rPr>
              <w:t>綦</w:t>
            </w:r>
            <w:proofErr w:type="gramEnd"/>
            <w:r>
              <w:rPr>
                <w:rFonts w:ascii="Times New Roman" w:eastAsia="仿宋" w:hAnsi="Times New Roman" w:cs="Times New Roman" w:hint="eastAsia"/>
                <w:sz w:val="30"/>
                <w:szCs w:val="30"/>
              </w:rPr>
              <w:t>高速公路有限公司</w:t>
            </w:r>
            <w:r>
              <w:rPr>
                <w:rFonts w:ascii="Times New Roman" w:eastAsia="仿宋" w:hAnsi="Times New Roman" w:cs="Times New Roman"/>
                <w:sz w:val="30"/>
                <w:szCs w:val="30"/>
              </w:rPr>
              <w:t>，</w:t>
            </w:r>
            <w:r w:rsidR="00CB3BE2">
              <w:rPr>
                <w:rFonts w:ascii="Times New Roman" w:eastAsia="仿宋" w:hAnsi="Times New Roman" w:cs="Times New Roman" w:hint="eastAsia"/>
                <w:sz w:val="30"/>
                <w:szCs w:val="30"/>
              </w:rPr>
              <w:t>主体工程设计</w:t>
            </w:r>
            <w:r>
              <w:rPr>
                <w:rFonts w:ascii="Times New Roman" w:eastAsia="仿宋" w:hAnsi="Times New Roman" w:cs="Times New Roman" w:hint="eastAsia"/>
                <w:sz w:val="30"/>
                <w:szCs w:val="30"/>
              </w:rPr>
              <w:t>单位</w:t>
            </w:r>
            <w:r w:rsidR="00CB3BE2">
              <w:rPr>
                <w:rFonts w:ascii="Times New Roman" w:eastAsia="仿宋" w:hAnsi="Times New Roman" w:cs="Times New Roman" w:hint="eastAsia"/>
                <w:sz w:val="30"/>
                <w:szCs w:val="30"/>
              </w:rPr>
              <w:t>四川省交通运输</w:t>
            </w:r>
            <w:proofErr w:type="gramStart"/>
            <w:r w:rsidR="00CB3BE2">
              <w:rPr>
                <w:rFonts w:ascii="Times New Roman" w:eastAsia="仿宋" w:hAnsi="Times New Roman" w:cs="Times New Roman" w:hint="eastAsia"/>
                <w:sz w:val="30"/>
                <w:szCs w:val="30"/>
              </w:rPr>
              <w:t>厅公路</w:t>
            </w:r>
            <w:proofErr w:type="gramEnd"/>
            <w:r w:rsidR="00CB3BE2">
              <w:rPr>
                <w:rFonts w:ascii="Times New Roman" w:eastAsia="仿宋" w:hAnsi="Times New Roman" w:cs="Times New Roman" w:hint="eastAsia"/>
                <w:sz w:val="30"/>
                <w:szCs w:val="30"/>
              </w:rPr>
              <w:t>规划勘察设计研究院</w:t>
            </w:r>
            <w:r>
              <w:rPr>
                <w:rFonts w:ascii="Times New Roman" w:eastAsia="仿宋" w:hAnsi="Times New Roman" w:cs="Times New Roman" w:hint="eastAsia"/>
                <w:sz w:val="30"/>
                <w:szCs w:val="30"/>
              </w:rPr>
              <w:t>，监理单位深圳高速工程顾问有限公司，</w:t>
            </w:r>
            <w:r>
              <w:rPr>
                <w:rFonts w:ascii="Times New Roman" w:eastAsia="仿宋" w:hAnsi="Times New Roman" w:cs="Times New Roman"/>
                <w:sz w:val="30"/>
                <w:szCs w:val="30"/>
              </w:rPr>
              <w:t>水土保持监测及验收报告编制单位</w:t>
            </w:r>
            <w:r>
              <w:rPr>
                <w:rFonts w:ascii="Times New Roman" w:eastAsia="仿宋" w:hAnsi="Times New Roman" w:cs="Times New Roman" w:hint="eastAsia"/>
                <w:sz w:val="30"/>
                <w:szCs w:val="30"/>
              </w:rPr>
              <w:t>重庆市水利电力建筑勘测设计研究院</w:t>
            </w:r>
            <w:r>
              <w:rPr>
                <w:rFonts w:ascii="Times New Roman" w:eastAsia="仿宋" w:hAnsi="Times New Roman" w:cs="Times New Roman"/>
                <w:sz w:val="30"/>
                <w:szCs w:val="30"/>
              </w:rPr>
              <w:t>，施工单位</w:t>
            </w:r>
            <w:r>
              <w:rPr>
                <w:rFonts w:ascii="Times New Roman" w:eastAsia="仿宋" w:hAnsi="Times New Roman" w:cs="Times New Roman" w:hint="eastAsia"/>
                <w:sz w:val="30"/>
                <w:szCs w:val="30"/>
              </w:rPr>
              <w:t>中国葛洲坝集团第五工程有限公司等</w:t>
            </w:r>
            <w:r>
              <w:rPr>
                <w:rFonts w:ascii="Times New Roman" w:eastAsia="仿宋" w:hAnsi="Times New Roman" w:cs="Times New Roman"/>
                <w:sz w:val="30"/>
                <w:szCs w:val="30"/>
              </w:rPr>
              <w:t>单位的代表</w:t>
            </w:r>
            <w:r w:rsidRPr="00877C57">
              <w:rPr>
                <w:rFonts w:ascii="Times New Roman" w:eastAsia="仿宋" w:hAnsi="Times New Roman" w:cs="Times New Roman"/>
                <w:sz w:val="30"/>
                <w:szCs w:val="30"/>
              </w:rPr>
              <w:t>共</w:t>
            </w:r>
            <w:r w:rsidR="00877C57" w:rsidRPr="00877C57">
              <w:rPr>
                <w:rFonts w:ascii="Times New Roman" w:eastAsia="仿宋" w:hAnsi="Times New Roman" w:cs="Times New Roman" w:hint="eastAsia"/>
                <w:sz w:val="30"/>
                <w:szCs w:val="30"/>
              </w:rPr>
              <w:t>13</w:t>
            </w:r>
            <w:r w:rsidRPr="00877C57">
              <w:rPr>
                <w:rFonts w:ascii="Times New Roman" w:eastAsia="仿宋" w:hAnsi="Times New Roman" w:cs="Times New Roman"/>
                <w:sz w:val="30"/>
                <w:szCs w:val="30"/>
              </w:rPr>
              <w:t>人，</w:t>
            </w:r>
            <w:r>
              <w:rPr>
                <w:rFonts w:ascii="Times New Roman" w:eastAsia="仿宋" w:hAnsi="Times New Roman" w:cs="Times New Roman"/>
                <w:sz w:val="30"/>
                <w:szCs w:val="30"/>
              </w:rPr>
              <w:t>会议成立了验收组（名单附后）。</w:t>
            </w:r>
          </w:p>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会前验收组及与会代表检查了工程现场，查阅了技术资料，听取了建设单位、水土保持监测单位</w:t>
            </w:r>
            <w:r>
              <w:rPr>
                <w:rFonts w:ascii="Times New Roman" w:eastAsia="仿宋" w:hAnsi="Times New Roman" w:cs="Times New Roman" w:hint="eastAsia"/>
                <w:sz w:val="30"/>
                <w:szCs w:val="30"/>
              </w:rPr>
              <w:t>和</w:t>
            </w:r>
            <w:r>
              <w:rPr>
                <w:rFonts w:ascii="Times New Roman" w:eastAsia="仿宋" w:hAnsi="Times New Roman" w:cs="Times New Roman"/>
                <w:sz w:val="30"/>
                <w:szCs w:val="30"/>
              </w:rPr>
              <w:t>水土保持设施验收报告编制单位关于</w:t>
            </w:r>
            <w:r>
              <w:rPr>
                <w:rFonts w:ascii="Times New Roman" w:eastAsia="仿宋" w:hAnsi="Times New Roman" w:cs="Times New Roman" w:hint="eastAsia"/>
                <w:sz w:val="30"/>
                <w:szCs w:val="30"/>
              </w:rPr>
              <w:t>项目</w:t>
            </w:r>
            <w:r>
              <w:rPr>
                <w:rFonts w:ascii="Times New Roman" w:eastAsia="仿宋" w:hAnsi="Times New Roman" w:cs="Times New Roman"/>
                <w:sz w:val="30"/>
                <w:szCs w:val="30"/>
              </w:rPr>
              <w:t>基本情况、水土保持监测和水土保持设施验收情况的汇报，以及监理</w:t>
            </w:r>
            <w:r>
              <w:rPr>
                <w:rFonts w:ascii="Times New Roman" w:eastAsia="仿宋" w:hAnsi="Times New Roman" w:cs="Times New Roman" w:hint="eastAsia"/>
                <w:sz w:val="30"/>
                <w:szCs w:val="30"/>
              </w:rPr>
              <w:t>、</w:t>
            </w:r>
            <w:r>
              <w:rPr>
                <w:rFonts w:ascii="Times New Roman" w:eastAsia="仿宋" w:hAnsi="Times New Roman" w:cs="Times New Roman"/>
                <w:sz w:val="30"/>
                <w:szCs w:val="30"/>
              </w:rPr>
              <w:t>施工等单位的补充说明，经质询、讨论，形成了</w:t>
            </w:r>
            <w:r>
              <w:rPr>
                <w:rFonts w:ascii="Times New Roman" w:eastAsia="仿宋" w:hAnsi="Times New Roman" w:cs="Times New Roman" w:hint="eastAsia"/>
                <w:bCs/>
                <w:sz w:val="30"/>
                <w:szCs w:val="30"/>
              </w:rPr>
              <w:t>重庆三环高速公路江津至</w:t>
            </w:r>
            <w:proofErr w:type="gramStart"/>
            <w:r>
              <w:rPr>
                <w:rFonts w:ascii="Times New Roman" w:eastAsia="仿宋" w:hAnsi="Times New Roman" w:cs="Times New Roman" w:hint="eastAsia"/>
                <w:bCs/>
                <w:sz w:val="30"/>
                <w:szCs w:val="30"/>
              </w:rPr>
              <w:t>綦</w:t>
            </w:r>
            <w:proofErr w:type="gramEnd"/>
            <w:r>
              <w:rPr>
                <w:rFonts w:ascii="Times New Roman" w:eastAsia="仿宋" w:hAnsi="Times New Roman" w:cs="Times New Roman" w:hint="eastAsia"/>
                <w:bCs/>
                <w:sz w:val="30"/>
                <w:szCs w:val="30"/>
              </w:rPr>
              <w:t>江段工程</w:t>
            </w:r>
            <w:r>
              <w:rPr>
                <w:rFonts w:ascii="Times New Roman" w:eastAsia="仿宋" w:hAnsi="Times New Roman" w:cs="Times New Roman"/>
                <w:sz w:val="30"/>
                <w:szCs w:val="30"/>
              </w:rPr>
              <w:t>水土保持设施验收意见。</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（一）项目概况</w:t>
            </w:r>
          </w:p>
          <w:p w:rsidR="00144512" w:rsidRDefault="00456170">
            <w:pPr>
              <w:snapToGrid w:val="0"/>
              <w:spacing w:line="560" w:lineRule="exact"/>
              <w:ind w:firstLineChars="200" w:firstLine="600"/>
              <w:rPr>
                <w:rFonts w:ascii="Times New Roman" w:eastAsia="仿宋" w:hAnsi="Times New Roman" w:cs="Times New Roman"/>
                <w:color w:val="000000" w:themeColor="text1"/>
                <w:sz w:val="30"/>
                <w:szCs w:val="30"/>
              </w:rPr>
            </w:pPr>
            <w:r>
              <w:rPr>
                <w:rFonts w:ascii="Times New Roman" w:eastAsia="仿宋" w:hAnsi="Times New Roman" w:cs="Times New Roman" w:hint="eastAsia"/>
                <w:bCs/>
                <w:color w:val="000000" w:themeColor="text1"/>
                <w:sz w:val="30"/>
                <w:szCs w:val="30"/>
              </w:rPr>
              <w:t>重庆三环高速公路江津至</w:t>
            </w:r>
            <w:proofErr w:type="gramStart"/>
            <w:r>
              <w:rPr>
                <w:rFonts w:ascii="Times New Roman" w:eastAsia="仿宋" w:hAnsi="Times New Roman" w:cs="Times New Roman" w:hint="eastAsia"/>
                <w:bCs/>
                <w:color w:val="000000" w:themeColor="text1"/>
                <w:sz w:val="30"/>
                <w:szCs w:val="30"/>
              </w:rPr>
              <w:t>綦</w:t>
            </w:r>
            <w:proofErr w:type="gramEnd"/>
            <w:r>
              <w:rPr>
                <w:rFonts w:ascii="Times New Roman" w:eastAsia="仿宋" w:hAnsi="Times New Roman" w:cs="Times New Roman" w:hint="eastAsia"/>
                <w:bCs/>
                <w:color w:val="000000" w:themeColor="text1"/>
                <w:sz w:val="30"/>
                <w:szCs w:val="30"/>
              </w:rPr>
              <w:t>江段工程</w:t>
            </w:r>
            <w:proofErr w:type="gramStart"/>
            <w:r>
              <w:rPr>
                <w:rFonts w:ascii="Times New Roman" w:eastAsia="仿宋" w:hAnsi="Times New Roman" w:cs="Times New Roman" w:hint="eastAsia"/>
                <w:bCs/>
                <w:color w:val="000000" w:themeColor="text1"/>
                <w:sz w:val="30"/>
                <w:szCs w:val="30"/>
              </w:rPr>
              <w:t>起于江合路</w:t>
            </w:r>
            <w:proofErr w:type="gramEnd"/>
            <w:r>
              <w:rPr>
                <w:rFonts w:ascii="Times New Roman" w:eastAsia="仿宋" w:hAnsi="Times New Roman" w:cs="Times New Roman" w:hint="eastAsia"/>
                <w:bCs/>
                <w:color w:val="000000" w:themeColor="text1"/>
                <w:sz w:val="30"/>
                <w:szCs w:val="30"/>
              </w:rPr>
              <w:t>先锋互通，全线沿途经过江津区先锋、西湖、贾嗣、夏坝、广兴，綦江区北渡、永新等</w:t>
            </w:r>
            <w:r>
              <w:rPr>
                <w:rFonts w:ascii="Times New Roman" w:eastAsia="仿宋" w:hAnsi="Times New Roman" w:cs="Times New Roman" w:hint="eastAsia"/>
                <w:bCs/>
                <w:color w:val="000000" w:themeColor="text1"/>
                <w:sz w:val="30"/>
                <w:szCs w:val="30"/>
              </w:rPr>
              <w:t>7</w:t>
            </w:r>
            <w:r>
              <w:rPr>
                <w:rFonts w:ascii="Times New Roman" w:eastAsia="仿宋" w:hAnsi="Times New Roman" w:cs="Times New Roman" w:hint="eastAsia"/>
                <w:bCs/>
                <w:color w:val="000000" w:themeColor="text1"/>
                <w:sz w:val="30"/>
                <w:szCs w:val="30"/>
              </w:rPr>
              <w:t>个乡镇，</w:t>
            </w:r>
            <w:proofErr w:type="gramStart"/>
            <w:r>
              <w:rPr>
                <w:rFonts w:ascii="Times New Roman" w:eastAsia="仿宋" w:hAnsi="Times New Roman" w:cs="Times New Roman" w:hint="eastAsia"/>
                <w:bCs/>
                <w:color w:val="000000" w:themeColor="text1"/>
                <w:sz w:val="30"/>
                <w:szCs w:val="30"/>
              </w:rPr>
              <w:t>止于渝黔</w:t>
            </w:r>
            <w:proofErr w:type="gramEnd"/>
            <w:r>
              <w:rPr>
                <w:rFonts w:ascii="Times New Roman" w:eastAsia="仿宋" w:hAnsi="Times New Roman" w:cs="Times New Roman" w:hint="eastAsia"/>
                <w:bCs/>
                <w:color w:val="000000" w:themeColor="text1"/>
                <w:sz w:val="30"/>
                <w:szCs w:val="30"/>
              </w:rPr>
              <w:t>高速綦江区南侧。线路全长</w:t>
            </w:r>
            <w:r>
              <w:rPr>
                <w:rFonts w:ascii="Times New Roman" w:eastAsia="仿宋" w:hAnsi="Times New Roman" w:cs="Times New Roman" w:hint="eastAsia"/>
                <w:bCs/>
                <w:color w:val="000000" w:themeColor="text1"/>
                <w:sz w:val="30"/>
                <w:szCs w:val="30"/>
              </w:rPr>
              <w:t>48.4km</w:t>
            </w:r>
            <w:r>
              <w:rPr>
                <w:rFonts w:ascii="Times New Roman" w:eastAsia="仿宋" w:hAnsi="Times New Roman" w:cs="Times New Roman" w:hint="eastAsia"/>
                <w:bCs/>
                <w:color w:val="000000" w:themeColor="text1"/>
                <w:sz w:val="30"/>
                <w:szCs w:val="30"/>
              </w:rPr>
              <w:t>，桥隧比例为</w:t>
            </w:r>
            <w:r>
              <w:rPr>
                <w:rFonts w:ascii="Times New Roman" w:eastAsia="仿宋" w:hAnsi="Times New Roman" w:cs="Times New Roman" w:hint="eastAsia"/>
                <w:bCs/>
                <w:color w:val="000000" w:themeColor="text1"/>
                <w:sz w:val="30"/>
                <w:szCs w:val="30"/>
              </w:rPr>
              <w:t>33.8%</w:t>
            </w:r>
            <w:r>
              <w:rPr>
                <w:rFonts w:ascii="Times New Roman" w:eastAsia="仿宋" w:hAnsi="Times New Roman" w:cs="Times New Roman" w:hint="eastAsia"/>
                <w:bCs/>
                <w:color w:val="000000" w:themeColor="text1"/>
                <w:sz w:val="30"/>
                <w:szCs w:val="30"/>
              </w:rPr>
              <w:t>，项目公路等级为双向四车道高速公路，路基宽度为</w:t>
            </w:r>
            <w:r>
              <w:rPr>
                <w:rFonts w:ascii="Times New Roman" w:eastAsia="仿宋" w:hAnsi="Times New Roman" w:cs="Times New Roman" w:hint="eastAsia"/>
                <w:bCs/>
                <w:color w:val="000000" w:themeColor="text1"/>
                <w:sz w:val="30"/>
                <w:szCs w:val="30"/>
              </w:rPr>
              <w:t>24.5m</w:t>
            </w:r>
            <w:r>
              <w:rPr>
                <w:rFonts w:ascii="Times New Roman" w:eastAsia="仿宋" w:hAnsi="Times New Roman" w:cs="Times New Roman" w:hint="eastAsia"/>
                <w:bCs/>
                <w:color w:val="000000" w:themeColor="text1"/>
                <w:sz w:val="30"/>
                <w:szCs w:val="30"/>
              </w:rPr>
              <w:t>（分离式</w:t>
            </w:r>
            <w:r>
              <w:rPr>
                <w:rFonts w:ascii="Times New Roman" w:eastAsia="仿宋" w:hAnsi="Times New Roman" w:cs="Times New Roman" w:hint="eastAsia"/>
                <w:bCs/>
                <w:color w:val="000000" w:themeColor="text1"/>
                <w:sz w:val="30"/>
                <w:szCs w:val="30"/>
              </w:rPr>
              <w:t>12.25m</w:t>
            </w:r>
            <w:r>
              <w:rPr>
                <w:rFonts w:ascii="Times New Roman" w:eastAsia="仿宋" w:hAnsi="Times New Roman" w:cs="Times New Roman" w:hint="eastAsia"/>
                <w:bCs/>
                <w:color w:val="000000" w:themeColor="text1"/>
                <w:sz w:val="30"/>
                <w:szCs w:val="30"/>
              </w:rPr>
              <w:t>），设计速度</w:t>
            </w:r>
            <w:r>
              <w:rPr>
                <w:rFonts w:ascii="Times New Roman" w:eastAsia="仿宋" w:hAnsi="Times New Roman" w:cs="Times New Roman" w:hint="eastAsia"/>
                <w:bCs/>
                <w:color w:val="000000" w:themeColor="text1"/>
                <w:sz w:val="30"/>
                <w:szCs w:val="30"/>
              </w:rPr>
              <w:t>80km/h</w:t>
            </w:r>
            <w:r>
              <w:rPr>
                <w:rFonts w:ascii="Times New Roman" w:eastAsia="仿宋" w:hAnsi="Times New Roman" w:cs="Times New Roman" w:hint="eastAsia"/>
                <w:bCs/>
                <w:color w:val="000000" w:themeColor="text1"/>
                <w:sz w:val="30"/>
                <w:szCs w:val="30"/>
              </w:rPr>
              <w:t>。主线桥梁</w:t>
            </w:r>
            <w:r>
              <w:rPr>
                <w:rFonts w:ascii="Times New Roman" w:eastAsia="仿宋" w:hAnsi="Times New Roman" w:cs="Times New Roman" w:hint="eastAsia"/>
                <w:bCs/>
                <w:color w:val="000000" w:themeColor="text1"/>
                <w:sz w:val="30"/>
                <w:szCs w:val="30"/>
              </w:rPr>
              <w:t>29</w:t>
            </w:r>
            <w:r>
              <w:rPr>
                <w:rFonts w:ascii="Times New Roman" w:eastAsia="仿宋" w:hAnsi="Times New Roman" w:cs="Times New Roman" w:hint="eastAsia"/>
                <w:bCs/>
                <w:color w:val="000000" w:themeColor="text1"/>
                <w:sz w:val="30"/>
                <w:szCs w:val="30"/>
              </w:rPr>
              <w:t>座，左幅</w:t>
            </w:r>
            <w:r>
              <w:rPr>
                <w:rFonts w:ascii="Times New Roman" w:eastAsia="仿宋" w:hAnsi="Times New Roman" w:cs="Times New Roman" w:hint="eastAsia"/>
                <w:bCs/>
                <w:color w:val="000000" w:themeColor="text1"/>
                <w:sz w:val="30"/>
                <w:szCs w:val="30"/>
              </w:rPr>
              <w:t>7605.1m</w:t>
            </w:r>
            <w:r>
              <w:rPr>
                <w:rFonts w:ascii="Times New Roman" w:eastAsia="仿宋" w:hAnsi="Times New Roman" w:cs="Times New Roman" w:hint="eastAsia"/>
                <w:bCs/>
                <w:color w:val="000000" w:themeColor="text1"/>
                <w:sz w:val="30"/>
                <w:szCs w:val="30"/>
              </w:rPr>
              <w:t>、右幅</w:t>
            </w:r>
            <w:r>
              <w:rPr>
                <w:rFonts w:ascii="Times New Roman" w:eastAsia="仿宋" w:hAnsi="Times New Roman" w:cs="Times New Roman" w:hint="eastAsia"/>
                <w:bCs/>
                <w:color w:val="000000" w:themeColor="text1"/>
                <w:sz w:val="30"/>
                <w:szCs w:val="30"/>
              </w:rPr>
              <w:t>7154.1m</w:t>
            </w:r>
            <w:r>
              <w:rPr>
                <w:rFonts w:ascii="Times New Roman" w:eastAsia="仿宋" w:hAnsi="Times New Roman" w:cs="Times New Roman" w:hint="eastAsia"/>
                <w:bCs/>
                <w:color w:val="000000" w:themeColor="text1"/>
                <w:sz w:val="30"/>
                <w:szCs w:val="30"/>
              </w:rPr>
              <w:t>；隧道</w:t>
            </w:r>
            <w:r>
              <w:rPr>
                <w:rFonts w:ascii="Times New Roman" w:eastAsia="仿宋" w:hAnsi="Times New Roman" w:cs="Times New Roman" w:hint="eastAsia"/>
                <w:bCs/>
                <w:color w:val="000000" w:themeColor="text1"/>
                <w:sz w:val="30"/>
                <w:szCs w:val="30"/>
              </w:rPr>
              <w:t>4</w:t>
            </w:r>
            <w:r>
              <w:rPr>
                <w:rFonts w:ascii="Times New Roman" w:eastAsia="仿宋" w:hAnsi="Times New Roman" w:cs="Times New Roman" w:hint="eastAsia"/>
                <w:bCs/>
                <w:color w:val="000000" w:themeColor="text1"/>
                <w:sz w:val="30"/>
                <w:szCs w:val="30"/>
              </w:rPr>
              <w:t>座，左洞</w:t>
            </w:r>
            <w:r>
              <w:rPr>
                <w:rFonts w:ascii="Times New Roman" w:eastAsia="仿宋" w:hAnsi="Times New Roman" w:cs="Times New Roman" w:hint="eastAsia"/>
                <w:bCs/>
                <w:color w:val="000000" w:themeColor="text1"/>
                <w:sz w:val="30"/>
                <w:szCs w:val="30"/>
              </w:rPr>
              <w:t>9439m</w:t>
            </w:r>
            <w:r>
              <w:rPr>
                <w:rFonts w:ascii="Times New Roman" w:eastAsia="仿宋" w:hAnsi="Times New Roman" w:cs="Times New Roman" w:hint="eastAsia"/>
                <w:bCs/>
                <w:color w:val="000000" w:themeColor="text1"/>
                <w:sz w:val="30"/>
                <w:szCs w:val="30"/>
              </w:rPr>
              <w:t>、</w:t>
            </w:r>
            <w:proofErr w:type="gramStart"/>
            <w:r>
              <w:rPr>
                <w:rFonts w:ascii="Times New Roman" w:eastAsia="仿宋" w:hAnsi="Times New Roman" w:cs="Times New Roman" w:hint="eastAsia"/>
                <w:bCs/>
                <w:color w:val="000000" w:themeColor="text1"/>
                <w:sz w:val="30"/>
                <w:szCs w:val="30"/>
              </w:rPr>
              <w:t>右洞</w:t>
            </w:r>
            <w:proofErr w:type="gramEnd"/>
            <w:r>
              <w:rPr>
                <w:rFonts w:ascii="Times New Roman" w:eastAsia="仿宋" w:hAnsi="Times New Roman" w:cs="Times New Roman" w:hint="eastAsia"/>
                <w:bCs/>
                <w:color w:val="000000" w:themeColor="text1"/>
                <w:sz w:val="30"/>
                <w:szCs w:val="30"/>
              </w:rPr>
              <w:t>9351m</w:t>
            </w:r>
            <w:r>
              <w:rPr>
                <w:rFonts w:ascii="Times New Roman" w:eastAsia="仿宋" w:hAnsi="Times New Roman" w:cs="Times New Roman" w:hint="eastAsia"/>
                <w:bCs/>
                <w:color w:val="000000" w:themeColor="text1"/>
                <w:sz w:val="30"/>
                <w:szCs w:val="30"/>
              </w:rPr>
              <w:t>；互通式立交</w:t>
            </w:r>
            <w:r>
              <w:rPr>
                <w:rFonts w:ascii="Times New Roman" w:eastAsia="仿宋" w:hAnsi="Times New Roman" w:cs="Times New Roman" w:hint="eastAsia"/>
                <w:bCs/>
                <w:color w:val="000000" w:themeColor="text1"/>
                <w:sz w:val="30"/>
                <w:szCs w:val="30"/>
              </w:rPr>
              <w:t>6</w:t>
            </w:r>
            <w:r>
              <w:rPr>
                <w:rFonts w:ascii="Times New Roman" w:eastAsia="仿宋" w:hAnsi="Times New Roman" w:cs="Times New Roman" w:hint="eastAsia"/>
                <w:bCs/>
                <w:color w:val="000000" w:themeColor="text1"/>
                <w:sz w:val="30"/>
                <w:szCs w:val="30"/>
              </w:rPr>
              <w:t>处；天桥</w:t>
            </w:r>
            <w:r>
              <w:rPr>
                <w:rFonts w:ascii="Times New Roman" w:eastAsia="仿宋" w:hAnsi="Times New Roman" w:cs="Times New Roman" w:hint="eastAsia"/>
                <w:bCs/>
                <w:color w:val="000000" w:themeColor="text1"/>
                <w:sz w:val="30"/>
                <w:szCs w:val="30"/>
              </w:rPr>
              <w:t>22</w:t>
            </w:r>
            <w:r>
              <w:rPr>
                <w:rFonts w:ascii="Times New Roman" w:eastAsia="仿宋" w:hAnsi="Times New Roman" w:cs="Times New Roman" w:hint="eastAsia"/>
                <w:bCs/>
                <w:color w:val="000000" w:themeColor="text1"/>
                <w:sz w:val="30"/>
                <w:szCs w:val="30"/>
              </w:rPr>
              <w:t>座；服务区</w:t>
            </w:r>
            <w:r>
              <w:rPr>
                <w:rFonts w:ascii="Times New Roman" w:eastAsia="仿宋" w:hAnsi="Times New Roman" w:cs="Times New Roman" w:hint="eastAsia"/>
                <w:bCs/>
                <w:color w:val="000000" w:themeColor="text1"/>
                <w:sz w:val="30"/>
                <w:szCs w:val="30"/>
              </w:rPr>
              <w:t>2</w:t>
            </w:r>
            <w:r>
              <w:rPr>
                <w:rFonts w:ascii="Times New Roman" w:eastAsia="仿宋" w:hAnsi="Times New Roman" w:cs="Times New Roman" w:hint="eastAsia"/>
                <w:bCs/>
                <w:color w:val="000000" w:themeColor="text1"/>
                <w:sz w:val="30"/>
                <w:szCs w:val="30"/>
              </w:rPr>
              <w:t>处；收费站</w:t>
            </w:r>
            <w:r>
              <w:rPr>
                <w:rFonts w:ascii="Times New Roman" w:eastAsia="仿宋" w:hAnsi="Times New Roman" w:cs="Times New Roman" w:hint="eastAsia"/>
                <w:bCs/>
                <w:color w:val="000000" w:themeColor="text1"/>
                <w:sz w:val="30"/>
                <w:szCs w:val="30"/>
              </w:rPr>
              <w:t>6</w:t>
            </w:r>
            <w:r>
              <w:rPr>
                <w:rFonts w:ascii="Times New Roman" w:eastAsia="仿宋" w:hAnsi="Times New Roman" w:cs="Times New Roman" w:hint="eastAsia"/>
                <w:bCs/>
                <w:color w:val="000000" w:themeColor="text1"/>
                <w:sz w:val="30"/>
                <w:szCs w:val="30"/>
              </w:rPr>
              <w:t>处。</w:t>
            </w:r>
            <w:r>
              <w:rPr>
                <w:rFonts w:ascii="Times New Roman" w:eastAsia="仿宋" w:hAnsi="Times New Roman" w:cs="Times New Roman"/>
                <w:bCs/>
                <w:color w:val="000000" w:themeColor="text1"/>
                <w:sz w:val="30"/>
                <w:szCs w:val="30"/>
              </w:rPr>
              <w:t>工程实际总占地</w:t>
            </w:r>
            <w:r>
              <w:rPr>
                <w:rFonts w:ascii="Times New Roman" w:eastAsia="仿宋" w:hAnsi="Times New Roman" w:cs="Times New Roman" w:hint="eastAsia"/>
                <w:bCs/>
                <w:color w:val="000000" w:themeColor="text1"/>
                <w:sz w:val="30"/>
                <w:szCs w:val="30"/>
              </w:rPr>
              <w:t>366.16</w:t>
            </w:r>
            <w:r>
              <w:rPr>
                <w:rFonts w:ascii="Times New Roman" w:eastAsia="仿宋" w:hAnsi="Times New Roman" w:cs="Times New Roman"/>
                <w:bCs/>
                <w:color w:val="000000" w:themeColor="text1"/>
                <w:sz w:val="30"/>
                <w:szCs w:val="30"/>
              </w:rPr>
              <w:t>hm</w:t>
            </w:r>
            <w:r>
              <w:rPr>
                <w:rFonts w:ascii="Times New Roman" w:eastAsia="仿宋" w:hAnsi="Times New Roman" w:cs="Times New Roman"/>
                <w:bCs/>
                <w:color w:val="000000" w:themeColor="text1"/>
                <w:sz w:val="30"/>
                <w:szCs w:val="30"/>
                <w:vertAlign w:val="superscript"/>
              </w:rPr>
              <w:t>2</w:t>
            </w:r>
            <w:r>
              <w:rPr>
                <w:rFonts w:ascii="Times New Roman" w:eastAsia="仿宋" w:hAnsi="Times New Roman" w:cs="Times New Roman"/>
                <w:bCs/>
                <w:color w:val="000000" w:themeColor="text1"/>
                <w:sz w:val="30"/>
                <w:szCs w:val="30"/>
              </w:rPr>
              <w:t>，其中永久占地</w:t>
            </w:r>
            <w:r>
              <w:rPr>
                <w:rFonts w:ascii="Times New Roman" w:eastAsia="仿宋" w:hAnsi="Times New Roman" w:cs="Times New Roman" w:hint="eastAsia"/>
                <w:bCs/>
                <w:color w:val="000000" w:themeColor="text1"/>
                <w:sz w:val="30"/>
                <w:szCs w:val="30"/>
              </w:rPr>
              <w:t>319.51</w:t>
            </w:r>
            <w:r>
              <w:rPr>
                <w:rFonts w:ascii="Times New Roman" w:eastAsia="仿宋" w:hAnsi="Times New Roman" w:cs="Times New Roman"/>
                <w:bCs/>
                <w:color w:val="000000" w:themeColor="text1"/>
                <w:sz w:val="30"/>
                <w:szCs w:val="30"/>
              </w:rPr>
              <w:t>hm</w:t>
            </w:r>
            <w:r>
              <w:rPr>
                <w:rFonts w:ascii="Times New Roman" w:eastAsia="仿宋" w:hAnsi="Times New Roman" w:cs="Times New Roman"/>
                <w:bCs/>
                <w:color w:val="000000" w:themeColor="text1"/>
                <w:sz w:val="30"/>
                <w:szCs w:val="30"/>
                <w:vertAlign w:val="superscript"/>
              </w:rPr>
              <w:t>2</w:t>
            </w:r>
            <w:r>
              <w:rPr>
                <w:rFonts w:ascii="Times New Roman" w:eastAsia="仿宋" w:hAnsi="Times New Roman" w:cs="Times New Roman"/>
                <w:bCs/>
                <w:color w:val="000000" w:themeColor="text1"/>
                <w:sz w:val="30"/>
                <w:szCs w:val="30"/>
              </w:rPr>
              <w:t>，临时用地</w:t>
            </w:r>
            <w:r>
              <w:rPr>
                <w:rFonts w:ascii="Times New Roman" w:eastAsia="仿宋" w:hAnsi="Times New Roman" w:cs="Times New Roman" w:hint="eastAsia"/>
                <w:bCs/>
                <w:color w:val="000000" w:themeColor="text1"/>
                <w:sz w:val="30"/>
                <w:szCs w:val="30"/>
              </w:rPr>
              <w:t>46.65</w:t>
            </w:r>
            <w:r>
              <w:rPr>
                <w:rFonts w:ascii="Times New Roman" w:eastAsia="仿宋" w:hAnsi="Times New Roman" w:cs="Times New Roman"/>
                <w:bCs/>
                <w:color w:val="000000" w:themeColor="text1"/>
                <w:sz w:val="30"/>
                <w:szCs w:val="30"/>
              </w:rPr>
              <w:t>hm</w:t>
            </w:r>
            <w:r>
              <w:rPr>
                <w:rFonts w:ascii="Times New Roman" w:eastAsia="仿宋" w:hAnsi="Times New Roman" w:cs="Times New Roman"/>
                <w:bCs/>
                <w:color w:val="000000" w:themeColor="text1"/>
                <w:sz w:val="30"/>
                <w:szCs w:val="30"/>
                <w:vertAlign w:val="superscript"/>
              </w:rPr>
              <w:t>2</w:t>
            </w:r>
            <w:r>
              <w:rPr>
                <w:rFonts w:ascii="Times New Roman" w:eastAsia="仿宋" w:hAnsi="Times New Roman" w:cs="Times New Roman"/>
                <w:color w:val="000000" w:themeColor="text1"/>
                <w:sz w:val="30"/>
                <w:szCs w:val="30"/>
              </w:rPr>
              <w:t>。</w:t>
            </w:r>
            <w:r>
              <w:rPr>
                <w:rFonts w:ascii="Times New Roman" w:eastAsia="仿宋" w:hAnsi="Times New Roman" w:cs="Times New Roman"/>
                <w:color w:val="000000" w:themeColor="text1"/>
                <w:sz w:val="30"/>
                <w:szCs w:val="30"/>
              </w:rPr>
              <w:lastRenderedPageBreak/>
              <w:t>工程开工时间为</w:t>
            </w:r>
            <w:r>
              <w:rPr>
                <w:rFonts w:ascii="Times New Roman" w:eastAsia="仿宋" w:hAnsi="Times New Roman" w:cs="Times New Roman"/>
                <w:color w:val="000000" w:themeColor="text1"/>
                <w:sz w:val="30"/>
                <w:szCs w:val="30"/>
              </w:rPr>
              <w:t>20</w:t>
            </w:r>
            <w:r>
              <w:rPr>
                <w:rFonts w:ascii="Times New Roman" w:eastAsia="仿宋" w:hAnsi="Times New Roman" w:cs="Times New Roman" w:hint="eastAsia"/>
                <w:color w:val="000000" w:themeColor="text1"/>
                <w:sz w:val="30"/>
                <w:szCs w:val="30"/>
              </w:rPr>
              <w:t>13</w:t>
            </w:r>
            <w:r>
              <w:rPr>
                <w:rFonts w:ascii="Times New Roman" w:eastAsia="仿宋" w:hAnsi="Times New Roman" w:cs="Times New Roman"/>
                <w:color w:val="000000" w:themeColor="text1"/>
                <w:sz w:val="30"/>
                <w:szCs w:val="30"/>
              </w:rPr>
              <w:t>年</w:t>
            </w:r>
            <w:r>
              <w:rPr>
                <w:rFonts w:ascii="Times New Roman" w:eastAsia="仿宋" w:hAnsi="Times New Roman" w:cs="Times New Roman" w:hint="eastAsia"/>
                <w:color w:val="000000" w:themeColor="text1"/>
                <w:sz w:val="30"/>
                <w:szCs w:val="30"/>
              </w:rPr>
              <w:t>4</w:t>
            </w:r>
            <w:r>
              <w:rPr>
                <w:rFonts w:ascii="Times New Roman" w:eastAsia="仿宋" w:hAnsi="Times New Roman" w:cs="Times New Roman"/>
                <w:color w:val="000000" w:themeColor="text1"/>
                <w:sz w:val="30"/>
                <w:szCs w:val="30"/>
              </w:rPr>
              <w:t>月</w:t>
            </w:r>
            <w:r w:rsidR="00114EAE">
              <w:rPr>
                <w:rFonts w:ascii="Times New Roman" w:eastAsia="仿宋" w:hAnsi="Times New Roman" w:cs="Times New Roman" w:hint="eastAsia"/>
                <w:color w:val="000000" w:themeColor="text1"/>
                <w:sz w:val="30"/>
                <w:szCs w:val="30"/>
              </w:rPr>
              <w:t>12</w:t>
            </w:r>
            <w:r w:rsidR="00114EAE">
              <w:rPr>
                <w:rFonts w:ascii="Times New Roman" w:eastAsia="仿宋" w:hAnsi="Times New Roman" w:cs="Times New Roman" w:hint="eastAsia"/>
                <w:color w:val="000000" w:themeColor="text1"/>
                <w:sz w:val="30"/>
                <w:szCs w:val="30"/>
              </w:rPr>
              <w:t>日</w:t>
            </w:r>
            <w:r>
              <w:rPr>
                <w:rFonts w:ascii="Times New Roman" w:eastAsia="仿宋" w:hAnsi="Times New Roman" w:cs="Times New Roman"/>
                <w:color w:val="000000" w:themeColor="text1"/>
                <w:sz w:val="30"/>
                <w:szCs w:val="30"/>
              </w:rPr>
              <w:t>，</w:t>
            </w:r>
            <w:r>
              <w:rPr>
                <w:rFonts w:ascii="Times New Roman" w:eastAsia="仿宋" w:hAnsi="Times New Roman" w:cs="Times New Roman"/>
                <w:color w:val="000000" w:themeColor="text1"/>
                <w:sz w:val="30"/>
                <w:szCs w:val="30"/>
              </w:rPr>
              <w:t>201</w:t>
            </w:r>
            <w:r>
              <w:rPr>
                <w:rFonts w:ascii="Times New Roman" w:eastAsia="仿宋" w:hAnsi="Times New Roman" w:cs="Times New Roman" w:hint="eastAsia"/>
                <w:color w:val="000000" w:themeColor="text1"/>
                <w:sz w:val="30"/>
                <w:szCs w:val="30"/>
              </w:rPr>
              <w:t>6</w:t>
            </w:r>
            <w:r>
              <w:rPr>
                <w:rFonts w:ascii="Times New Roman" w:eastAsia="仿宋" w:hAnsi="Times New Roman" w:cs="Times New Roman"/>
                <w:color w:val="000000" w:themeColor="text1"/>
                <w:sz w:val="30"/>
                <w:szCs w:val="30"/>
              </w:rPr>
              <w:t>年</w:t>
            </w:r>
            <w:r>
              <w:rPr>
                <w:rFonts w:ascii="Times New Roman" w:eastAsia="仿宋" w:hAnsi="Times New Roman" w:cs="Times New Roman" w:hint="eastAsia"/>
                <w:color w:val="000000" w:themeColor="text1"/>
                <w:sz w:val="30"/>
                <w:szCs w:val="30"/>
              </w:rPr>
              <w:t>9</w:t>
            </w:r>
            <w:r>
              <w:rPr>
                <w:rFonts w:ascii="Times New Roman" w:eastAsia="仿宋" w:hAnsi="Times New Roman" w:cs="Times New Roman"/>
                <w:color w:val="000000" w:themeColor="text1"/>
                <w:sz w:val="30"/>
                <w:szCs w:val="30"/>
              </w:rPr>
              <w:t>月</w:t>
            </w:r>
            <w:r w:rsidR="00114EAE">
              <w:rPr>
                <w:rFonts w:ascii="Times New Roman" w:eastAsia="仿宋" w:hAnsi="Times New Roman" w:cs="Times New Roman" w:hint="eastAsia"/>
                <w:color w:val="000000" w:themeColor="text1"/>
                <w:sz w:val="30"/>
                <w:szCs w:val="30"/>
              </w:rPr>
              <w:t>27</w:t>
            </w:r>
            <w:r w:rsidR="00114EAE">
              <w:rPr>
                <w:rFonts w:ascii="Times New Roman" w:eastAsia="仿宋" w:hAnsi="Times New Roman" w:cs="Times New Roman" w:hint="eastAsia"/>
                <w:color w:val="000000" w:themeColor="text1"/>
                <w:sz w:val="30"/>
                <w:szCs w:val="30"/>
              </w:rPr>
              <w:t>日通车</w:t>
            </w:r>
            <w:r>
              <w:rPr>
                <w:rFonts w:ascii="Times New Roman" w:eastAsia="仿宋" w:hAnsi="Times New Roman" w:cs="Times New Roman" w:hint="eastAsia"/>
                <w:color w:val="000000" w:themeColor="text1"/>
                <w:sz w:val="30"/>
                <w:szCs w:val="30"/>
              </w:rPr>
              <w:t>，总工期</w:t>
            </w:r>
            <w:r>
              <w:rPr>
                <w:rFonts w:ascii="Times New Roman" w:eastAsia="仿宋" w:hAnsi="Times New Roman" w:cs="Times New Roman" w:hint="eastAsia"/>
                <w:color w:val="000000" w:themeColor="text1"/>
                <w:sz w:val="30"/>
                <w:szCs w:val="30"/>
              </w:rPr>
              <w:t>42</w:t>
            </w:r>
            <w:r>
              <w:rPr>
                <w:rFonts w:ascii="Times New Roman" w:eastAsia="仿宋" w:hAnsi="Times New Roman" w:cs="Times New Roman" w:hint="eastAsia"/>
                <w:color w:val="000000" w:themeColor="text1"/>
                <w:sz w:val="30"/>
                <w:szCs w:val="30"/>
              </w:rPr>
              <w:t>个月</w:t>
            </w:r>
            <w:r>
              <w:rPr>
                <w:rFonts w:ascii="Times New Roman" w:eastAsia="仿宋" w:hAnsi="Times New Roman" w:cs="Times New Roman"/>
                <w:color w:val="000000" w:themeColor="text1"/>
                <w:sz w:val="30"/>
                <w:szCs w:val="30"/>
              </w:rPr>
              <w:t>。</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（二）水土保持方案批复情况</w:t>
            </w:r>
          </w:p>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2011</w:t>
            </w:r>
            <w:r>
              <w:rPr>
                <w:rFonts w:ascii="Times New Roman" w:eastAsia="仿宋" w:hAnsi="Times New Roman" w:cs="Times New Roman" w:hint="eastAsia"/>
                <w:sz w:val="30"/>
                <w:szCs w:val="30"/>
              </w:rPr>
              <w:t>年</w:t>
            </w:r>
            <w:r>
              <w:rPr>
                <w:rFonts w:ascii="Times New Roman" w:eastAsia="仿宋" w:hAnsi="Times New Roman" w:cs="Times New Roman" w:hint="eastAsia"/>
                <w:sz w:val="30"/>
                <w:szCs w:val="30"/>
              </w:rPr>
              <w:t>4</w:t>
            </w:r>
            <w:r>
              <w:rPr>
                <w:rFonts w:ascii="Times New Roman" w:eastAsia="仿宋" w:hAnsi="Times New Roman" w:cs="Times New Roman" w:hint="eastAsia"/>
                <w:sz w:val="30"/>
                <w:szCs w:val="30"/>
              </w:rPr>
              <w:t>月</w:t>
            </w:r>
            <w:r>
              <w:rPr>
                <w:rFonts w:ascii="Times New Roman" w:eastAsia="仿宋" w:hAnsi="Times New Roman" w:cs="Times New Roman" w:hint="eastAsia"/>
                <w:sz w:val="30"/>
                <w:szCs w:val="30"/>
              </w:rPr>
              <w:t>13</w:t>
            </w:r>
            <w:r>
              <w:rPr>
                <w:rFonts w:ascii="Times New Roman" w:eastAsia="仿宋" w:hAnsi="Times New Roman" w:cs="Times New Roman" w:hint="eastAsia"/>
                <w:sz w:val="30"/>
                <w:szCs w:val="30"/>
              </w:rPr>
              <w:t>日，重庆市水利局印发了《重庆市水利局关于重庆三环高速公路江津至綦江段工程水土保持方案的函》（渝水许可</w:t>
            </w:r>
            <w:r>
              <w:rPr>
                <w:rFonts w:ascii="Times New Roman" w:eastAsia="仿宋" w:hAnsi="Times New Roman" w:cs="Times New Roman" w:hint="eastAsia"/>
                <w:sz w:val="30"/>
                <w:szCs w:val="30"/>
              </w:rPr>
              <w:t>[2011]42</w:t>
            </w:r>
            <w:r>
              <w:rPr>
                <w:rFonts w:ascii="Times New Roman" w:eastAsia="仿宋" w:hAnsi="Times New Roman" w:cs="Times New Roman" w:hint="eastAsia"/>
                <w:sz w:val="30"/>
                <w:szCs w:val="30"/>
              </w:rPr>
              <w:t>号）。</w:t>
            </w:r>
            <w:r>
              <w:rPr>
                <w:rFonts w:ascii="Times New Roman" w:eastAsia="仿宋" w:hAnsi="Times New Roman" w:cs="Times New Roman"/>
                <w:sz w:val="30"/>
                <w:szCs w:val="30"/>
              </w:rPr>
              <w:t>批复的水土流失防治责任范围</w:t>
            </w:r>
            <w:r>
              <w:rPr>
                <w:rFonts w:ascii="Times New Roman" w:eastAsia="仿宋" w:hAnsi="Times New Roman" w:cs="Times New Roman"/>
                <w:color w:val="000000" w:themeColor="text1"/>
                <w:sz w:val="30"/>
                <w:szCs w:val="30"/>
              </w:rPr>
              <w:t>409.41 h</w:t>
            </w:r>
            <w:r>
              <w:rPr>
                <w:rFonts w:ascii="Times New Roman" w:eastAsia="仿宋" w:hAnsi="Times New Roman" w:cs="Times New Roman"/>
                <w:sz w:val="30"/>
                <w:szCs w:val="30"/>
              </w:rPr>
              <w:t>m</w:t>
            </w:r>
            <w:r>
              <w:rPr>
                <w:rFonts w:ascii="Times New Roman" w:eastAsia="仿宋" w:hAnsi="Times New Roman" w:cs="Times New Roman"/>
                <w:sz w:val="30"/>
                <w:szCs w:val="30"/>
                <w:vertAlign w:val="superscript"/>
              </w:rPr>
              <w:t>2</w:t>
            </w:r>
            <w:r>
              <w:rPr>
                <w:rFonts w:ascii="Times New Roman" w:eastAsia="仿宋" w:hAnsi="Times New Roman" w:cs="Times New Roman"/>
                <w:sz w:val="30"/>
                <w:szCs w:val="30"/>
              </w:rPr>
              <w:t>。</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（三）水土保持初步设计及施工图设计情况</w:t>
            </w:r>
          </w:p>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主体工程初步设计及施工图设计阶段</w:t>
            </w:r>
            <w:r>
              <w:rPr>
                <w:rFonts w:ascii="Times New Roman" w:eastAsia="仿宋" w:hAnsi="Times New Roman" w:cs="Times New Roman" w:hint="eastAsia"/>
                <w:sz w:val="30"/>
                <w:szCs w:val="30"/>
              </w:rPr>
              <w:t>，</w:t>
            </w:r>
            <w:r>
              <w:rPr>
                <w:rFonts w:ascii="Times New Roman" w:eastAsia="仿宋" w:hAnsi="Times New Roman" w:cs="Times New Roman"/>
                <w:sz w:val="30"/>
                <w:szCs w:val="30"/>
              </w:rPr>
              <w:t>将水土保持相关内容纳入主体设计之中。</w:t>
            </w:r>
            <w:r>
              <w:rPr>
                <w:rFonts w:ascii="Times New Roman" w:eastAsia="仿宋" w:hAnsi="Times New Roman" w:cs="Times New Roman"/>
                <w:sz w:val="30"/>
                <w:szCs w:val="30"/>
              </w:rPr>
              <w:t xml:space="preserve"> </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（四）水土保持监测情况</w:t>
            </w:r>
          </w:p>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2018</w:t>
            </w:r>
            <w:r>
              <w:rPr>
                <w:rFonts w:ascii="Times New Roman" w:eastAsia="仿宋" w:hAnsi="Times New Roman" w:cs="Times New Roman"/>
                <w:sz w:val="30"/>
                <w:szCs w:val="30"/>
              </w:rPr>
              <w:t>年</w:t>
            </w:r>
            <w:r>
              <w:rPr>
                <w:rFonts w:ascii="Times New Roman" w:eastAsia="仿宋" w:hAnsi="Times New Roman" w:cs="Times New Roman"/>
                <w:sz w:val="30"/>
                <w:szCs w:val="30"/>
              </w:rPr>
              <w:t>9</w:t>
            </w:r>
            <w:r>
              <w:rPr>
                <w:rFonts w:ascii="Times New Roman" w:eastAsia="仿宋" w:hAnsi="Times New Roman" w:cs="Times New Roman"/>
                <w:sz w:val="30"/>
                <w:szCs w:val="30"/>
              </w:rPr>
              <w:t>月，</w:t>
            </w:r>
            <w:r>
              <w:rPr>
                <w:rFonts w:ascii="Times New Roman" w:eastAsia="仿宋" w:hAnsi="Times New Roman" w:cs="Times New Roman" w:hint="eastAsia"/>
                <w:sz w:val="30"/>
                <w:szCs w:val="30"/>
              </w:rPr>
              <w:t>重庆市水利电力建筑勘测设计研究院受建设单位委托补充开展了本项目的水土保持监测工作，监测单位通过实地量测、遥感监测（无人机及遥感影像）、资料收集与分析等监测方法，对扰动土地情况、弃土（石、渣）情况、水土流失情况、水土保持措施等进行监测，并于</w:t>
            </w:r>
            <w:r>
              <w:rPr>
                <w:rFonts w:ascii="Times New Roman" w:eastAsia="仿宋" w:hAnsi="Times New Roman" w:cs="Times New Roman" w:hint="eastAsia"/>
                <w:sz w:val="30"/>
                <w:szCs w:val="30"/>
              </w:rPr>
              <w:t>2018</w:t>
            </w:r>
            <w:r>
              <w:rPr>
                <w:rFonts w:ascii="Times New Roman" w:eastAsia="仿宋" w:hAnsi="Times New Roman" w:cs="Times New Roman" w:hint="eastAsia"/>
                <w:sz w:val="30"/>
                <w:szCs w:val="30"/>
              </w:rPr>
              <w:t>年</w:t>
            </w:r>
            <w:r>
              <w:rPr>
                <w:rFonts w:ascii="Times New Roman" w:eastAsia="仿宋" w:hAnsi="Times New Roman" w:cs="Times New Roman" w:hint="eastAsia"/>
                <w:sz w:val="30"/>
                <w:szCs w:val="30"/>
              </w:rPr>
              <w:t>12</w:t>
            </w:r>
            <w:r>
              <w:rPr>
                <w:rFonts w:ascii="Times New Roman" w:eastAsia="仿宋" w:hAnsi="Times New Roman" w:cs="Times New Roman" w:hint="eastAsia"/>
                <w:sz w:val="30"/>
                <w:szCs w:val="30"/>
              </w:rPr>
              <w:t>月初完成了《重庆三环高速公路江津至綦江段工程水土保持监测总结报告》。</w:t>
            </w:r>
          </w:p>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hint="eastAsia"/>
                <w:sz w:val="30"/>
                <w:szCs w:val="30"/>
              </w:rPr>
              <w:t>水土保持</w:t>
            </w:r>
            <w:r>
              <w:rPr>
                <w:rFonts w:ascii="Times New Roman" w:eastAsia="仿宋" w:hAnsi="Times New Roman" w:cs="Times New Roman"/>
                <w:sz w:val="30"/>
                <w:szCs w:val="30"/>
              </w:rPr>
              <w:t>监测主要结论为：</w:t>
            </w:r>
            <w:r>
              <w:rPr>
                <w:rFonts w:ascii="Times New Roman" w:eastAsia="仿宋" w:hAnsi="Times New Roman" w:cs="Times New Roman" w:hint="eastAsia"/>
                <w:sz w:val="30"/>
                <w:szCs w:val="30"/>
              </w:rPr>
              <w:t>项目在建设过程中基本落实了水土保持工程措施及植物措施，在施工过程中采取工程措施、植物措施和临时防护措施相结合综合防治水土流失，对工程建设造成的水土流失进行了治理并得到有效控制，各项水土流失防治指标基本符合预期防治目标要求，基本达到了批复规定的建设类项目一级标准的防治目标。</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（五）验收报告编制情况和主要结论</w:t>
            </w:r>
          </w:p>
          <w:p w:rsidR="00144512" w:rsidRDefault="00456170">
            <w:pPr>
              <w:snapToGrid w:val="0"/>
              <w:spacing w:line="560" w:lineRule="exact"/>
              <w:ind w:firstLineChars="200" w:firstLine="600"/>
              <w:rPr>
                <w:rFonts w:ascii="Times New Roman" w:eastAsia="仿宋" w:hAnsi="Times New Roman" w:cs="Times New Roman"/>
                <w:color w:val="FF0000"/>
                <w:sz w:val="30"/>
                <w:szCs w:val="30"/>
              </w:rPr>
            </w:pPr>
            <w:r>
              <w:rPr>
                <w:rFonts w:ascii="Times New Roman" w:eastAsia="仿宋" w:hAnsi="Times New Roman" w:cs="Times New Roman" w:hint="eastAsia"/>
                <w:sz w:val="30"/>
                <w:szCs w:val="30"/>
              </w:rPr>
              <w:lastRenderedPageBreak/>
              <w:t>2018</w:t>
            </w:r>
            <w:r>
              <w:rPr>
                <w:rFonts w:ascii="Times New Roman" w:eastAsia="仿宋" w:hAnsi="Times New Roman" w:cs="Times New Roman" w:hint="eastAsia"/>
                <w:sz w:val="30"/>
                <w:szCs w:val="30"/>
              </w:rPr>
              <w:t>年</w:t>
            </w:r>
            <w:r>
              <w:rPr>
                <w:rFonts w:ascii="Times New Roman" w:eastAsia="仿宋" w:hAnsi="Times New Roman" w:cs="Times New Roman" w:hint="eastAsia"/>
                <w:sz w:val="30"/>
                <w:szCs w:val="30"/>
              </w:rPr>
              <w:t>9</w:t>
            </w:r>
            <w:r>
              <w:rPr>
                <w:rFonts w:ascii="Times New Roman" w:eastAsia="仿宋" w:hAnsi="Times New Roman" w:cs="Times New Roman" w:hint="eastAsia"/>
                <w:sz w:val="30"/>
                <w:szCs w:val="30"/>
              </w:rPr>
              <w:t>月至</w:t>
            </w:r>
            <w:r>
              <w:rPr>
                <w:rFonts w:ascii="Times New Roman" w:eastAsia="仿宋" w:hAnsi="Times New Roman" w:cs="Times New Roman" w:hint="eastAsia"/>
                <w:sz w:val="30"/>
                <w:szCs w:val="30"/>
              </w:rPr>
              <w:t>11</w:t>
            </w:r>
            <w:r>
              <w:rPr>
                <w:rFonts w:ascii="Times New Roman" w:eastAsia="仿宋" w:hAnsi="Times New Roman" w:cs="Times New Roman" w:hint="eastAsia"/>
                <w:sz w:val="30"/>
                <w:szCs w:val="30"/>
              </w:rPr>
              <w:t>月，水土保持设施验收报告编制单位通过多次现场复核，召开专题讨论会，收集和查阅了设计、施工和监理等相关资料，于</w:t>
            </w:r>
            <w:r>
              <w:rPr>
                <w:rFonts w:ascii="Times New Roman" w:eastAsia="仿宋" w:hAnsi="Times New Roman" w:cs="Times New Roman" w:hint="eastAsia"/>
                <w:sz w:val="30"/>
                <w:szCs w:val="30"/>
              </w:rPr>
              <w:t>2018</w:t>
            </w:r>
            <w:r>
              <w:rPr>
                <w:rFonts w:ascii="Times New Roman" w:eastAsia="仿宋" w:hAnsi="Times New Roman" w:cs="Times New Roman" w:hint="eastAsia"/>
                <w:sz w:val="30"/>
                <w:szCs w:val="30"/>
              </w:rPr>
              <w:t>年</w:t>
            </w:r>
            <w:r>
              <w:rPr>
                <w:rFonts w:ascii="Times New Roman" w:eastAsia="仿宋" w:hAnsi="Times New Roman" w:cs="Times New Roman" w:hint="eastAsia"/>
                <w:sz w:val="30"/>
                <w:szCs w:val="30"/>
              </w:rPr>
              <w:t>12</w:t>
            </w:r>
            <w:r>
              <w:rPr>
                <w:rFonts w:ascii="Times New Roman" w:eastAsia="仿宋" w:hAnsi="Times New Roman" w:cs="Times New Roman" w:hint="eastAsia"/>
                <w:sz w:val="30"/>
                <w:szCs w:val="30"/>
              </w:rPr>
              <w:t>月编制完成了《重庆三环高速公路江津至綦江段工程水土保持设施验收报告》</w:t>
            </w:r>
            <w:r>
              <w:rPr>
                <w:rFonts w:ascii="Times New Roman" w:eastAsia="仿宋" w:hAnsi="Times New Roman" w:cs="Times New Roman"/>
                <w:sz w:val="30"/>
                <w:szCs w:val="30"/>
              </w:rPr>
              <w:t>。</w:t>
            </w:r>
          </w:p>
          <w:p w:rsidR="00144512" w:rsidRDefault="00456170">
            <w:pPr>
              <w:snapToGrid w:val="0"/>
              <w:spacing w:line="560" w:lineRule="exact"/>
              <w:ind w:firstLineChars="200" w:firstLine="600"/>
              <w:rPr>
                <w:rFonts w:ascii="Times New Roman" w:eastAsia="仿宋" w:hAnsi="Times New Roman" w:cs="Times New Roman"/>
                <w:sz w:val="30"/>
                <w:szCs w:val="30"/>
              </w:rPr>
            </w:pPr>
            <w:r>
              <w:rPr>
                <w:rFonts w:ascii="Times New Roman" w:eastAsia="仿宋" w:hAnsi="Times New Roman" w:cs="Times New Roman"/>
                <w:sz w:val="30"/>
                <w:szCs w:val="30"/>
              </w:rPr>
              <w:t>水土保持设施验收报告主要结论为</w:t>
            </w:r>
            <w:r>
              <w:rPr>
                <w:rFonts w:ascii="Times New Roman" w:eastAsia="仿宋" w:hAnsi="Times New Roman" w:cs="Times New Roman" w:hint="eastAsia"/>
                <w:sz w:val="30"/>
                <w:szCs w:val="30"/>
              </w:rPr>
              <w:t>：建设单位依法编报了水土保持方案，开展了水土保持后续设计、监理、监测工作</w:t>
            </w:r>
            <w:r w:rsidR="00640BD6">
              <w:rPr>
                <w:rFonts w:ascii="Times New Roman" w:eastAsia="仿宋" w:hAnsi="Times New Roman" w:cs="Times New Roman" w:hint="eastAsia"/>
                <w:sz w:val="30"/>
                <w:szCs w:val="30"/>
              </w:rPr>
              <w:t>，</w:t>
            </w:r>
            <w:proofErr w:type="gramStart"/>
            <w:r w:rsidR="005B7F76">
              <w:rPr>
                <w:rFonts w:ascii="Times New Roman" w:eastAsia="仿宋" w:hAnsi="Times New Roman" w:cs="Times New Roman" w:hint="eastAsia"/>
                <w:sz w:val="30"/>
                <w:szCs w:val="30"/>
              </w:rPr>
              <w:t>基本履行</w:t>
            </w:r>
            <w:proofErr w:type="gramEnd"/>
            <w:r w:rsidR="005B7F76">
              <w:rPr>
                <w:rFonts w:ascii="Times New Roman" w:eastAsia="仿宋" w:hAnsi="Times New Roman" w:cs="Times New Roman" w:hint="eastAsia"/>
                <w:sz w:val="30"/>
                <w:szCs w:val="30"/>
              </w:rPr>
              <w:t>了水土保持法定程序</w:t>
            </w:r>
            <w:r>
              <w:rPr>
                <w:rFonts w:ascii="Times New Roman" w:eastAsia="仿宋" w:hAnsi="Times New Roman" w:cs="Times New Roman" w:hint="eastAsia"/>
                <w:sz w:val="30"/>
                <w:szCs w:val="30"/>
              </w:rPr>
              <w:t>；建设单位按照水土保持方案落实了水土保持措施，措施布局全面可行，措施质量评定结论为合格；</w:t>
            </w:r>
            <w:r w:rsidR="00A2107C">
              <w:rPr>
                <w:rFonts w:ascii="Times New Roman" w:eastAsia="仿宋" w:hAnsi="Times New Roman" w:cs="Times New Roman" w:hint="eastAsia"/>
                <w:sz w:val="30"/>
                <w:szCs w:val="30"/>
              </w:rPr>
              <w:t>达到了</w:t>
            </w:r>
            <w:r>
              <w:rPr>
                <w:rFonts w:ascii="Times New Roman" w:eastAsia="仿宋" w:hAnsi="Times New Roman" w:cs="Times New Roman" w:hint="eastAsia"/>
                <w:sz w:val="30"/>
                <w:szCs w:val="30"/>
              </w:rPr>
              <w:t>水土流失防治目标；水土保持后续管理、维护责任落实。</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（六）验收结论</w:t>
            </w:r>
          </w:p>
          <w:p w:rsidR="00144512" w:rsidRDefault="00456170">
            <w:pPr>
              <w:snapToGrid w:val="0"/>
              <w:spacing w:line="560" w:lineRule="exact"/>
              <w:ind w:firstLineChars="200" w:firstLine="600"/>
              <w:rPr>
                <w:rFonts w:ascii="Times New Roman" w:eastAsia="仿宋" w:hAnsi="Times New Roman" w:cs="Times New Roman"/>
                <w:spacing w:val="4"/>
                <w:kern w:val="0"/>
                <w:sz w:val="30"/>
                <w:szCs w:val="30"/>
              </w:rPr>
            </w:pPr>
            <w:r>
              <w:rPr>
                <w:rFonts w:ascii="Times New Roman" w:eastAsia="仿宋" w:hAnsi="Times New Roman" w:cs="Times New Roman" w:hint="eastAsia"/>
                <w:sz w:val="30"/>
                <w:szCs w:val="30"/>
              </w:rPr>
              <w:t>验收组认为：工程在可</w:t>
            </w:r>
            <w:proofErr w:type="gramStart"/>
            <w:r>
              <w:rPr>
                <w:rFonts w:ascii="Times New Roman" w:eastAsia="仿宋" w:hAnsi="Times New Roman" w:cs="Times New Roman" w:hint="eastAsia"/>
                <w:sz w:val="30"/>
                <w:szCs w:val="30"/>
              </w:rPr>
              <w:t>研</w:t>
            </w:r>
            <w:proofErr w:type="gramEnd"/>
            <w:r>
              <w:rPr>
                <w:rFonts w:ascii="Times New Roman" w:eastAsia="仿宋" w:hAnsi="Times New Roman" w:cs="Times New Roman" w:hint="eastAsia"/>
                <w:sz w:val="30"/>
                <w:szCs w:val="30"/>
              </w:rPr>
              <w:t>阶段编报了水土保持方案，结合主体工程监理开展了水土保持监理工作，补充开展了水土保持监测工作。在实际施工过程中采取了防治水土流失的工程措施、植物措施和临时措施，完成了水土保持方案确定的水土流失防治任务，防治效果良好。水土保持设施工程质量总体合格，水土保持设施管理维护责任明确，未发现重大质量缺陷，运行情况正常，同意</w:t>
            </w:r>
            <w:r w:rsidR="00A60CBA">
              <w:rPr>
                <w:rFonts w:ascii="Times New Roman" w:eastAsia="仿宋" w:hAnsi="Times New Roman" w:cs="Times New Roman" w:hint="eastAsia"/>
                <w:sz w:val="30"/>
                <w:szCs w:val="30"/>
              </w:rPr>
              <w:t>该</w:t>
            </w:r>
            <w:r>
              <w:rPr>
                <w:rFonts w:ascii="Times New Roman" w:eastAsia="仿宋" w:hAnsi="Times New Roman" w:cs="Times New Roman" w:hint="eastAsia"/>
                <w:sz w:val="30"/>
                <w:szCs w:val="30"/>
              </w:rPr>
              <w:t>工程水土保持设施通过验收。</w:t>
            </w:r>
          </w:p>
          <w:p w:rsidR="00144512" w:rsidRDefault="00456170">
            <w:pPr>
              <w:snapToGrid w:val="0"/>
              <w:spacing w:line="560" w:lineRule="exact"/>
              <w:ind w:firstLineChars="200" w:firstLine="600"/>
              <w:rPr>
                <w:rFonts w:ascii="Times New Roman" w:eastAsia="仿宋" w:hAnsi="Times New Roman" w:cs="Times New Roman"/>
                <w:kern w:val="0"/>
                <w:sz w:val="30"/>
                <w:szCs w:val="30"/>
              </w:rPr>
            </w:pPr>
            <w:r>
              <w:rPr>
                <w:rFonts w:ascii="Times New Roman" w:eastAsia="仿宋" w:hAnsi="Times New Roman" w:cs="Times New Roman"/>
                <w:kern w:val="0"/>
                <w:sz w:val="30"/>
                <w:szCs w:val="30"/>
              </w:rPr>
              <w:t>（七）后续要求</w:t>
            </w:r>
          </w:p>
          <w:p w:rsidR="00144512" w:rsidRDefault="00456170" w:rsidP="00E21591">
            <w:pPr>
              <w:snapToGrid w:val="0"/>
              <w:spacing w:line="560" w:lineRule="exact"/>
              <w:ind w:firstLineChars="200" w:firstLine="600"/>
              <w:rPr>
                <w:rFonts w:ascii="Times New Roman" w:eastAsia="方正仿宋_GBK" w:hAnsi="Times New Roman" w:cs="Times New Roman"/>
                <w:color w:val="0070C0"/>
                <w:sz w:val="32"/>
                <w:szCs w:val="32"/>
              </w:rPr>
            </w:pPr>
            <w:r>
              <w:rPr>
                <w:rFonts w:ascii="Times New Roman" w:eastAsia="仿宋" w:hAnsi="Times New Roman" w:cs="Times New Roman" w:hint="eastAsia"/>
                <w:sz w:val="30"/>
                <w:szCs w:val="30"/>
              </w:rPr>
              <w:t>建设单位应继续做好本工程水土保持设施维护工作，加强对水土保持工程措施和植物措施的后期管理和养护工作，提高水土保持措施对水土保持的防护作用，使其发挥最佳的工程效益。</w:t>
            </w:r>
          </w:p>
        </w:tc>
      </w:tr>
    </w:tbl>
    <w:p w:rsidR="00144512" w:rsidRDefault="00144512">
      <w:pPr>
        <w:rPr>
          <w:rFonts w:ascii="Times New Roman" w:eastAsia="黑体" w:hAnsi="Times New Roman" w:cs="Times New Roman" w:hint="eastAsia"/>
          <w:sz w:val="30"/>
          <w:szCs w:val="30"/>
        </w:rPr>
      </w:pPr>
    </w:p>
    <w:p w:rsidR="00E21591" w:rsidRPr="00E21591" w:rsidRDefault="00E21591">
      <w:pPr>
        <w:rPr>
          <w:rFonts w:ascii="Times New Roman" w:eastAsia="黑体" w:hAnsi="Times New Roman" w:cs="Times New Roman"/>
          <w:sz w:val="30"/>
          <w:szCs w:val="30"/>
        </w:rPr>
      </w:pPr>
      <w:bookmarkStart w:id="0" w:name="_GoBack"/>
      <w:bookmarkEnd w:id="0"/>
    </w:p>
    <w:p w:rsidR="00144512" w:rsidRDefault="00456170">
      <w:pPr>
        <w:rPr>
          <w:rFonts w:ascii="Times New Roman" w:eastAsia="黑体" w:hAnsi="Times New Roman" w:cs="Times New Roman"/>
          <w:sz w:val="30"/>
          <w:szCs w:val="30"/>
        </w:rPr>
      </w:pPr>
      <w:r>
        <w:rPr>
          <w:rFonts w:ascii="Times New Roman" w:eastAsia="黑体" w:hAnsi="Times New Roman" w:cs="Times New Roman" w:hint="eastAsia"/>
          <w:sz w:val="30"/>
          <w:szCs w:val="30"/>
        </w:rPr>
        <w:lastRenderedPageBreak/>
        <w:t>三、验收组成员签字表</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85"/>
        <w:gridCol w:w="2516"/>
        <w:gridCol w:w="1421"/>
        <w:gridCol w:w="1285"/>
        <w:gridCol w:w="1606"/>
      </w:tblGrid>
      <w:tr w:rsidR="00144512">
        <w:tc>
          <w:tcPr>
            <w:tcW w:w="1117"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分</w:t>
            </w:r>
            <w:r>
              <w:rPr>
                <w:rFonts w:ascii="Times New Roman" w:eastAsia="黑体" w:hAnsi="Times New Roman" w:hint="eastAsia"/>
                <w:sz w:val="24"/>
              </w:rPr>
              <w:t xml:space="preserve">  </w:t>
            </w:r>
            <w:r>
              <w:rPr>
                <w:rFonts w:ascii="Times New Roman" w:eastAsia="黑体" w:hAnsi="Times New Roman" w:hint="eastAsia"/>
                <w:sz w:val="24"/>
              </w:rPr>
              <w:t>工</w:t>
            </w:r>
          </w:p>
        </w:tc>
        <w:tc>
          <w:tcPr>
            <w:tcW w:w="1285"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姓</w:t>
            </w:r>
            <w:r>
              <w:rPr>
                <w:rFonts w:ascii="Times New Roman" w:eastAsia="黑体" w:hAnsi="Times New Roman" w:hint="eastAsia"/>
                <w:sz w:val="24"/>
              </w:rPr>
              <w:t xml:space="preserve">  </w:t>
            </w:r>
            <w:r>
              <w:rPr>
                <w:rFonts w:ascii="Times New Roman" w:eastAsia="黑体" w:hAnsi="Times New Roman" w:hint="eastAsia"/>
                <w:sz w:val="24"/>
              </w:rPr>
              <w:t>名</w:t>
            </w:r>
          </w:p>
        </w:tc>
        <w:tc>
          <w:tcPr>
            <w:tcW w:w="2516"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单</w:t>
            </w:r>
            <w:r>
              <w:rPr>
                <w:rFonts w:ascii="Times New Roman" w:eastAsia="黑体" w:hAnsi="Times New Roman" w:hint="eastAsia"/>
                <w:sz w:val="24"/>
              </w:rPr>
              <w:t xml:space="preserve">  </w:t>
            </w:r>
            <w:r>
              <w:rPr>
                <w:rFonts w:ascii="Times New Roman" w:eastAsia="黑体" w:hAnsi="Times New Roman" w:hint="eastAsia"/>
                <w:sz w:val="24"/>
              </w:rPr>
              <w:t>位</w:t>
            </w:r>
          </w:p>
        </w:tc>
        <w:tc>
          <w:tcPr>
            <w:tcW w:w="1421"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职务</w:t>
            </w:r>
            <w:r>
              <w:rPr>
                <w:rFonts w:ascii="Times New Roman" w:eastAsia="黑体" w:hAnsi="Times New Roman" w:hint="eastAsia"/>
                <w:sz w:val="24"/>
              </w:rPr>
              <w:t>/</w:t>
            </w:r>
            <w:r>
              <w:rPr>
                <w:rFonts w:ascii="Times New Roman" w:eastAsia="黑体" w:hAnsi="Times New Roman" w:hint="eastAsia"/>
                <w:sz w:val="24"/>
              </w:rPr>
              <w:t>职称</w:t>
            </w:r>
          </w:p>
        </w:tc>
        <w:tc>
          <w:tcPr>
            <w:tcW w:w="1285"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签</w:t>
            </w:r>
            <w:r>
              <w:rPr>
                <w:rFonts w:ascii="Times New Roman" w:eastAsia="黑体" w:hAnsi="Times New Roman" w:hint="eastAsia"/>
                <w:sz w:val="24"/>
              </w:rPr>
              <w:t xml:space="preserve">  </w:t>
            </w:r>
            <w:r>
              <w:rPr>
                <w:rFonts w:ascii="Times New Roman" w:eastAsia="黑体" w:hAnsi="Times New Roman" w:hint="eastAsia"/>
                <w:sz w:val="24"/>
              </w:rPr>
              <w:t>字</w:t>
            </w:r>
          </w:p>
        </w:tc>
        <w:tc>
          <w:tcPr>
            <w:tcW w:w="1606"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备注</w:t>
            </w:r>
          </w:p>
        </w:tc>
      </w:tr>
      <w:tr w:rsidR="00144512">
        <w:tc>
          <w:tcPr>
            <w:tcW w:w="1117"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组</w:t>
            </w:r>
            <w:r>
              <w:rPr>
                <w:rFonts w:ascii="Times New Roman" w:eastAsia="黑体" w:hAnsi="Times New Roman" w:hint="eastAsia"/>
                <w:sz w:val="24"/>
              </w:rPr>
              <w:t xml:space="preserve">  </w:t>
            </w:r>
            <w:r>
              <w:rPr>
                <w:rFonts w:ascii="Times New Roman" w:eastAsia="黑体" w:hAnsi="Times New Roman" w:hint="eastAsia"/>
                <w:sz w:val="24"/>
              </w:rPr>
              <w:t>长</w:t>
            </w:r>
          </w:p>
        </w:tc>
        <w:tc>
          <w:tcPr>
            <w:tcW w:w="1285" w:type="dxa"/>
            <w:shd w:val="clear" w:color="auto" w:fill="auto"/>
            <w:vAlign w:val="center"/>
          </w:tcPr>
          <w:p w:rsidR="00144512" w:rsidRPr="00AF5E8A" w:rsidRDefault="008059AD" w:rsidP="00AF5E8A">
            <w:pPr>
              <w:spacing w:line="300" w:lineRule="exact"/>
              <w:jc w:val="center"/>
              <w:rPr>
                <w:rFonts w:ascii="Times New Roman" w:eastAsia="仿宋" w:hAnsi="Times New Roman"/>
                <w:sz w:val="24"/>
              </w:rPr>
            </w:pPr>
            <w:r w:rsidRPr="00AF5E8A">
              <w:rPr>
                <w:rFonts w:ascii="Times New Roman" w:eastAsia="仿宋" w:hAnsi="Times New Roman" w:hint="eastAsia"/>
                <w:sz w:val="24"/>
              </w:rPr>
              <w:t>向天斌</w:t>
            </w:r>
          </w:p>
        </w:tc>
        <w:tc>
          <w:tcPr>
            <w:tcW w:w="2516" w:type="dxa"/>
            <w:shd w:val="clear" w:color="auto" w:fill="auto"/>
            <w:vAlign w:val="center"/>
          </w:tcPr>
          <w:p w:rsidR="00144512" w:rsidRDefault="00456170">
            <w:pPr>
              <w:spacing w:line="300" w:lineRule="exact"/>
              <w:jc w:val="center"/>
              <w:rPr>
                <w:rFonts w:ascii="仿宋" w:eastAsia="仿宋" w:hAnsi="仿宋"/>
                <w:sz w:val="24"/>
              </w:rPr>
            </w:pPr>
            <w:r>
              <w:rPr>
                <w:rFonts w:ascii="仿宋" w:eastAsia="仿宋" w:hAnsi="仿宋"/>
                <w:kern w:val="0"/>
                <w:sz w:val="24"/>
              </w:rPr>
              <w:t>重庆江</w:t>
            </w:r>
            <w:proofErr w:type="gramStart"/>
            <w:r>
              <w:rPr>
                <w:rFonts w:ascii="仿宋" w:eastAsia="仿宋" w:hAnsi="仿宋"/>
                <w:kern w:val="0"/>
                <w:sz w:val="24"/>
              </w:rPr>
              <w:t>綦</w:t>
            </w:r>
            <w:proofErr w:type="gramEnd"/>
            <w:r>
              <w:rPr>
                <w:rFonts w:ascii="仿宋" w:eastAsia="仿宋" w:hAnsi="仿宋"/>
                <w:kern w:val="0"/>
                <w:sz w:val="24"/>
              </w:rPr>
              <w:t>高速公路有限公司</w:t>
            </w:r>
          </w:p>
        </w:tc>
        <w:tc>
          <w:tcPr>
            <w:tcW w:w="1421" w:type="dxa"/>
            <w:shd w:val="clear" w:color="auto" w:fill="auto"/>
            <w:vAlign w:val="center"/>
          </w:tcPr>
          <w:p w:rsidR="00144512" w:rsidRPr="00AF5E8A" w:rsidRDefault="008059AD" w:rsidP="00AF5E8A">
            <w:pPr>
              <w:spacing w:line="300" w:lineRule="exact"/>
              <w:jc w:val="center"/>
              <w:rPr>
                <w:rFonts w:ascii="Times New Roman" w:eastAsia="仿宋" w:hAnsi="Times New Roman"/>
                <w:sz w:val="24"/>
              </w:rPr>
            </w:pPr>
            <w:r w:rsidRPr="00AF5E8A">
              <w:rPr>
                <w:rFonts w:ascii="Times New Roman" w:eastAsia="仿宋" w:hAnsi="Times New Roman"/>
                <w:sz w:val="24"/>
              </w:rPr>
              <w:t>总经理</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建设单位</w:t>
            </w:r>
          </w:p>
        </w:tc>
      </w:tr>
      <w:tr w:rsidR="00144512">
        <w:tc>
          <w:tcPr>
            <w:tcW w:w="1117" w:type="dxa"/>
            <w:vMerge w:val="restart"/>
            <w:shd w:val="clear" w:color="auto" w:fill="auto"/>
            <w:vAlign w:val="center"/>
          </w:tcPr>
          <w:p w:rsidR="00144512" w:rsidRDefault="00456170">
            <w:pPr>
              <w:jc w:val="center"/>
              <w:rPr>
                <w:rFonts w:ascii="Times New Roman" w:eastAsia="黑体" w:hAnsi="Times New Roman"/>
                <w:sz w:val="24"/>
              </w:rPr>
            </w:pPr>
            <w:r>
              <w:rPr>
                <w:rFonts w:ascii="Times New Roman" w:eastAsia="黑体" w:hAnsi="Times New Roman" w:hint="eastAsia"/>
                <w:sz w:val="24"/>
              </w:rPr>
              <w:t>成</w:t>
            </w:r>
          </w:p>
          <w:p w:rsidR="00144512" w:rsidRDefault="00144512">
            <w:pPr>
              <w:ind w:firstLine="480"/>
              <w:jc w:val="center"/>
              <w:rPr>
                <w:rFonts w:ascii="Times New Roman" w:eastAsia="黑体" w:hAnsi="Times New Roman"/>
                <w:sz w:val="24"/>
              </w:rPr>
            </w:pPr>
          </w:p>
          <w:p w:rsidR="00144512" w:rsidRDefault="00144512">
            <w:pPr>
              <w:ind w:firstLine="480"/>
              <w:jc w:val="center"/>
              <w:rPr>
                <w:rFonts w:ascii="Times New Roman" w:eastAsia="黑体" w:hAnsi="Times New Roman"/>
                <w:sz w:val="24"/>
              </w:rPr>
            </w:pPr>
          </w:p>
          <w:p w:rsidR="00144512" w:rsidRDefault="00456170">
            <w:pPr>
              <w:jc w:val="center"/>
              <w:rPr>
                <w:rFonts w:ascii="Times New Roman" w:eastAsia="黑体" w:hAnsi="Times New Roman"/>
                <w:sz w:val="24"/>
              </w:rPr>
            </w:pPr>
            <w:r>
              <w:rPr>
                <w:rFonts w:ascii="Times New Roman" w:eastAsia="黑体" w:hAnsi="Times New Roman" w:hint="eastAsia"/>
                <w:sz w:val="24"/>
              </w:rPr>
              <w:t>员</w:t>
            </w:r>
          </w:p>
        </w:tc>
        <w:tc>
          <w:tcPr>
            <w:tcW w:w="1285" w:type="dxa"/>
            <w:shd w:val="clear" w:color="auto" w:fill="auto"/>
            <w:vAlign w:val="center"/>
          </w:tcPr>
          <w:p w:rsidR="00144512" w:rsidRPr="00AF5E8A" w:rsidRDefault="008059AD" w:rsidP="00AF5E8A">
            <w:pPr>
              <w:spacing w:line="300" w:lineRule="exact"/>
              <w:jc w:val="center"/>
              <w:rPr>
                <w:rFonts w:ascii="Times New Roman" w:eastAsia="仿宋" w:hAnsi="Times New Roman"/>
                <w:sz w:val="24"/>
              </w:rPr>
            </w:pPr>
            <w:r w:rsidRPr="00AF5E8A">
              <w:rPr>
                <w:rFonts w:ascii="Times New Roman" w:eastAsia="仿宋" w:hAnsi="Times New Roman"/>
                <w:sz w:val="24"/>
              </w:rPr>
              <w:t>吴开</w:t>
            </w:r>
            <w:r w:rsidR="00AF5E8A" w:rsidRPr="00AF5E8A">
              <w:rPr>
                <w:rFonts w:ascii="Times New Roman" w:eastAsia="仿宋" w:hAnsi="Times New Roman"/>
                <w:sz w:val="24"/>
              </w:rPr>
              <w:t>全</w:t>
            </w:r>
          </w:p>
        </w:tc>
        <w:tc>
          <w:tcPr>
            <w:tcW w:w="2516" w:type="dxa"/>
            <w:shd w:val="clear" w:color="auto" w:fill="auto"/>
            <w:vAlign w:val="center"/>
          </w:tcPr>
          <w:p w:rsidR="00144512" w:rsidRDefault="00456170">
            <w:pPr>
              <w:spacing w:line="300" w:lineRule="exact"/>
              <w:jc w:val="center"/>
              <w:rPr>
                <w:rFonts w:ascii="Times New Roman" w:eastAsia="黑体" w:hAnsi="Times New Roman"/>
                <w:sz w:val="24"/>
              </w:rPr>
            </w:pPr>
            <w:r>
              <w:rPr>
                <w:rFonts w:ascii="仿宋" w:eastAsia="仿宋" w:hAnsi="仿宋"/>
                <w:kern w:val="0"/>
                <w:sz w:val="24"/>
              </w:rPr>
              <w:t>重庆江</w:t>
            </w:r>
            <w:proofErr w:type="gramStart"/>
            <w:r>
              <w:rPr>
                <w:rFonts w:ascii="仿宋" w:eastAsia="仿宋" w:hAnsi="仿宋"/>
                <w:kern w:val="0"/>
                <w:sz w:val="24"/>
              </w:rPr>
              <w:t>綦</w:t>
            </w:r>
            <w:proofErr w:type="gramEnd"/>
            <w:r>
              <w:rPr>
                <w:rFonts w:ascii="仿宋" w:eastAsia="仿宋" w:hAnsi="仿宋"/>
                <w:kern w:val="0"/>
                <w:sz w:val="24"/>
              </w:rPr>
              <w:t>高速公路有限公司</w:t>
            </w:r>
          </w:p>
        </w:tc>
        <w:tc>
          <w:tcPr>
            <w:tcW w:w="1421" w:type="dxa"/>
            <w:shd w:val="clear" w:color="auto" w:fill="auto"/>
            <w:vAlign w:val="center"/>
          </w:tcPr>
          <w:p w:rsidR="00144512" w:rsidRPr="00AF5E8A" w:rsidRDefault="008059AD" w:rsidP="00AF5E8A">
            <w:pPr>
              <w:spacing w:line="300" w:lineRule="exact"/>
              <w:jc w:val="center"/>
              <w:rPr>
                <w:rFonts w:ascii="Times New Roman" w:eastAsia="仿宋" w:hAnsi="Times New Roman"/>
                <w:sz w:val="24"/>
              </w:rPr>
            </w:pPr>
            <w:r w:rsidRPr="00AF5E8A">
              <w:rPr>
                <w:rFonts w:ascii="Times New Roman" w:eastAsia="仿宋" w:hAnsi="Times New Roman"/>
                <w:sz w:val="24"/>
              </w:rPr>
              <w:t>财务总监</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val="restart"/>
            <w:shd w:val="clear" w:color="auto" w:fill="auto"/>
            <w:vAlign w:val="center"/>
          </w:tcPr>
          <w:p w:rsidR="00144512" w:rsidRDefault="00456170">
            <w:pPr>
              <w:spacing w:line="300" w:lineRule="exact"/>
              <w:jc w:val="center"/>
              <w:rPr>
                <w:rFonts w:ascii="Times New Roman" w:eastAsia="黑体" w:hAnsi="Times New Roman"/>
                <w:sz w:val="24"/>
              </w:rPr>
            </w:pPr>
            <w:r>
              <w:rPr>
                <w:rFonts w:ascii="Times New Roman" w:eastAsia="黑体" w:hAnsi="Times New Roman"/>
                <w:sz w:val="24"/>
              </w:rPr>
              <w:t>建设单位</w:t>
            </w: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郑国徽</w:t>
            </w:r>
          </w:p>
        </w:tc>
        <w:tc>
          <w:tcPr>
            <w:tcW w:w="2516" w:type="dxa"/>
            <w:shd w:val="clear" w:color="auto" w:fill="auto"/>
            <w:vAlign w:val="center"/>
          </w:tcPr>
          <w:p w:rsidR="00144512" w:rsidRDefault="00456170">
            <w:pPr>
              <w:spacing w:line="300" w:lineRule="exact"/>
              <w:jc w:val="center"/>
              <w:rPr>
                <w:rFonts w:ascii="仿宋" w:eastAsia="仿宋" w:hAnsi="仿宋"/>
                <w:kern w:val="0"/>
                <w:sz w:val="24"/>
              </w:rPr>
            </w:pPr>
            <w:r>
              <w:rPr>
                <w:rFonts w:ascii="仿宋" w:eastAsia="仿宋" w:hAnsi="仿宋"/>
                <w:kern w:val="0"/>
                <w:sz w:val="24"/>
              </w:rPr>
              <w:t>重庆江</w:t>
            </w:r>
            <w:proofErr w:type="gramStart"/>
            <w:r>
              <w:rPr>
                <w:rFonts w:ascii="仿宋" w:eastAsia="仿宋" w:hAnsi="仿宋"/>
                <w:kern w:val="0"/>
                <w:sz w:val="24"/>
              </w:rPr>
              <w:t>綦</w:t>
            </w:r>
            <w:proofErr w:type="gramEnd"/>
            <w:r>
              <w:rPr>
                <w:rFonts w:ascii="仿宋" w:eastAsia="仿宋" w:hAnsi="仿宋"/>
                <w:kern w:val="0"/>
                <w:sz w:val="24"/>
              </w:rPr>
              <w:t>高速公路有限公司</w:t>
            </w:r>
          </w:p>
        </w:tc>
        <w:tc>
          <w:tcPr>
            <w:tcW w:w="1421"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工程</w:t>
            </w:r>
            <w:proofErr w:type="gramStart"/>
            <w:r w:rsidRPr="00AF5E8A">
              <w:rPr>
                <w:rFonts w:ascii="Times New Roman" w:eastAsia="仿宋" w:hAnsi="Times New Roman"/>
                <w:sz w:val="24"/>
              </w:rPr>
              <w:t>收尾办</w:t>
            </w:r>
            <w:proofErr w:type="gramEnd"/>
            <w:r w:rsidRPr="00AF5E8A">
              <w:rPr>
                <w:rFonts w:ascii="Times New Roman" w:eastAsia="仿宋" w:hAnsi="Times New Roman"/>
                <w:sz w:val="24"/>
              </w:rPr>
              <w:t>主任</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shd w:val="clear" w:color="auto" w:fill="auto"/>
            <w:vAlign w:val="center"/>
          </w:tcPr>
          <w:p w:rsidR="00144512" w:rsidRDefault="00144512">
            <w:pPr>
              <w:spacing w:line="300" w:lineRule="exact"/>
              <w:ind w:firstLine="480"/>
              <w:jc w:val="center"/>
              <w:rPr>
                <w:rFonts w:ascii="Times New Roman" w:eastAsia="黑体" w:hAnsi="Times New Roman"/>
                <w:sz w:val="24"/>
              </w:rPr>
            </w:pP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马达</w:t>
            </w:r>
          </w:p>
        </w:tc>
        <w:tc>
          <w:tcPr>
            <w:tcW w:w="2516" w:type="dxa"/>
            <w:shd w:val="clear" w:color="auto" w:fill="auto"/>
            <w:vAlign w:val="center"/>
          </w:tcPr>
          <w:p w:rsidR="00144512" w:rsidRDefault="00456170">
            <w:pPr>
              <w:spacing w:line="300" w:lineRule="exact"/>
              <w:jc w:val="center"/>
              <w:rPr>
                <w:rFonts w:ascii="仿宋" w:eastAsia="仿宋" w:hAnsi="仿宋"/>
                <w:kern w:val="0"/>
                <w:sz w:val="24"/>
              </w:rPr>
            </w:pPr>
            <w:r>
              <w:rPr>
                <w:rFonts w:ascii="仿宋" w:eastAsia="仿宋" w:hAnsi="仿宋"/>
                <w:kern w:val="0"/>
                <w:sz w:val="24"/>
              </w:rPr>
              <w:t>重庆江</w:t>
            </w:r>
            <w:proofErr w:type="gramStart"/>
            <w:r>
              <w:rPr>
                <w:rFonts w:ascii="仿宋" w:eastAsia="仿宋" w:hAnsi="仿宋"/>
                <w:kern w:val="0"/>
                <w:sz w:val="24"/>
              </w:rPr>
              <w:t>綦</w:t>
            </w:r>
            <w:proofErr w:type="gramEnd"/>
            <w:r>
              <w:rPr>
                <w:rFonts w:ascii="仿宋" w:eastAsia="仿宋" w:hAnsi="仿宋"/>
                <w:kern w:val="0"/>
                <w:sz w:val="24"/>
              </w:rPr>
              <w:t>高速公路有限公司</w:t>
            </w:r>
          </w:p>
        </w:tc>
        <w:tc>
          <w:tcPr>
            <w:tcW w:w="1421"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工程</w:t>
            </w:r>
            <w:proofErr w:type="gramStart"/>
            <w:r w:rsidRPr="00AF5E8A">
              <w:rPr>
                <w:rFonts w:ascii="Times New Roman" w:eastAsia="仿宋" w:hAnsi="Times New Roman"/>
                <w:sz w:val="24"/>
              </w:rPr>
              <w:t>收尾办</w:t>
            </w:r>
            <w:proofErr w:type="gramEnd"/>
            <w:r w:rsidRPr="00AF5E8A">
              <w:rPr>
                <w:rFonts w:ascii="Times New Roman" w:eastAsia="仿宋" w:hAnsi="Times New Roman"/>
                <w:sz w:val="24"/>
              </w:rPr>
              <w:t>主办</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shd w:val="clear" w:color="auto" w:fill="auto"/>
            <w:vAlign w:val="center"/>
          </w:tcPr>
          <w:p w:rsidR="00144512" w:rsidRDefault="00144512">
            <w:pPr>
              <w:spacing w:line="300" w:lineRule="exact"/>
              <w:ind w:firstLine="480"/>
              <w:jc w:val="center"/>
              <w:rPr>
                <w:rFonts w:ascii="Times New Roman" w:eastAsia="黑体" w:hAnsi="Times New Roman"/>
                <w:sz w:val="24"/>
              </w:rPr>
            </w:pP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谢明根</w:t>
            </w:r>
          </w:p>
        </w:tc>
        <w:tc>
          <w:tcPr>
            <w:tcW w:w="2516" w:type="dxa"/>
            <w:shd w:val="clear" w:color="auto" w:fill="auto"/>
            <w:vAlign w:val="center"/>
          </w:tcPr>
          <w:p w:rsidR="00144512" w:rsidRDefault="00456170">
            <w:pPr>
              <w:spacing w:line="300" w:lineRule="exact"/>
              <w:jc w:val="center"/>
              <w:rPr>
                <w:rFonts w:ascii="Times New Roman" w:eastAsia="黑体" w:hAnsi="Times New Roman"/>
                <w:sz w:val="24"/>
              </w:rPr>
            </w:pPr>
            <w:r>
              <w:rPr>
                <w:rFonts w:ascii="Times New Roman" w:eastAsia="仿宋" w:hAnsi="Times New Roman"/>
                <w:sz w:val="24"/>
              </w:rPr>
              <w:t>重庆市水利电力建筑勘测设计研究院</w:t>
            </w:r>
          </w:p>
        </w:tc>
        <w:tc>
          <w:tcPr>
            <w:tcW w:w="1421" w:type="dxa"/>
            <w:shd w:val="clear" w:color="auto" w:fill="auto"/>
            <w:vAlign w:val="center"/>
          </w:tcPr>
          <w:p w:rsidR="00144512" w:rsidRPr="00AF5E8A" w:rsidRDefault="00AF5E8A" w:rsidP="00AF5E8A">
            <w:pPr>
              <w:spacing w:line="300" w:lineRule="exact"/>
              <w:jc w:val="center"/>
              <w:rPr>
                <w:rFonts w:ascii="Times New Roman" w:eastAsia="黑体" w:hAnsi="Times New Roman"/>
                <w:sz w:val="24"/>
              </w:rPr>
            </w:pPr>
            <w:r w:rsidRPr="00AF5E8A">
              <w:rPr>
                <w:rFonts w:ascii="Times New Roman" w:eastAsia="仿宋" w:hAnsi="Times New Roman"/>
                <w:sz w:val="24"/>
              </w:rPr>
              <w:t>所长</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val="restart"/>
            <w:shd w:val="clear" w:color="auto" w:fill="auto"/>
            <w:vAlign w:val="center"/>
          </w:tcPr>
          <w:p w:rsidR="00144512" w:rsidRDefault="00456170">
            <w:pPr>
              <w:spacing w:line="300" w:lineRule="exact"/>
              <w:jc w:val="center"/>
              <w:rPr>
                <w:rFonts w:ascii="黑体" w:eastAsia="黑体" w:hAnsi="黑体"/>
                <w:sz w:val="24"/>
              </w:rPr>
            </w:pPr>
            <w:r>
              <w:rPr>
                <w:rFonts w:ascii="黑体" w:eastAsia="黑体" w:hAnsi="黑体" w:hint="eastAsia"/>
                <w:sz w:val="24"/>
              </w:rPr>
              <w:t>验收报告编制单位</w:t>
            </w:r>
          </w:p>
        </w:tc>
      </w:tr>
      <w:tr w:rsidR="00EB50A1">
        <w:tc>
          <w:tcPr>
            <w:tcW w:w="1117" w:type="dxa"/>
            <w:vMerge/>
            <w:shd w:val="clear" w:color="auto" w:fill="auto"/>
            <w:vAlign w:val="center"/>
          </w:tcPr>
          <w:p w:rsidR="00EB50A1" w:rsidRDefault="00EB50A1">
            <w:pPr>
              <w:ind w:firstLine="480"/>
              <w:jc w:val="center"/>
              <w:rPr>
                <w:rFonts w:ascii="Times New Roman" w:eastAsia="黑体" w:hAnsi="Times New Roman"/>
                <w:sz w:val="24"/>
              </w:rPr>
            </w:pPr>
          </w:p>
        </w:tc>
        <w:tc>
          <w:tcPr>
            <w:tcW w:w="1285" w:type="dxa"/>
            <w:shd w:val="clear" w:color="auto" w:fill="auto"/>
            <w:vAlign w:val="center"/>
          </w:tcPr>
          <w:p w:rsidR="00EB50A1" w:rsidRPr="00AF5E8A" w:rsidRDefault="00AF5E8A" w:rsidP="00AF5E8A">
            <w:pPr>
              <w:spacing w:line="300" w:lineRule="exact"/>
              <w:jc w:val="center"/>
              <w:rPr>
                <w:rFonts w:ascii="Times New Roman" w:eastAsia="仿宋" w:hAnsi="Times New Roman"/>
                <w:sz w:val="24"/>
              </w:rPr>
            </w:pPr>
            <w:proofErr w:type="gramStart"/>
            <w:r w:rsidRPr="00AF5E8A">
              <w:rPr>
                <w:rFonts w:ascii="Times New Roman" w:eastAsia="仿宋" w:hAnsi="Times New Roman"/>
                <w:sz w:val="24"/>
              </w:rPr>
              <w:t>陈萍</w:t>
            </w:r>
            <w:proofErr w:type="gramEnd"/>
          </w:p>
        </w:tc>
        <w:tc>
          <w:tcPr>
            <w:tcW w:w="2516" w:type="dxa"/>
            <w:shd w:val="clear" w:color="auto" w:fill="auto"/>
            <w:vAlign w:val="center"/>
          </w:tcPr>
          <w:p w:rsidR="00EB50A1" w:rsidRDefault="00EB50A1">
            <w:pPr>
              <w:spacing w:line="300" w:lineRule="exact"/>
              <w:jc w:val="center"/>
              <w:rPr>
                <w:rFonts w:ascii="Times New Roman" w:eastAsia="仿宋" w:hAnsi="Times New Roman"/>
                <w:sz w:val="24"/>
              </w:rPr>
            </w:pPr>
            <w:r>
              <w:rPr>
                <w:rFonts w:ascii="Times New Roman" w:eastAsia="仿宋" w:hAnsi="Times New Roman"/>
                <w:sz w:val="24"/>
              </w:rPr>
              <w:t>重庆市水利电力建筑勘测设计研究院</w:t>
            </w:r>
          </w:p>
        </w:tc>
        <w:tc>
          <w:tcPr>
            <w:tcW w:w="1421" w:type="dxa"/>
            <w:shd w:val="clear" w:color="auto" w:fill="auto"/>
            <w:vAlign w:val="center"/>
          </w:tcPr>
          <w:p w:rsidR="00EB50A1"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高工</w:t>
            </w:r>
          </w:p>
        </w:tc>
        <w:tc>
          <w:tcPr>
            <w:tcW w:w="1285" w:type="dxa"/>
            <w:shd w:val="clear" w:color="auto" w:fill="auto"/>
            <w:vAlign w:val="center"/>
          </w:tcPr>
          <w:p w:rsidR="00EB50A1" w:rsidRPr="00EB50A1" w:rsidRDefault="00EB50A1">
            <w:pPr>
              <w:ind w:firstLine="480"/>
              <w:rPr>
                <w:rFonts w:ascii="Times New Roman" w:eastAsia="黑体" w:hAnsi="Times New Roman"/>
                <w:sz w:val="24"/>
              </w:rPr>
            </w:pPr>
          </w:p>
        </w:tc>
        <w:tc>
          <w:tcPr>
            <w:tcW w:w="1606" w:type="dxa"/>
            <w:vMerge/>
            <w:shd w:val="clear" w:color="auto" w:fill="auto"/>
            <w:vAlign w:val="center"/>
          </w:tcPr>
          <w:p w:rsidR="00EB50A1" w:rsidRDefault="00EB50A1">
            <w:pPr>
              <w:spacing w:line="300" w:lineRule="exact"/>
              <w:ind w:firstLine="480"/>
              <w:jc w:val="center"/>
              <w:rPr>
                <w:rFonts w:ascii="黑体" w:eastAsia="黑体" w:hAnsi="黑体"/>
                <w:sz w:val="24"/>
              </w:rPr>
            </w:pP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proofErr w:type="gramStart"/>
            <w:r w:rsidRPr="00AF5E8A">
              <w:rPr>
                <w:rFonts w:ascii="Times New Roman" w:eastAsia="仿宋" w:hAnsi="Times New Roman"/>
                <w:sz w:val="24"/>
              </w:rPr>
              <w:t>罗帮林</w:t>
            </w:r>
            <w:proofErr w:type="gramEnd"/>
          </w:p>
        </w:tc>
        <w:tc>
          <w:tcPr>
            <w:tcW w:w="2516" w:type="dxa"/>
            <w:shd w:val="clear" w:color="auto" w:fill="auto"/>
            <w:vAlign w:val="center"/>
          </w:tcPr>
          <w:p w:rsidR="00144512" w:rsidRDefault="00456170">
            <w:pPr>
              <w:spacing w:line="300" w:lineRule="exact"/>
              <w:jc w:val="center"/>
              <w:rPr>
                <w:rFonts w:ascii="Times New Roman" w:eastAsia="仿宋" w:hAnsi="Times New Roman"/>
                <w:sz w:val="24"/>
              </w:rPr>
            </w:pPr>
            <w:r>
              <w:rPr>
                <w:rFonts w:ascii="Times New Roman" w:eastAsia="仿宋" w:hAnsi="Times New Roman"/>
                <w:sz w:val="24"/>
              </w:rPr>
              <w:t>重庆市水利电力建筑勘测设计研究院</w:t>
            </w:r>
          </w:p>
        </w:tc>
        <w:tc>
          <w:tcPr>
            <w:tcW w:w="1421"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工程师</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shd w:val="clear" w:color="auto" w:fill="auto"/>
            <w:vAlign w:val="center"/>
          </w:tcPr>
          <w:p w:rsidR="00144512" w:rsidRDefault="00144512">
            <w:pPr>
              <w:spacing w:line="300" w:lineRule="exact"/>
              <w:ind w:firstLine="480"/>
              <w:jc w:val="center"/>
              <w:rPr>
                <w:rFonts w:ascii="黑体" w:eastAsia="黑体" w:hAnsi="黑体"/>
                <w:sz w:val="24"/>
              </w:rPr>
            </w:pP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宫春明</w:t>
            </w:r>
          </w:p>
        </w:tc>
        <w:tc>
          <w:tcPr>
            <w:tcW w:w="2516" w:type="dxa"/>
            <w:shd w:val="clear" w:color="auto" w:fill="auto"/>
            <w:vAlign w:val="center"/>
          </w:tcPr>
          <w:p w:rsidR="00144512" w:rsidRDefault="00456170">
            <w:pPr>
              <w:spacing w:line="300" w:lineRule="exact"/>
              <w:jc w:val="center"/>
              <w:rPr>
                <w:rFonts w:ascii="Times New Roman" w:eastAsia="黑体" w:hAnsi="Times New Roman"/>
                <w:sz w:val="24"/>
              </w:rPr>
            </w:pPr>
            <w:r>
              <w:rPr>
                <w:rFonts w:ascii="Times New Roman" w:eastAsia="仿宋" w:hAnsi="Times New Roman"/>
                <w:sz w:val="24"/>
              </w:rPr>
              <w:t>重庆市水利电力建筑勘测设计研究院</w:t>
            </w:r>
          </w:p>
        </w:tc>
        <w:tc>
          <w:tcPr>
            <w:tcW w:w="1421"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主任工程师</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val="restart"/>
            <w:shd w:val="clear" w:color="auto" w:fill="auto"/>
            <w:vAlign w:val="center"/>
          </w:tcPr>
          <w:p w:rsidR="00144512" w:rsidRDefault="00456170">
            <w:pPr>
              <w:spacing w:line="300" w:lineRule="exact"/>
              <w:jc w:val="center"/>
              <w:rPr>
                <w:rFonts w:ascii="黑体" w:eastAsia="黑体" w:hAnsi="黑体"/>
                <w:sz w:val="24"/>
              </w:rPr>
            </w:pPr>
            <w:r>
              <w:rPr>
                <w:rFonts w:ascii="黑体" w:eastAsia="黑体" w:hAnsi="黑体" w:hint="eastAsia"/>
                <w:sz w:val="24"/>
              </w:rPr>
              <w:t>监测单位</w:t>
            </w: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proofErr w:type="gramStart"/>
            <w:r w:rsidRPr="00AF5E8A">
              <w:rPr>
                <w:rFonts w:ascii="Times New Roman" w:eastAsia="仿宋" w:hAnsi="Times New Roman"/>
                <w:sz w:val="24"/>
              </w:rPr>
              <w:t>汪三树</w:t>
            </w:r>
            <w:proofErr w:type="gramEnd"/>
          </w:p>
        </w:tc>
        <w:tc>
          <w:tcPr>
            <w:tcW w:w="2516" w:type="dxa"/>
            <w:shd w:val="clear" w:color="auto" w:fill="auto"/>
            <w:vAlign w:val="center"/>
          </w:tcPr>
          <w:p w:rsidR="00144512" w:rsidRDefault="00456170">
            <w:pPr>
              <w:spacing w:line="300" w:lineRule="exact"/>
              <w:jc w:val="center"/>
              <w:rPr>
                <w:rFonts w:ascii="Times New Roman" w:eastAsia="黑体" w:hAnsi="Times New Roman"/>
                <w:sz w:val="24"/>
              </w:rPr>
            </w:pPr>
            <w:r>
              <w:rPr>
                <w:rFonts w:ascii="Times New Roman" w:eastAsia="仿宋" w:hAnsi="Times New Roman"/>
                <w:sz w:val="24"/>
              </w:rPr>
              <w:t>重庆市水利电力建筑勘测设计研究院</w:t>
            </w:r>
          </w:p>
        </w:tc>
        <w:tc>
          <w:tcPr>
            <w:tcW w:w="1421" w:type="dxa"/>
            <w:shd w:val="clear" w:color="auto" w:fill="auto"/>
            <w:vAlign w:val="center"/>
          </w:tcPr>
          <w:p w:rsidR="00144512" w:rsidRPr="00AF5E8A" w:rsidRDefault="00AF5E8A" w:rsidP="00AF5E8A">
            <w:pPr>
              <w:spacing w:line="300" w:lineRule="exact"/>
              <w:jc w:val="center"/>
              <w:rPr>
                <w:rFonts w:ascii="Times New Roman" w:eastAsia="仿宋" w:hAnsi="Times New Roman"/>
                <w:sz w:val="24"/>
              </w:rPr>
            </w:pPr>
            <w:r w:rsidRPr="00AF5E8A">
              <w:rPr>
                <w:rFonts w:ascii="Times New Roman" w:eastAsia="仿宋" w:hAnsi="Times New Roman"/>
                <w:sz w:val="24"/>
              </w:rPr>
              <w:t>工程师</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shd w:val="clear" w:color="auto" w:fill="auto"/>
            <w:vAlign w:val="center"/>
          </w:tcPr>
          <w:p w:rsidR="00144512" w:rsidRDefault="00144512">
            <w:pPr>
              <w:ind w:firstLine="480"/>
              <w:jc w:val="center"/>
              <w:rPr>
                <w:rFonts w:ascii="黑体" w:eastAsia="黑体" w:hAnsi="黑体"/>
                <w:sz w:val="24"/>
              </w:rPr>
            </w:pP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Default="00AF5E8A" w:rsidP="00AF5E8A">
            <w:pPr>
              <w:spacing w:line="300" w:lineRule="exact"/>
              <w:jc w:val="center"/>
              <w:rPr>
                <w:rFonts w:ascii="Times New Roman" w:eastAsia="黑体" w:hAnsi="Times New Roman"/>
                <w:sz w:val="24"/>
              </w:rPr>
            </w:pPr>
            <w:proofErr w:type="gramStart"/>
            <w:r w:rsidRPr="00AF5E8A">
              <w:rPr>
                <w:rFonts w:ascii="Times New Roman" w:eastAsia="仿宋" w:hAnsi="Times New Roman"/>
                <w:sz w:val="24"/>
              </w:rPr>
              <w:t>秦刚</w:t>
            </w:r>
            <w:proofErr w:type="gramEnd"/>
          </w:p>
        </w:tc>
        <w:tc>
          <w:tcPr>
            <w:tcW w:w="2516" w:type="dxa"/>
            <w:shd w:val="clear" w:color="auto" w:fill="auto"/>
            <w:vAlign w:val="center"/>
          </w:tcPr>
          <w:p w:rsidR="00144512" w:rsidRDefault="00456170">
            <w:pPr>
              <w:spacing w:line="300" w:lineRule="exact"/>
              <w:jc w:val="center"/>
              <w:rPr>
                <w:rFonts w:ascii="Times New Roman" w:eastAsia="仿宋" w:hAnsi="Times New Roman"/>
                <w:sz w:val="24"/>
              </w:rPr>
            </w:pPr>
            <w:r>
              <w:rPr>
                <w:rFonts w:ascii="Times New Roman" w:eastAsia="仿宋" w:hAnsi="Times New Roman" w:hint="eastAsia"/>
                <w:sz w:val="24"/>
              </w:rPr>
              <w:t>四川省交通运输</w:t>
            </w:r>
            <w:proofErr w:type="gramStart"/>
            <w:r>
              <w:rPr>
                <w:rFonts w:ascii="Times New Roman" w:eastAsia="仿宋" w:hAnsi="Times New Roman" w:hint="eastAsia"/>
                <w:sz w:val="24"/>
              </w:rPr>
              <w:t>厅公路</w:t>
            </w:r>
            <w:proofErr w:type="gramEnd"/>
            <w:r>
              <w:rPr>
                <w:rFonts w:ascii="Times New Roman" w:eastAsia="仿宋" w:hAnsi="Times New Roman" w:hint="eastAsia"/>
                <w:sz w:val="24"/>
              </w:rPr>
              <w:t>规划勘察设计研究院</w:t>
            </w:r>
          </w:p>
        </w:tc>
        <w:tc>
          <w:tcPr>
            <w:tcW w:w="1421" w:type="dxa"/>
            <w:shd w:val="clear" w:color="auto" w:fill="auto"/>
            <w:vAlign w:val="center"/>
          </w:tcPr>
          <w:p w:rsidR="00144512" w:rsidRPr="00AF5E8A" w:rsidRDefault="00AF5E8A" w:rsidP="00AF5E8A">
            <w:pPr>
              <w:spacing w:line="300" w:lineRule="exact"/>
              <w:jc w:val="center"/>
              <w:rPr>
                <w:rFonts w:ascii="Times New Roman" w:eastAsia="黑体" w:hAnsi="Times New Roman"/>
                <w:sz w:val="24"/>
              </w:rPr>
            </w:pPr>
            <w:r w:rsidRPr="00AF5E8A">
              <w:rPr>
                <w:rFonts w:ascii="Times New Roman" w:eastAsia="仿宋" w:hAnsi="Times New Roman"/>
                <w:sz w:val="24"/>
              </w:rPr>
              <w:t>高工</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shd w:val="clear" w:color="auto" w:fill="auto"/>
            <w:vAlign w:val="center"/>
          </w:tcPr>
          <w:p w:rsidR="00144512" w:rsidRDefault="00456170">
            <w:pPr>
              <w:spacing w:line="300" w:lineRule="exact"/>
              <w:jc w:val="center"/>
              <w:rPr>
                <w:rFonts w:ascii="黑体" w:eastAsia="黑体" w:hAnsi="黑体"/>
                <w:sz w:val="24"/>
              </w:rPr>
            </w:pPr>
            <w:r>
              <w:rPr>
                <w:rFonts w:ascii="黑体" w:eastAsia="黑体" w:hAnsi="黑体" w:hint="eastAsia"/>
                <w:sz w:val="24"/>
              </w:rPr>
              <w:t>设计单位</w:t>
            </w: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Default="00AF5E8A" w:rsidP="00AF5E8A">
            <w:pPr>
              <w:spacing w:line="300" w:lineRule="exact"/>
              <w:jc w:val="center"/>
              <w:rPr>
                <w:rFonts w:ascii="Times New Roman" w:eastAsia="黑体" w:hAnsi="Times New Roman"/>
                <w:sz w:val="24"/>
              </w:rPr>
            </w:pPr>
            <w:proofErr w:type="gramStart"/>
            <w:r w:rsidRPr="00AF5E8A">
              <w:rPr>
                <w:rFonts w:ascii="Times New Roman" w:eastAsia="仿宋" w:hAnsi="Times New Roman"/>
                <w:sz w:val="24"/>
              </w:rPr>
              <w:t>董代波</w:t>
            </w:r>
            <w:proofErr w:type="gramEnd"/>
          </w:p>
        </w:tc>
        <w:tc>
          <w:tcPr>
            <w:tcW w:w="2516" w:type="dxa"/>
            <w:shd w:val="clear" w:color="auto" w:fill="auto"/>
            <w:vAlign w:val="center"/>
          </w:tcPr>
          <w:p w:rsidR="00144512" w:rsidRDefault="00456170">
            <w:pPr>
              <w:spacing w:line="300" w:lineRule="exact"/>
              <w:jc w:val="center"/>
              <w:rPr>
                <w:rFonts w:ascii="Times New Roman" w:eastAsia="仿宋" w:hAnsi="Times New Roman"/>
                <w:sz w:val="24"/>
              </w:rPr>
            </w:pPr>
            <w:r>
              <w:rPr>
                <w:rFonts w:ascii="Times New Roman" w:eastAsia="仿宋" w:hAnsi="Times New Roman" w:hint="eastAsia"/>
                <w:sz w:val="24"/>
              </w:rPr>
              <w:t>深圳高速工程顾问有限公司</w:t>
            </w:r>
          </w:p>
        </w:tc>
        <w:tc>
          <w:tcPr>
            <w:tcW w:w="1421" w:type="dxa"/>
            <w:shd w:val="clear" w:color="auto" w:fill="auto"/>
            <w:vAlign w:val="center"/>
          </w:tcPr>
          <w:p w:rsidR="00144512" w:rsidRDefault="00AF5E8A" w:rsidP="00AF5E8A">
            <w:pPr>
              <w:spacing w:line="300" w:lineRule="exact"/>
              <w:jc w:val="center"/>
              <w:rPr>
                <w:rFonts w:ascii="Times New Roman" w:eastAsia="黑体" w:hAnsi="Times New Roman"/>
                <w:sz w:val="24"/>
              </w:rPr>
            </w:pPr>
            <w:r w:rsidRPr="00AF5E8A">
              <w:rPr>
                <w:rFonts w:ascii="Times New Roman" w:eastAsia="仿宋" w:hAnsi="Times New Roman"/>
                <w:sz w:val="24"/>
              </w:rPr>
              <w:t>工程师</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shd w:val="clear" w:color="auto" w:fill="auto"/>
            <w:vAlign w:val="center"/>
          </w:tcPr>
          <w:p w:rsidR="00144512" w:rsidRDefault="00456170">
            <w:pPr>
              <w:spacing w:line="300" w:lineRule="exact"/>
              <w:jc w:val="center"/>
              <w:rPr>
                <w:rFonts w:ascii="黑体" w:eastAsia="黑体" w:hAnsi="黑体"/>
                <w:sz w:val="24"/>
              </w:rPr>
            </w:pPr>
            <w:r>
              <w:rPr>
                <w:rFonts w:ascii="黑体" w:eastAsia="黑体" w:hAnsi="黑体" w:hint="eastAsia"/>
                <w:sz w:val="24"/>
              </w:rPr>
              <w:t>监理单位</w:t>
            </w: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Default="00AF5E8A" w:rsidP="00AF5E8A">
            <w:pPr>
              <w:spacing w:line="300" w:lineRule="exact"/>
              <w:jc w:val="center"/>
              <w:rPr>
                <w:rFonts w:ascii="Times New Roman" w:eastAsia="黑体" w:hAnsi="Times New Roman"/>
                <w:sz w:val="24"/>
              </w:rPr>
            </w:pPr>
            <w:r w:rsidRPr="00AF5E8A">
              <w:rPr>
                <w:rFonts w:ascii="Times New Roman" w:eastAsia="仿宋" w:hAnsi="Times New Roman"/>
                <w:sz w:val="24"/>
              </w:rPr>
              <w:t>林南轩</w:t>
            </w:r>
          </w:p>
        </w:tc>
        <w:tc>
          <w:tcPr>
            <w:tcW w:w="2516" w:type="dxa"/>
            <w:shd w:val="clear" w:color="auto" w:fill="auto"/>
            <w:vAlign w:val="center"/>
          </w:tcPr>
          <w:p w:rsidR="00144512" w:rsidRDefault="00456170">
            <w:pPr>
              <w:spacing w:line="300" w:lineRule="exact"/>
              <w:jc w:val="center"/>
              <w:rPr>
                <w:rFonts w:ascii="Times New Roman" w:eastAsia="仿宋" w:hAnsi="Times New Roman"/>
                <w:sz w:val="24"/>
              </w:rPr>
            </w:pPr>
            <w:r>
              <w:rPr>
                <w:rFonts w:ascii="Times New Roman" w:eastAsia="仿宋" w:hAnsi="Times New Roman" w:hint="eastAsia"/>
                <w:sz w:val="24"/>
              </w:rPr>
              <w:t>中国葛洲坝集团第五工程有限公司</w:t>
            </w:r>
          </w:p>
        </w:tc>
        <w:tc>
          <w:tcPr>
            <w:tcW w:w="1421" w:type="dxa"/>
            <w:shd w:val="clear" w:color="auto" w:fill="auto"/>
            <w:vAlign w:val="center"/>
          </w:tcPr>
          <w:p w:rsidR="00AF5E8A" w:rsidRDefault="00AF5E8A" w:rsidP="00AF5E8A">
            <w:pPr>
              <w:spacing w:line="300" w:lineRule="exact"/>
              <w:jc w:val="center"/>
              <w:rPr>
                <w:rFonts w:ascii="Times New Roman" w:eastAsia="仿宋" w:hAnsi="Times New Roman"/>
                <w:sz w:val="24"/>
              </w:rPr>
            </w:pPr>
            <w:proofErr w:type="gramStart"/>
            <w:r w:rsidRPr="00AF5E8A">
              <w:rPr>
                <w:rFonts w:ascii="Times New Roman" w:eastAsia="仿宋" w:hAnsi="Times New Roman"/>
                <w:sz w:val="24"/>
              </w:rPr>
              <w:t>安质环</w:t>
            </w:r>
            <w:proofErr w:type="gramEnd"/>
            <w:r w:rsidRPr="00AF5E8A">
              <w:rPr>
                <w:rFonts w:ascii="Times New Roman" w:eastAsia="仿宋" w:hAnsi="Times New Roman"/>
                <w:sz w:val="24"/>
              </w:rPr>
              <w:t>部</w:t>
            </w:r>
          </w:p>
          <w:p w:rsidR="00144512" w:rsidRDefault="00AF5E8A" w:rsidP="00AF5E8A">
            <w:pPr>
              <w:spacing w:line="300" w:lineRule="exact"/>
              <w:jc w:val="center"/>
              <w:rPr>
                <w:rFonts w:ascii="Times New Roman" w:eastAsia="黑体" w:hAnsi="Times New Roman"/>
                <w:sz w:val="24"/>
              </w:rPr>
            </w:pPr>
            <w:r w:rsidRPr="00AF5E8A">
              <w:rPr>
                <w:rFonts w:ascii="Times New Roman" w:eastAsia="仿宋" w:hAnsi="Times New Roman"/>
                <w:sz w:val="24"/>
              </w:rPr>
              <w:t>部长</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val="restart"/>
            <w:shd w:val="clear" w:color="auto" w:fill="auto"/>
            <w:vAlign w:val="center"/>
          </w:tcPr>
          <w:p w:rsidR="00144512" w:rsidRDefault="00456170">
            <w:pPr>
              <w:spacing w:line="300" w:lineRule="exact"/>
              <w:jc w:val="center"/>
              <w:rPr>
                <w:rFonts w:ascii="黑体" w:eastAsia="黑体" w:hAnsi="黑体"/>
                <w:sz w:val="24"/>
              </w:rPr>
            </w:pPr>
            <w:r>
              <w:rPr>
                <w:rFonts w:ascii="黑体" w:eastAsia="黑体" w:hAnsi="黑体" w:hint="eastAsia"/>
                <w:sz w:val="24"/>
              </w:rPr>
              <w:t>施工单位</w:t>
            </w:r>
          </w:p>
        </w:tc>
      </w:tr>
      <w:tr w:rsidR="00144512">
        <w:tc>
          <w:tcPr>
            <w:tcW w:w="1117" w:type="dxa"/>
            <w:vMerge/>
            <w:shd w:val="clear" w:color="auto" w:fill="auto"/>
            <w:vAlign w:val="center"/>
          </w:tcPr>
          <w:p w:rsidR="00144512" w:rsidRDefault="00144512">
            <w:pPr>
              <w:ind w:firstLine="480"/>
              <w:jc w:val="center"/>
              <w:rPr>
                <w:rFonts w:ascii="Times New Roman" w:eastAsia="黑体" w:hAnsi="Times New Roman"/>
                <w:sz w:val="24"/>
              </w:rPr>
            </w:pPr>
          </w:p>
        </w:tc>
        <w:tc>
          <w:tcPr>
            <w:tcW w:w="1285" w:type="dxa"/>
            <w:shd w:val="clear" w:color="auto" w:fill="auto"/>
            <w:vAlign w:val="center"/>
          </w:tcPr>
          <w:p w:rsidR="00144512" w:rsidRDefault="00AF5E8A" w:rsidP="00AF5E8A">
            <w:pPr>
              <w:spacing w:line="300" w:lineRule="exact"/>
              <w:jc w:val="center"/>
              <w:rPr>
                <w:rFonts w:ascii="Times New Roman" w:eastAsia="仿宋" w:hAnsi="Times New Roman"/>
                <w:sz w:val="24"/>
              </w:rPr>
            </w:pPr>
            <w:r>
              <w:rPr>
                <w:rFonts w:ascii="Times New Roman" w:eastAsia="仿宋" w:hAnsi="Times New Roman"/>
                <w:sz w:val="24"/>
              </w:rPr>
              <w:t>匡华</w:t>
            </w:r>
          </w:p>
        </w:tc>
        <w:tc>
          <w:tcPr>
            <w:tcW w:w="2516" w:type="dxa"/>
            <w:shd w:val="clear" w:color="auto" w:fill="auto"/>
            <w:vAlign w:val="center"/>
          </w:tcPr>
          <w:p w:rsidR="00144512" w:rsidRDefault="00456170">
            <w:pPr>
              <w:spacing w:line="300" w:lineRule="exact"/>
              <w:jc w:val="center"/>
              <w:rPr>
                <w:rFonts w:ascii="Times New Roman" w:eastAsia="仿宋" w:hAnsi="Times New Roman"/>
                <w:sz w:val="24"/>
              </w:rPr>
            </w:pPr>
            <w:r>
              <w:rPr>
                <w:rFonts w:ascii="Times New Roman" w:eastAsia="仿宋" w:hAnsi="Times New Roman" w:hint="eastAsia"/>
                <w:sz w:val="24"/>
              </w:rPr>
              <w:t>中国葛洲坝集团第五工程有限公司</w:t>
            </w:r>
          </w:p>
        </w:tc>
        <w:tc>
          <w:tcPr>
            <w:tcW w:w="1421" w:type="dxa"/>
            <w:shd w:val="clear" w:color="auto" w:fill="auto"/>
            <w:vAlign w:val="center"/>
          </w:tcPr>
          <w:p w:rsidR="00144512" w:rsidRDefault="00AF5E8A" w:rsidP="00AF5E8A">
            <w:pPr>
              <w:spacing w:line="300" w:lineRule="exact"/>
              <w:jc w:val="center"/>
              <w:rPr>
                <w:rFonts w:ascii="Times New Roman" w:eastAsia="黑体" w:hAnsi="Times New Roman"/>
                <w:sz w:val="24"/>
              </w:rPr>
            </w:pPr>
            <w:r w:rsidRPr="00AF5E8A">
              <w:rPr>
                <w:rFonts w:ascii="Times New Roman" w:eastAsia="仿宋" w:hAnsi="Times New Roman"/>
                <w:sz w:val="24"/>
              </w:rPr>
              <w:t>工程部部长</w:t>
            </w:r>
          </w:p>
        </w:tc>
        <w:tc>
          <w:tcPr>
            <w:tcW w:w="1285" w:type="dxa"/>
            <w:shd w:val="clear" w:color="auto" w:fill="auto"/>
            <w:vAlign w:val="center"/>
          </w:tcPr>
          <w:p w:rsidR="00144512" w:rsidRDefault="00144512">
            <w:pPr>
              <w:ind w:firstLine="480"/>
              <w:rPr>
                <w:rFonts w:ascii="Times New Roman" w:eastAsia="黑体" w:hAnsi="Times New Roman"/>
                <w:sz w:val="24"/>
              </w:rPr>
            </w:pPr>
          </w:p>
        </w:tc>
        <w:tc>
          <w:tcPr>
            <w:tcW w:w="1606" w:type="dxa"/>
            <w:vMerge/>
            <w:shd w:val="clear" w:color="auto" w:fill="auto"/>
            <w:vAlign w:val="center"/>
          </w:tcPr>
          <w:p w:rsidR="00144512" w:rsidRDefault="00144512">
            <w:pPr>
              <w:ind w:firstLine="480"/>
              <w:jc w:val="center"/>
              <w:rPr>
                <w:rFonts w:ascii="Times New Roman" w:eastAsia="黑体" w:hAnsi="Times New Roman"/>
                <w:sz w:val="24"/>
              </w:rPr>
            </w:pPr>
          </w:p>
        </w:tc>
      </w:tr>
    </w:tbl>
    <w:p w:rsidR="00144512" w:rsidRDefault="00144512">
      <w:pPr>
        <w:rPr>
          <w:rFonts w:ascii="宋体" w:eastAsia="宋体" w:hAnsi="宋体" w:cs="宋体"/>
          <w:color w:val="000000"/>
          <w:kern w:val="0"/>
          <w:sz w:val="22"/>
        </w:rPr>
      </w:pPr>
    </w:p>
    <w:sectPr w:rsidR="00144512">
      <w:footerReference w:type="default" r:id="rId11"/>
      <w:pgSz w:w="11906" w:h="16838"/>
      <w:pgMar w:top="1985" w:right="1446" w:bottom="1644" w:left="1446"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307" w:rsidRDefault="00B41307">
      <w:r>
        <w:separator/>
      </w:r>
    </w:p>
  </w:endnote>
  <w:endnote w:type="continuationSeparator" w:id="0">
    <w:p w:rsidR="00B41307" w:rsidRDefault="00B4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512" w:rsidRDefault="00456170">
    <w:pPr>
      <w:pStyle w:val="a7"/>
      <w:framePr w:wrap="around" w:vAnchor="text" w:hAnchor="margin" w:xAlign="center" w:y="1"/>
      <w:rPr>
        <w:rStyle w:val="a9"/>
      </w:rPr>
    </w:pPr>
    <w:r>
      <w:fldChar w:fldCharType="begin"/>
    </w:r>
    <w:r>
      <w:rPr>
        <w:rStyle w:val="a9"/>
      </w:rPr>
      <w:instrText xml:space="preserve">PAGE  </w:instrText>
    </w:r>
    <w:r>
      <w:fldChar w:fldCharType="end"/>
    </w:r>
  </w:p>
  <w:p w:rsidR="00144512" w:rsidRDefault="0014451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512" w:rsidRDefault="00456170">
    <w:pPr>
      <w:pStyle w:val="a7"/>
      <w:framePr w:wrap="around" w:vAnchor="text" w:hAnchor="margin" w:xAlign="outside" w:y="1"/>
      <w:rPr>
        <w:rStyle w:val="a9"/>
        <w:rFonts w:ascii="仿宋_GB2312" w:eastAsia="仿宋_GB2312"/>
        <w:sz w:val="28"/>
        <w:szCs w:val="28"/>
      </w:rPr>
    </w:pPr>
    <w:r>
      <w:rPr>
        <w:rStyle w:val="a9"/>
        <w:rFonts w:ascii="仿宋_GB2312" w:eastAsia="仿宋_GB2312" w:hint="eastAsia"/>
        <w:sz w:val="28"/>
        <w:szCs w:val="28"/>
      </w:rPr>
      <w:t xml:space="preserve">— </w:t>
    </w:r>
    <w:r>
      <w:rPr>
        <w:rStyle w:val="a9"/>
        <w:rFonts w:ascii="仿宋_GB2312" w:eastAsia="仿宋_GB2312" w:hint="eastAsia"/>
        <w:sz w:val="28"/>
        <w:szCs w:val="28"/>
      </w:rPr>
      <w:fldChar w:fldCharType="begin"/>
    </w:r>
    <w:r>
      <w:rPr>
        <w:rStyle w:val="a9"/>
        <w:rFonts w:ascii="仿宋_GB2312" w:eastAsia="仿宋_GB2312" w:hint="eastAsia"/>
        <w:sz w:val="28"/>
        <w:szCs w:val="28"/>
      </w:rPr>
      <w:instrText xml:space="preserve">PAGE  </w:instrText>
    </w:r>
    <w:r>
      <w:rPr>
        <w:rStyle w:val="a9"/>
        <w:rFonts w:ascii="仿宋_GB2312" w:eastAsia="仿宋_GB2312" w:hint="eastAsia"/>
        <w:sz w:val="28"/>
        <w:szCs w:val="28"/>
      </w:rPr>
      <w:fldChar w:fldCharType="separate"/>
    </w:r>
    <w:r w:rsidR="00114EAE">
      <w:rPr>
        <w:rStyle w:val="a9"/>
        <w:rFonts w:ascii="仿宋_GB2312" w:eastAsia="仿宋_GB2312"/>
        <w:noProof/>
        <w:sz w:val="28"/>
        <w:szCs w:val="28"/>
      </w:rPr>
      <w:t>1</w:t>
    </w:r>
    <w:r>
      <w:rPr>
        <w:rStyle w:val="a9"/>
        <w:rFonts w:ascii="仿宋_GB2312" w:eastAsia="仿宋_GB2312" w:hint="eastAsia"/>
        <w:sz w:val="28"/>
        <w:szCs w:val="28"/>
      </w:rPr>
      <w:fldChar w:fldCharType="end"/>
    </w:r>
    <w:r>
      <w:rPr>
        <w:rStyle w:val="a9"/>
        <w:rFonts w:ascii="仿宋_GB2312" w:eastAsia="仿宋_GB2312" w:hint="eastAsia"/>
        <w:sz w:val="28"/>
        <w:szCs w:val="28"/>
      </w:rPr>
      <w:t xml:space="preserve"> —</w:t>
    </w:r>
  </w:p>
  <w:p w:rsidR="00144512" w:rsidRDefault="00144512">
    <w:pPr>
      <w:pStyle w:val="a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512" w:rsidRDefault="00456170">
    <w:pPr>
      <w:pStyle w:val="a7"/>
      <w:framePr w:wrap="around" w:vAnchor="text" w:hAnchor="margin" w:xAlign="outside" w:y="1"/>
      <w:rPr>
        <w:rStyle w:val="a9"/>
        <w:rFonts w:ascii="仿宋_GB2312" w:eastAsia="仿宋_GB2312"/>
        <w:sz w:val="28"/>
        <w:szCs w:val="28"/>
      </w:rPr>
    </w:pPr>
    <w:r>
      <w:rPr>
        <w:rStyle w:val="a9"/>
        <w:rFonts w:ascii="仿宋_GB2312" w:eastAsia="仿宋_GB2312" w:hint="eastAsia"/>
        <w:sz w:val="28"/>
        <w:szCs w:val="28"/>
      </w:rPr>
      <w:t xml:space="preserve">— </w:t>
    </w:r>
    <w:r>
      <w:rPr>
        <w:rStyle w:val="a9"/>
        <w:rFonts w:ascii="仿宋_GB2312" w:eastAsia="仿宋_GB2312" w:hint="eastAsia"/>
        <w:sz w:val="28"/>
        <w:szCs w:val="28"/>
      </w:rPr>
      <w:fldChar w:fldCharType="begin"/>
    </w:r>
    <w:r>
      <w:rPr>
        <w:rStyle w:val="a9"/>
        <w:rFonts w:ascii="仿宋_GB2312" w:eastAsia="仿宋_GB2312" w:hint="eastAsia"/>
        <w:sz w:val="28"/>
        <w:szCs w:val="28"/>
      </w:rPr>
      <w:instrText xml:space="preserve">PAGE  </w:instrText>
    </w:r>
    <w:r>
      <w:rPr>
        <w:rStyle w:val="a9"/>
        <w:rFonts w:ascii="仿宋_GB2312" w:eastAsia="仿宋_GB2312" w:hint="eastAsia"/>
        <w:sz w:val="28"/>
        <w:szCs w:val="28"/>
      </w:rPr>
      <w:fldChar w:fldCharType="separate"/>
    </w:r>
    <w:r w:rsidR="00E21591">
      <w:rPr>
        <w:rStyle w:val="a9"/>
        <w:rFonts w:ascii="仿宋_GB2312" w:eastAsia="仿宋_GB2312"/>
        <w:noProof/>
        <w:sz w:val="28"/>
        <w:szCs w:val="28"/>
      </w:rPr>
      <w:t>5</w:t>
    </w:r>
    <w:r>
      <w:rPr>
        <w:rStyle w:val="a9"/>
        <w:rFonts w:ascii="仿宋_GB2312" w:eastAsia="仿宋_GB2312" w:hint="eastAsia"/>
        <w:sz w:val="28"/>
        <w:szCs w:val="28"/>
      </w:rPr>
      <w:fldChar w:fldCharType="end"/>
    </w:r>
    <w:r>
      <w:rPr>
        <w:rStyle w:val="a9"/>
        <w:rFonts w:ascii="仿宋_GB2312" w:eastAsia="仿宋_GB2312" w:hint="eastAsia"/>
        <w:sz w:val="28"/>
        <w:szCs w:val="28"/>
      </w:rPr>
      <w:t xml:space="preserve"> —</w:t>
    </w:r>
  </w:p>
  <w:p w:rsidR="00144512" w:rsidRDefault="001445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307" w:rsidRDefault="00B41307">
      <w:r>
        <w:separator/>
      </w:r>
    </w:p>
  </w:footnote>
  <w:footnote w:type="continuationSeparator" w:id="0">
    <w:p w:rsidR="00B41307" w:rsidRDefault="00B41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512" w:rsidRDefault="0014451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68"/>
    <w:rsid w:val="00002253"/>
    <w:rsid w:val="00007695"/>
    <w:rsid w:val="00011126"/>
    <w:rsid w:val="00012D18"/>
    <w:rsid w:val="00025E23"/>
    <w:rsid w:val="000426FE"/>
    <w:rsid w:val="000471BE"/>
    <w:rsid w:val="00055082"/>
    <w:rsid w:val="000713A1"/>
    <w:rsid w:val="000A6D4A"/>
    <w:rsid w:val="000A6EE4"/>
    <w:rsid w:val="000F3739"/>
    <w:rsid w:val="0010208E"/>
    <w:rsid w:val="00114EAE"/>
    <w:rsid w:val="001301D6"/>
    <w:rsid w:val="00144512"/>
    <w:rsid w:val="0016235C"/>
    <w:rsid w:val="00167999"/>
    <w:rsid w:val="00167A24"/>
    <w:rsid w:val="0019548A"/>
    <w:rsid w:val="001C7D10"/>
    <w:rsid w:val="001F3EEB"/>
    <w:rsid w:val="001F4423"/>
    <w:rsid w:val="00221CD4"/>
    <w:rsid w:val="00251B29"/>
    <w:rsid w:val="0026409C"/>
    <w:rsid w:val="0027648D"/>
    <w:rsid w:val="00283FE3"/>
    <w:rsid w:val="002C2870"/>
    <w:rsid w:val="002E2029"/>
    <w:rsid w:val="003202E3"/>
    <w:rsid w:val="00327DCC"/>
    <w:rsid w:val="003320AB"/>
    <w:rsid w:val="00335BB1"/>
    <w:rsid w:val="003569A7"/>
    <w:rsid w:val="00382F08"/>
    <w:rsid w:val="003914CD"/>
    <w:rsid w:val="003A68EA"/>
    <w:rsid w:val="003B5826"/>
    <w:rsid w:val="003D73E7"/>
    <w:rsid w:val="003E5935"/>
    <w:rsid w:val="003F5CF0"/>
    <w:rsid w:val="0040746E"/>
    <w:rsid w:val="00410576"/>
    <w:rsid w:val="00411EE0"/>
    <w:rsid w:val="00451403"/>
    <w:rsid w:val="00456170"/>
    <w:rsid w:val="00456EEB"/>
    <w:rsid w:val="00457AFB"/>
    <w:rsid w:val="004635F9"/>
    <w:rsid w:val="004937E1"/>
    <w:rsid w:val="00494CDE"/>
    <w:rsid w:val="004B07D8"/>
    <w:rsid w:val="004F2B89"/>
    <w:rsid w:val="004F2CCE"/>
    <w:rsid w:val="005038C9"/>
    <w:rsid w:val="00537C05"/>
    <w:rsid w:val="00574DC8"/>
    <w:rsid w:val="005755A3"/>
    <w:rsid w:val="00597F12"/>
    <w:rsid w:val="005B7F76"/>
    <w:rsid w:val="005C249B"/>
    <w:rsid w:val="005E5DBC"/>
    <w:rsid w:val="00622B02"/>
    <w:rsid w:val="00624F6C"/>
    <w:rsid w:val="00640BD6"/>
    <w:rsid w:val="00682E6B"/>
    <w:rsid w:val="006975E6"/>
    <w:rsid w:val="006A2EE5"/>
    <w:rsid w:val="006C520D"/>
    <w:rsid w:val="006D0CD3"/>
    <w:rsid w:val="0070532F"/>
    <w:rsid w:val="0070617B"/>
    <w:rsid w:val="0071543C"/>
    <w:rsid w:val="00716D75"/>
    <w:rsid w:val="007445DD"/>
    <w:rsid w:val="00765FF4"/>
    <w:rsid w:val="0078354E"/>
    <w:rsid w:val="0078781B"/>
    <w:rsid w:val="007A0A29"/>
    <w:rsid w:val="007C4167"/>
    <w:rsid w:val="007D0690"/>
    <w:rsid w:val="007E5ADA"/>
    <w:rsid w:val="00801086"/>
    <w:rsid w:val="008059AD"/>
    <w:rsid w:val="0081699C"/>
    <w:rsid w:val="0082216A"/>
    <w:rsid w:val="00836038"/>
    <w:rsid w:val="008516D3"/>
    <w:rsid w:val="008536C5"/>
    <w:rsid w:val="0085440D"/>
    <w:rsid w:val="00877C57"/>
    <w:rsid w:val="008811EC"/>
    <w:rsid w:val="008C0943"/>
    <w:rsid w:val="008E440C"/>
    <w:rsid w:val="008E4517"/>
    <w:rsid w:val="008E5F8B"/>
    <w:rsid w:val="008F0CAC"/>
    <w:rsid w:val="00961A4C"/>
    <w:rsid w:val="00961AEB"/>
    <w:rsid w:val="00964AB7"/>
    <w:rsid w:val="0096529D"/>
    <w:rsid w:val="009735D8"/>
    <w:rsid w:val="0098142F"/>
    <w:rsid w:val="00A041E5"/>
    <w:rsid w:val="00A2107C"/>
    <w:rsid w:val="00A60CBA"/>
    <w:rsid w:val="00A72EAC"/>
    <w:rsid w:val="00A93035"/>
    <w:rsid w:val="00AF4709"/>
    <w:rsid w:val="00AF5E8A"/>
    <w:rsid w:val="00B0691E"/>
    <w:rsid w:val="00B20424"/>
    <w:rsid w:val="00B41307"/>
    <w:rsid w:val="00B5412B"/>
    <w:rsid w:val="00B62D71"/>
    <w:rsid w:val="00B83F02"/>
    <w:rsid w:val="00B964AA"/>
    <w:rsid w:val="00BE426F"/>
    <w:rsid w:val="00BE6B1F"/>
    <w:rsid w:val="00C163F5"/>
    <w:rsid w:val="00C21B68"/>
    <w:rsid w:val="00C252C8"/>
    <w:rsid w:val="00C26BC7"/>
    <w:rsid w:val="00C3068B"/>
    <w:rsid w:val="00C331D7"/>
    <w:rsid w:val="00C37025"/>
    <w:rsid w:val="00CB3BE2"/>
    <w:rsid w:val="00D13119"/>
    <w:rsid w:val="00D51590"/>
    <w:rsid w:val="00D53364"/>
    <w:rsid w:val="00D55AC5"/>
    <w:rsid w:val="00D618CA"/>
    <w:rsid w:val="00DB085D"/>
    <w:rsid w:val="00DD6B2B"/>
    <w:rsid w:val="00DF04B2"/>
    <w:rsid w:val="00DF0D48"/>
    <w:rsid w:val="00E041ED"/>
    <w:rsid w:val="00E05C80"/>
    <w:rsid w:val="00E21591"/>
    <w:rsid w:val="00E8457A"/>
    <w:rsid w:val="00EA6763"/>
    <w:rsid w:val="00EB50A1"/>
    <w:rsid w:val="00EC07DF"/>
    <w:rsid w:val="00F045D1"/>
    <w:rsid w:val="00F06E3A"/>
    <w:rsid w:val="00F1000D"/>
    <w:rsid w:val="00F6165A"/>
    <w:rsid w:val="00F75566"/>
    <w:rsid w:val="00F847EB"/>
    <w:rsid w:val="00FA64A6"/>
    <w:rsid w:val="00FB3659"/>
    <w:rsid w:val="0BE2240C"/>
    <w:rsid w:val="3E4C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ody Text"/>
    <w:basedOn w:val="a"/>
    <w:link w:val="Char1"/>
    <w:qFormat/>
    <w:pPr>
      <w:spacing w:after="120"/>
    </w:pPr>
    <w:rPr>
      <w:rFonts w:ascii="Times New Roman" w:eastAsia="宋体" w:hAnsi="Times New Roman" w:cs="Times New Roman"/>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9">
    <w:name w:val="page number"/>
    <w:basedOn w:val="a0"/>
  </w:style>
  <w:style w:type="character" w:styleId="aa">
    <w:name w:val="annotation reference"/>
    <w:basedOn w:val="a0"/>
    <w:uiPriority w:val="99"/>
    <w:semiHidden/>
    <w:unhideWhenUsed/>
    <w:qFormat/>
    <w:rPr>
      <w:sz w:val="21"/>
      <w:szCs w:val="21"/>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rPr>
      <w:rFonts w:ascii="Times New Roman" w:eastAsia="宋体" w:hAnsi="Times New Roman" w:cs="Times New Roman"/>
      <w:sz w:val="18"/>
      <w:szCs w:val="18"/>
    </w:rPr>
  </w:style>
  <w:style w:type="character" w:customStyle="1" w:styleId="Char3">
    <w:name w:val="页脚 Char"/>
    <w:basedOn w:val="a0"/>
    <w:link w:val="a7"/>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qFormat/>
    <w:rPr>
      <w:b/>
      <w:bCs/>
    </w:rPr>
  </w:style>
  <w:style w:type="character" w:customStyle="1" w:styleId="Char1">
    <w:name w:val="正文文本 Char"/>
    <w:basedOn w:val="a0"/>
    <w:link w:val="a5"/>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pPr>
      <w:jc w:val="left"/>
    </w:pPr>
  </w:style>
  <w:style w:type="paragraph" w:styleId="a5">
    <w:name w:val="Body Text"/>
    <w:basedOn w:val="a"/>
    <w:link w:val="Char1"/>
    <w:qFormat/>
    <w:pPr>
      <w:spacing w:after="120"/>
    </w:pPr>
    <w:rPr>
      <w:rFonts w:ascii="Times New Roman" w:eastAsia="宋体" w:hAnsi="Times New Roman" w:cs="Times New Roman"/>
      <w:szCs w:val="24"/>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4"/>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9">
    <w:name w:val="page number"/>
    <w:basedOn w:val="a0"/>
  </w:style>
  <w:style w:type="character" w:styleId="aa">
    <w:name w:val="annotation reference"/>
    <w:basedOn w:val="a0"/>
    <w:uiPriority w:val="99"/>
    <w:semiHidden/>
    <w:unhideWhenUsed/>
    <w:qFormat/>
    <w:rPr>
      <w:sz w:val="21"/>
      <w:szCs w:val="21"/>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rPr>
      <w:rFonts w:ascii="Times New Roman" w:eastAsia="宋体" w:hAnsi="Times New Roman" w:cs="Times New Roman"/>
      <w:sz w:val="18"/>
      <w:szCs w:val="18"/>
    </w:rPr>
  </w:style>
  <w:style w:type="character" w:customStyle="1" w:styleId="Char3">
    <w:name w:val="页脚 Char"/>
    <w:basedOn w:val="a0"/>
    <w:link w:val="a7"/>
    <w:uiPriority w:val="99"/>
    <w:rPr>
      <w:rFonts w:ascii="Times New Roman" w:eastAsia="宋体" w:hAnsi="Times New Roman" w:cs="Times New Roman"/>
      <w:sz w:val="18"/>
      <w:szCs w:val="18"/>
    </w:rPr>
  </w:style>
  <w:style w:type="character" w:customStyle="1" w:styleId="Char2">
    <w:name w:val="批注框文本 Char"/>
    <w:basedOn w:val="a0"/>
    <w:link w:val="a6"/>
    <w:uiPriority w:val="99"/>
    <w:semiHidden/>
    <w:qFormat/>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qFormat/>
    <w:rPr>
      <w:b/>
      <w:bCs/>
    </w:rPr>
  </w:style>
  <w:style w:type="character" w:customStyle="1" w:styleId="Char1">
    <w:name w:val="正文文本 Char"/>
    <w:basedOn w:val="a0"/>
    <w:link w:val="a5"/>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5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416</Words>
  <Characters>2374</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gcm</cp:lastModifiedBy>
  <cp:revision>66</cp:revision>
  <cp:lastPrinted>2018-12-13T11:53:00Z</cp:lastPrinted>
  <dcterms:created xsi:type="dcterms:W3CDTF">2018-11-12T08:09:00Z</dcterms:created>
  <dcterms:modified xsi:type="dcterms:W3CDTF">2019-01-08T03:20:00Z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