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25" w:rsidRDefault="00F14A25">
      <w:pPr>
        <w:autoSpaceDE w:val="0"/>
        <w:autoSpaceDN w:val="0"/>
        <w:adjustRightInd w:val="0"/>
        <w:spacing w:line="560" w:lineRule="exact"/>
        <w:jc w:val="center"/>
        <w:rPr>
          <w:rFonts w:ascii="Times New Roman" w:eastAsiaTheme="minorEastAsia" w:hAnsi="Times New Roman" w:cs="Times New Roman"/>
          <w:b/>
          <w:bCs/>
          <w:sz w:val="48"/>
          <w:szCs w:val="48"/>
          <w:lang w:val="zh-CN" w:eastAsia="zh-CN"/>
        </w:rPr>
      </w:pPr>
    </w:p>
    <w:p w:rsidR="00F14A25" w:rsidRDefault="00F14A25">
      <w:pPr>
        <w:autoSpaceDE w:val="0"/>
        <w:autoSpaceDN w:val="0"/>
        <w:adjustRightInd w:val="0"/>
        <w:spacing w:line="560" w:lineRule="exact"/>
        <w:jc w:val="center"/>
        <w:rPr>
          <w:rFonts w:ascii="Times New Roman" w:eastAsia="方正小标宋_GBK" w:hAnsi="Times New Roman" w:cs="Times New Roman"/>
          <w:bCs/>
          <w:sz w:val="48"/>
          <w:szCs w:val="48"/>
          <w:lang w:val="zh-CN" w:eastAsia="zh-CN"/>
        </w:rPr>
      </w:pPr>
    </w:p>
    <w:p w:rsidR="00F14A25" w:rsidRDefault="00060984">
      <w:pPr>
        <w:autoSpaceDE w:val="0"/>
        <w:autoSpaceDN w:val="0"/>
        <w:adjustRightInd w:val="0"/>
        <w:spacing w:line="560" w:lineRule="exact"/>
        <w:jc w:val="center"/>
        <w:rPr>
          <w:rFonts w:ascii="Times New Roman" w:eastAsia="方正小标宋_GBK" w:hAnsi="Times New Roman" w:cs="Times New Roman"/>
          <w:sz w:val="20"/>
          <w:szCs w:val="20"/>
          <w:lang w:eastAsia="zh-CN"/>
        </w:rPr>
      </w:pPr>
      <w:r>
        <w:rPr>
          <w:rFonts w:ascii="Times New Roman" w:eastAsia="方正小标宋_GBK" w:hAnsi="Times New Roman" w:cs="Times New Roman" w:hint="eastAsia"/>
          <w:bCs/>
          <w:sz w:val="48"/>
          <w:szCs w:val="48"/>
          <w:lang w:eastAsia="zh-CN"/>
        </w:rPr>
        <w:t>草街电厂中控室</w:t>
      </w:r>
      <w:r>
        <w:rPr>
          <w:rFonts w:ascii="Times New Roman" w:eastAsia="方正小标宋_GBK" w:hAnsi="Times New Roman" w:cs="Times New Roman" w:hint="eastAsia"/>
          <w:bCs/>
          <w:sz w:val="48"/>
          <w:szCs w:val="48"/>
          <w:lang w:eastAsia="zh-CN"/>
        </w:rPr>
        <w:t>LED</w:t>
      </w:r>
      <w:r>
        <w:rPr>
          <w:rFonts w:ascii="Times New Roman" w:eastAsia="方正小标宋_GBK" w:hAnsi="Times New Roman" w:cs="Times New Roman" w:hint="eastAsia"/>
          <w:bCs/>
          <w:sz w:val="48"/>
          <w:szCs w:val="48"/>
          <w:lang w:eastAsia="zh-CN"/>
        </w:rPr>
        <w:t>大屏改造</w:t>
      </w:r>
      <w:r>
        <w:rPr>
          <w:rFonts w:ascii="Times New Roman" w:eastAsia="方正小标宋_GBK" w:hAnsi="Times New Roman" w:cs="Times New Roman"/>
          <w:bCs/>
          <w:sz w:val="48"/>
          <w:szCs w:val="48"/>
          <w:lang w:eastAsia="zh-CN"/>
        </w:rPr>
        <w:t>项目</w:t>
      </w:r>
    </w:p>
    <w:p w:rsidR="00F14A25" w:rsidRDefault="00F14A25">
      <w:pPr>
        <w:autoSpaceDE w:val="0"/>
        <w:autoSpaceDN w:val="0"/>
        <w:adjustRightInd w:val="0"/>
        <w:spacing w:line="560" w:lineRule="exact"/>
        <w:rPr>
          <w:rFonts w:ascii="Times New Roman" w:eastAsiaTheme="minorEastAsia" w:hAnsi="Times New Roman" w:cs="Times New Roman"/>
          <w:sz w:val="20"/>
          <w:szCs w:val="20"/>
          <w:lang w:eastAsia="zh-CN"/>
        </w:rPr>
      </w:pPr>
    </w:p>
    <w:p w:rsidR="00F14A25" w:rsidRDefault="00F14A25">
      <w:pPr>
        <w:autoSpaceDE w:val="0"/>
        <w:autoSpaceDN w:val="0"/>
        <w:adjustRightInd w:val="0"/>
        <w:spacing w:line="560" w:lineRule="exact"/>
        <w:rPr>
          <w:rFonts w:ascii="Times New Roman" w:eastAsiaTheme="minorEastAsia" w:hAnsi="Times New Roman" w:cs="Times New Roman"/>
          <w:sz w:val="20"/>
          <w:szCs w:val="20"/>
          <w:lang w:eastAsia="zh-CN"/>
        </w:rPr>
      </w:pPr>
    </w:p>
    <w:p w:rsidR="00F14A25" w:rsidRDefault="00F14A25">
      <w:pPr>
        <w:autoSpaceDE w:val="0"/>
        <w:autoSpaceDN w:val="0"/>
        <w:adjustRightInd w:val="0"/>
        <w:spacing w:line="560" w:lineRule="exact"/>
        <w:rPr>
          <w:rFonts w:ascii="Times New Roman" w:eastAsiaTheme="minorEastAsia" w:hAnsi="Times New Roman" w:cs="Times New Roman"/>
          <w:sz w:val="20"/>
          <w:szCs w:val="20"/>
          <w:lang w:eastAsia="zh-CN"/>
        </w:rPr>
      </w:pPr>
    </w:p>
    <w:p w:rsidR="00F14A25" w:rsidRDefault="00060984">
      <w:pPr>
        <w:tabs>
          <w:tab w:val="center" w:pos="4592"/>
          <w:tab w:val="left" w:pos="6676"/>
        </w:tabs>
        <w:autoSpaceDE w:val="0"/>
        <w:autoSpaceDN w:val="0"/>
        <w:adjustRightInd w:val="0"/>
        <w:spacing w:line="960" w:lineRule="exact"/>
        <w:rPr>
          <w:rFonts w:ascii="Times New Roman" w:eastAsia="方正小标宋_GBK" w:hAnsi="Times New Roman" w:cs="Times New Roman"/>
          <w:bCs/>
          <w:sz w:val="72"/>
          <w:szCs w:val="72"/>
          <w:lang w:val="zh-CN" w:eastAsia="zh-CN"/>
        </w:rPr>
      </w:pPr>
      <w:r>
        <w:rPr>
          <w:rFonts w:ascii="Times New Roman" w:eastAsia="方正小标宋_GBK" w:hAnsi="Times New Roman" w:cs="Times New Roman" w:hint="eastAsia"/>
          <w:bCs/>
          <w:sz w:val="72"/>
          <w:szCs w:val="72"/>
          <w:lang w:val="zh-CN" w:eastAsia="zh-CN"/>
        </w:rPr>
        <w:tab/>
      </w:r>
      <w:r>
        <w:rPr>
          <w:rFonts w:ascii="Times New Roman" w:eastAsia="方正小标宋_GBK" w:hAnsi="Times New Roman" w:cs="Times New Roman"/>
          <w:bCs/>
          <w:sz w:val="72"/>
          <w:szCs w:val="72"/>
          <w:lang w:val="zh-CN" w:eastAsia="zh-CN"/>
        </w:rPr>
        <w:t>询价文件</w:t>
      </w:r>
    </w:p>
    <w:p w:rsidR="00F14A25" w:rsidRDefault="00060984">
      <w:pPr>
        <w:tabs>
          <w:tab w:val="center" w:pos="4592"/>
          <w:tab w:val="left" w:pos="6676"/>
        </w:tabs>
        <w:autoSpaceDE w:val="0"/>
        <w:autoSpaceDN w:val="0"/>
        <w:adjustRightInd w:val="0"/>
        <w:spacing w:line="960" w:lineRule="exact"/>
        <w:jc w:val="center"/>
        <w:rPr>
          <w:rFonts w:ascii="Times New Roman" w:eastAsia="方正小标宋_GBK" w:hAnsi="Times New Roman" w:cs="Times New Roman"/>
          <w:bCs/>
          <w:sz w:val="72"/>
          <w:szCs w:val="72"/>
          <w:lang w:eastAsia="zh-CN"/>
        </w:rPr>
      </w:pPr>
      <w:r>
        <w:rPr>
          <w:rFonts w:ascii="Times New Roman" w:eastAsia="方正小标宋_GBK" w:hAnsi="Times New Roman" w:cs="Times New Roman" w:hint="eastAsia"/>
          <w:bCs/>
          <w:sz w:val="52"/>
          <w:szCs w:val="52"/>
          <w:lang w:val="zh-CN" w:eastAsia="zh-CN"/>
        </w:rPr>
        <w:t>（第三次）</w:t>
      </w:r>
    </w:p>
    <w:p w:rsidR="00F14A25" w:rsidRDefault="00F14A25">
      <w:pPr>
        <w:autoSpaceDE w:val="0"/>
        <w:autoSpaceDN w:val="0"/>
        <w:adjustRightInd w:val="0"/>
        <w:spacing w:line="560" w:lineRule="exact"/>
        <w:rPr>
          <w:rFonts w:ascii="Times New Roman" w:eastAsiaTheme="minorEastAsia" w:hAnsi="Times New Roman" w:cs="Times New Roman"/>
          <w:sz w:val="24"/>
          <w:szCs w:val="24"/>
          <w:lang w:eastAsia="zh-CN"/>
        </w:rPr>
      </w:pPr>
    </w:p>
    <w:p w:rsidR="00F14A25" w:rsidRDefault="00F14A25">
      <w:pPr>
        <w:autoSpaceDE w:val="0"/>
        <w:autoSpaceDN w:val="0"/>
        <w:adjustRightInd w:val="0"/>
        <w:spacing w:line="560" w:lineRule="exact"/>
        <w:rPr>
          <w:rFonts w:ascii="Times New Roman" w:eastAsiaTheme="minorEastAsia" w:hAnsi="Times New Roman" w:cs="Times New Roman"/>
          <w:sz w:val="20"/>
          <w:szCs w:val="20"/>
          <w:lang w:eastAsia="zh-CN"/>
        </w:rPr>
      </w:pPr>
    </w:p>
    <w:p w:rsidR="00F14A25" w:rsidRDefault="00F14A25">
      <w:pPr>
        <w:autoSpaceDE w:val="0"/>
        <w:autoSpaceDN w:val="0"/>
        <w:adjustRightInd w:val="0"/>
        <w:spacing w:line="560" w:lineRule="exact"/>
        <w:rPr>
          <w:rFonts w:ascii="Times New Roman" w:eastAsiaTheme="minorEastAsia" w:hAnsi="Times New Roman" w:cs="Times New Roman"/>
          <w:sz w:val="20"/>
          <w:szCs w:val="20"/>
          <w:lang w:eastAsia="zh-CN"/>
        </w:rPr>
      </w:pPr>
    </w:p>
    <w:p w:rsidR="00F14A25" w:rsidRDefault="00F14A25">
      <w:pPr>
        <w:autoSpaceDE w:val="0"/>
        <w:autoSpaceDN w:val="0"/>
        <w:adjustRightInd w:val="0"/>
        <w:spacing w:line="560" w:lineRule="exact"/>
        <w:rPr>
          <w:rFonts w:ascii="Times New Roman" w:eastAsiaTheme="minorEastAsia" w:hAnsi="Times New Roman" w:cs="Times New Roman"/>
          <w:sz w:val="20"/>
          <w:szCs w:val="20"/>
          <w:lang w:eastAsia="zh-CN"/>
        </w:rPr>
      </w:pPr>
    </w:p>
    <w:p w:rsidR="00F14A25" w:rsidRDefault="00F14A25">
      <w:pPr>
        <w:autoSpaceDE w:val="0"/>
        <w:autoSpaceDN w:val="0"/>
        <w:adjustRightInd w:val="0"/>
        <w:spacing w:line="560" w:lineRule="exact"/>
        <w:rPr>
          <w:rFonts w:ascii="Times New Roman" w:eastAsiaTheme="minorEastAsia" w:hAnsi="Times New Roman" w:cs="Times New Roman"/>
          <w:sz w:val="20"/>
          <w:szCs w:val="20"/>
          <w:lang w:eastAsia="zh-CN"/>
        </w:rPr>
      </w:pPr>
    </w:p>
    <w:p w:rsidR="00F14A25" w:rsidRDefault="00F14A25">
      <w:pPr>
        <w:autoSpaceDE w:val="0"/>
        <w:autoSpaceDN w:val="0"/>
        <w:adjustRightInd w:val="0"/>
        <w:spacing w:line="560" w:lineRule="exact"/>
        <w:ind w:firstLine="400"/>
        <w:rPr>
          <w:rFonts w:ascii="Times New Roman" w:eastAsiaTheme="minorEastAsia" w:hAnsi="Times New Roman" w:cs="Times New Roman"/>
          <w:sz w:val="20"/>
          <w:szCs w:val="20"/>
          <w:lang w:eastAsia="zh-CN"/>
        </w:rPr>
      </w:pPr>
    </w:p>
    <w:p w:rsidR="00F14A25" w:rsidRDefault="00F14A25">
      <w:pPr>
        <w:autoSpaceDE w:val="0"/>
        <w:autoSpaceDN w:val="0"/>
        <w:adjustRightInd w:val="0"/>
        <w:spacing w:line="560" w:lineRule="exact"/>
        <w:ind w:firstLine="400"/>
        <w:jc w:val="center"/>
        <w:rPr>
          <w:rFonts w:ascii="Times New Roman" w:eastAsia="方正小标宋_GBK" w:hAnsi="Times New Roman" w:cs="Times New Roman"/>
          <w:sz w:val="36"/>
          <w:szCs w:val="36"/>
          <w:lang w:eastAsia="zh-CN"/>
        </w:rPr>
      </w:pPr>
    </w:p>
    <w:tbl>
      <w:tblPr>
        <w:tblStyle w:val="af5"/>
        <w:tblW w:w="9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35"/>
        <w:gridCol w:w="6545"/>
      </w:tblGrid>
      <w:tr w:rsidR="00F14A25">
        <w:trPr>
          <w:jc w:val="center"/>
        </w:trPr>
        <w:tc>
          <w:tcPr>
            <w:tcW w:w="2735" w:type="dxa"/>
            <w:tcBorders>
              <w:tl2br w:val="nil"/>
              <w:tr2bl w:val="nil"/>
            </w:tcBorders>
            <w:vAlign w:val="center"/>
          </w:tcPr>
          <w:p w:rsidR="00F14A25" w:rsidRDefault="00060984">
            <w:pPr>
              <w:autoSpaceDE w:val="0"/>
              <w:autoSpaceDN w:val="0"/>
              <w:adjustRightInd w:val="0"/>
              <w:spacing w:line="560" w:lineRule="exact"/>
              <w:ind w:firstLineChars="200" w:firstLine="640"/>
              <w:jc w:val="left"/>
              <w:rPr>
                <w:rFonts w:ascii="Times New Roman" w:eastAsia="方正小标宋_GBK" w:hAnsi="Times New Roman" w:cs="Times New Roman"/>
                <w:bCs/>
                <w:sz w:val="32"/>
                <w:szCs w:val="32"/>
                <w:lang w:val="zh-CN" w:eastAsia="zh-CN"/>
              </w:rPr>
            </w:pPr>
            <w:r>
              <w:rPr>
                <w:rFonts w:ascii="Times New Roman" w:eastAsia="方正小标宋_GBK" w:hAnsi="Times New Roman" w:cs="Times New Roman"/>
                <w:bCs/>
                <w:sz w:val="32"/>
                <w:szCs w:val="32"/>
                <w:lang w:val="zh-CN" w:eastAsia="zh-CN"/>
              </w:rPr>
              <w:t>询价人：</w:t>
            </w:r>
          </w:p>
        </w:tc>
        <w:tc>
          <w:tcPr>
            <w:tcW w:w="6545" w:type="dxa"/>
            <w:tcBorders>
              <w:tl2br w:val="nil"/>
              <w:tr2bl w:val="nil"/>
            </w:tcBorders>
            <w:vAlign w:val="center"/>
          </w:tcPr>
          <w:p w:rsidR="00F14A25" w:rsidRDefault="00060984">
            <w:pPr>
              <w:autoSpaceDE w:val="0"/>
              <w:autoSpaceDN w:val="0"/>
              <w:adjustRightInd w:val="0"/>
              <w:spacing w:line="560" w:lineRule="exact"/>
              <w:jc w:val="left"/>
              <w:rPr>
                <w:rFonts w:ascii="Times New Roman" w:eastAsia="方正小标宋_GBK" w:hAnsi="Times New Roman" w:cs="Times New Roman"/>
                <w:bCs/>
                <w:sz w:val="32"/>
                <w:szCs w:val="32"/>
                <w:lang w:val="zh-CN" w:eastAsia="zh-CN"/>
              </w:rPr>
            </w:pPr>
            <w:r>
              <w:rPr>
                <w:rFonts w:ascii="方正小标宋_GBK" w:eastAsia="方正小标宋_GBK" w:hAnsi="黑体" w:hint="eastAsia"/>
                <w:bCs/>
                <w:sz w:val="32"/>
                <w:szCs w:val="32"/>
                <w:lang w:val="zh-CN" w:eastAsia="zh-CN"/>
              </w:rPr>
              <w:t>重庆草街航运电力开发有限公司</w:t>
            </w:r>
          </w:p>
        </w:tc>
      </w:tr>
      <w:tr w:rsidR="00F14A25">
        <w:trPr>
          <w:jc w:val="center"/>
        </w:trPr>
        <w:tc>
          <w:tcPr>
            <w:tcW w:w="2735" w:type="dxa"/>
            <w:tcBorders>
              <w:tl2br w:val="nil"/>
              <w:tr2bl w:val="nil"/>
            </w:tcBorders>
            <w:vAlign w:val="center"/>
          </w:tcPr>
          <w:p w:rsidR="00F14A25" w:rsidRDefault="00060984">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pPr>
            <w:r>
              <w:rPr>
                <w:rFonts w:ascii="Times New Roman" w:eastAsia="方正小标宋_GBK" w:hAnsi="Times New Roman" w:cs="Times New Roman"/>
                <w:bCs/>
                <w:sz w:val="32"/>
                <w:szCs w:val="32"/>
                <w:lang w:val="zh-CN" w:eastAsia="zh-CN"/>
              </w:rPr>
              <w:t>发包人：</w:t>
            </w:r>
          </w:p>
        </w:tc>
        <w:tc>
          <w:tcPr>
            <w:tcW w:w="6545" w:type="dxa"/>
            <w:tcBorders>
              <w:tl2br w:val="nil"/>
              <w:tr2bl w:val="nil"/>
            </w:tcBorders>
            <w:vAlign w:val="center"/>
          </w:tcPr>
          <w:p w:rsidR="00F14A25" w:rsidRDefault="00060984">
            <w:pPr>
              <w:autoSpaceDE w:val="0"/>
              <w:autoSpaceDN w:val="0"/>
              <w:adjustRightInd w:val="0"/>
              <w:spacing w:line="560" w:lineRule="exact"/>
              <w:jc w:val="left"/>
              <w:rPr>
                <w:rFonts w:ascii="Times New Roman" w:eastAsia="方正小标宋_GBK" w:hAnsi="Times New Roman" w:cs="Times New Roman"/>
                <w:bCs/>
                <w:sz w:val="32"/>
                <w:szCs w:val="32"/>
                <w:lang w:val="zh-CN" w:eastAsia="zh-CN"/>
              </w:rPr>
            </w:pPr>
            <w:r>
              <w:rPr>
                <w:rFonts w:ascii="方正小标宋_GBK" w:eastAsia="方正小标宋_GBK" w:hAnsi="黑体" w:hint="eastAsia"/>
                <w:bCs/>
                <w:sz w:val="32"/>
                <w:szCs w:val="32"/>
                <w:lang w:val="zh-CN" w:eastAsia="zh-CN"/>
              </w:rPr>
              <w:t>重庆草街航运电力开发有限公司</w:t>
            </w:r>
          </w:p>
        </w:tc>
      </w:tr>
    </w:tbl>
    <w:p w:rsidR="00F14A25" w:rsidRDefault="00F14A25">
      <w:pPr>
        <w:autoSpaceDE w:val="0"/>
        <w:autoSpaceDN w:val="0"/>
        <w:adjustRightInd w:val="0"/>
        <w:spacing w:line="560" w:lineRule="exact"/>
        <w:ind w:firstLineChars="400" w:firstLine="1280"/>
        <w:rPr>
          <w:rFonts w:ascii="Times New Roman" w:eastAsia="方正小标宋_GBK" w:hAnsi="Times New Roman" w:cs="Times New Roman"/>
          <w:bCs/>
          <w:sz w:val="32"/>
          <w:szCs w:val="32"/>
          <w:lang w:val="zh-CN" w:eastAsia="zh-CN"/>
        </w:rPr>
      </w:pPr>
    </w:p>
    <w:p w:rsidR="00F14A25" w:rsidRDefault="00060984">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sectPr w:rsidR="00F14A25">
          <w:headerReference w:type="even" r:id="rId9"/>
          <w:headerReference w:type="default" r:id="rId10"/>
          <w:footerReference w:type="even" r:id="rId11"/>
          <w:footerReference w:type="default" r:id="rId12"/>
          <w:headerReference w:type="first" r:id="rId13"/>
          <w:footerReference w:type="first" r:id="rId14"/>
          <w:pgSz w:w="12240" w:h="15840"/>
          <w:pgMar w:top="1418" w:right="1588" w:bottom="1134" w:left="1588" w:header="0" w:footer="919" w:gutter="0"/>
          <w:cols w:space="720"/>
          <w:titlePg/>
          <w:docGrid w:linePitch="299"/>
        </w:sectPr>
      </w:pPr>
      <w:r>
        <w:rPr>
          <w:rFonts w:ascii="Times New Roman" w:eastAsia="方正小标宋_GBK" w:hAnsi="Times New Roman" w:cs="Times New Roman"/>
          <w:bCs/>
          <w:sz w:val="32"/>
          <w:szCs w:val="32"/>
          <w:lang w:eastAsia="zh-CN"/>
        </w:rPr>
        <w:t>202</w:t>
      </w:r>
      <w:r>
        <w:rPr>
          <w:rFonts w:ascii="Times New Roman" w:eastAsia="方正小标宋_GBK" w:hAnsi="Times New Roman" w:cs="Times New Roman" w:hint="eastAsia"/>
          <w:bCs/>
          <w:sz w:val="32"/>
          <w:szCs w:val="32"/>
          <w:lang w:eastAsia="zh-CN"/>
        </w:rPr>
        <w:t>2</w:t>
      </w:r>
      <w:r>
        <w:rPr>
          <w:rFonts w:ascii="Times New Roman" w:eastAsia="方正小标宋_GBK" w:hAnsi="Times New Roman" w:cs="Times New Roman"/>
          <w:bCs/>
          <w:sz w:val="32"/>
          <w:szCs w:val="32"/>
          <w:lang w:val="zh-CN" w:eastAsia="zh-CN"/>
        </w:rPr>
        <w:t>年</w:t>
      </w:r>
      <w:r>
        <w:rPr>
          <w:rFonts w:ascii="Times New Roman" w:eastAsia="方正小标宋_GBK" w:hAnsi="Times New Roman" w:cs="Times New Roman" w:hint="eastAsia"/>
          <w:bCs/>
          <w:sz w:val="32"/>
          <w:szCs w:val="32"/>
          <w:lang w:eastAsia="zh-CN"/>
        </w:rPr>
        <w:t>2</w:t>
      </w:r>
      <w:r>
        <w:rPr>
          <w:rFonts w:ascii="Times New Roman" w:eastAsia="方正小标宋_GBK" w:hAnsi="Times New Roman" w:cs="Times New Roman"/>
          <w:bCs/>
          <w:sz w:val="32"/>
          <w:szCs w:val="32"/>
          <w:lang w:val="zh-CN" w:eastAsia="zh-CN"/>
        </w:rPr>
        <w:t>月</w:t>
      </w:r>
    </w:p>
    <w:sdt>
      <w:sdtPr>
        <w:rPr>
          <w:rFonts w:ascii="Times New Roman" w:eastAsia="宋体" w:hAnsi="Times New Roman" w:cs="Times New Roman"/>
          <w:b w:val="0"/>
          <w:bCs w:val="0"/>
          <w:color w:val="auto"/>
          <w:sz w:val="36"/>
          <w:szCs w:val="36"/>
          <w:lang w:val="zh-CN" w:eastAsia="en-US"/>
        </w:rPr>
        <w:id w:val="-1379861479"/>
      </w:sdtPr>
      <w:sdtEndPr>
        <w:rPr>
          <w:sz w:val="22"/>
          <w:szCs w:val="22"/>
        </w:rPr>
      </w:sdtEndPr>
      <w:sdtContent>
        <w:p w:rsidR="00F14A25" w:rsidRDefault="00060984">
          <w:pPr>
            <w:pStyle w:val="TOC1"/>
            <w:spacing w:before="0" w:line="560" w:lineRule="exact"/>
            <w:jc w:val="center"/>
            <w:rPr>
              <w:rFonts w:ascii="Times New Roman" w:eastAsia="宋体" w:hAnsi="Times New Roman" w:cs="Times New Roman"/>
              <w:b w:val="0"/>
              <w:bCs w:val="0"/>
              <w:color w:val="auto"/>
              <w:sz w:val="36"/>
              <w:szCs w:val="36"/>
              <w:lang w:val="zh-CN"/>
            </w:rPr>
          </w:pPr>
          <w:r>
            <w:rPr>
              <w:rFonts w:ascii="Times New Roman" w:hAnsi="Times New Roman" w:cs="Times New Roman"/>
              <w:color w:val="auto"/>
              <w:sz w:val="44"/>
              <w:szCs w:val="44"/>
              <w:lang w:val="zh-CN"/>
            </w:rPr>
            <w:t>目</w:t>
          </w:r>
          <w:r>
            <w:rPr>
              <w:rFonts w:ascii="Times New Roman" w:hAnsi="Times New Roman" w:cs="Times New Roman" w:hint="eastAsia"/>
              <w:color w:val="auto"/>
              <w:sz w:val="44"/>
              <w:szCs w:val="44"/>
            </w:rPr>
            <w:t xml:space="preserve">  </w:t>
          </w:r>
          <w:r>
            <w:rPr>
              <w:rFonts w:ascii="Times New Roman" w:hAnsi="Times New Roman" w:cs="Times New Roman"/>
              <w:color w:val="auto"/>
              <w:sz w:val="44"/>
              <w:szCs w:val="44"/>
              <w:lang w:val="zh-CN"/>
            </w:rPr>
            <w:t>录</w:t>
          </w:r>
        </w:p>
        <w:p w:rsidR="00F14A25" w:rsidRDefault="003E5317">
          <w:pPr>
            <w:pStyle w:val="10"/>
            <w:tabs>
              <w:tab w:val="right" w:leader="dot" w:pos="9054"/>
            </w:tabs>
            <w:spacing w:line="560" w:lineRule="exact"/>
            <w:rPr>
              <w:rFonts w:ascii="Times New Roman" w:eastAsia="方正仿宋_GBK" w:hAnsi="Times New Roman" w:cs="Times New Roman"/>
              <w:kern w:val="2"/>
              <w:sz w:val="32"/>
              <w:szCs w:val="22"/>
              <w:lang w:eastAsia="zh-CN"/>
            </w:rPr>
          </w:pPr>
          <w:r w:rsidRPr="003E5317">
            <w:rPr>
              <w:rFonts w:ascii="Times New Roman" w:eastAsia="方正小标宋_GBK" w:hAnsi="Times New Roman" w:cs="Times New Roman"/>
              <w:sz w:val="32"/>
            </w:rPr>
            <w:fldChar w:fldCharType="begin"/>
          </w:r>
          <w:r w:rsidR="00060984">
            <w:rPr>
              <w:rFonts w:ascii="Times New Roman" w:eastAsia="方正小标宋_GBK" w:hAnsi="Times New Roman" w:cs="Times New Roman"/>
              <w:sz w:val="32"/>
            </w:rPr>
            <w:instrText xml:space="preserve"> TOC \o "1-3" \h \z \u </w:instrText>
          </w:r>
          <w:r w:rsidRPr="003E5317">
            <w:rPr>
              <w:rFonts w:ascii="Times New Roman" w:eastAsia="方正小标宋_GBK" w:hAnsi="Times New Roman" w:cs="Times New Roman"/>
              <w:sz w:val="32"/>
            </w:rPr>
            <w:fldChar w:fldCharType="separate"/>
          </w:r>
          <w:hyperlink w:anchor="_Toc52097499" w:history="1">
            <w:r w:rsidR="00060984">
              <w:rPr>
                <w:rStyle w:val="afa"/>
                <w:rFonts w:ascii="Times New Roman" w:eastAsia="黑体" w:hAnsi="Times New Roman" w:cs="Times New Roman"/>
                <w:bCs/>
                <w:sz w:val="32"/>
                <w:lang w:val="zh-CN" w:eastAsia="zh-CN"/>
              </w:rPr>
              <w:t>第一章</w:t>
            </w:r>
            <w:r w:rsidR="00060984">
              <w:rPr>
                <w:rStyle w:val="afa"/>
                <w:rFonts w:ascii="Times New Roman" w:eastAsia="黑体" w:hAnsi="Times New Roman" w:cs="Times New Roman"/>
                <w:bCs/>
                <w:sz w:val="32"/>
                <w:lang w:val="zh-CN" w:eastAsia="zh-CN"/>
              </w:rPr>
              <w:t xml:space="preserve"> </w:t>
            </w:r>
            <w:r w:rsidR="00060984">
              <w:rPr>
                <w:rStyle w:val="afa"/>
                <w:rFonts w:ascii="Times New Roman" w:eastAsia="黑体" w:hAnsi="Times New Roman" w:cs="Times New Roman"/>
                <w:bCs/>
                <w:sz w:val="32"/>
                <w:lang w:val="zh-CN" w:eastAsia="zh-CN"/>
              </w:rPr>
              <w:t>询价公告</w:t>
            </w:r>
            <w:r w:rsidR="00060984">
              <w:rPr>
                <w:rFonts w:ascii="Times New Roman" w:eastAsia="方正仿宋_GBK" w:hAnsi="Times New Roman" w:cs="Times New Roman"/>
                <w:sz w:val="32"/>
              </w:rPr>
              <w:tab/>
            </w:r>
            <w:r w:rsidR="00060984">
              <w:rPr>
                <w:rFonts w:ascii="Times New Roman" w:eastAsia="方正仿宋_GBK" w:hAnsi="Times New Roman" w:cs="Times New Roman"/>
                <w:sz w:val="32"/>
                <w:lang w:eastAsia="zh-CN"/>
              </w:rPr>
              <w:t>1</w:t>
            </w:r>
          </w:hyperlink>
        </w:p>
        <w:p w:rsidR="00F14A25" w:rsidRDefault="003E5317">
          <w:pPr>
            <w:pStyle w:val="21"/>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0" w:history="1">
            <w:r w:rsidR="00060984">
              <w:rPr>
                <w:rStyle w:val="afa"/>
                <w:rFonts w:ascii="Times New Roman" w:eastAsia="方正仿宋_GBK" w:hAnsi="Times New Roman" w:cs="Times New Roman"/>
                <w:sz w:val="32"/>
                <w:lang w:eastAsia="zh-CN"/>
              </w:rPr>
              <w:t>1.</w:t>
            </w:r>
            <w:r w:rsidR="00060984">
              <w:rPr>
                <w:rStyle w:val="afa"/>
                <w:rFonts w:ascii="Times New Roman" w:eastAsia="方正仿宋_GBK" w:hAnsi="Times New Roman" w:cs="Times New Roman"/>
                <w:sz w:val="32"/>
                <w:lang w:eastAsia="zh-CN"/>
              </w:rPr>
              <w:t>询价条件</w:t>
            </w:r>
            <w:r w:rsidR="00060984">
              <w:rPr>
                <w:rFonts w:ascii="Times New Roman" w:eastAsia="方正仿宋_GBK" w:hAnsi="Times New Roman" w:cs="Times New Roman"/>
                <w:sz w:val="32"/>
              </w:rPr>
              <w:tab/>
            </w:r>
            <w:r w:rsidR="00060984">
              <w:rPr>
                <w:rFonts w:ascii="Times New Roman" w:eastAsia="方正仿宋_GBK" w:hAnsi="Times New Roman" w:cs="Times New Roman"/>
                <w:sz w:val="32"/>
                <w:lang w:eastAsia="zh-CN"/>
              </w:rPr>
              <w:t>1</w:t>
            </w:r>
          </w:hyperlink>
        </w:p>
        <w:p w:rsidR="00F14A25" w:rsidRDefault="003E5317">
          <w:pPr>
            <w:pStyle w:val="21"/>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1" w:history="1">
            <w:r w:rsidR="00060984">
              <w:rPr>
                <w:rStyle w:val="afa"/>
                <w:rFonts w:ascii="Times New Roman" w:eastAsia="方正仿宋_GBK" w:hAnsi="Times New Roman" w:cs="Times New Roman"/>
                <w:sz w:val="32"/>
                <w:lang w:eastAsia="zh-CN"/>
              </w:rPr>
              <w:t>2.</w:t>
            </w:r>
            <w:r w:rsidR="00060984">
              <w:rPr>
                <w:rStyle w:val="afa"/>
                <w:rFonts w:ascii="Times New Roman" w:eastAsia="方正仿宋_GBK" w:hAnsi="Times New Roman" w:cs="Times New Roman"/>
                <w:sz w:val="32"/>
                <w:lang w:eastAsia="zh-CN"/>
              </w:rPr>
              <w:t>项目概况与询价工作范围</w:t>
            </w:r>
            <w:r w:rsidR="00060984">
              <w:rPr>
                <w:rFonts w:ascii="Times New Roman" w:eastAsia="方正仿宋_GBK" w:hAnsi="Times New Roman" w:cs="Times New Roman"/>
                <w:sz w:val="32"/>
              </w:rPr>
              <w:tab/>
            </w:r>
            <w:r w:rsidR="00060984">
              <w:rPr>
                <w:rFonts w:ascii="Times New Roman" w:eastAsia="方正仿宋_GBK" w:hAnsi="Times New Roman" w:cs="Times New Roman"/>
                <w:sz w:val="32"/>
                <w:lang w:eastAsia="zh-CN"/>
              </w:rPr>
              <w:t>1</w:t>
            </w:r>
          </w:hyperlink>
        </w:p>
        <w:p w:rsidR="00F14A25" w:rsidRDefault="003E5317">
          <w:pPr>
            <w:pStyle w:val="21"/>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2" w:history="1">
            <w:r w:rsidR="00060984">
              <w:rPr>
                <w:rStyle w:val="afa"/>
                <w:rFonts w:ascii="Times New Roman" w:eastAsia="方正仿宋_GBK" w:hAnsi="Times New Roman" w:cs="Times New Roman"/>
                <w:sz w:val="32"/>
                <w:lang w:eastAsia="zh-CN"/>
              </w:rPr>
              <w:t>3.</w:t>
            </w:r>
            <w:r w:rsidR="00060984">
              <w:rPr>
                <w:rStyle w:val="afa"/>
                <w:rFonts w:ascii="Times New Roman" w:eastAsia="方正仿宋_GBK" w:hAnsi="Times New Roman" w:cs="Times New Roman"/>
                <w:sz w:val="32"/>
                <w:lang w:eastAsia="zh-CN"/>
              </w:rPr>
              <w:t>报价人资格要求</w:t>
            </w:r>
            <w:r w:rsidR="00060984">
              <w:rPr>
                <w:rFonts w:ascii="Times New Roman" w:eastAsia="方正仿宋_GBK" w:hAnsi="Times New Roman" w:cs="Times New Roman"/>
                <w:sz w:val="32"/>
              </w:rPr>
              <w:tab/>
            </w:r>
            <w:r w:rsidR="00060984">
              <w:rPr>
                <w:rFonts w:ascii="Times New Roman" w:eastAsia="方正仿宋_GBK" w:hAnsi="Times New Roman" w:cs="Times New Roman"/>
                <w:sz w:val="32"/>
                <w:lang w:eastAsia="zh-CN"/>
              </w:rPr>
              <w:t>2</w:t>
            </w:r>
          </w:hyperlink>
        </w:p>
        <w:p w:rsidR="00F14A25" w:rsidRDefault="003E5317">
          <w:pPr>
            <w:pStyle w:val="21"/>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3" w:history="1">
            <w:r w:rsidR="00060984">
              <w:rPr>
                <w:rStyle w:val="afa"/>
                <w:rFonts w:ascii="Times New Roman" w:eastAsia="方正仿宋_GBK" w:hAnsi="Times New Roman" w:cs="Times New Roman"/>
                <w:sz w:val="32"/>
                <w:lang w:eastAsia="zh-CN"/>
              </w:rPr>
              <w:t>4.</w:t>
            </w:r>
            <w:r w:rsidR="00060984">
              <w:rPr>
                <w:rStyle w:val="afa"/>
                <w:rFonts w:ascii="Times New Roman" w:eastAsia="方正仿宋_GBK" w:hAnsi="Times New Roman" w:cs="Times New Roman"/>
                <w:sz w:val="32"/>
                <w:lang w:eastAsia="zh-CN"/>
              </w:rPr>
              <w:t>报价文件的递交</w:t>
            </w:r>
            <w:r w:rsidR="00060984">
              <w:rPr>
                <w:rFonts w:ascii="Times New Roman" w:eastAsia="方正仿宋_GBK" w:hAnsi="Times New Roman" w:cs="Times New Roman"/>
                <w:sz w:val="32"/>
              </w:rPr>
              <w:tab/>
            </w:r>
            <w:r w:rsidR="00060984">
              <w:rPr>
                <w:rFonts w:ascii="Times New Roman" w:eastAsia="方正仿宋_GBK" w:hAnsi="Times New Roman" w:cs="Times New Roman" w:hint="eastAsia"/>
                <w:sz w:val="32"/>
                <w:lang w:eastAsia="zh-CN"/>
              </w:rPr>
              <w:t>3</w:t>
            </w:r>
          </w:hyperlink>
        </w:p>
        <w:p w:rsidR="00F14A25" w:rsidRDefault="003E5317">
          <w:pPr>
            <w:pStyle w:val="21"/>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4" w:history="1">
            <w:r w:rsidR="00060984">
              <w:rPr>
                <w:rStyle w:val="afa"/>
                <w:rFonts w:ascii="Times New Roman" w:eastAsia="方正仿宋_GBK" w:hAnsi="Times New Roman" w:cs="Times New Roman"/>
                <w:sz w:val="32"/>
                <w:lang w:eastAsia="zh-CN"/>
              </w:rPr>
              <w:t>5.</w:t>
            </w:r>
            <w:r w:rsidR="00060984">
              <w:rPr>
                <w:rStyle w:val="afa"/>
                <w:rFonts w:ascii="Times New Roman" w:eastAsia="方正仿宋_GBK" w:hAnsi="Times New Roman" w:cs="Times New Roman"/>
                <w:sz w:val="32"/>
                <w:lang w:eastAsia="zh-CN"/>
              </w:rPr>
              <w:t>发布公告的媒介</w:t>
            </w:r>
            <w:r w:rsidR="00060984">
              <w:rPr>
                <w:rFonts w:ascii="Times New Roman" w:eastAsia="方正仿宋_GBK" w:hAnsi="Times New Roman" w:cs="Times New Roman"/>
                <w:sz w:val="32"/>
              </w:rPr>
              <w:tab/>
            </w:r>
            <w:r w:rsidR="00060984">
              <w:rPr>
                <w:rFonts w:ascii="Times New Roman" w:eastAsia="方正仿宋_GBK" w:hAnsi="Times New Roman" w:cs="Times New Roman"/>
                <w:sz w:val="32"/>
                <w:lang w:eastAsia="zh-CN"/>
              </w:rPr>
              <w:t>3</w:t>
            </w:r>
          </w:hyperlink>
        </w:p>
        <w:p w:rsidR="00F14A25" w:rsidRDefault="003E5317">
          <w:pPr>
            <w:pStyle w:val="21"/>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6" w:history="1">
            <w:r w:rsidR="00060984">
              <w:rPr>
                <w:rStyle w:val="afa"/>
                <w:rFonts w:ascii="Times New Roman" w:eastAsia="方正仿宋_GBK" w:hAnsi="Times New Roman" w:cs="Times New Roman"/>
                <w:sz w:val="32"/>
                <w:lang w:eastAsia="zh-CN"/>
              </w:rPr>
              <w:t>6.</w:t>
            </w:r>
            <w:r w:rsidR="00060984">
              <w:rPr>
                <w:rStyle w:val="afa"/>
                <w:rFonts w:ascii="Times New Roman" w:eastAsia="方正仿宋_GBK" w:hAnsi="Times New Roman" w:cs="Times New Roman"/>
                <w:sz w:val="32"/>
                <w:lang w:eastAsia="zh-CN"/>
              </w:rPr>
              <w:t>联系方式</w:t>
            </w:r>
            <w:r w:rsidR="00060984">
              <w:rPr>
                <w:rFonts w:ascii="Times New Roman" w:eastAsia="方正仿宋_GBK" w:hAnsi="Times New Roman" w:cs="Times New Roman"/>
                <w:sz w:val="32"/>
              </w:rPr>
              <w:tab/>
            </w:r>
            <w:r w:rsidR="00060984">
              <w:rPr>
                <w:rFonts w:ascii="Times New Roman" w:eastAsia="方正仿宋_GBK" w:hAnsi="Times New Roman" w:cs="Times New Roman" w:hint="eastAsia"/>
                <w:sz w:val="32"/>
                <w:lang w:eastAsia="zh-CN"/>
              </w:rPr>
              <w:t>4</w:t>
            </w:r>
          </w:hyperlink>
        </w:p>
        <w:p w:rsidR="00F14A25" w:rsidRDefault="003E5317">
          <w:pPr>
            <w:pStyle w:val="21"/>
            <w:tabs>
              <w:tab w:val="right" w:leader="dot" w:pos="9054"/>
            </w:tabs>
            <w:spacing w:line="560" w:lineRule="exact"/>
            <w:ind w:leftChars="236" w:left="519" w:firstLineChars="50" w:firstLine="105"/>
            <w:rPr>
              <w:rFonts w:ascii="Times New Roman" w:eastAsia="方正仿宋_GBK" w:hAnsi="Times New Roman" w:cs="Times New Roman"/>
              <w:sz w:val="32"/>
              <w:lang w:eastAsia="zh-CN"/>
            </w:rPr>
          </w:pPr>
          <w:hyperlink w:anchor="_Toc52097507" w:history="1">
            <w:r w:rsidR="00060984">
              <w:rPr>
                <w:rStyle w:val="afa"/>
                <w:rFonts w:ascii="Times New Roman" w:eastAsia="方正仿宋_GBK" w:hAnsi="Times New Roman" w:cs="Times New Roman"/>
                <w:sz w:val="32"/>
                <w:lang w:eastAsia="zh-CN"/>
              </w:rPr>
              <w:t>7.</w:t>
            </w:r>
            <w:r w:rsidR="00060984">
              <w:rPr>
                <w:rStyle w:val="afa"/>
                <w:rFonts w:ascii="Times New Roman" w:eastAsia="方正仿宋_GBK" w:hAnsi="Times New Roman" w:cs="Times New Roman"/>
                <w:sz w:val="32"/>
                <w:lang w:eastAsia="zh-CN"/>
              </w:rPr>
              <w:t>监督部门</w:t>
            </w:r>
            <w:r w:rsidR="00060984">
              <w:rPr>
                <w:rFonts w:ascii="Times New Roman" w:eastAsia="方正仿宋_GBK" w:hAnsi="Times New Roman" w:cs="Times New Roman"/>
                <w:sz w:val="32"/>
              </w:rPr>
              <w:tab/>
            </w:r>
            <w:r w:rsidR="00060984">
              <w:rPr>
                <w:rFonts w:ascii="Times New Roman" w:eastAsia="方正仿宋_GBK" w:hAnsi="Times New Roman" w:cs="Times New Roman" w:hint="eastAsia"/>
                <w:sz w:val="32"/>
                <w:lang w:eastAsia="zh-CN"/>
              </w:rPr>
              <w:t>4</w:t>
            </w:r>
          </w:hyperlink>
        </w:p>
        <w:p w:rsidR="00F14A25" w:rsidRDefault="00060984">
          <w:pPr>
            <w:pStyle w:val="21"/>
            <w:tabs>
              <w:tab w:val="right" w:leader="dot" w:pos="9054"/>
            </w:tabs>
            <w:spacing w:line="560" w:lineRule="exact"/>
            <w:ind w:left="0"/>
            <w:rPr>
              <w:rFonts w:ascii="Times New Roman" w:eastAsia="方正仿宋_GBK" w:hAnsi="Times New Roman" w:cs="Times New Roman"/>
              <w:sz w:val="32"/>
              <w:lang w:eastAsia="zh-CN"/>
            </w:rPr>
          </w:pPr>
          <w:r>
            <w:rPr>
              <w:rFonts w:ascii="Times New Roman" w:eastAsia="黑体" w:hAnsi="Times New Roman" w:cs="Times New Roman"/>
              <w:sz w:val="32"/>
              <w:lang w:eastAsia="zh-CN"/>
            </w:rPr>
            <w:t>第二章</w:t>
          </w:r>
          <w:r>
            <w:rPr>
              <w:rFonts w:ascii="Times New Roman" w:eastAsia="黑体" w:hAnsi="Times New Roman" w:cs="Times New Roman"/>
              <w:sz w:val="32"/>
              <w:lang w:eastAsia="zh-CN"/>
            </w:rPr>
            <w:t xml:space="preserve"> </w:t>
          </w:r>
          <w:r>
            <w:rPr>
              <w:rFonts w:ascii="Times New Roman" w:eastAsia="黑体" w:hAnsi="Times New Roman" w:cs="Times New Roman"/>
              <w:sz w:val="32"/>
              <w:lang w:eastAsia="zh-CN"/>
            </w:rPr>
            <w:t>报价文件要求与评审办法</w:t>
          </w:r>
          <w:r>
            <w:rPr>
              <w:rFonts w:ascii="Times New Roman" w:eastAsia="方正仿宋_GBK" w:hAnsi="Times New Roman" w:cs="Times New Roman"/>
              <w:sz w:val="32"/>
              <w:lang w:eastAsia="zh-CN"/>
            </w:rPr>
            <w:tab/>
          </w:r>
          <w:r>
            <w:rPr>
              <w:rFonts w:ascii="Times New Roman" w:eastAsia="方正仿宋_GBK" w:hAnsi="Times New Roman" w:cs="Times New Roman" w:hint="eastAsia"/>
              <w:sz w:val="32"/>
              <w:lang w:eastAsia="zh-CN"/>
            </w:rPr>
            <w:t>5</w:t>
          </w:r>
        </w:p>
        <w:p w:rsidR="00F14A25" w:rsidRDefault="00060984">
          <w:pPr>
            <w:pStyle w:val="21"/>
            <w:tabs>
              <w:tab w:val="right" w:leader="dot" w:pos="9054"/>
            </w:tabs>
            <w:spacing w:line="56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1.</w:t>
          </w:r>
          <w:r>
            <w:rPr>
              <w:rFonts w:ascii="Times New Roman" w:eastAsia="方正仿宋_GBK" w:hAnsi="Times New Roman" w:cs="Times New Roman"/>
              <w:sz w:val="32"/>
              <w:lang w:eastAsia="zh-CN"/>
            </w:rPr>
            <w:t>报价文件要求</w:t>
          </w:r>
          <w:r>
            <w:rPr>
              <w:rFonts w:ascii="Times New Roman" w:eastAsia="方正仿宋_GBK" w:hAnsi="Times New Roman" w:cs="Times New Roman"/>
              <w:sz w:val="32"/>
              <w:lang w:eastAsia="zh-CN"/>
            </w:rPr>
            <w:tab/>
          </w:r>
          <w:r>
            <w:rPr>
              <w:rFonts w:ascii="Times New Roman" w:eastAsia="方正仿宋_GBK" w:hAnsi="Times New Roman" w:cs="Times New Roman" w:hint="eastAsia"/>
              <w:sz w:val="32"/>
              <w:lang w:eastAsia="zh-CN"/>
            </w:rPr>
            <w:t>5</w:t>
          </w:r>
        </w:p>
        <w:p w:rsidR="00F14A25" w:rsidRDefault="00060984">
          <w:pPr>
            <w:pStyle w:val="21"/>
            <w:tabs>
              <w:tab w:val="right" w:leader="dot" w:pos="9054"/>
            </w:tabs>
            <w:spacing w:line="56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2.</w:t>
          </w:r>
          <w:r>
            <w:rPr>
              <w:rFonts w:ascii="Times New Roman" w:eastAsia="方正仿宋_GBK" w:hAnsi="Times New Roman" w:cs="Times New Roman"/>
              <w:sz w:val="32"/>
              <w:lang w:eastAsia="zh-CN"/>
            </w:rPr>
            <w:t>评审办法</w:t>
          </w:r>
          <w:r>
            <w:rPr>
              <w:rFonts w:ascii="Times New Roman" w:eastAsia="方正仿宋_GBK" w:hAnsi="Times New Roman" w:cs="Times New Roman"/>
              <w:sz w:val="32"/>
              <w:lang w:eastAsia="zh-CN"/>
            </w:rPr>
            <w:tab/>
          </w:r>
          <w:r>
            <w:rPr>
              <w:rFonts w:ascii="Times New Roman" w:eastAsia="方正仿宋_GBK" w:hAnsi="Times New Roman" w:cs="Times New Roman" w:hint="eastAsia"/>
              <w:sz w:val="32"/>
              <w:lang w:eastAsia="zh-CN"/>
            </w:rPr>
            <w:t>5</w:t>
          </w:r>
        </w:p>
        <w:p w:rsidR="00F14A25" w:rsidRDefault="00060984">
          <w:pPr>
            <w:pStyle w:val="21"/>
            <w:tabs>
              <w:tab w:val="right" w:leader="dot" w:pos="9054"/>
            </w:tabs>
            <w:spacing w:line="560" w:lineRule="exact"/>
            <w:ind w:left="0"/>
            <w:rPr>
              <w:rFonts w:ascii="Times New Roman" w:eastAsia="方正仿宋_GBK" w:hAnsi="Times New Roman" w:cs="Times New Roman"/>
              <w:sz w:val="32"/>
              <w:lang w:eastAsia="zh-CN"/>
            </w:rPr>
          </w:pPr>
          <w:r>
            <w:rPr>
              <w:rFonts w:ascii="Times New Roman" w:eastAsia="黑体" w:hAnsi="Times New Roman" w:cs="Times New Roman"/>
              <w:sz w:val="32"/>
              <w:lang w:eastAsia="zh-CN"/>
            </w:rPr>
            <w:t>第三章</w:t>
          </w:r>
          <w:r>
            <w:rPr>
              <w:rFonts w:ascii="Times New Roman" w:eastAsia="黑体" w:hAnsi="Times New Roman" w:cs="Times New Roman"/>
              <w:sz w:val="32"/>
              <w:lang w:eastAsia="zh-CN"/>
            </w:rPr>
            <w:t xml:space="preserve"> </w:t>
          </w:r>
          <w:r>
            <w:rPr>
              <w:rFonts w:ascii="Times New Roman" w:eastAsia="黑体" w:hAnsi="Times New Roman" w:cs="Times New Roman"/>
              <w:sz w:val="32"/>
              <w:lang w:eastAsia="zh-CN"/>
            </w:rPr>
            <w:t>合同</w:t>
          </w:r>
          <w:r>
            <w:rPr>
              <w:rFonts w:ascii="Times New Roman" w:eastAsia="黑体" w:hAnsi="Times New Roman" w:cs="Times New Roman" w:hint="eastAsia"/>
              <w:sz w:val="32"/>
              <w:lang w:eastAsia="zh-CN"/>
            </w:rPr>
            <w:t>条款与格式</w:t>
          </w:r>
          <w:r>
            <w:rPr>
              <w:rFonts w:ascii="Times New Roman" w:eastAsia="方正仿宋_GBK" w:hAnsi="Times New Roman" w:cs="Times New Roman"/>
              <w:sz w:val="32"/>
              <w:lang w:eastAsia="zh-CN"/>
            </w:rPr>
            <w:tab/>
          </w:r>
          <w:r>
            <w:rPr>
              <w:rFonts w:ascii="Times New Roman" w:eastAsia="方正仿宋_GBK" w:hAnsi="Times New Roman" w:cs="Times New Roman" w:hint="eastAsia"/>
              <w:sz w:val="32"/>
              <w:lang w:eastAsia="zh-CN"/>
            </w:rPr>
            <w:t>6</w:t>
          </w:r>
        </w:p>
        <w:p w:rsidR="00F14A25" w:rsidRDefault="00060984">
          <w:pPr>
            <w:pStyle w:val="21"/>
            <w:tabs>
              <w:tab w:val="right" w:leader="dot" w:pos="9054"/>
            </w:tabs>
            <w:spacing w:line="56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hint="eastAsia"/>
              <w:sz w:val="32"/>
              <w:lang w:eastAsia="zh-CN"/>
            </w:rPr>
            <w:t>1</w:t>
          </w:r>
          <w:r>
            <w:rPr>
              <w:rFonts w:ascii="Times New Roman" w:eastAsia="方正仿宋_GBK" w:hAnsi="Times New Roman" w:cs="Times New Roman"/>
              <w:sz w:val="32"/>
              <w:lang w:eastAsia="zh-CN"/>
            </w:rPr>
            <w:t>.</w:t>
          </w:r>
          <w:r>
            <w:rPr>
              <w:rFonts w:ascii="Times New Roman" w:eastAsia="方正仿宋_GBK" w:hAnsi="Times New Roman" w:cs="Times New Roman" w:hint="eastAsia"/>
              <w:sz w:val="32"/>
              <w:lang w:eastAsia="zh-CN"/>
            </w:rPr>
            <w:t>项目内容</w:t>
          </w:r>
          <w:r>
            <w:rPr>
              <w:rFonts w:ascii="Times New Roman" w:eastAsia="方正仿宋_GBK" w:hAnsi="Times New Roman" w:cs="Times New Roman"/>
              <w:sz w:val="32"/>
              <w:lang w:eastAsia="zh-CN"/>
            </w:rPr>
            <w:tab/>
            <w:t>7</w:t>
          </w:r>
        </w:p>
        <w:p w:rsidR="00F14A25" w:rsidRDefault="00060984">
          <w:pPr>
            <w:pStyle w:val="21"/>
            <w:tabs>
              <w:tab w:val="right" w:leader="dot" w:pos="9054"/>
            </w:tabs>
            <w:spacing w:line="56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hint="eastAsia"/>
              <w:sz w:val="32"/>
              <w:lang w:eastAsia="zh-CN"/>
            </w:rPr>
            <w:t>2.</w:t>
          </w:r>
          <w:r>
            <w:rPr>
              <w:rFonts w:ascii="Times New Roman" w:eastAsia="方正仿宋_GBK" w:hAnsi="Times New Roman" w:cs="Times New Roman" w:hint="eastAsia"/>
              <w:sz w:val="32"/>
              <w:lang w:eastAsia="zh-CN"/>
            </w:rPr>
            <w:t>工期要求</w:t>
          </w:r>
          <w:r>
            <w:rPr>
              <w:rFonts w:ascii="Times New Roman" w:eastAsia="方正仿宋_GBK" w:hAnsi="Times New Roman" w:cs="Times New Roman"/>
              <w:sz w:val="32"/>
              <w:lang w:eastAsia="zh-CN"/>
            </w:rPr>
            <w:tab/>
          </w:r>
          <w:r>
            <w:rPr>
              <w:rFonts w:ascii="Times New Roman" w:eastAsia="方正仿宋_GBK" w:hAnsi="Times New Roman" w:cs="Times New Roman" w:hint="eastAsia"/>
              <w:sz w:val="32"/>
              <w:lang w:eastAsia="zh-CN"/>
            </w:rPr>
            <w:t>7</w:t>
          </w:r>
        </w:p>
        <w:p w:rsidR="00F14A25" w:rsidRDefault="00060984">
          <w:pPr>
            <w:pStyle w:val="21"/>
            <w:tabs>
              <w:tab w:val="right" w:leader="dot" w:pos="9054"/>
            </w:tabs>
            <w:spacing w:line="56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hint="eastAsia"/>
              <w:sz w:val="32"/>
              <w:lang w:eastAsia="zh-CN"/>
            </w:rPr>
            <w:t>3.</w:t>
          </w:r>
          <w:r>
            <w:rPr>
              <w:rFonts w:ascii="Times New Roman" w:eastAsia="方正仿宋_GBK" w:hAnsi="Times New Roman" w:cs="Times New Roman" w:hint="eastAsia"/>
              <w:sz w:val="32"/>
              <w:lang w:eastAsia="zh-CN"/>
            </w:rPr>
            <w:t>支付方式</w:t>
          </w:r>
          <w:r>
            <w:rPr>
              <w:rFonts w:ascii="Times New Roman" w:eastAsia="方正仿宋_GBK" w:hAnsi="Times New Roman" w:cs="Times New Roman"/>
              <w:sz w:val="32"/>
              <w:lang w:eastAsia="zh-CN"/>
            </w:rPr>
            <w:tab/>
          </w:r>
          <w:r>
            <w:rPr>
              <w:rFonts w:ascii="Times New Roman" w:eastAsia="方正仿宋_GBK" w:hAnsi="Times New Roman" w:cs="Times New Roman" w:hint="eastAsia"/>
              <w:sz w:val="32"/>
              <w:lang w:eastAsia="zh-CN"/>
            </w:rPr>
            <w:t>8</w:t>
          </w:r>
        </w:p>
        <w:p w:rsidR="00F14A25" w:rsidRDefault="00060984">
          <w:pPr>
            <w:spacing w:line="560" w:lineRule="exact"/>
            <w:rPr>
              <w:rFonts w:ascii="Times New Roman" w:eastAsia="方正仿宋_GBK" w:hAnsi="Times New Roman" w:cs="Times New Roman"/>
              <w:sz w:val="32"/>
              <w:lang w:eastAsia="zh-CN"/>
            </w:rPr>
          </w:pPr>
          <w:r>
            <w:rPr>
              <w:rFonts w:ascii="Times New Roman" w:eastAsia="方正仿宋_GBK" w:hAnsi="Times New Roman" w:cs="Times New Roman" w:hint="eastAsia"/>
              <w:sz w:val="32"/>
              <w:lang w:eastAsia="zh-CN"/>
            </w:rPr>
            <w:t xml:space="preserve">    4.</w:t>
          </w:r>
          <w:r>
            <w:rPr>
              <w:rFonts w:ascii="Times New Roman" w:eastAsia="方正仿宋_GBK" w:hAnsi="Times New Roman" w:cs="Times New Roman" w:hint="eastAsia"/>
              <w:sz w:val="32"/>
              <w:lang w:eastAsia="zh-CN"/>
            </w:rPr>
            <w:t>安全生产合同</w:t>
          </w:r>
          <w:r>
            <w:rPr>
              <w:rFonts w:ascii="Times New Roman" w:eastAsia="方正仿宋_GBK" w:hAnsi="Times New Roman" w:cs="Times New Roman" w:hint="eastAsia"/>
              <w:sz w:val="32"/>
              <w:lang w:eastAsia="zh-CN"/>
            </w:rPr>
            <w:t>..........................................................................12</w:t>
          </w:r>
        </w:p>
        <w:p w:rsidR="00F14A25" w:rsidRDefault="00060984">
          <w:pPr>
            <w:pStyle w:val="a0"/>
            <w:spacing w:line="560" w:lineRule="exact"/>
            <w:jc w:val="both"/>
            <w:rPr>
              <w:rFonts w:eastAsia="方正仿宋_GBK"/>
            </w:rPr>
          </w:pPr>
          <w:r>
            <w:rPr>
              <w:rFonts w:ascii="Times New Roman" w:eastAsia="方正仿宋_GBK" w:hAnsi="Times New Roman" w:cs="Times New Roman" w:hint="eastAsia"/>
              <w:sz w:val="32"/>
            </w:rPr>
            <w:t xml:space="preserve">    5.</w:t>
          </w:r>
          <w:r>
            <w:rPr>
              <w:rFonts w:ascii="Times New Roman" w:eastAsia="方正仿宋_GBK" w:hAnsi="Times New Roman" w:cs="Times New Roman" w:hint="eastAsia"/>
              <w:sz w:val="32"/>
            </w:rPr>
            <w:t>廉政合同</w:t>
          </w:r>
          <w:r>
            <w:rPr>
              <w:rFonts w:ascii="Times New Roman" w:eastAsia="方正仿宋_GBK" w:hAnsi="Times New Roman" w:cs="Times New Roman" w:hint="eastAsia"/>
              <w:sz w:val="32"/>
            </w:rPr>
            <w:t>..................................................................................16</w:t>
          </w:r>
        </w:p>
        <w:p w:rsidR="00F14A25" w:rsidRDefault="00060984">
          <w:pPr>
            <w:spacing w:line="560" w:lineRule="exact"/>
            <w:rPr>
              <w:rFonts w:ascii="Times New Roman" w:eastAsia="黑体" w:hAnsi="Times New Roman" w:cs="Times New Roman"/>
              <w:sz w:val="32"/>
              <w:szCs w:val="21"/>
              <w:lang w:eastAsia="zh-CN"/>
            </w:rPr>
          </w:pPr>
          <w:r>
            <w:rPr>
              <w:rFonts w:ascii="Times New Roman" w:eastAsia="黑体" w:hAnsi="Times New Roman" w:cs="Times New Roman" w:hint="eastAsia"/>
              <w:sz w:val="32"/>
              <w:szCs w:val="21"/>
              <w:lang w:eastAsia="zh-CN"/>
            </w:rPr>
            <w:t>第四章技术标准和要求</w:t>
          </w:r>
          <w:r>
            <w:rPr>
              <w:rFonts w:ascii="Times New Roman" w:eastAsia="黑体" w:hAnsi="Times New Roman" w:cs="Times New Roman" w:hint="eastAsia"/>
              <w:sz w:val="32"/>
              <w:szCs w:val="21"/>
              <w:lang w:eastAsia="zh-CN"/>
            </w:rPr>
            <w:t xml:space="preserve">.....................................................................19  </w:t>
          </w:r>
        </w:p>
        <w:p w:rsidR="00F14A25" w:rsidRDefault="00060984">
          <w:pPr>
            <w:spacing w:line="560" w:lineRule="exact"/>
            <w:rPr>
              <w:rFonts w:ascii="Times New Roman" w:eastAsia="方正仿宋_GBK" w:hAnsi="Times New Roman" w:cs="Times New Roman"/>
              <w:sz w:val="32"/>
              <w:lang w:eastAsia="zh-CN"/>
            </w:rPr>
          </w:pPr>
          <w:r>
            <w:rPr>
              <w:rFonts w:ascii="Times New Roman" w:eastAsia="方正仿宋_GBK" w:hAnsi="Times New Roman" w:cs="Times New Roman" w:hint="eastAsia"/>
              <w:sz w:val="32"/>
              <w:lang w:eastAsia="zh-CN"/>
            </w:rPr>
            <w:t xml:space="preserve">    1.</w:t>
          </w:r>
          <w:r>
            <w:rPr>
              <w:rFonts w:ascii="Times New Roman" w:eastAsia="方正仿宋_GBK" w:hAnsi="Times New Roman" w:cs="Times New Roman" w:hint="eastAsia"/>
              <w:sz w:val="32"/>
              <w:lang w:eastAsia="zh-CN"/>
            </w:rPr>
            <w:t>项目要求</w:t>
          </w:r>
          <w:r>
            <w:rPr>
              <w:rFonts w:ascii="Times New Roman" w:eastAsia="方正仿宋_GBK" w:hAnsi="Times New Roman" w:cs="Times New Roman" w:hint="eastAsia"/>
              <w:sz w:val="32"/>
              <w:lang w:eastAsia="zh-CN"/>
            </w:rPr>
            <w:t>............................................................................... ..19</w:t>
          </w:r>
        </w:p>
        <w:p w:rsidR="00F14A25" w:rsidRDefault="00060984">
          <w:pPr>
            <w:spacing w:line="560" w:lineRule="exact"/>
            <w:rPr>
              <w:lang w:eastAsia="zh-CN"/>
            </w:rPr>
          </w:pPr>
          <w:r>
            <w:rPr>
              <w:rFonts w:ascii="Times New Roman" w:eastAsia="方正仿宋_GBK" w:hAnsi="Times New Roman" w:cs="Times New Roman" w:hint="eastAsia"/>
              <w:sz w:val="32"/>
              <w:lang w:eastAsia="zh-CN"/>
            </w:rPr>
            <w:t xml:space="preserve">    2.</w:t>
          </w:r>
          <w:r>
            <w:rPr>
              <w:rFonts w:ascii="Times New Roman" w:eastAsia="方正仿宋_GBK" w:hAnsi="Times New Roman" w:cs="Times New Roman" w:hint="eastAsia"/>
              <w:sz w:val="32"/>
              <w:lang w:eastAsia="zh-CN"/>
            </w:rPr>
            <w:t>技术条款</w:t>
          </w:r>
          <w:r>
            <w:rPr>
              <w:rFonts w:ascii="Times New Roman" w:eastAsia="方正仿宋_GBK" w:hAnsi="Times New Roman" w:cs="Times New Roman" w:hint="eastAsia"/>
              <w:sz w:val="32"/>
              <w:lang w:eastAsia="zh-CN"/>
            </w:rPr>
            <w:t>.......................................................... .......................20</w:t>
          </w:r>
        </w:p>
        <w:p w:rsidR="00F14A25" w:rsidRDefault="003E5317">
          <w:pPr>
            <w:pStyle w:val="10"/>
            <w:tabs>
              <w:tab w:val="right" w:leader="dot" w:pos="9054"/>
            </w:tabs>
            <w:spacing w:line="560" w:lineRule="exact"/>
            <w:rPr>
              <w:rFonts w:ascii="Times New Roman" w:eastAsia="方正仿宋_GBK" w:hAnsi="Times New Roman" w:cs="Times New Roman"/>
              <w:kern w:val="2"/>
              <w:sz w:val="32"/>
              <w:szCs w:val="22"/>
              <w:lang w:eastAsia="zh-CN"/>
            </w:rPr>
          </w:pPr>
          <w:hyperlink w:anchor="_Toc52097515" w:history="1">
            <w:r w:rsidR="00060984">
              <w:rPr>
                <w:rFonts w:ascii="Times New Roman" w:eastAsia="黑体" w:hAnsi="Times New Roman" w:cs="Times New Roman"/>
                <w:sz w:val="32"/>
                <w:szCs w:val="32"/>
              </w:rPr>
              <w:t>第</w:t>
            </w:r>
            <w:r w:rsidR="00060984">
              <w:rPr>
                <w:rFonts w:ascii="Times New Roman" w:eastAsia="黑体" w:hAnsi="Times New Roman" w:cs="Times New Roman" w:hint="eastAsia"/>
                <w:sz w:val="32"/>
                <w:szCs w:val="32"/>
                <w:lang w:eastAsia="zh-CN"/>
              </w:rPr>
              <w:t>五</w:t>
            </w:r>
            <w:r w:rsidR="00060984">
              <w:rPr>
                <w:rFonts w:ascii="Times New Roman" w:eastAsia="黑体" w:hAnsi="Times New Roman" w:cs="Times New Roman"/>
                <w:sz w:val="32"/>
                <w:szCs w:val="32"/>
              </w:rPr>
              <w:t>章</w:t>
            </w:r>
            <w:r w:rsidR="00060984">
              <w:rPr>
                <w:rFonts w:ascii="Times New Roman" w:eastAsia="黑体" w:hAnsi="Times New Roman" w:cs="Times New Roman"/>
                <w:sz w:val="32"/>
                <w:szCs w:val="32"/>
              </w:rPr>
              <w:t xml:space="preserve"> </w:t>
            </w:r>
            <w:r w:rsidR="00060984">
              <w:rPr>
                <w:rFonts w:ascii="Times New Roman" w:eastAsia="黑体" w:hAnsi="Times New Roman" w:cs="Times New Roman"/>
                <w:sz w:val="32"/>
                <w:szCs w:val="32"/>
              </w:rPr>
              <w:t>报价</w:t>
            </w:r>
            <w:r w:rsidR="00060984">
              <w:rPr>
                <w:rFonts w:ascii="Times New Roman" w:eastAsia="黑体" w:hAnsi="Times New Roman" w:cs="Times New Roman" w:hint="eastAsia"/>
                <w:sz w:val="32"/>
                <w:szCs w:val="32"/>
                <w:lang w:eastAsia="zh-CN"/>
              </w:rPr>
              <w:t>文件</w:t>
            </w:r>
            <w:r w:rsidR="00060984">
              <w:rPr>
                <w:rFonts w:ascii="Times New Roman" w:eastAsia="黑体" w:hAnsi="Times New Roman" w:cs="Times New Roman"/>
                <w:sz w:val="32"/>
                <w:szCs w:val="32"/>
              </w:rPr>
              <w:t>格式</w:t>
            </w:r>
            <w:r w:rsidR="00060984">
              <w:rPr>
                <w:rFonts w:ascii="Times New Roman" w:eastAsia="方正仿宋_GBK" w:hAnsi="Times New Roman" w:cs="Times New Roman"/>
                <w:sz w:val="32"/>
              </w:rPr>
              <w:tab/>
            </w:r>
            <w:r w:rsidR="00060984">
              <w:rPr>
                <w:rFonts w:ascii="Times New Roman" w:eastAsia="方正仿宋_GBK" w:hAnsi="Times New Roman" w:cs="Times New Roman" w:hint="eastAsia"/>
                <w:sz w:val="32"/>
                <w:lang w:eastAsia="zh-CN"/>
              </w:rPr>
              <w:t>2</w:t>
            </w:r>
          </w:hyperlink>
          <w:r w:rsidR="00060984">
            <w:rPr>
              <w:rFonts w:ascii="Times New Roman" w:eastAsia="方正仿宋_GBK" w:hAnsi="Times New Roman" w:cs="Times New Roman" w:hint="eastAsia"/>
              <w:sz w:val="32"/>
              <w:lang w:eastAsia="zh-CN"/>
            </w:rPr>
            <w:t>4</w:t>
          </w:r>
        </w:p>
        <w:p w:rsidR="00F14A25" w:rsidRDefault="003E5317">
          <w:pPr>
            <w:pStyle w:val="21"/>
            <w:tabs>
              <w:tab w:val="right" w:leader="dot" w:pos="9054"/>
            </w:tabs>
            <w:spacing w:line="560" w:lineRule="exact"/>
            <w:rPr>
              <w:rFonts w:ascii="Times New Roman" w:eastAsia="方正仿宋_GBK" w:hAnsi="Times New Roman" w:cs="Times New Roman"/>
              <w:kern w:val="2"/>
              <w:sz w:val="32"/>
              <w:szCs w:val="22"/>
              <w:lang w:eastAsia="zh-CN"/>
            </w:rPr>
          </w:pPr>
          <w:hyperlink w:anchor="_Toc52097543" w:history="1">
            <w:r w:rsidR="00060984">
              <w:rPr>
                <w:rStyle w:val="afa"/>
                <w:rFonts w:ascii="Times New Roman" w:eastAsia="方正仿宋_GBK" w:hAnsi="Times New Roman" w:cs="Times New Roman"/>
                <w:sz w:val="32"/>
                <w:lang w:eastAsia="zh-CN"/>
              </w:rPr>
              <w:t>一、</w:t>
            </w:r>
            <w:r w:rsidR="00060984">
              <w:rPr>
                <w:rStyle w:val="afa"/>
                <w:rFonts w:ascii="Times New Roman" w:eastAsia="方正仿宋_GBK" w:hAnsi="Times New Roman" w:cs="Times New Roman"/>
                <w:sz w:val="32"/>
              </w:rPr>
              <w:t>法定代表人身份证明或授权委托书</w:t>
            </w:r>
            <w:r w:rsidR="00060984">
              <w:rPr>
                <w:rFonts w:ascii="Times New Roman" w:eastAsia="方正仿宋_GBK" w:hAnsi="Times New Roman" w:cs="Times New Roman"/>
                <w:sz w:val="32"/>
              </w:rPr>
              <w:tab/>
            </w:r>
            <w:r>
              <w:rPr>
                <w:rFonts w:ascii="Times New Roman" w:eastAsia="方正仿宋_GBK" w:hAnsi="Times New Roman" w:cs="Times New Roman"/>
                <w:sz w:val="32"/>
              </w:rPr>
              <w:fldChar w:fldCharType="begin"/>
            </w:r>
            <w:r w:rsidR="00060984">
              <w:rPr>
                <w:rFonts w:ascii="Times New Roman" w:eastAsia="方正仿宋_GBK" w:hAnsi="Times New Roman" w:cs="Times New Roman"/>
                <w:sz w:val="32"/>
              </w:rPr>
              <w:instrText xml:space="preserve"> PAGEREF _Toc52097543 \h </w:instrText>
            </w:r>
            <w:r>
              <w:rPr>
                <w:rFonts w:ascii="Times New Roman" w:eastAsia="方正仿宋_GBK" w:hAnsi="Times New Roman" w:cs="Times New Roman"/>
                <w:sz w:val="32"/>
              </w:rPr>
            </w:r>
            <w:r>
              <w:rPr>
                <w:rFonts w:ascii="Times New Roman" w:eastAsia="方正仿宋_GBK" w:hAnsi="Times New Roman" w:cs="Times New Roman"/>
                <w:sz w:val="32"/>
              </w:rPr>
              <w:fldChar w:fldCharType="separate"/>
            </w:r>
            <w:r w:rsidR="00060984">
              <w:rPr>
                <w:rFonts w:ascii="Times New Roman" w:eastAsia="方正仿宋_GBK" w:hAnsi="Times New Roman" w:cs="Times New Roman"/>
                <w:sz w:val="32"/>
              </w:rPr>
              <w:t>2</w:t>
            </w:r>
            <w:r w:rsidR="00060984">
              <w:rPr>
                <w:rFonts w:ascii="Times New Roman" w:eastAsia="方正仿宋_GBK" w:hAnsi="Times New Roman" w:cs="Times New Roman" w:hint="eastAsia"/>
                <w:sz w:val="32"/>
                <w:lang w:eastAsia="zh-CN"/>
              </w:rPr>
              <w:t>7</w:t>
            </w:r>
            <w:r>
              <w:rPr>
                <w:rFonts w:ascii="Times New Roman" w:eastAsia="方正仿宋_GBK" w:hAnsi="Times New Roman" w:cs="Times New Roman"/>
                <w:sz w:val="32"/>
              </w:rPr>
              <w:fldChar w:fldCharType="end"/>
            </w:r>
          </w:hyperlink>
        </w:p>
        <w:p w:rsidR="00F14A25" w:rsidRDefault="00F14A25">
          <w:pPr>
            <w:pStyle w:val="21"/>
            <w:tabs>
              <w:tab w:val="right" w:leader="dot" w:pos="9054"/>
            </w:tabs>
            <w:spacing w:line="560" w:lineRule="exact"/>
            <w:sectPr w:rsidR="00F14A25">
              <w:footerReference w:type="default" r:id="rId15"/>
              <w:footerReference w:type="first" r:id="rId16"/>
              <w:pgSz w:w="12240" w:h="15840"/>
              <w:pgMar w:top="1418" w:right="1588" w:bottom="1134" w:left="1588" w:header="0" w:footer="919" w:gutter="0"/>
              <w:pgNumType w:start="1"/>
              <w:cols w:space="720"/>
              <w:titlePg/>
              <w:docGrid w:linePitch="299"/>
            </w:sectPr>
          </w:pPr>
        </w:p>
        <w:p w:rsidR="00F14A25" w:rsidRDefault="003E5317">
          <w:pPr>
            <w:pStyle w:val="21"/>
            <w:tabs>
              <w:tab w:val="right" w:leader="dot" w:pos="9054"/>
            </w:tabs>
            <w:spacing w:line="560" w:lineRule="exact"/>
            <w:rPr>
              <w:rFonts w:ascii="Times New Roman" w:eastAsia="方正仿宋_GBK" w:hAnsi="Times New Roman" w:cs="Times New Roman"/>
              <w:kern w:val="2"/>
              <w:sz w:val="32"/>
              <w:szCs w:val="22"/>
              <w:lang w:eastAsia="zh-CN"/>
            </w:rPr>
          </w:pPr>
          <w:hyperlink w:anchor="_Toc52097544" w:history="1">
            <w:r w:rsidR="00060984">
              <w:rPr>
                <w:rStyle w:val="afa"/>
                <w:rFonts w:ascii="Times New Roman" w:eastAsia="方正仿宋_GBK" w:hAnsi="Times New Roman" w:cs="Times New Roman"/>
                <w:sz w:val="32"/>
                <w:lang w:eastAsia="zh-CN"/>
              </w:rPr>
              <w:t>二、报价函</w:t>
            </w:r>
            <w:r w:rsidR="00060984">
              <w:rPr>
                <w:rFonts w:ascii="Times New Roman" w:eastAsia="方正仿宋_GBK" w:hAnsi="Times New Roman" w:cs="Times New Roman"/>
                <w:sz w:val="32"/>
                <w:lang w:eastAsia="zh-CN"/>
              </w:rPr>
              <w:tab/>
            </w:r>
            <w:r w:rsidR="00060984">
              <w:rPr>
                <w:rFonts w:ascii="Times New Roman" w:eastAsia="方正仿宋_GBK" w:hAnsi="Times New Roman" w:cs="Times New Roman" w:hint="eastAsia"/>
                <w:sz w:val="32"/>
                <w:lang w:eastAsia="zh-CN"/>
              </w:rPr>
              <w:t>2</w:t>
            </w:r>
          </w:hyperlink>
          <w:r w:rsidR="00060984">
            <w:rPr>
              <w:rFonts w:ascii="Times New Roman" w:eastAsia="方正仿宋_GBK" w:hAnsi="Times New Roman" w:cs="Times New Roman" w:hint="eastAsia"/>
              <w:sz w:val="32"/>
              <w:lang w:eastAsia="zh-CN"/>
            </w:rPr>
            <w:t>8</w:t>
          </w:r>
        </w:p>
        <w:p w:rsidR="00F14A25" w:rsidRDefault="003E5317">
          <w:pPr>
            <w:pStyle w:val="21"/>
            <w:tabs>
              <w:tab w:val="right" w:leader="dot" w:pos="9054"/>
            </w:tabs>
            <w:spacing w:line="560" w:lineRule="exact"/>
            <w:rPr>
              <w:rFonts w:ascii="Times New Roman" w:eastAsia="方正仿宋_GBK" w:hAnsi="Times New Roman" w:cs="Times New Roman"/>
              <w:kern w:val="2"/>
              <w:sz w:val="32"/>
              <w:szCs w:val="22"/>
              <w:lang w:eastAsia="zh-CN"/>
            </w:rPr>
          </w:pPr>
          <w:hyperlink w:anchor="_Toc52097545" w:history="1">
            <w:r w:rsidR="00060984">
              <w:rPr>
                <w:rStyle w:val="afa"/>
                <w:rFonts w:ascii="Times New Roman" w:eastAsia="方正仿宋_GBK" w:hAnsi="Times New Roman" w:cs="Times New Roman"/>
                <w:sz w:val="32"/>
                <w:lang w:eastAsia="zh-CN"/>
              </w:rPr>
              <w:t>三、</w:t>
            </w:r>
            <w:r w:rsidR="00060984">
              <w:rPr>
                <w:rStyle w:val="afa"/>
                <w:rFonts w:ascii="Times New Roman" w:eastAsia="方正仿宋_GBK" w:hAnsi="Times New Roman" w:cs="Times New Roman"/>
                <w:spacing w:val="-10"/>
                <w:sz w:val="32"/>
                <w:shd w:val="clear" w:color="auto" w:fill="FFFFFF"/>
                <w:lang w:val="zh-CN" w:eastAsia="zh-CN" w:bidi="zh-CN"/>
              </w:rPr>
              <w:t>报价表</w:t>
            </w:r>
            <w:r w:rsidR="00060984">
              <w:rPr>
                <w:rFonts w:ascii="Times New Roman" w:eastAsia="方正仿宋_GBK" w:hAnsi="Times New Roman" w:cs="Times New Roman"/>
                <w:sz w:val="32"/>
                <w:lang w:eastAsia="zh-CN"/>
              </w:rPr>
              <w:tab/>
            </w:r>
            <w:r w:rsidR="00060984">
              <w:rPr>
                <w:rFonts w:ascii="Times New Roman" w:eastAsia="方正仿宋_GBK" w:hAnsi="Times New Roman" w:cs="Times New Roman" w:hint="eastAsia"/>
                <w:sz w:val="32"/>
                <w:lang w:eastAsia="zh-CN"/>
              </w:rPr>
              <w:t>3</w:t>
            </w:r>
          </w:hyperlink>
          <w:r w:rsidR="00060984">
            <w:rPr>
              <w:rFonts w:ascii="Times New Roman" w:eastAsia="方正仿宋_GBK" w:hAnsi="Times New Roman" w:cs="Times New Roman" w:hint="eastAsia"/>
              <w:sz w:val="32"/>
              <w:lang w:eastAsia="zh-CN"/>
            </w:rPr>
            <w:t>0</w:t>
          </w:r>
        </w:p>
        <w:p w:rsidR="00F14A25" w:rsidRDefault="003E5317">
          <w:pPr>
            <w:pStyle w:val="21"/>
            <w:tabs>
              <w:tab w:val="right" w:leader="dot" w:pos="9054"/>
            </w:tabs>
            <w:spacing w:line="560" w:lineRule="exact"/>
            <w:rPr>
              <w:rFonts w:ascii="Times New Roman" w:eastAsia="方正仿宋_GBK" w:hAnsi="Times New Roman" w:cs="Times New Roman"/>
              <w:kern w:val="2"/>
              <w:sz w:val="32"/>
              <w:szCs w:val="22"/>
              <w:lang w:eastAsia="zh-CN"/>
            </w:rPr>
          </w:pPr>
          <w:hyperlink w:anchor="_Toc52097546" w:history="1">
            <w:r w:rsidR="00060984">
              <w:rPr>
                <w:rStyle w:val="afa"/>
                <w:rFonts w:ascii="Times New Roman" w:eastAsia="方正仿宋_GBK" w:hAnsi="Times New Roman" w:cs="Times New Roman"/>
                <w:sz w:val="32"/>
                <w:lang w:eastAsia="zh-CN"/>
              </w:rPr>
              <w:t>四、资格审查资料</w:t>
            </w:r>
            <w:r w:rsidR="00060984">
              <w:rPr>
                <w:rFonts w:ascii="Times New Roman" w:eastAsia="方正仿宋_GBK" w:hAnsi="Times New Roman" w:cs="Times New Roman"/>
                <w:sz w:val="32"/>
                <w:lang w:eastAsia="zh-CN"/>
              </w:rPr>
              <w:tab/>
            </w:r>
            <w:r w:rsidR="00060984">
              <w:rPr>
                <w:rFonts w:ascii="Times New Roman" w:eastAsia="方正仿宋_GBK" w:hAnsi="Times New Roman" w:cs="Times New Roman" w:hint="eastAsia"/>
                <w:sz w:val="32"/>
                <w:lang w:eastAsia="zh-CN"/>
              </w:rPr>
              <w:t>3</w:t>
            </w:r>
          </w:hyperlink>
          <w:r w:rsidR="00060984">
            <w:rPr>
              <w:rFonts w:ascii="Times New Roman" w:eastAsia="方正仿宋_GBK" w:hAnsi="Times New Roman" w:cs="Times New Roman" w:hint="eastAsia"/>
              <w:sz w:val="32"/>
              <w:lang w:eastAsia="zh-CN"/>
            </w:rPr>
            <w:t>4</w:t>
          </w:r>
        </w:p>
        <w:p w:rsidR="00F14A25" w:rsidRDefault="003E5317">
          <w:pPr>
            <w:pStyle w:val="21"/>
            <w:tabs>
              <w:tab w:val="right" w:leader="dot" w:pos="9054"/>
            </w:tabs>
            <w:spacing w:line="560" w:lineRule="exact"/>
            <w:rPr>
              <w:rFonts w:ascii="Times New Roman" w:eastAsia="方正仿宋_GBK" w:hAnsi="Times New Roman" w:cs="Times New Roman"/>
              <w:sz w:val="32"/>
              <w:lang w:eastAsia="zh-CN"/>
            </w:rPr>
          </w:pPr>
          <w:hyperlink w:anchor="_Toc52097547" w:history="1">
            <w:r w:rsidR="00060984">
              <w:rPr>
                <w:rStyle w:val="afa"/>
                <w:rFonts w:ascii="Times New Roman" w:eastAsia="方正仿宋_GBK" w:hAnsi="Times New Roman" w:cs="Times New Roman"/>
                <w:sz w:val="32"/>
                <w:lang w:eastAsia="zh-CN"/>
              </w:rPr>
              <w:t>五、诚信承诺书</w:t>
            </w:r>
            <w:r w:rsidR="00060984">
              <w:rPr>
                <w:rFonts w:ascii="Times New Roman" w:eastAsia="方正仿宋_GBK" w:hAnsi="Times New Roman" w:cs="Times New Roman"/>
                <w:sz w:val="32"/>
                <w:lang w:eastAsia="zh-CN"/>
              </w:rPr>
              <w:tab/>
            </w:r>
          </w:hyperlink>
          <w:r w:rsidR="00060984">
            <w:rPr>
              <w:rFonts w:ascii="Times New Roman" w:eastAsia="方正仿宋_GBK" w:hAnsi="Times New Roman" w:cs="Times New Roman" w:hint="eastAsia"/>
              <w:sz w:val="32"/>
              <w:lang w:eastAsia="zh-CN"/>
            </w:rPr>
            <w:t>35</w:t>
          </w:r>
        </w:p>
        <w:p w:rsidR="00F14A25" w:rsidRDefault="00060984">
          <w:pPr>
            <w:pStyle w:val="21"/>
            <w:tabs>
              <w:tab w:val="right" w:leader="dot" w:pos="9054"/>
            </w:tabs>
            <w:spacing w:line="560" w:lineRule="exact"/>
            <w:rPr>
              <w:rStyle w:val="afa"/>
              <w:rFonts w:ascii="Times New Roman" w:eastAsia="方正仿宋_GBK" w:hAnsi="Times New Roman" w:cs="Times New Roman"/>
              <w:sz w:val="32"/>
              <w:szCs w:val="22"/>
              <w:lang w:eastAsia="zh-CN"/>
            </w:rPr>
          </w:pPr>
          <w:r w:rsidRPr="00060984">
            <w:rPr>
              <w:rStyle w:val="afa"/>
              <w:rFonts w:ascii="Times New Roman" w:eastAsia="方正仿宋_GBK" w:hAnsi="Times New Roman" w:cs="Times New Roman" w:hint="eastAsia"/>
              <w:sz w:val="32"/>
              <w:szCs w:val="22"/>
              <w:u w:val="none"/>
              <w:lang w:eastAsia="zh-CN"/>
            </w:rPr>
            <w:t>六、</w:t>
          </w:r>
          <w:r w:rsidRPr="00060984">
            <w:rPr>
              <w:rStyle w:val="afa"/>
              <w:rFonts w:ascii="Times New Roman" w:eastAsia="方正仿宋_GBK" w:hAnsi="Times New Roman" w:cs="Times New Roman"/>
              <w:sz w:val="32"/>
              <w:szCs w:val="22"/>
              <w:u w:val="none"/>
              <w:lang w:eastAsia="zh-CN"/>
            </w:rPr>
            <w:t>项目方案及进度安排</w:t>
          </w:r>
          <w:r w:rsidRPr="00060984">
            <w:rPr>
              <w:rStyle w:val="afa"/>
              <w:rFonts w:ascii="Times New Roman" w:eastAsia="方正仿宋_GBK" w:hAnsi="Times New Roman" w:cs="Times New Roman" w:hint="eastAsia"/>
              <w:sz w:val="32"/>
              <w:szCs w:val="22"/>
              <w:u w:val="none"/>
              <w:lang w:eastAsia="zh-CN"/>
            </w:rPr>
            <w:t xml:space="preserve">     </w:t>
          </w:r>
          <w:r>
            <w:rPr>
              <w:rFonts w:ascii="Times New Roman" w:eastAsia="方正仿宋_GBK" w:hAnsi="Times New Roman" w:cs="Times New Roman"/>
              <w:sz w:val="32"/>
              <w:lang w:eastAsia="zh-CN"/>
            </w:rPr>
            <w:tab/>
          </w:r>
          <w:r>
            <w:rPr>
              <w:rStyle w:val="afa"/>
              <w:rFonts w:ascii="Times New Roman" w:eastAsia="方正仿宋_GBK" w:hAnsi="Times New Roman" w:cs="Times New Roman" w:hint="eastAsia"/>
              <w:sz w:val="32"/>
              <w:szCs w:val="22"/>
              <w:lang w:eastAsia="zh-CN"/>
            </w:rPr>
            <w:t>37</w:t>
          </w:r>
        </w:p>
        <w:p w:rsidR="00F14A25" w:rsidRDefault="003E5317">
          <w:pPr>
            <w:pStyle w:val="21"/>
            <w:tabs>
              <w:tab w:val="right" w:leader="dot" w:pos="9054"/>
            </w:tabs>
            <w:spacing w:line="560" w:lineRule="exact"/>
            <w:rPr>
              <w:rStyle w:val="afa"/>
              <w:rFonts w:ascii="Times New Roman" w:eastAsia="方正仿宋_GBK" w:hAnsi="Times New Roman" w:cs="Times New Roman"/>
              <w:sz w:val="32"/>
              <w:szCs w:val="22"/>
              <w:lang w:eastAsia="zh-CN"/>
            </w:rPr>
          </w:pPr>
          <w:hyperlink w:anchor="_Toc52097548" w:history="1">
            <w:r w:rsidR="00060984">
              <w:rPr>
                <w:rStyle w:val="afa"/>
                <w:rFonts w:ascii="Times New Roman" w:eastAsia="方正仿宋_GBK" w:hAnsi="Times New Roman" w:cs="Times New Roman" w:hint="eastAsia"/>
                <w:sz w:val="32"/>
                <w:szCs w:val="22"/>
                <w:lang w:eastAsia="zh-CN"/>
              </w:rPr>
              <w:t>七</w:t>
            </w:r>
            <w:r w:rsidR="00060984">
              <w:rPr>
                <w:rStyle w:val="afa"/>
                <w:rFonts w:ascii="Times New Roman" w:eastAsia="方正仿宋_GBK" w:hAnsi="Times New Roman" w:cs="Times New Roman"/>
                <w:sz w:val="32"/>
                <w:szCs w:val="22"/>
                <w:lang w:eastAsia="zh-CN"/>
              </w:rPr>
              <w:t>、其他资料</w:t>
            </w:r>
            <w:r w:rsidR="00060984">
              <w:rPr>
                <w:rStyle w:val="afa"/>
                <w:rFonts w:ascii="Times New Roman" w:eastAsia="方正仿宋_GBK" w:hAnsi="Times New Roman" w:cs="Times New Roman"/>
                <w:sz w:val="32"/>
                <w:szCs w:val="22"/>
                <w:lang w:eastAsia="zh-CN"/>
              </w:rPr>
              <w:tab/>
            </w:r>
          </w:hyperlink>
          <w:r w:rsidR="00060984">
            <w:rPr>
              <w:rStyle w:val="afa"/>
              <w:rFonts w:ascii="Times New Roman" w:eastAsia="方正仿宋_GBK" w:hAnsi="Times New Roman" w:cs="Times New Roman" w:hint="eastAsia"/>
              <w:sz w:val="32"/>
              <w:szCs w:val="22"/>
              <w:lang w:eastAsia="zh-CN"/>
            </w:rPr>
            <w:t>38</w:t>
          </w:r>
        </w:p>
        <w:p w:rsidR="00F14A25" w:rsidRDefault="003E5317">
          <w:pPr>
            <w:spacing w:line="560" w:lineRule="exact"/>
            <w:rPr>
              <w:rFonts w:ascii="Times New Roman" w:hAnsi="Times New Roman" w:cs="Times New Roman"/>
            </w:rPr>
          </w:pPr>
          <w:r>
            <w:rPr>
              <w:rFonts w:ascii="Times New Roman" w:eastAsia="方正小标宋_GBK" w:hAnsi="Times New Roman" w:cs="Times New Roman"/>
              <w:b/>
              <w:bCs/>
              <w:sz w:val="32"/>
              <w:lang w:val="zh-CN"/>
            </w:rPr>
            <w:fldChar w:fldCharType="end"/>
          </w:r>
        </w:p>
      </w:sdtContent>
    </w:sdt>
    <w:p w:rsidR="00F14A25" w:rsidRDefault="00F14A25">
      <w:pPr>
        <w:widowControl/>
        <w:spacing w:line="560" w:lineRule="exact"/>
        <w:rPr>
          <w:rFonts w:ascii="Times New Roman" w:eastAsiaTheme="minorEastAsia" w:hAnsi="Times New Roman" w:cs="Times New Roman"/>
          <w:b/>
          <w:bCs/>
          <w:sz w:val="28"/>
          <w:szCs w:val="28"/>
          <w:lang w:eastAsia="zh-CN"/>
        </w:rPr>
        <w:sectPr w:rsidR="00F14A25">
          <w:footerReference w:type="default" r:id="rId17"/>
          <w:footerReference w:type="first" r:id="rId18"/>
          <w:pgSz w:w="12240" w:h="15840"/>
          <w:pgMar w:top="1418" w:right="1588" w:bottom="1134" w:left="1588" w:header="0" w:footer="919" w:gutter="0"/>
          <w:pgNumType w:start="1"/>
          <w:cols w:space="720"/>
          <w:docGrid w:linePitch="299"/>
        </w:sectPr>
      </w:pPr>
    </w:p>
    <w:p w:rsidR="00F14A25" w:rsidRDefault="00060984">
      <w:p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val="zh-CN" w:eastAsia="zh-CN"/>
        </w:rPr>
      </w:pPr>
      <w:bookmarkStart w:id="0" w:name="_Toc29194680"/>
      <w:bookmarkStart w:id="1" w:name="_Toc52097499"/>
      <w:r>
        <w:rPr>
          <w:rFonts w:ascii="Times New Roman" w:eastAsia="方正小标宋_GBK" w:hAnsi="Times New Roman" w:cs="Times New Roman"/>
          <w:bCs/>
          <w:sz w:val="44"/>
          <w:szCs w:val="44"/>
          <w:lang w:val="zh-CN" w:eastAsia="zh-CN"/>
        </w:rPr>
        <w:lastRenderedPageBreak/>
        <w:t>第一章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询价公告</w:t>
      </w:r>
      <w:bookmarkEnd w:id="0"/>
      <w:bookmarkEnd w:id="1"/>
    </w:p>
    <w:p w:rsidR="00F14A25" w:rsidRDefault="00F14A25">
      <w:pPr>
        <w:autoSpaceDE w:val="0"/>
        <w:autoSpaceDN w:val="0"/>
        <w:adjustRightInd w:val="0"/>
        <w:spacing w:line="560" w:lineRule="exact"/>
        <w:ind w:right="117"/>
        <w:jc w:val="center"/>
        <w:outlineLvl w:val="0"/>
        <w:rPr>
          <w:rFonts w:ascii="Times New Roman" w:eastAsiaTheme="minorEastAsia" w:hAnsi="Times New Roman" w:cs="Times New Roman"/>
          <w:b/>
          <w:bCs/>
          <w:sz w:val="30"/>
          <w:szCs w:val="30"/>
          <w:lang w:eastAsia="zh-CN"/>
        </w:rPr>
      </w:pPr>
    </w:p>
    <w:p w:rsidR="00F14A25" w:rsidRDefault="00060984">
      <w:pPr>
        <w:spacing w:line="56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hint="eastAsia"/>
          <w:sz w:val="36"/>
          <w:szCs w:val="36"/>
          <w:lang w:eastAsia="zh-CN"/>
        </w:rPr>
        <w:t>草街电厂中控室</w:t>
      </w:r>
      <w:r>
        <w:rPr>
          <w:rFonts w:ascii="Times New Roman" w:eastAsia="方正小标宋_GBK" w:hAnsi="Times New Roman" w:cs="Times New Roman" w:hint="eastAsia"/>
          <w:sz w:val="36"/>
          <w:szCs w:val="36"/>
          <w:lang w:eastAsia="zh-CN"/>
        </w:rPr>
        <w:t>LED</w:t>
      </w:r>
      <w:r>
        <w:rPr>
          <w:rFonts w:ascii="Times New Roman" w:eastAsia="方正小标宋_GBK" w:hAnsi="Times New Roman" w:cs="Times New Roman" w:hint="eastAsia"/>
          <w:sz w:val="36"/>
          <w:szCs w:val="36"/>
          <w:lang w:eastAsia="zh-CN"/>
        </w:rPr>
        <w:t>大屏改造</w:t>
      </w:r>
      <w:r>
        <w:rPr>
          <w:rFonts w:ascii="Times New Roman" w:eastAsia="方正小标宋_GBK" w:hAnsi="Times New Roman" w:cs="Times New Roman"/>
          <w:sz w:val="36"/>
          <w:szCs w:val="36"/>
          <w:lang w:eastAsia="zh-CN"/>
        </w:rPr>
        <w:t>询价公告</w:t>
      </w:r>
      <w:r>
        <w:rPr>
          <w:rFonts w:ascii="Times New Roman" w:eastAsia="方正小标宋_GBK" w:hAnsi="Times New Roman" w:cs="Times New Roman" w:hint="eastAsia"/>
          <w:sz w:val="36"/>
          <w:szCs w:val="36"/>
          <w:lang w:eastAsia="zh-CN"/>
        </w:rPr>
        <w:t>（第三次）</w:t>
      </w:r>
    </w:p>
    <w:p w:rsidR="00F14A25" w:rsidRDefault="00F14A25">
      <w:pPr>
        <w:spacing w:line="560" w:lineRule="exact"/>
        <w:jc w:val="center"/>
        <w:rPr>
          <w:rFonts w:ascii="Times New Roman" w:eastAsiaTheme="minorEastAsia" w:hAnsi="Times New Roman" w:cs="Times New Roman"/>
          <w:sz w:val="30"/>
          <w:szCs w:val="30"/>
          <w:lang w:eastAsia="zh-CN"/>
        </w:rPr>
      </w:pPr>
    </w:p>
    <w:p w:rsidR="00F14A25" w:rsidRDefault="00060984">
      <w:pPr>
        <w:pStyle w:val="2"/>
        <w:spacing w:line="560" w:lineRule="exact"/>
        <w:rPr>
          <w:rFonts w:ascii="Times New Roman" w:eastAsia="黑体" w:hAnsi="Times New Roman" w:cs="Times New Roman"/>
          <w:b w:val="0"/>
          <w:lang w:eastAsia="zh-CN"/>
        </w:rPr>
      </w:pPr>
      <w:bookmarkStart w:id="2" w:name="_Toc52097500"/>
      <w:bookmarkStart w:id="3" w:name="_Toc6230450"/>
      <w:bookmarkStart w:id="4" w:name="_Toc370126361"/>
      <w:bookmarkStart w:id="5" w:name="_Toc29194681"/>
      <w:bookmarkStart w:id="6" w:name="_Toc375641571"/>
      <w:r>
        <w:rPr>
          <w:rFonts w:ascii="Times New Roman" w:eastAsia="黑体" w:hAnsi="Times New Roman" w:cs="Times New Roman"/>
          <w:b w:val="0"/>
          <w:lang w:eastAsia="zh-CN"/>
        </w:rPr>
        <w:t>1.</w:t>
      </w:r>
      <w:r>
        <w:rPr>
          <w:rFonts w:ascii="Times New Roman" w:eastAsia="黑体" w:hAnsi="Times New Roman" w:cs="Times New Roman"/>
          <w:b w:val="0"/>
          <w:lang w:eastAsia="zh-CN"/>
        </w:rPr>
        <w:t>询价条件</w:t>
      </w:r>
      <w:bookmarkEnd w:id="2"/>
      <w:bookmarkEnd w:id="3"/>
      <w:bookmarkEnd w:id="4"/>
      <w:bookmarkEnd w:id="5"/>
      <w:bookmarkEnd w:id="6"/>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中控室</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大屏</w:t>
      </w:r>
      <w:r>
        <w:rPr>
          <w:rFonts w:ascii="Times New Roman" w:eastAsia="方正仿宋_GBK" w:hAnsi="Times New Roman" w:cs="Times New Roman"/>
          <w:bCs/>
          <w:sz w:val="32"/>
          <w:szCs w:val="32"/>
          <w:lang w:eastAsia="zh-CN"/>
        </w:rPr>
        <w:t>已具备发包条件，询价人为</w:t>
      </w:r>
      <w:r>
        <w:rPr>
          <w:rFonts w:ascii="Times New Roman" w:eastAsia="方正仿宋_GBK" w:hAnsi="Times New Roman" w:cs="Times New Roman"/>
          <w:bCs/>
          <w:sz w:val="32"/>
          <w:szCs w:val="32"/>
          <w:u w:val="single"/>
          <w:lang w:eastAsia="zh-CN"/>
        </w:rPr>
        <w:t>重庆草街航运电力开发有限公司</w:t>
      </w:r>
      <w:r>
        <w:rPr>
          <w:rFonts w:ascii="Times New Roman" w:eastAsia="方正仿宋_GBK" w:hAnsi="Times New Roman" w:cs="Times New Roman"/>
          <w:bCs/>
          <w:sz w:val="32"/>
          <w:szCs w:val="32"/>
          <w:lang w:eastAsia="zh-CN"/>
        </w:rPr>
        <w:t>，发包人为</w:t>
      </w:r>
      <w:r>
        <w:rPr>
          <w:rFonts w:ascii="Times New Roman" w:eastAsia="方正仿宋_GBK" w:hAnsi="Times New Roman" w:cs="Times New Roman"/>
          <w:bCs/>
          <w:sz w:val="32"/>
          <w:szCs w:val="32"/>
          <w:u w:val="single"/>
          <w:lang w:eastAsia="zh-CN"/>
        </w:rPr>
        <w:t>重庆草街航运电力开发有限公司</w:t>
      </w:r>
      <w:r>
        <w:rPr>
          <w:rFonts w:ascii="Times New Roman" w:eastAsia="方正仿宋_GBK" w:hAnsi="Times New Roman" w:cs="Times New Roman"/>
          <w:bCs/>
          <w:sz w:val="32"/>
          <w:szCs w:val="32"/>
          <w:lang w:eastAsia="zh-CN"/>
        </w:rPr>
        <w:t>。根据实际工作需要，现计划对该项目</w:t>
      </w:r>
      <w:r>
        <w:rPr>
          <w:rFonts w:ascii="Times New Roman" w:eastAsia="方正仿宋_GBK" w:hAnsi="Times New Roman" w:cs="Times New Roman"/>
          <w:sz w:val="32"/>
          <w:szCs w:val="32"/>
          <w:lang w:eastAsia="zh-CN"/>
        </w:rPr>
        <w:t>采取</w:t>
      </w:r>
      <w:r>
        <w:rPr>
          <w:rFonts w:ascii="Times New Roman" w:eastAsia="方正仿宋_GBK" w:hAnsi="Times New Roman" w:cs="Times New Roman" w:hint="eastAsia"/>
          <w:sz w:val="32"/>
          <w:szCs w:val="32"/>
          <w:u w:val="single"/>
          <w:lang w:eastAsia="zh-CN"/>
        </w:rPr>
        <w:t>公开询价</w:t>
      </w:r>
      <w:r>
        <w:rPr>
          <w:rFonts w:ascii="Times New Roman" w:eastAsia="方正仿宋_GBK" w:hAnsi="Times New Roman" w:cs="Times New Roman"/>
          <w:sz w:val="32"/>
          <w:szCs w:val="32"/>
          <w:lang w:eastAsia="zh-CN"/>
        </w:rPr>
        <w:t>方式确定服务单位</w:t>
      </w:r>
      <w:r>
        <w:rPr>
          <w:rFonts w:ascii="Times New Roman" w:eastAsia="方正仿宋_GBK" w:hAnsi="Times New Roman" w:cs="Times New Roman"/>
          <w:bCs/>
          <w:sz w:val="32"/>
          <w:szCs w:val="32"/>
          <w:lang w:eastAsia="zh-CN"/>
        </w:rPr>
        <w:t>。</w:t>
      </w:r>
    </w:p>
    <w:p w:rsidR="00F14A25" w:rsidRDefault="00060984">
      <w:pPr>
        <w:pStyle w:val="2"/>
        <w:spacing w:line="560" w:lineRule="exact"/>
        <w:rPr>
          <w:rFonts w:ascii="Times New Roman" w:eastAsia="黑体" w:hAnsi="Times New Roman" w:cs="Times New Roman"/>
          <w:b w:val="0"/>
          <w:lang w:eastAsia="zh-CN"/>
        </w:rPr>
      </w:pPr>
      <w:bookmarkStart w:id="7" w:name="_Toc52097501"/>
      <w:bookmarkStart w:id="8" w:name="_Toc6230451"/>
      <w:bookmarkStart w:id="9" w:name="_Toc29194682"/>
      <w:r>
        <w:rPr>
          <w:rFonts w:ascii="Times New Roman" w:eastAsia="黑体" w:hAnsi="Times New Roman" w:cs="Times New Roman"/>
          <w:b w:val="0"/>
          <w:lang w:eastAsia="zh-CN"/>
        </w:rPr>
        <w:t>2.</w:t>
      </w:r>
      <w:r>
        <w:rPr>
          <w:rFonts w:ascii="Times New Roman" w:eastAsia="黑体" w:hAnsi="Times New Roman" w:cs="Times New Roman"/>
          <w:b w:val="0"/>
          <w:lang w:eastAsia="zh-CN"/>
        </w:rPr>
        <w:t>项目概况与询价工作范围</w:t>
      </w:r>
      <w:bookmarkEnd w:id="7"/>
      <w:bookmarkEnd w:id="8"/>
      <w:bookmarkEnd w:id="9"/>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bookmarkStart w:id="10" w:name="_Toc324429695"/>
      <w:bookmarkStart w:id="11" w:name="_Toc323734100"/>
      <w:bookmarkStart w:id="12" w:name="_Toc21092"/>
      <w:r>
        <w:rPr>
          <w:rFonts w:ascii="Times New Roman" w:eastAsia="方正仿宋_GBK" w:hAnsi="Times New Roman" w:cs="Times New Roman"/>
          <w:bCs/>
          <w:sz w:val="32"/>
          <w:szCs w:val="32"/>
          <w:lang w:eastAsia="zh-CN"/>
        </w:rPr>
        <w:t>2.1</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地址</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重庆市合川区草街镇草街电站厂房</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2.2</w:t>
      </w:r>
      <w:r>
        <w:rPr>
          <w:rFonts w:ascii="Times New Roman" w:eastAsia="方正仿宋_GBK" w:hAnsi="Times New Roman" w:cs="Times New Roman" w:hint="eastAsia"/>
          <w:bCs/>
          <w:sz w:val="32"/>
          <w:szCs w:val="32"/>
          <w:lang w:eastAsia="zh-CN"/>
        </w:rPr>
        <w:t>项目概况</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草街电厂中控室工业电视大屏使用年限久，设备为最初级的</w:t>
      </w:r>
      <w:r>
        <w:rPr>
          <w:rFonts w:ascii="Times New Roman" w:eastAsia="方正仿宋_GBK" w:hAnsi="Times New Roman" w:cs="Times New Roman" w:hint="eastAsia"/>
          <w:bCs/>
          <w:sz w:val="32"/>
          <w:szCs w:val="32"/>
          <w:lang w:eastAsia="zh-CN"/>
        </w:rPr>
        <w:t>PLD</w:t>
      </w:r>
      <w:r>
        <w:rPr>
          <w:rFonts w:ascii="Times New Roman" w:eastAsia="方正仿宋_GBK" w:hAnsi="Times New Roman" w:cs="Times New Roman" w:hint="eastAsia"/>
          <w:bCs/>
          <w:sz w:val="32"/>
          <w:szCs w:val="32"/>
          <w:lang w:eastAsia="zh-CN"/>
        </w:rPr>
        <w:t>灯泡背投式，目前市场已淘汰，维护配件稀缺，维护成本高。且近年出现亮度衰减严重，画面显示暗沉；屏与屏间色差严重；色彩饱和度差。还多次出现开机异常、蓝屏、花屏、闪屏、断点、图像模糊、色差严重等现象。图像已无法满足系统使用需求，影响工作人员阅览和正常使用。</w:t>
      </w:r>
    </w:p>
    <w:p w:rsidR="00F14A25" w:rsidRDefault="00060984">
      <w:pPr>
        <w:pStyle w:val="a0"/>
        <w:spacing w:line="560" w:lineRule="exact"/>
        <w:ind w:firstLineChars="200" w:firstLine="640"/>
        <w:jc w:val="both"/>
      </w:pPr>
      <w:r>
        <w:rPr>
          <w:rFonts w:ascii="Times New Roman" w:eastAsia="方正仿宋_GBK" w:hAnsi="Times New Roman" w:cs="Times New Roman" w:hint="eastAsia"/>
          <w:bCs/>
          <w:sz w:val="32"/>
          <w:szCs w:val="32"/>
        </w:rPr>
        <w:t>目前屏幕尺寸为长</w:t>
      </w:r>
      <w:r>
        <w:rPr>
          <w:rFonts w:ascii="Times New Roman" w:eastAsia="方正仿宋_GBK" w:hAnsi="Times New Roman" w:cs="Times New Roman" w:hint="eastAsia"/>
          <w:bCs/>
          <w:sz w:val="32"/>
          <w:szCs w:val="32"/>
        </w:rPr>
        <w:t>9.72</w:t>
      </w:r>
      <w:r>
        <w:rPr>
          <w:rFonts w:ascii="Times New Roman" w:eastAsia="方正仿宋_GBK" w:hAnsi="Times New Roman" w:cs="Times New Roman" w:hint="eastAsia"/>
          <w:bCs/>
          <w:sz w:val="32"/>
          <w:szCs w:val="32"/>
        </w:rPr>
        <w:t>米×高</w:t>
      </w:r>
      <w:r>
        <w:rPr>
          <w:rFonts w:ascii="Times New Roman" w:eastAsia="方正仿宋_GBK" w:hAnsi="Times New Roman" w:cs="Times New Roman" w:hint="eastAsia"/>
          <w:bCs/>
          <w:sz w:val="32"/>
          <w:szCs w:val="32"/>
        </w:rPr>
        <w:t>2.47</w:t>
      </w:r>
      <w:r>
        <w:rPr>
          <w:rFonts w:ascii="Times New Roman" w:eastAsia="方正仿宋_GBK" w:hAnsi="Times New Roman" w:cs="Times New Roman" w:hint="eastAsia"/>
          <w:bCs/>
          <w:sz w:val="32"/>
          <w:szCs w:val="32"/>
        </w:rPr>
        <w:t>米，观看距离</w:t>
      </w:r>
      <w:r>
        <w:rPr>
          <w:rFonts w:ascii="Times New Roman" w:eastAsia="方正仿宋_GBK" w:hAnsi="Times New Roman" w:cs="Times New Roman" w:hint="eastAsia"/>
          <w:bCs/>
          <w:sz w:val="32"/>
          <w:szCs w:val="32"/>
        </w:rPr>
        <w:t>10</w:t>
      </w:r>
      <w:r>
        <w:rPr>
          <w:rFonts w:ascii="Times New Roman" w:eastAsia="方正仿宋_GBK" w:hAnsi="Times New Roman" w:cs="Times New Roman" w:hint="eastAsia"/>
          <w:bCs/>
          <w:sz w:val="32"/>
          <w:szCs w:val="32"/>
        </w:rPr>
        <w:t>米，要求改造后尺寸大于或等于现有尺寸</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整体美观，观看效果佳。后面过道最大尺寸为长</w:t>
      </w:r>
      <w:r>
        <w:rPr>
          <w:rFonts w:ascii="Times New Roman" w:eastAsia="方正仿宋_GBK" w:hAnsi="Times New Roman" w:cs="Times New Roman" w:hint="eastAsia"/>
          <w:bCs/>
          <w:sz w:val="32"/>
          <w:szCs w:val="32"/>
        </w:rPr>
        <w:t>10.62m</w:t>
      </w:r>
      <w:r>
        <w:rPr>
          <w:rFonts w:ascii="Times New Roman" w:eastAsia="方正仿宋_GBK" w:hAnsi="Times New Roman" w:cs="Times New Roman" w:hint="eastAsia"/>
          <w:bCs/>
          <w:sz w:val="32"/>
          <w:szCs w:val="32"/>
        </w:rPr>
        <w:t>×高</w:t>
      </w:r>
      <w:r>
        <w:rPr>
          <w:rFonts w:ascii="Times New Roman" w:eastAsia="方正仿宋_GBK" w:hAnsi="Times New Roman" w:cs="Times New Roman" w:hint="eastAsia"/>
          <w:bCs/>
          <w:sz w:val="32"/>
          <w:szCs w:val="32"/>
        </w:rPr>
        <w:t>3.65m</w:t>
      </w:r>
      <w:r>
        <w:rPr>
          <w:rFonts w:ascii="Times New Roman" w:eastAsia="方正仿宋_GBK" w:hAnsi="Times New Roman" w:cs="Times New Roman" w:hint="eastAsia"/>
          <w:bCs/>
          <w:sz w:val="32"/>
          <w:szCs w:val="32"/>
        </w:rPr>
        <w:t>×深</w:t>
      </w:r>
      <w:r>
        <w:rPr>
          <w:rFonts w:ascii="Times New Roman" w:eastAsia="方正仿宋_GBK" w:hAnsi="Times New Roman" w:cs="Times New Roman" w:hint="eastAsia"/>
          <w:bCs/>
          <w:sz w:val="32"/>
          <w:szCs w:val="32"/>
        </w:rPr>
        <w:t>1.90m</w:t>
      </w:r>
      <w:r>
        <w:rPr>
          <w:rFonts w:ascii="Times New Roman" w:eastAsia="方正仿宋_GBK" w:hAnsi="Times New Roman" w:cs="Times New Roman" w:hint="eastAsia"/>
          <w:bCs/>
          <w:sz w:val="32"/>
          <w:szCs w:val="32"/>
        </w:rPr>
        <w:t>。</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2.3</w:t>
      </w:r>
      <w:r>
        <w:rPr>
          <w:rFonts w:ascii="Times New Roman" w:eastAsia="方正仿宋_GBK" w:hAnsi="Times New Roman" w:cs="Times New Roman"/>
          <w:bCs/>
          <w:sz w:val="32"/>
          <w:szCs w:val="32"/>
          <w:lang w:eastAsia="zh-CN"/>
        </w:rPr>
        <w:t>本次</w:t>
      </w:r>
      <w:r>
        <w:rPr>
          <w:rFonts w:ascii="Times New Roman" w:eastAsia="方正仿宋_GBK" w:hAnsi="Times New Roman" w:cs="Times New Roman" w:hint="eastAsia"/>
          <w:bCs/>
          <w:sz w:val="32"/>
          <w:szCs w:val="32"/>
          <w:lang w:eastAsia="zh-CN"/>
        </w:rPr>
        <w:t>询价</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最高限价金额</w:t>
      </w:r>
      <w:r>
        <w:rPr>
          <w:rFonts w:ascii="Times New Roman" w:eastAsia="方正仿宋_GBK" w:hAnsi="Times New Roman" w:cs="Times New Roman"/>
          <w:bCs/>
          <w:sz w:val="32"/>
          <w:szCs w:val="32"/>
          <w:lang w:eastAsia="zh-CN"/>
        </w:rPr>
        <w:t>：</w:t>
      </w:r>
      <w:r>
        <w:rPr>
          <w:rFonts w:ascii="Times New Roman" w:eastAsia="方正仿宋_GBK" w:hAnsi="Times New Roman" w:cs="Times New Roman" w:hint="eastAsia"/>
          <w:bCs/>
          <w:sz w:val="32"/>
          <w:szCs w:val="32"/>
          <w:lang w:eastAsia="zh-CN"/>
        </w:rPr>
        <w:t>542400</w:t>
      </w:r>
      <w:r>
        <w:rPr>
          <w:rFonts w:ascii="Times New Roman" w:eastAsia="方正仿宋_GBK" w:hAnsi="Times New Roman" w:cs="Times New Roman"/>
          <w:bCs/>
          <w:sz w:val="32"/>
          <w:szCs w:val="32"/>
          <w:lang w:eastAsia="zh-CN"/>
        </w:rPr>
        <w:t>元。</w:t>
      </w:r>
    </w:p>
    <w:p w:rsidR="00F14A25" w:rsidRDefault="00060984">
      <w:pPr>
        <w:spacing w:line="560" w:lineRule="exact"/>
        <w:ind w:firstLineChars="200" w:firstLine="640"/>
        <w:jc w:val="both"/>
        <w:rPr>
          <w:rFonts w:ascii="Times New Roman" w:eastAsia="方正仿宋_GBK" w:hAnsi="Times New Roman" w:cs="Times New Roman"/>
          <w:bCs/>
          <w:color w:val="FF0000"/>
          <w:sz w:val="32"/>
          <w:szCs w:val="32"/>
          <w:lang w:eastAsia="zh-CN"/>
        </w:rPr>
      </w:pPr>
      <w:r>
        <w:rPr>
          <w:rFonts w:ascii="Times New Roman" w:eastAsia="方正仿宋_GBK" w:hAnsi="Times New Roman" w:cs="Times New Roman" w:hint="eastAsia"/>
          <w:bCs/>
          <w:sz w:val="32"/>
          <w:szCs w:val="32"/>
          <w:lang w:eastAsia="zh-CN"/>
        </w:rPr>
        <w:t>2.4</w:t>
      </w:r>
      <w:r>
        <w:rPr>
          <w:rFonts w:ascii="Times New Roman" w:eastAsia="方正仿宋_GBK" w:hAnsi="Times New Roman" w:cs="Times New Roman"/>
          <w:bCs/>
          <w:sz w:val="32"/>
          <w:szCs w:val="32"/>
          <w:lang w:eastAsia="zh-CN"/>
        </w:rPr>
        <w:t>询价范围：</w:t>
      </w:r>
    </w:p>
    <w:p w:rsidR="00F14A25" w:rsidRDefault="00060984" w:rsidP="00060984">
      <w:pPr>
        <w:adjustRightInd w:val="0"/>
        <w:snapToGrid w:val="0"/>
        <w:spacing w:line="560" w:lineRule="exact"/>
        <w:ind w:firstLineChars="199" w:firstLine="637"/>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lastRenderedPageBreak/>
        <w:t>本次供货范围包括草街电厂中控室</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大屏的设计、采购和集成、相关接口协调及其工厂试验、包装、发运和交货，入场后搬运、拆旧立新、电缆布线、墙面装饰包边、除渣、清洁现场安装调试和系统联调等。</w:t>
      </w:r>
    </w:p>
    <w:p w:rsidR="00F14A25" w:rsidRDefault="00060984" w:rsidP="00060984">
      <w:pPr>
        <w:adjustRightInd w:val="0"/>
        <w:snapToGrid w:val="0"/>
        <w:spacing w:line="560" w:lineRule="exact"/>
        <w:ind w:firstLineChars="199" w:firstLine="637"/>
        <w:rPr>
          <w:rFonts w:ascii="Times New Roman" w:eastAsia="方正仿宋_GBK" w:hAnsi="Times New Roman" w:cs="Times New Roman"/>
          <w:bCs/>
          <w:color w:val="FF0000"/>
          <w:sz w:val="32"/>
          <w:szCs w:val="32"/>
          <w:lang w:eastAsia="zh-CN"/>
        </w:rPr>
      </w:pPr>
      <w:r>
        <w:rPr>
          <w:rFonts w:ascii="Times New Roman" w:eastAsia="方正仿宋_GBK" w:hAnsi="Times New Roman" w:cs="Times New Roman" w:hint="eastAsia"/>
          <w:bCs/>
          <w:sz w:val="32"/>
          <w:szCs w:val="32"/>
          <w:lang w:eastAsia="zh-CN"/>
        </w:rPr>
        <w:t>提供安装、试验用的专用工具；提交图纸、说明书和其它资料；参与现场相关试验、试运行和验收；提供对运行人员和维修人员的培训；完成设计联络；完成合同规定的其它工作。</w:t>
      </w:r>
    </w:p>
    <w:p w:rsidR="00F14A25" w:rsidRDefault="00060984">
      <w:pPr>
        <w:spacing w:line="560" w:lineRule="exact"/>
        <w:ind w:firstLineChars="200" w:firstLine="640"/>
        <w:jc w:val="both"/>
        <w:rPr>
          <w:lang w:eastAsia="zh-CN"/>
        </w:rPr>
      </w:pPr>
      <w:r>
        <w:rPr>
          <w:rFonts w:ascii="Times New Roman" w:eastAsia="方正仿宋_GBK" w:hAnsi="Times New Roman" w:cs="Times New Roman" w:hint="eastAsia"/>
          <w:bCs/>
          <w:sz w:val="32"/>
          <w:szCs w:val="32"/>
          <w:lang w:eastAsia="zh-CN"/>
        </w:rPr>
        <w:t>2.5</w:t>
      </w:r>
      <w:r>
        <w:rPr>
          <w:rFonts w:ascii="Times New Roman" w:eastAsia="方正仿宋_GBK" w:hAnsi="Times New Roman" w:cs="Times New Roman" w:hint="eastAsia"/>
          <w:bCs/>
          <w:sz w:val="32"/>
          <w:szCs w:val="32"/>
          <w:lang w:eastAsia="zh-CN"/>
        </w:rPr>
        <w:t>项目工期：暂定</w:t>
      </w:r>
      <w:r>
        <w:rPr>
          <w:rFonts w:ascii="Times New Roman" w:eastAsia="方正仿宋_GBK" w:hAnsi="Times New Roman" w:cs="Times New Roman" w:hint="eastAsia"/>
          <w:bCs/>
          <w:sz w:val="32"/>
          <w:szCs w:val="32"/>
          <w:lang w:eastAsia="zh-CN"/>
        </w:rPr>
        <w:t>2022</w:t>
      </w:r>
      <w:r>
        <w:rPr>
          <w:rFonts w:ascii="Times New Roman" w:eastAsia="方正仿宋_GBK" w:hAnsi="Times New Roman" w:cs="Times New Roman" w:hint="eastAsia"/>
          <w:bCs/>
          <w:sz w:val="32"/>
          <w:szCs w:val="32"/>
          <w:lang w:eastAsia="zh-CN"/>
        </w:rPr>
        <w:t>年</w:t>
      </w: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hint="eastAsia"/>
          <w:bCs/>
          <w:sz w:val="32"/>
          <w:szCs w:val="32"/>
          <w:lang w:eastAsia="zh-CN"/>
        </w:rPr>
        <w:t>月</w:t>
      </w: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hint="eastAsia"/>
          <w:bCs/>
          <w:sz w:val="32"/>
          <w:szCs w:val="32"/>
          <w:lang w:eastAsia="zh-CN"/>
        </w:rPr>
        <w:t>日</w:t>
      </w:r>
      <w:r>
        <w:rPr>
          <w:rFonts w:ascii="Times New Roman" w:eastAsia="方正仿宋_GBK" w:hAnsi="Times New Roman" w:cs="Times New Roman" w:hint="eastAsia"/>
          <w:bCs/>
          <w:sz w:val="32"/>
          <w:szCs w:val="32"/>
          <w:lang w:eastAsia="zh-CN"/>
        </w:rPr>
        <w:t>-2022</w:t>
      </w:r>
      <w:r>
        <w:rPr>
          <w:rFonts w:ascii="Times New Roman" w:eastAsia="方正仿宋_GBK" w:hAnsi="Times New Roman" w:cs="Times New Roman" w:hint="eastAsia"/>
          <w:bCs/>
          <w:sz w:val="32"/>
          <w:szCs w:val="32"/>
          <w:lang w:eastAsia="zh-CN"/>
        </w:rPr>
        <w:t>年</w:t>
      </w: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hint="eastAsia"/>
          <w:bCs/>
          <w:sz w:val="32"/>
          <w:szCs w:val="32"/>
          <w:lang w:eastAsia="zh-CN"/>
        </w:rPr>
        <w:t>月</w:t>
      </w:r>
      <w:r>
        <w:rPr>
          <w:rFonts w:ascii="Times New Roman" w:eastAsia="方正仿宋_GBK" w:hAnsi="Times New Roman" w:cs="Times New Roman" w:hint="eastAsia"/>
          <w:bCs/>
          <w:sz w:val="32"/>
          <w:szCs w:val="32"/>
          <w:lang w:eastAsia="zh-CN"/>
        </w:rPr>
        <w:t>18</w:t>
      </w:r>
      <w:r>
        <w:rPr>
          <w:rFonts w:ascii="Times New Roman" w:eastAsia="方正仿宋_GBK" w:hAnsi="Times New Roman" w:cs="Times New Roman" w:hint="eastAsia"/>
          <w:bCs/>
          <w:sz w:val="32"/>
          <w:szCs w:val="32"/>
          <w:lang w:eastAsia="zh-CN"/>
        </w:rPr>
        <w:t>（具体进场时间由发包人通知）。</w:t>
      </w:r>
    </w:p>
    <w:p w:rsidR="00F14A25" w:rsidRDefault="00060984">
      <w:pPr>
        <w:pStyle w:val="2"/>
        <w:spacing w:line="560" w:lineRule="exact"/>
        <w:rPr>
          <w:rFonts w:ascii="Times New Roman" w:eastAsia="黑体" w:hAnsi="Times New Roman" w:cs="Times New Roman"/>
          <w:b w:val="0"/>
          <w:lang w:eastAsia="zh-CN"/>
        </w:rPr>
      </w:pPr>
      <w:bookmarkStart w:id="13" w:name="_Toc52097502"/>
      <w:bookmarkStart w:id="14" w:name="_Toc6230452"/>
      <w:bookmarkStart w:id="15" w:name="_Toc29194683"/>
      <w:r>
        <w:rPr>
          <w:rFonts w:ascii="Times New Roman" w:eastAsia="黑体" w:hAnsi="Times New Roman" w:cs="Times New Roman"/>
          <w:b w:val="0"/>
          <w:lang w:eastAsia="zh-CN"/>
        </w:rPr>
        <w:t>3.</w:t>
      </w:r>
      <w:r>
        <w:rPr>
          <w:rFonts w:ascii="Times New Roman" w:eastAsia="黑体" w:hAnsi="Times New Roman" w:cs="Times New Roman"/>
          <w:b w:val="0"/>
          <w:lang w:eastAsia="zh-CN"/>
        </w:rPr>
        <w:t>报价人资格要求</w:t>
      </w:r>
      <w:bookmarkEnd w:id="10"/>
      <w:bookmarkEnd w:id="11"/>
      <w:bookmarkEnd w:id="12"/>
      <w:bookmarkEnd w:id="13"/>
      <w:bookmarkEnd w:id="14"/>
      <w:bookmarkEnd w:id="15"/>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3.1</w:t>
      </w:r>
      <w:r>
        <w:rPr>
          <w:rFonts w:ascii="Times New Roman" w:eastAsia="方正仿宋_GBK" w:hAnsi="Times New Roman" w:cs="Times New Roman"/>
          <w:bCs/>
          <w:sz w:val="32"/>
          <w:szCs w:val="32"/>
          <w:lang w:eastAsia="zh-CN"/>
        </w:rPr>
        <w:t>本次询价实行资格后审，报价人应同时满足下列资格条件：</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）报价人为中国境内注册的独立法人企业。</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2</w:t>
      </w:r>
      <w:r>
        <w:rPr>
          <w:rFonts w:ascii="Times New Roman" w:eastAsia="方正仿宋_GBK" w:hAnsi="Times New Roman" w:cs="Times New Roman"/>
          <w:bCs/>
          <w:sz w:val="32"/>
          <w:szCs w:val="32"/>
          <w:lang w:eastAsia="zh-CN"/>
        </w:rPr>
        <w:t>）报价人具有以下全部资质：</w:t>
      </w:r>
    </w:p>
    <w:p w:rsidR="00F14A25" w:rsidRDefault="00060984">
      <w:pPr>
        <w:numPr>
          <w:ilvl w:val="0"/>
          <w:numId w:val="1"/>
        </w:num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具有有效营业执照；</w:t>
      </w:r>
    </w:p>
    <w:p w:rsidR="00F14A25" w:rsidRDefault="00060984">
      <w:pPr>
        <w:numPr>
          <w:ilvl w:val="0"/>
          <w:numId w:val="1"/>
        </w:num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报价人或原厂商具有电子智能工程专业承包贰级资质或音视频集成工程企业贰级资质；</w:t>
      </w:r>
    </w:p>
    <w:p w:rsidR="00F14A25" w:rsidRDefault="00060984">
      <w:pPr>
        <w:numPr>
          <w:ilvl w:val="0"/>
          <w:numId w:val="1"/>
        </w:num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提供产品</w:t>
      </w:r>
      <w:r>
        <w:rPr>
          <w:rFonts w:ascii="Times New Roman" w:eastAsia="方正仿宋_GBK" w:hAnsi="Times New Roman" w:cs="Times New Roman" w:hint="eastAsia"/>
          <w:bCs/>
          <w:sz w:val="32"/>
          <w:szCs w:val="32"/>
          <w:lang w:eastAsia="zh-CN"/>
        </w:rPr>
        <w:t>3C</w:t>
      </w:r>
      <w:r>
        <w:rPr>
          <w:rFonts w:ascii="Times New Roman" w:eastAsia="方正仿宋_GBK" w:hAnsi="Times New Roman" w:cs="Times New Roman" w:hint="eastAsia"/>
          <w:bCs/>
          <w:sz w:val="32"/>
          <w:szCs w:val="32"/>
          <w:lang w:eastAsia="zh-CN"/>
        </w:rPr>
        <w:t>证书、</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显示屏制造商通过</w:t>
      </w:r>
      <w:r>
        <w:rPr>
          <w:rFonts w:ascii="Times New Roman" w:eastAsia="方正仿宋_GBK" w:hAnsi="Times New Roman" w:cs="Times New Roman" w:hint="eastAsia"/>
          <w:bCs/>
          <w:sz w:val="32"/>
          <w:szCs w:val="32"/>
          <w:lang w:eastAsia="zh-CN"/>
        </w:rPr>
        <w:t>ISO9001</w:t>
      </w:r>
      <w:r>
        <w:rPr>
          <w:rFonts w:ascii="Times New Roman" w:eastAsia="方正仿宋_GBK" w:hAnsi="Times New Roman" w:cs="Times New Roman" w:hint="eastAsia"/>
          <w:bCs/>
          <w:sz w:val="32"/>
          <w:szCs w:val="32"/>
          <w:lang w:eastAsia="zh-CN"/>
        </w:rPr>
        <w:t>质量体系认证等。</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3</w:t>
      </w:r>
      <w:r>
        <w:rPr>
          <w:rFonts w:ascii="Times New Roman" w:eastAsia="方正仿宋_GBK" w:hAnsi="Times New Roman" w:cs="Times New Roman"/>
          <w:bCs/>
          <w:sz w:val="32"/>
          <w:szCs w:val="32"/>
          <w:lang w:eastAsia="zh-CN"/>
        </w:rPr>
        <w:t>）报价人自</w:t>
      </w:r>
      <w:r>
        <w:rPr>
          <w:rFonts w:ascii="Times New Roman" w:eastAsia="方正仿宋_GBK" w:hAnsi="Times New Roman" w:cs="Times New Roman" w:hint="eastAsia"/>
          <w:bCs/>
          <w:sz w:val="32"/>
          <w:szCs w:val="32"/>
          <w:lang w:eastAsia="zh-CN"/>
        </w:rPr>
        <w:t>2019</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月</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日至报价截止日（以合同签订时间为准），至少具有</w:t>
      </w:r>
      <w:r>
        <w:rPr>
          <w:rFonts w:ascii="Times New Roman" w:eastAsia="方正仿宋_GBK" w:hAnsi="Times New Roman" w:cs="Times New Roman"/>
          <w:bCs/>
          <w:sz w:val="32"/>
          <w:szCs w:val="32"/>
          <w:lang w:eastAsia="zh-CN"/>
        </w:rPr>
        <w:t>_</w:t>
      </w: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bCs/>
          <w:sz w:val="32"/>
          <w:szCs w:val="32"/>
          <w:lang w:eastAsia="zh-CN"/>
        </w:rPr>
        <w:t>_</w:t>
      </w:r>
      <w:r>
        <w:rPr>
          <w:rFonts w:ascii="Times New Roman" w:eastAsia="方正仿宋_GBK" w:hAnsi="Times New Roman" w:cs="Times New Roman"/>
          <w:bCs/>
          <w:sz w:val="32"/>
          <w:szCs w:val="32"/>
          <w:lang w:eastAsia="zh-CN"/>
        </w:rPr>
        <w:t>个</w:t>
      </w:r>
      <w:r>
        <w:rPr>
          <w:rFonts w:ascii="Times New Roman" w:eastAsia="方正仿宋_GBK" w:hAnsi="Times New Roman" w:cs="Times New Roman" w:hint="eastAsia"/>
          <w:bCs/>
          <w:sz w:val="32"/>
          <w:szCs w:val="32"/>
          <w:lang w:eastAsia="zh-CN"/>
        </w:rPr>
        <w:t>工业电视</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大屏（点间距≤</w:t>
      </w:r>
      <w:r>
        <w:rPr>
          <w:rFonts w:ascii="Times New Roman" w:eastAsia="方正仿宋_GBK" w:hAnsi="Times New Roman" w:cs="Times New Roman" w:hint="eastAsia"/>
          <w:bCs/>
          <w:sz w:val="32"/>
          <w:szCs w:val="32"/>
          <w:lang w:eastAsia="zh-CN"/>
        </w:rPr>
        <w:t>1.875</w:t>
      </w:r>
      <w:r>
        <w:rPr>
          <w:rFonts w:ascii="Times New Roman" w:eastAsia="方正仿宋_GBK" w:hAnsi="Times New Roman" w:cs="Times New Roman" w:hint="eastAsia"/>
          <w:bCs/>
          <w:sz w:val="32"/>
          <w:szCs w:val="32"/>
          <w:lang w:eastAsia="zh-CN"/>
        </w:rPr>
        <w:t>、面积大于</w:t>
      </w:r>
      <w:r>
        <w:rPr>
          <w:rFonts w:ascii="Times New Roman" w:eastAsia="方正仿宋_GBK" w:hAnsi="Times New Roman" w:cs="Times New Roman" w:hint="eastAsia"/>
          <w:bCs/>
          <w:sz w:val="32"/>
          <w:szCs w:val="32"/>
          <w:lang w:eastAsia="zh-CN"/>
        </w:rPr>
        <w:t>20</w:t>
      </w:r>
      <w:r>
        <w:rPr>
          <w:rFonts w:ascii="Times New Roman" w:eastAsia="方正仿宋_GBK" w:hAnsi="Times New Roman" w:cs="Times New Roman" w:hint="eastAsia"/>
          <w:bCs/>
          <w:sz w:val="32"/>
          <w:szCs w:val="32"/>
          <w:lang w:eastAsia="zh-CN"/>
        </w:rPr>
        <w:t>平方米）安装项目业绩或单项合同金额不少于</w:t>
      </w:r>
      <w:r>
        <w:rPr>
          <w:rFonts w:ascii="Times New Roman" w:eastAsia="方正仿宋_GBK" w:hAnsi="Times New Roman" w:cs="Times New Roman" w:hint="eastAsia"/>
          <w:bCs/>
          <w:sz w:val="32"/>
          <w:szCs w:val="32"/>
          <w:lang w:eastAsia="zh-CN"/>
        </w:rPr>
        <w:t>100</w:t>
      </w:r>
      <w:r>
        <w:rPr>
          <w:rFonts w:ascii="Times New Roman" w:eastAsia="方正仿宋_GBK" w:hAnsi="Times New Roman" w:cs="Times New Roman" w:hint="eastAsia"/>
          <w:bCs/>
          <w:sz w:val="32"/>
          <w:szCs w:val="32"/>
          <w:lang w:eastAsia="zh-CN"/>
        </w:rPr>
        <w:t>万元的同类项目业绩。</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lastRenderedPageBreak/>
        <w:t>3.2</w:t>
      </w:r>
      <w:r>
        <w:rPr>
          <w:rFonts w:ascii="Times New Roman" w:eastAsia="方正仿宋_GBK" w:hAnsi="Times New Roman" w:cs="Times New Roman" w:hint="eastAsia"/>
          <w:bCs/>
          <w:sz w:val="32"/>
          <w:szCs w:val="32"/>
          <w:lang w:eastAsia="zh-CN"/>
        </w:rPr>
        <w:t>报价人没有被列入</w:t>
      </w:r>
      <w:r>
        <w:rPr>
          <w:rFonts w:ascii="Times New Roman" w:eastAsia="方正仿宋_GBK" w:hAnsi="Times New Roman" w:cs="Times New Roman" w:hint="eastAsia"/>
          <w:bCs/>
          <w:sz w:val="32"/>
          <w:szCs w:val="32"/>
          <w:highlight w:val="yellow"/>
          <w:lang w:eastAsia="zh-CN"/>
        </w:rPr>
        <w:t>黑名单</w:t>
      </w:r>
      <w:r w:rsidR="000E4EA0">
        <w:rPr>
          <w:rFonts w:ascii="Times New Roman" w:eastAsia="方正仿宋_GBK" w:hAnsi="Times New Roman" w:cs="Times New Roman" w:hint="eastAsia"/>
          <w:bCs/>
          <w:sz w:val="32"/>
          <w:szCs w:val="32"/>
          <w:highlight w:val="yellow"/>
          <w:lang w:eastAsia="zh-CN"/>
        </w:rPr>
        <w:t>，谢绝在本项目询价过程中有不诚信行为的报价人的报价文件</w:t>
      </w:r>
      <w:r>
        <w:rPr>
          <w:rFonts w:ascii="Times New Roman" w:eastAsia="方正仿宋_GBK" w:hAnsi="Times New Roman" w:cs="Times New Roman" w:hint="eastAsia"/>
          <w:bCs/>
          <w:sz w:val="32"/>
          <w:szCs w:val="32"/>
          <w:highlight w:val="yellow"/>
          <w:lang w:eastAsia="zh-CN"/>
        </w:rPr>
        <w:t>。</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3.3</w:t>
      </w:r>
      <w:r>
        <w:rPr>
          <w:rFonts w:ascii="Times New Roman" w:eastAsia="方正仿宋_GBK" w:hAnsi="Times New Roman" w:cs="Times New Roman"/>
          <w:bCs/>
          <w:sz w:val="32"/>
          <w:szCs w:val="32"/>
          <w:lang w:eastAsia="zh-CN"/>
        </w:rPr>
        <w:t>本项目</w:t>
      </w:r>
      <w:r>
        <w:rPr>
          <w:rFonts w:ascii="Times New Roman" w:eastAsia="方正仿宋_GBK" w:hAnsi="Times New Roman" w:cs="Times New Roman" w:hint="eastAsia"/>
          <w:bCs/>
          <w:sz w:val="32"/>
          <w:szCs w:val="32"/>
          <w:lang w:eastAsia="zh-CN"/>
        </w:rPr>
        <w:t>不</w:t>
      </w:r>
      <w:r>
        <w:rPr>
          <w:rFonts w:ascii="Times New Roman" w:eastAsia="方正仿宋_GBK" w:hAnsi="Times New Roman" w:cs="Times New Roman"/>
          <w:bCs/>
          <w:sz w:val="32"/>
          <w:szCs w:val="32"/>
          <w:lang w:eastAsia="zh-CN"/>
        </w:rPr>
        <w:t>接受联合体询价。</w:t>
      </w:r>
    </w:p>
    <w:p w:rsidR="00F14A25" w:rsidRDefault="00F14A25">
      <w:pPr>
        <w:spacing w:line="560" w:lineRule="exact"/>
        <w:ind w:firstLineChars="200" w:firstLine="640"/>
        <w:jc w:val="right"/>
        <w:rPr>
          <w:rFonts w:ascii="Times New Roman" w:eastAsia="方正仿宋_GBK" w:hAnsi="Times New Roman" w:cs="Times New Roman"/>
          <w:bCs/>
          <w:sz w:val="32"/>
          <w:szCs w:val="32"/>
          <w:lang w:eastAsia="zh-CN"/>
        </w:rPr>
      </w:pPr>
    </w:p>
    <w:p w:rsidR="00F14A25" w:rsidRDefault="00060984">
      <w:pPr>
        <w:pStyle w:val="2"/>
        <w:spacing w:line="560" w:lineRule="exact"/>
        <w:rPr>
          <w:rFonts w:ascii="Times New Roman" w:eastAsia="黑体" w:hAnsi="Times New Roman" w:cs="Times New Roman"/>
          <w:b w:val="0"/>
          <w:lang w:eastAsia="zh-CN"/>
        </w:rPr>
      </w:pPr>
      <w:bookmarkStart w:id="16" w:name="_Toc323734101"/>
      <w:bookmarkStart w:id="17" w:name="_Toc13014"/>
      <w:bookmarkStart w:id="18" w:name="_Toc52097503"/>
      <w:bookmarkStart w:id="19" w:name="_Toc29194684"/>
      <w:bookmarkStart w:id="20" w:name="_Toc324429696"/>
      <w:bookmarkStart w:id="21" w:name="_Toc6230453"/>
      <w:r>
        <w:rPr>
          <w:rFonts w:ascii="Times New Roman" w:eastAsia="黑体" w:hAnsi="Times New Roman" w:cs="Times New Roman"/>
          <w:b w:val="0"/>
          <w:lang w:eastAsia="zh-CN"/>
        </w:rPr>
        <w:t xml:space="preserve">4. </w:t>
      </w:r>
      <w:r>
        <w:rPr>
          <w:rFonts w:ascii="Times New Roman" w:eastAsia="黑体" w:hAnsi="Times New Roman" w:cs="Times New Roman"/>
          <w:b w:val="0"/>
          <w:lang w:eastAsia="zh-CN"/>
        </w:rPr>
        <w:t>报价文件的递交</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4.1</w:t>
      </w:r>
      <w:r>
        <w:rPr>
          <w:rFonts w:ascii="Times New Roman" w:eastAsia="方正仿宋_GBK" w:hAnsi="Times New Roman" w:cs="Times New Roman"/>
          <w:bCs/>
          <w:sz w:val="32"/>
          <w:szCs w:val="32"/>
          <w:lang w:eastAsia="zh-CN"/>
        </w:rPr>
        <w:t>报价文件递交地点：</w:t>
      </w:r>
      <w:r>
        <w:rPr>
          <w:rFonts w:ascii="Times New Roman" w:eastAsia="方正仿宋_GBK" w:hAnsi="Times New Roman" w:cs="Times New Roman" w:hint="eastAsia"/>
          <w:bCs/>
          <w:sz w:val="32"/>
          <w:szCs w:val="32"/>
          <w:lang w:eastAsia="zh-CN"/>
        </w:rPr>
        <w:t>重庆草街航运电力开发有限公司水力发电厂</w:t>
      </w:r>
      <w:r>
        <w:rPr>
          <w:rFonts w:ascii="Times New Roman" w:eastAsia="方正仿宋_GBK" w:hAnsi="Times New Roman" w:cs="Times New Roman"/>
          <w:bCs/>
          <w:sz w:val="32"/>
          <w:szCs w:val="32"/>
          <w:lang w:eastAsia="zh-CN"/>
        </w:rPr>
        <w:t>（地址：</w:t>
      </w:r>
      <w:r>
        <w:rPr>
          <w:rFonts w:ascii="Times New Roman" w:eastAsia="方正仿宋_GBK" w:hAnsi="Times New Roman" w:cs="Times New Roman" w:hint="eastAsia"/>
          <w:bCs/>
          <w:sz w:val="32"/>
          <w:szCs w:val="32"/>
          <w:lang w:eastAsia="zh-CN"/>
        </w:rPr>
        <w:t>重庆市合川区草街镇草街电站生产管理大楼</w:t>
      </w:r>
      <w:r>
        <w:rPr>
          <w:rFonts w:ascii="Times New Roman" w:eastAsia="方正仿宋_GBK" w:hAnsi="Times New Roman" w:cs="Times New Roman" w:hint="eastAsia"/>
          <w:bCs/>
          <w:sz w:val="32"/>
          <w:szCs w:val="32"/>
          <w:lang w:eastAsia="zh-CN"/>
        </w:rPr>
        <w:t>210</w:t>
      </w:r>
      <w:r>
        <w:rPr>
          <w:rFonts w:ascii="Times New Roman" w:eastAsia="方正仿宋_GBK" w:hAnsi="Times New Roman" w:cs="Times New Roman" w:hint="eastAsia"/>
          <w:bCs/>
          <w:sz w:val="32"/>
          <w:szCs w:val="32"/>
          <w:lang w:eastAsia="zh-CN"/>
        </w:rPr>
        <w:t>室</w:t>
      </w:r>
      <w:r>
        <w:rPr>
          <w:rFonts w:ascii="Times New Roman" w:eastAsia="方正仿宋_GBK" w:hAnsi="Times New Roman" w:cs="Times New Roman"/>
          <w:bCs/>
          <w:sz w:val="32"/>
          <w:szCs w:val="32"/>
          <w:lang w:eastAsia="zh-CN"/>
        </w:rPr>
        <w:t>）。</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4.2</w:t>
      </w:r>
      <w:r>
        <w:rPr>
          <w:rFonts w:ascii="Times New Roman" w:eastAsia="方正仿宋_GBK" w:hAnsi="Times New Roman" w:cs="Times New Roman"/>
          <w:bCs/>
          <w:sz w:val="32"/>
          <w:szCs w:val="32"/>
          <w:lang w:eastAsia="zh-CN"/>
        </w:rPr>
        <w:t>报价文件递交截止时间：</w:t>
      </w:r>
      <w:r>
        <w:rPr>
          <w:rFonts w:ascii="Times New Roman" w:eastAsia="方正仿宋_GBK" w:hAnsi="Times New Roman" w:cs="Times New Roman"/>
          <w:bCs/>
          <w:sz w:val="32"/>
          <w:szCs w:val="32"/>
          <w:lang w:eastAsia="zh-CN"/>
        </w:rPr>
        <w:t>202</w:t>
      </w: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bCs/>
          <w:sz w:val="32"/>
          <w:szCs w:val="32"/>
          <w:lang w:eastAsia="zh-CN"/>
        </w:rPr>
        <w:t>月</w:t>
      </w:r>
      <w:r>
        <w:rPr>
          <w:rFonts w:ascii="Times New Roman" w:eastAsia="方正仿宋_GBK" w:hAnsi="Times New Roman" w:cs="Times New Roman" w:hint="eastAsia"/>
          <w:bCs/>
          <w:sz w:val="32"/>
          <w:szCs w:val="32"/>
          <w:lang w:eastAsia="zh-CN"/>
        </w:rPr>
        <w:t>28</w:t>
      </w:r>
      <w:r>
        <w:rPr>
          <w:rFonts w:ascii="Times New Roman" w:eastAsia="方正仿宋_GBK" w:hAnsi="Times New Roman" w:cs="Times New Roman"/>
          <w:bCs/>
          <w:sz w:val="32"/>
          <w:szCs w:val="32"/>
          <w:lang w:eastAsia="zh-CN"/>
        </w:rPr>
        <w:t>日</w:t>
      </w:r>
      <w:r>
        <w:rPr>
          <w:rFonts w:ascii="Times New Roman" w:eastAsia="方正仿宋_GBK" w:hAnsi="Times New Roman" w:cs="Times New Roman" w:hint="eastAsia"/>
          <w:bCs/>
          <w:sz w:val="32"/>
          <w:szCs w:val="32"/>
          <w:lang w:eastAsia="zh-CN"/>
        </w:rPr>
        <w:t>14</w:t>
      </w:r>
      <w:r>
        <w:rPr>
          <w:rFonts w:ascii="Times New Roman" w:eastAsia="方正仿宋_GBK" w:hAnsi="Times New Roman" w:cs="Times New Roman"/>
          <w:bCs/>
          <w:sz w:val="32"/>
          <w:szCs w:val="32"/>
          <w:lang w:eastAsia="zh-CN"/>
        </w:rPr>
        <w:t>时</w:t>
      </w:r>
      <w:r>
        <w:rPr>
          <w:rFonts w:ascii="Times New Roman" w:eastAsia="方正仿宋_GBK" w:hAnsi="Times New Roman" w:cs="Times New Roman"/>
          <w:bCs/>
          <w:sz w:val="32"/>
          <w:szCs w:val="32"/>
          <w:lang w:eastAsia="zh-CN"/>
        </w:rPr>
        <w:t>00</w:t>
      </w:r>
      <w:r>
        <w:rPr>
          <w:rFonts w:ascii="Times New Roman" w:eastAsia="方正仿宋_GBK" w:hAnsi="Times New Roman" w:cs="Times New Roman"/>
          <w:bCs/>
          <w:sz w:val="32"/>
          <w:szCs w:val="32"/>
          <w:lang w:eastAsia="zh-CN"/>
        </w:rPr>
        <w:t>分（北京时间）。</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4.3</w:t>
      </w:r>
      <w:r>
        <w:rPr>
          <w:rFonts w:ascii="Times New Roman" w:eastAsia="方正仿宋_GBK" w:hAnsi="Times New Roman" w:cs="Times New Roman"/>
          <w:bCs/>
          <w:sz w:val="32"/>
          <w:szCs w:val="32"/>
          <w:lang w:eastAsia="zh-CN"/>
        </w:rPr>
        <w:t>逾期送达的、未送达指定地点的或者不按照询价文件要求密封的报价文件，将予以拒收。</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4.4</w:t>
      </w:r>
      <w:r>
        <w:rPr>
          <w:rFonts w:ascii="Times New Roman" w:eastAsia="方正仿宋_GBK" w:hAnsi="Times New Roman" w:cs="Times New Roman"/>
          <w:bCs/>
          <w:sz w:val="32"/>
          <w:szCs w:val="32"/>
          <w:lang w:eastAsia="zh-CN"/>
        </w:rPr>
        <w:t>采用邮寄等其他方式递交报价文件的，所有风险由报价人自行承担。</w:t>
      </w:r>
    </w:p>
    <w:p w:rsidR="00F14A25" w:rsidRDefault="00060984">
      <w:pPr>
        <w:pStyle w:val="2"/>
        <w:spacing w:line="560" w:lineRule="exact"/>
        <w:rPr>
          <w:rFonts w:ascii="Times New Roman" w:eastAsia="黑体" w:hAnsi="Times New Roman" w:cs="Times New Roman"/>
          <w:b w:val="0"/>
          <w:lang w:eastAsia="zh-CN"/>
        </w:rPr>
      </w:pPr>
      <w:r>
        <w:rPr>
          <w:rFonts w:ascii="Times New Roman" w:eastAsia="黑体" w:hAnsi="Times New Roman" w:cs="Times New Roman"/>
          <w:b w:val="0"/>
          <w:lang w:eastAsia="zh-CN"/>
        </w:rPr>
        <w:t>5.</w:t>
      </w:r>
      <w:r>
        <w:rPr>
          <w:rFonts w:ascii="Times New Roman" w:eastAsia="黑体" w:hAnsi="Times New Roman" w:cs="Times New Roman"/>
          <w:b w:val="0"/>
          <w:lang w:eastAsia="zh-CN"/>
        </w:rPr>
        <w:t>发布公告的媒介</w:t>
      </w:r>
    </w:p>
    <w:p w:rsidR="00F14A25" w:rsidRDefault="00060984">
      <w:pPr>
        <w:spacing w:line="56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5.1</w:t>
      </w:r>
      <w:r>
        <w:rPr>
          <w:rFonts w:ascii="Times New Roman" w:eastAsia="方正仿宋_GBK" w:hAnsi="Times New Roman" w:cs="Times New Roman"/>
          <w:bCs/>
          <w:sz w:val="32"/>
          <w:szCs w:val="32"/>
          <w:lang w:eastAsia="zh-CN"/>
        </w:rPr>
        <w:t>本次询价公告及结果公示将在重庆高速公路集团官方网站（</w:t>
      </w:r>
      <w:r>
        <w:rPr>
          <w:rFonts w:ascii="Times New Roman" w:eastAsia="方正仿宋_GBK" w:hAnsi="Times New Roman" w:cs="Times New Roman"/>
          <w:bCs/>
          <w:sz w:val="32"/>
          <w:szCs w:val="32"/>
          <w:lang w:eastAsia="zh-CN"/>
        </w:rPr>
        <w:t>http://www.cegc.com.cn/gw/newsInfoMenu.html?id=42&amp;key=2</w:t>
      </w:r>
      <w:r>
        <w:rPr>
          <w:rFonts w:ascii="Times New Roman" w:eastAsia="方正仿宋_GBK" w:hAnsi="Times New Roman" w:cs="Times New Roman"/>
          <w:bCs/>
          <w:sz w:val="32"/>
          <w:szCs w:val="32"/>
          <w:lang w:eastAsia="zh-CN"/>
        </w:rPr>
        <w:t>）、重庆高速公路集团有限公司招投标管理平台（</w:t>
      </w:r>
      <w:r>
        <w:rPr>
          <w:rFonts w:ascii="Times New Roman" w:eastAsia="方正仿宋_GBK" w:hAnsi="Times New Roman" w:cs="Times New Roman"/>
          <w:bCs/>
          <w:sz w:val="32"/>
          <w:szCs w:val="32"/>
          <w:lang w:eastAsia="zh-CN"/>
        </w:rPr>
        <w:t>http://43.240.249.108:8088/PMS/</w:t>
      </w:r>
      <w:r>
        <w:rPr>
          <w:rFonts w:ascii="Times New Roman" w:eastAsia="方正仿宋_GBK" w:hAnsi="Times New Roman" w:cs="Times New Roman"/>
          <w:bCs/>
          <w:sz w:val="32"/>
          <w:szCs w:val="32"/>
          <w:lang w:eastAsia="zh-CN"/>
        </w:rPr>
        <w:t>）上发布。</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5.2</w:t>
      </w:r>
      <w:r>
        <w:rPr>
          <w:rFonts w:ascii="Times New Roman" w:eastAsia="方正仿宋_GBK" w:hAnsi="Times New Roman" w:cs="Times New Roman"/>
          <w:bCs/>
          <w:sz w:val="32"/>
          <w:szCs w:val="32"/>
          <w:lang w:eastAsia="zh-CN"/>
        </w:rPr>
        <w:t>凡愿意参加的潜在报价人，从公告发布之日起至报价递交截止时间前，在本项目公开询价公告中的获取方式（链接）自行下载。不管报价人是否下载，均视为已知晓公开询价文件的全部内容和有关事宜。本项目不需要报名，直</w:t>
      </w:r>
      <w:r>
        <w:rPr>
          <w:rFonts w:ascii="Times New Roman" w:eastAsia="方正仿宋_GBK" w:hAnsi="Times New Roman" w:cs="Times New Roman"/>
          <w:bCs/>
          <w:sz w:val="32"/>
          <w:szCs w:val="32"/>
          <w:lang w:eastAsia="zh-CN"/>
        </w:rPr>
        <w:lastRenderedPageBreak/>
        <w:t>接提交报价文件。</w:t>
      </w:r>
    </w:p>
    <w:p w:rsidR="00F14A25" w:rsidRDefault="00F14A25">
      <w:pPr>
        <w:spacing w:line="560" w:lineRule="exact"/>
        <w:ind w:firstLineChars="200" w:firstLine="640"/>
        <w:jc w:val="both"/>
        <w:rPr>
          <w:rFonts w:ascii="Times New Roman" w:eastAsia="方正仿宋_GBK" w:hAnsi="Times New Roman" w:cs="Times New Roman"/>
          <w:bCs/>
          <w:sz w:val="32"/>
          <w:szCs w:val="32"/>
          <w:lang w:eastAsia="zh-CN"/>
        </w:rPr>
      </w:pPr>
    </w:p>
    <w:p w:rsidR="00F14A25" w:rsidRDefault="00060984">
      <w:pPr>
        <w:pStyle w:val="2"/>
        <w:spacing w:line="560" w:lineRule="exact"/>
        <w:rPr>
          <w:rFonts w:ascii="Times New Roman" w:eastAsia="黑体" w:hAnsi="Times New Roman" w:cs="Times New Roman"/>
          <w:b w:val="0"/>
          <w:lang w:eastAsia="zh-CN"/>
        </w:rPr>
      </w:pPr>
      <w:r>
        <w:rPr>
          <w:rFonts w:ascii="Times New Roman" w:eastAsia="黑体" w:hAnsi="Times New Roman" w:cs="Times New Roman"/>
          <w:b w:val="0"/>
          <w:lang w:eastAsia="zh-CN"/>
        </w:rPr>
        <w:t>6.</w:t>
      </w:r>
      <w:r>
        <w:rPr>
          <w:rFonts w:ascii="Times New Roman" w:eastAsia="黑体" w:hAnsi="Times New Roman" w:cs="Times New Roman"/>
          <w:b w:val="0"/>
          <w:lang w:eastAsia="zh-CN"/>
        </w:rPr>
        <w:t>联系方式</w:t>
      </w:r>
    </w:p>
    <w:p w:rsidR="00F14A25" w:rsidRDefault="00060984">
      <w:pPr>
        <w:spacing w:line="56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询价人：</w:t>
      </w:r>
      <w:r>
        <w:rPr>
          <w:rFonts w:ascii="Times New Roman" w:eastAsia="方正仿宋_GBK" w:hAnsi="Times New Roman" w:cs="Times New Roman" w:hint="eastAsia"/>
          <w:bCs/>
          <w:sz w:val="32"/>
          <w:szCs w:val="32"/>
          <w:lang w:eastAsia="zh-CN"/>
        </w:rPr>
        <w:t>重庆草街航运电力开发有限公司</w:t>
      </w:r>
    </w:p>
    <w:p w:rsidR="00F14A25" w:rsidRDefault="00060984">
      <w:pPr>
        <w:spacing w:line="56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地</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址：</w:t>
      </w:r>
      <w:r>
        <w:rPr>
          <w:rFonts w:ascii="Times New Roman" w:eastAsia="方正仿宋_GBK" w:hAnsi="Times New Roman" w:cs="Times New Roman" w:hint="eastAsia"/>
          <w:bCs/>
          <w:sz w:val="32"/>
          <w:szCs w:val="32"/>
          <w:lang w:eastAsia="zh-CN"/>
        </w:rPr>
        <w:t>重庆市合川区草街镇草街电站生产管理大楼</w:t>
      </w:r>
      <w:r>
        <w:rPr>
          <w:rFonts w:ascii="Times New Roman" w:eastAsia="方正仿宋_GBK" w:hAnsi="Times New Roman" w:cs="Times New Roman" w:hint="eastAsia"/>
          <w:bCs/>
          <w:sz w:val="32"/>
          <w:szCs w:val="32"/>
          <w:lang w:eastAsia="zh-CN"/>
        </w:rPr>
        <w:t>210</w:t>
      </w:r>
      <w:r>
        <w:rPr>
          <w:rFonts w:ascii="Times New Roman" w:eastAsia="方正仿宋_GBK" w:hAnsi="Times New Roman" w:cs="Times New Roman" w:hint="eastAsia"/>
          <w:bCs/>
          <w:sz w:val="32"/>
          <w:szCs w:val="32"/>
          <w:lang w:eastAsia="zh-CN"/>
        </w:rPr>
        <w:t>室</w:t>
      </w:r>
    </w:p>
    <w:p w:rsidR="00F14A25" w:rsidRDefault="00060984">
      <w:pPr>
        <w:spacing w:line="56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联系人：</w:t>
      </w:r>
      <w:r>
        <w:rPr>
          <w:rFonts w:ascii="Times New Roman" w:eastAsia="方正仿宋_GBK" w:hAnsi="Times New Roman" w:cs="Times New Roman" w:hint="eastAsia"/>
          <w:bCs/>
          <w:sz w:val="32"/>
          <w:szCs w:val="32"/>
          <w:lang w:eastAsia="zh-CN"/>
        </w:rPr>
        <w:t>周洪斌</w:t>
      </w:r>
      <w:r>
        <w:rPr>
          <w:rFonts w:ascii="Times New Roman" w:eastAsia="方正仿宋_GBK" w:hAnsi="Times New Roman" w:cs="Times New Roman" w:hint="eastAsia"/>
          <w:bCs/>
          <w:sz w:val="32"/>
          <w:szCs w:val="32"/>
          <w:lang w:eastAsia="zh-CN"/>
        </w:rPr>
        <w:t xml:space="preserve">        </w:t>
      </w:r>
      <w:r>
        <w:rPr>
          <w:rFonts w:ascii="Times New Roman" w:eastAsia="方正仿宋_GBK" w:hAnsi="Times New Roman" w:cs="Times New Roman" w:hint="eastAsia"/>
          <w:bCs/>
          <w:sz w:val="32"/>
          <w:szCs w:val="32"/>
          <w:lang w:eastAsia="zh-CN"/>
        </w:rPr>
        <w:t>张溢（资料接收人）</w:t>
      </w:r>
    </w:p>
    <w:p w:rsidR="00F14A25" w:rsidRDefault="00060984">
      <w:pPr>
        <w:spacing w:line="56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电</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话：</w:t>
      </w:r>
      <w:r>
        <w:rPr>
          <w:rFonts w:ascii="Times New Roman" w:eastAsia="方正仿宋_GBK" w:hAnsi="Times New Roman" w:cs="Times New Roman" w:hint="eastAsia"/>
          <w:bCs/>
          <w:sz w:val="32"/>
          <w:szCs w:val="32"/>
          <w:lang w:eastAsia="zh-CN"/>
        </w:rPr>
        <w:t>18996227118   15123873304</w:t>
      </w:r>
    </w:p>
    <w:p w:rsidR="00F14A25" w:rsidRDefault="00F14A25">
      <w:pPr>
        <w:spacing w:line="560" w:lineRule="exact"/>
        <w:ind w:firstLineChars="200" w:firstLine="640"/>
        <w:jc w:val="both"/>
        <w:rPr>
          <w:rFonts w:ascii="Times New Roman" w:eastAsia="方正仿宋_GBK" w:hAnsi="Times New Roman" w:cs="Times New Roman"/>
          <w:bCs/>
          <w:sz w:val="32"/>
          <w:szCs w:val="32"/>
          <w:lang w:eastAsia="zh-CN"/>
        </w:rPr>
      </w:pPr>
    </w:p>
    <w:p w:rsidR="00F14A25" w:rsidRDefault="00060984">
      <w:pPr>
        <w:pStyle w:val="2"/>
        <w:spacing w:line="560" w:lineRule="exact"/>
        <w:rPr>
          <w:rFonts w:ascii="Times New Roman" w:eastAsia="黑体" w:hAnsi="Times New Roman" w:cs="Times New Roman"/>
          <w:b w:val="0"/>
          <w:lang w:eastAsia="zh-CN"/>
        </w:rPr>
      </w:pPr>
      <w:r>
        <w:rPr>
          <w:rFonts w:ascii="Times New Roman" w:eastAsia="黑体" w:hAnsi="Times New Roman" w:cs="Times New Roman"/>
          <w:b w:val="0"/>
          <w:lang w:eastAsia="zh-CN"/>
        </w:rPr>
        <w:t>7.</w:t>
      </w:r>
      <w:r>
        <w:rPr>
          <w:rFonts w:ascii="Times New Roman" w:eastAsia="黑体" w:hAnsi="Times New Roman" w:cs="Times New Roman"/>
          <w:b w:val="0"/>
          <w:lang w:eastAsia="zh-CN"/>
        </w:rPr>
        <w:t>监督部门</w:t>
      </w:r>
    </w:p>
    <w:p w:rsidR="00F14A25" w:rsidRDefault="00060984">
      <w:pPr>
        <w:spacing w:line="560" w:lineRule="exact"/>
        <w:jc w:val="both"/>
        <w:rPr>
          <w:rFonts w:ascii="Times New Roman" w:eastAsia="方正仿宋_GBK" w:hAnsi="Times New Roman" w:cs="Times New Roman"/>
          <w:bCs/>
          <w:sz w:val="28"/>
          <w:szCs w:val="28"/>
          <w:lang w:eastAsia="zh-CN"/>
        </w:rPr>
      </w:pPr>
      <w:r>
        <w:rPr>
          <w:rFonts w:ascii="Times New Roman" w:eastAsia="方正仿宋_GBK" w:hAnsi="Times New Roman" w:cs="Times New Roman"/>
          <w:bCs/>
          <w:sz w:val="28"/>
          <w:szCs w:val="28"/>
          <w:lang w:eastAsia="zh-CN"/>
        </w:rPr>
        <w:t>监督部门：</w:t>
      </w:r>
      <w:r>
        <w:rPr>
          <w:rFonts w:ascii="Times New Roman" w:eastAsia="方正仿宋_GBK" w:hAnsi="Times New Roman" w:cs="Times New Roman" w:hint="eastAsia"/>
          <w:bCs/>
          <w:sz w:val="28"/>
          <w:szCs w:val="28"/>
          <w:lang w:eastAsia="zh-CN"/>
        </w:rPr>
        <w:t>重庆草街航运电力开发有限公司水力发电厂综合部</w:t>
      </w:r>
    </w:p>
    <w:p w:rsidR="00F14A25" w:rsidRDefault="00060984">
      <w:pPr>
        <w:spacing w:line="560" w:lineRule="exact"/>
        <w:jc w:val="both"/>
        <w:rPr>
          <w:rFonts w:ascii="Times New Roman" w:eastAsia="方正仿宋_GBK" w:hAnsi="Times New Roman" w:cs="Times New Roman"/>
          <w:bCs/>
          <w:sz w:val="28"/>
          <w:szCs w:val="28"/>
          <w:lang w:eastAsia="zh-CN"/>
        </w:rPr>
      </w:pPr>
      <w:r>
        <w:rPr>
          <w:rFonts w:ascii="Times New Roman" w:eastAsia="方正仿宋_GBK" w:hAnsi="Times New Roman" w:cs="Times New Roman"/>
          <w:bCs/>
          <w:sz w:val="28"/>
          <w:szCs w:val="28"/>
          <w:lang w:eastAsia="zh-CN"/>
        </w:rPr>
        <w:t>联系电话：</w:t>
      </w:r>
      <w:r>
        <w:rPr>
          <w:rFonts w:ascii="Times New Roman" w:eastAsia="方正仿宋_GBK" w:hAnsi="Times New Roman" w:cs="Times New Roman"/>
          <w:bCs/>
          <w:sz w:val="28"/>
          <w:szCs w:val="28"/>
          <w:lang w:eastAsia="zh-CN"/>
        </w:rPr>
        <w:t>023-</w:t>
      </w:r>
      <w:r>
        <w:rPr>
          <w:rFonts w:ascii="Times New Roman" w:eastAsia="方正仿宋_GBK" w:hAnsi="Times New Roman" w:cs="Times New Roman" w:hint="eastAsia"/>
          <w:bCs/>
          <w:sz w:val="28"/>
          <w:szCs w:val="28"/>
          <w:lang w:eastAsia="zh-CN"/>
        </w:rPr>
        <w:t>42463669</w:t>
      </w:r>
    </w:p>
    <w:p w:rsidR="00F14A25" w:rsidRDefault="00F14A25">
      <w:pPr>
        <w:pStyle w:val="2"/>
        <w:spacing w:line="560" w:lineRule="exact"/>
        <w:rPr>
          <w:rFonts w:ascii="Times New Roman" w:eastAsiaTheme="minorEastAsia" w:hAnsi="Times New Roman" w:cs="Times New Roman"/>
          <w:color w:val="FF0000"/>
          <w:sz w:val="24"/>
          <w:szCs w:val="21"/>
          <w:lang w:eastAsia="zh-CN"/>
        </w:rPr>
      </w:pPr>
    </w:p>
    <w:p w:rsidR="00F14A25" w:rsidRDefault="00060984">
      <w:pPr>
        <w:widowControl/>
        <w:spacing w:line="560" w:lineRule="exact"/>
        <w:rPr>
          <w:rFonts w:ascii="Times New Roman" w:eastAsiaTheme="minorEastAsia" w:hAnsi="Times New Roman" w:cs="Times New Roman"/>
          <w:b/>
          <w:bCs/>
          <w:sz w:val="24"/>
          <w:szCs w:val="21"/>
          <w:lang w:eastAsia="zh-CN"/>
        </w:rPr>
      </w:pPr>
      <w:r>
        <w:rPr>
          <w:rFonts w:ascii="Times New Roman" w:eastAsiaTheme="minorEastAsia" w:hAnsi="Times New Roman" w:cs="Times New Roman"/>
          <w:sz w:val="24"/>
          <w:szCs w:val="21"/>
          <w:lang w:eastAsia="zh-CN"/>
        </w:rPr>
        <w:br w:type="page"/>
      </w:r>
    </w:p>
    <w:p w:rsidR="00F14A25" w:rsidRDefault="00060984">
      <w:p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lastRenderedPageBreak/>
        <w:t>第二章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报价文件要求与评审办法</w:t>
      </w:r>
    </w:p>
    <w:p w:rsidR="00F14A25" w:rsidRDefault="00F14A25">
      <w:pPr>
        <w:pStyle w:val="2"/>
        <w:spacing w:line="560" w:lineRule="exact"/>
        <w:rPr>
          <w:rFonts w:ascii="Times New Roman" w:eastAsia="黑体" w:hAnsi="Times New Roman" w:cs="Times New Roman"/>
          <w:b w:val="0"/>
          <w:lang w:eastAsia="zh-CN"/>
        </w:rPr>
      </w:pPr>
    </w:p>
    <w:p w:rsidR="00F14A25" w:rsidRDefault="00060984">
      <w:pPr>
        <w:pStyle w:val="2"/>
        <w:spacing w:line="560" w:lineRule="exact"/>
        <w:rPr>
          <w:rFonts w:ascii="Times New Roman" w:eastAsia="黑体" w:hAnsi="Times New Roman" w:cs="Times New Roman"/>
          <w:b w:val="0"/>
          <w:lang w:eastAsia="zh-CN"/>
        </w:rPr>
      </w:pPr>
      <w:r>
        <w:rPr>
          <w:rFonts w:ascii="Times New Roman" w:eastAsia="黑体" w:hAnsi="Times New Roman" w:cs="Times New Roman"/>
          <w:b w:val="0"/>
          <w:lang w:eastAsia="zh-CN"/>
        </w:rPr>
        <w:t>1.</w:t>
      </w:r>
      <w:r>
        <w:rPr>
          <w:rFonts w:ascii="Times New Roman" w:eastAsia="黑体" w:hAnsi="Times New Roman" w:cs="Times New Roman"/>
          <w:b w:val="0"/>
          <w:lang w:eastAsia="zh-CN"/>
        </w:rPr>
        <w:t>报价文件要求</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1.1</w:t>
      </w:r>
      <w:r>
        <w:rPr>
          <w:rFonts w:ascii="Times New Roman" w:eastAsia="方正仿宋_GBK" w:hAnsi="Times New Roman" w:cs="Times New Roman"/>
          <w:bCs/>
          <w:sz w:val="32"/>
          <w:szCs w:val="32"/>
          <w:lang w:eastAsia="zh-CN"/>
        </w:rPr>
        <w:t>本项目总价最高限价为人民币</w:t>
      </w:r>
      <w:r>
        <w:rPr>
          <w:rFonts w:ascii="Times New Roman" w:eastAsia="方正仿宋_GBK" w:hAnsi="Times New Roman" w:cs="Times New Roman" w:hint="eastAsia"/>
          <w:bCs/>
          <w:sz w:val="32"/>
          <w:szCs w:val="32"/>
          <w:lang w:eastAsia="zh-CN"/>
        </w:rPr>
        <w:t>542400</w:t>
      </w:r>
      <w:r>
        <w:rPr>
          <w:rFonts w:ascii="Times New Roman" w:eastAsia="方正仿宋_GBK" w:hAnsi="Times New Roman" w:cs="Times New Roman"/>
          <w:bCs/>
          <w:sz w:val="32"/>
          <w:szCs w:val="32"/>
          <w:lang w:eastAsia="zh-CN"/>
        </w:rPr>
        <w:t>元整（</w:t>
      </w:r>
      <w:r>
        <w:rPr>
          <w:rFonts w:ascii="Times New Roman" w:eastAsia="方正仿宋_GBK" w:hAnsi="Times New Roman" w:cs="Times New Roman" w:hint="eastAsia"/>
          <w:bCs/>
          <w:sz w:val="32"/>
          <w:szCs w:val="32"/>
          <w:lang w:eastAsia="zh-CN"/>
        </w:rPr>
        <w:t>¥542400</w:t>
      </w:r>
      <w:r>
        <w:rPr>
          <w:rFonts w:ascii="Times New Roman" w:eastAsia="方正仿宋_GBK" w:hAnsi="Times New Roman" w:cs="Times New Roman"/>
          <w:bCs/>
          <w:sz w:val="32"/>
          <w:szCs w:val="32"/>
          <w:lang w:eastAsia="zh-CN"/>
        </w:rPr>
        <w:t>元）。报价人的报价不得高于最高限价，否则其报价文件将被否决。其它要求详见报价表中的报价说明。</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1.2</w:t>
      </w:r>
      <w:r>
        <w:rPr>
          <w:rFonts w:ascii="Times New Roman" w:eastAsia="方正仿宋_GBK" w:hAnsi="Times New Roman" w:cs="Times New Roman"/>
          <w:bCs/>
          <w:sz w:val="32"/>
          <w:szCs w:val="32"/>
          <w:lang w:eastAsia="zh-CN"/>
        </w:rPr>
        <w:t>报价文件内容格式详见第四章格式要求；装订采用</w:t>
      </w:r>
      <w:r>
        <w:rPr>
          <w:rFonts w:ascii="Times New Roman" w:eastAsia="方正仿宋_GBK" w:hAnsi="Times New Roman" w:cs="Times New Roman"/>
          <w:bCs/>
          <w:sz w:val="32"/>
          <w:szCs w:val="32"/>
          <w:lang w:eastAsia="zh-CN"/>
        </w:rPr>
        <w:t>A4</w:t>
      </w:r>
      <w:r>
        <w:rPr>
          <w:rFonts w:ascii="Times New Roman" w:eastAsia="方正仿宋_GBK" w:hAnsi="Times New Roman" w:cs="Times New Roman"/>
          <w:bCs/>
          <w:sz w:val="32"/>
          <w:szCs w:val="32"/>
          <w:lang w:eastAsia="zh-CN"/>
        </w:rPr>
        <w:t>纸幅面，不得采用活页夹等可随时拆换的方式装订，目录、页码齐全，正副本分开装订，封面注明正副本字样。否则其报价文件将被否决。</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1.3</w:t>
      </w:r>
      <w:r>
        <w:rPr>
          <w:rFonts w:ascii="Times New Roman" w:eastAsia="方正仿宋_GBK" w:hAnsi="Times New Roman" w:cs="Times New Roman"/>
          <w:bCs/>
          <w:sz w:val="32"/>
          <w:szCs w:val="32"/>
          <w:lang w:eastAsia="zh-CN"/>
        </w:rPr>
        <w:t>报价文件正本</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份，副本</w:t>
      </w: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bCs/>
          <w:sz w:val="32"/>
          <w:szCs w:val="32"/>
          <w:lang w:eastAsia="zh-CN"/>
        </w:rPr>
        <w:t>份，副本可以为正本的复印件。当副本与正本不一致时，以正本文件为准。</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1.4</w:t>
      </w:r>
      <w:r>
        <w:rPr>
          <w:rFonts w:ascii="Times New Roman" w:eastAsia="方正仿宋_GBK" w:hAnsi="Times New Roman" w:cs="Times New Roman"/>
          <w:bCs/>
          <w:sz w:val="32"/>
          <w:szCs w:val="32"/>
          <w:lang w:eastAsia="zh-CN"/>
        </w:rPr>
        <w:t>报价文件正</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副本一并装入</w:t>
      </w:r>
      <w:r>
        <w:rPr>
          <w:rFonts w:ascii="Times New Roman" w:eastAsia="方正仿宋_GBK" w:hAnsi="Times New Roman" w:cs="Times New Roman" w:hint="eastAsia"/>
          <w:bCs/>
          <w:sz w:val="32"/>
          <w:szCs w:val="32"/>
          <w:lang w:eastAsia="zh-CN"/>
        </w:rPr>
        <w:t>标准档案袋</w:t>
      </w:r>
      <w:r>
        <w:rPr>
          <w:rFonts w:ascii="Times New Roman" w:eastAsia="方正仿宋_GBK" w:hAnsi="Times New Roman" w:cs="Times New Roman"/>
          <w:bCs/>
          <w:sz w:val="32"/>
          <w:szCs w:val="32"/>
          <w:lang w:eastAsia="zh-CN"/>
        </w:rPr>
        <w:t>中，</w:t>
      </w:r>
      <w:r>
        <w:rPr>
          <w:rFonts w:ascii="Times New Roman" w:eastAsia="方正仿宋_GBK" w:hAnsi="Times New Roman" w:cs="Times New Roman" w:hint="eastAsia"/>
          <w:bCs/>
          <w:sz w:val="32"/>
          <w:szCs w:val="32"/>
          <w:lang w:eastAsia="zh-CN"/>
        </w:rPr>
        <w:t>档案袋封套两端须粘接密封</w:t>
      </w:r>
      <w:r>
        <w:rPr>
          <w:rFonts w:ascii="Times New Roman" w:eastAsia="方正仿宋_GBK" w:hAnsi="Times New Roman" w:cs="Times New Roman"/>
          <w:bCs/>
          <w:sz w:val="32"/>
          <w:szCs w:val="32"/>
          <w:lang w:eastAsia="zh-CN"/>
        </w:rPr>
        <w:t>完好</w:t>
      </w:r>
      <w:r>
        <w:rPr>
          <w:rFonts w:ascii="Times New Roman" w:eastAsia="方正仿宋_GBK" w:hAnsi="Times New Roman" w:cs="Times New Roman" w:hint="eastAsia"/>
          <w:bCs/>
          <w:sz w:val="32"/>
          <w:szCs w:val="32"/>
          <w:lang w:eastAsia="zh-CN"/>
        </w:rPr>
        <w:t>后，贴上封条</w:t>
      </w:r>
      <w:r>
        <w:rPr>
          <w:rFonts w:ascii="Times New Roman" w:eastAsia="方正仿宋_GBK" w:hAnsi="Times New Roman" w:cs="Times New Roman"/>
          <w:bCs/>
          <w:sz w:val="32"/>
          <w:szCs w:val="32"/>
          <w:lang w:eastAsia="zh-CN"/>
        </w:rPr>
        <w:t>并在封口</w:t>
      </w:r>
      <w:r>
        <w:rPr>
          <w:rFonts w:ascii="Times New Roman" w:eastAsia="方正仿宋_GBK" w:hAnsi="Times New Roman" w:cs="Times New Roman" w:hint="eastAsia"/>
          <w:bCs/>
          <w:sz w:val="32"/>
          <w:szCs w:val="32"/>
          <w:lang w:eastAsia="zh-CN"/>
        </w:rPr>
        <w:t>结合缝</w:t>
      </w:r>
      <w:r>
        <w:rPr>
          <w:rFonts w:ascii="Times New Roman" w:eastAsia="方正仿宋_GBK" w:hAnsi="Times New Roman" w:cs="Times New Roman"/>
          <w:bCs/>
          <w:sz w:val="32"/>
          <w:szCs w:val="32"/>
          <w:lang w:eastAsia="zh-CN"/>
        </w:rPr>
        <w:t>处加盖报价人单位公章，否则其报价文件将被否决。封套上应注明：</w:t>
      </w:r>
      <w:r>
        <w:rPr>
          <w:rFonts w:ascii="Times New Roman" w:eastAsia="方正仿宋_GBK" w:hAnsi="Times New Roman" w:cs="Times New Roman" w:hint="eastAsia"/>
          <w:bCs/>
          <w:sz w:val="32"/>
          <w:szCs w:val="32"/>
          <w:lang w:eastAsia="zh-CN"/>
        </w:rPr>
        <w:t>草街电厂中控室</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大屏改造项目</w:t>
      </w:r>
      <w:r>
        <w:rPr>
          <w:rFonts w:ascii="Times New Roman" w:eastAsia="方正仿宋_GBK" w:hAnsi="Times New Roman" w:cs="Times New Roman"/>
          <w:bCs/>
          <w:sz w:val="32"/>
          <w:szCs w:val="32"/>
          <w:lang w:eastAsia="zh-CN"/>
        </w:rPr>
        <w:t>，报价文件在</w:t>
      </w:r>
      <w:r>
        <w:rPr>
          <w:rFonts w:ascii="Times New Roman" w:eastAsia="方正仿宋_GBK" w:hAnsi="Times New Roman" w:cs="Times New Roman"/>
          <w:bCs/>
          <w:sz w:val="32"/>
          <w:szCs w:val="32"/>
          <w:lang w:eastAsia="zh-CN"/>
        </w:rPr>
        <w:t>202</w:t>
      </w: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bCs/>
          <w:sz w:val="32"/>
          <w:szCs w:val="32"/>
          <w:lang w:eastAsia="zh-CN"/>
        </w:rPr>
        <w:t>月</w:t>
      </w:r>
      <w:r>
        <w:rPr>
          <w:rFonts w:ascii="Times New Roman" w:eastAsia="方正仿宋_GBK" w:hAnsi="Times New Roman" w:cs="Times New Roman" w:hint="eastAsia"/>
          <w:bCs/>
          <w:sz w:val="32"/>
          <w:szCs w:val="32"/>
          <w:lang w:eastAsia="zh-CN"/>
        </w:rPr>
        <w:t>28</w:t>
      </w:r>
      <w:r>
        <w:rPr>
          <w:rFonts w:ascii="Times New Roman" w:eastAsia="方正仿宋_GBK" w:hAnsi="Times New Roman" w:cs="Times New Roman"/>
          <w:bCs/>
          <w:sz w:val="32"/>
          <w:szCs w:val="32"/>
          <w:lang w:eastAsia="zh-CN"/>
        </w:rPr>
        <w:t>日</w:t>
      </w:r>
      <w:r>
        <w:rPr>
          <w:rFonts w:ascii="Times New Roman" w:eastAsia="方正仿宋_GBK" w:hAnsi="Times New Roman" w:cs="Times New Roman" w:hint="eastAsia"/>
          <w:bCs/>
          <w:sz w:val="32"/>
          <w:szCs w:val="32"/>
          <w:lang w:eastAsia="zh-CN"/>
        </w:rPr>
        <w:t>14</w:t>
      </w:r>
      <w:r>
        <w:rPr>
          <w:rFonts w:ascii="Times New Roman" w:eastAsia="方正仿宋_GBK" w:hAnsi="Times New Roman" w:cs="Times New Roman"/>
          <w:bCs/>
          <w:sz w:val="32"/>
          <w:szCs w:val="32"/>
          <w:lang w:eastAsia="zh-CN"/>
        </w:rPr>
        <w:t>时</w:t>
      </w:r>
      <w:r>
        <w:rPr>
          <w:rFonts w:ascii="Times New Roman" w:eastAsia="方正仿宋_GBK" w:hAnsi="Times New Roman" w:cs="Times New Roman"/>
          <w:bCs/>
          <w:sz w:val="32"/>
          <w:szCs w:val="32"/>
          <w:lang w:eastAsia="zh-CN"/>
        </w:rPr>
        <w:t xml:space="preserve"> 00 </w:t>
      </w:r>
      <w:r>
        <w:rPr>
          <w:rFonts w:ascii="Times New Roman" w:eastAsia="方正仿宋_GBK" w:hAnsi="Times New Roman" w:cs="Times New Roman"/>
          <w:bCs/>
          <w:sz w:val="32"/>
          <w:szCs w:val="32"/>
          <w:lang w:eastAsia="zh-CN"/>
        </w:rPr>
        <w:t>分前不得开启。</w:t>
      </w:r>
    </w:p>
    <w:p w:rsidR="00F14A25" w:rsidRDefault="00060984">
      <w:pPr>
        <w:pStyle w:val="2"/>
        <w:spacing w:line="560" w:lineRule="exact"/>
        <w:rPr>
          <w:rFonts w:ascii="Times New Roman" w:eastAsia="黑体" w:hAnsi="Times New Roman" w:cs="Times New Roman"/>
          <w:b w:val="0"/>
          <w:lang w:eastAsia="zh-CN"/>
        </w:rPr>
      </w:pPr>
      <w:r>
        <w:rPr>
          <w:rFonts w:ascii="Times New Roman" w:eastAsia="黑体" w:hAnsi="Times New Roman" w:cs="Times New Roman"/>
          <w:b w:val="0"/>
          <w:lang w:eastAsia="zh-CN"/>
        </w:rPr>
        <w:t>2.</w:t>
      </w:r>
      <w:r>
        <w:rPr>
          <w:rFonts w:ascii="Times New Roman" w:eastAsia="黑体" w:hAnsi="Times New Roman" w:cs="Times New Roman"/>
          <w:b w:val="0"/>
          <w:lang w:eastAsia="zh-CN"/>
        </w:rPr>
        <w:t>评审办法</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本项目采用经评审的</w:t>
      </w:r>
      <w:r>
        <w:rPr>
          <w:rFonts w:ascii="Times New Roman" w:eastAsia="方正仿宋_GBK" w:hAnsi="Times New Roman" w:cs="Times New Roman" w:hint="eastAsia"/>
          <w:bCs/>
          <w:sz w:val="32"/>
          <w:szCs w:val="32"/>
          <w:lang w:eastAsia="zh-CN"/>
        </w:rPr>
        <w:t>最低价法</w:t>
      </w:r>
      <w:r>
        <w:rPr>
          <w:rFonts w:ascii="Times New Roman" w:eastAsia="方正仿宋_GBK" w:hAnsi="Times New Roman" w:cs="Times New Roman"/>
          <w:bCs/>
          <w:sz w:val="32"/>
          <w:szCs w:val="32"/>
          <w:lang w:eastAsia="zh-CN"/>
        </w:rPr>
        <w:t>。</w:t>
      </w:r>
    </w:p>
    <w:p w:rsidR="00F14A25" w:rsidRDefault="00F14A25">
      <w:pPr>
        <w:spacing w:line="560" w:lineRule="exact"/>
        <w:ind w:firstLineChars="200" w:firstLine="640"/>
        <w:jc w:val="both"/>
        <w:rPr>
          <w:rFonts w:ascii="Times New Roman" w:eastAsia="方正仿宋_GBK" w:hAnsi="Times New Roman" w:cs="Times New Roman"/>
          <w:bCs/>
          <w:sz w:val="32"/>
          <w:szCs w:val="32"/>
          <w:lang w:eastAsia="zh-CN"/>
        </w:rPr>
      </w:pPr>
    </w:p>
    <w:p w:rsidR="00F14A25" w:rsidRDefault="00F14A25">
      <w:pPr>
        <w:spacing w:line="560" w:lineRule="exact"/>
        <w:ind w:firstLineChars="200" w:firstLine="640"/>
        <w:jc w:val="both"/>
        <w:rPr>
          <w:rFonts w:ascii="Times New Roman" w:eastAsia="方正仿宋_GBK" w:hAnsi="Times New Roman" w:cs="Times New Roman"/>
          <w:bCs/>
          <w:sz w:val="32"/>
          <w:szCs w:val="32"/>
          <w:lang w:eastAsia="zh-CN"/>
        </w:rPr>
      </w:pPr>
    </w:p>
    <w:p w:rsidR="00F14A25" w:rsidRDefault="00F14A25">
      <w:pPr>
        <w:spacing w:line="560" w:lineRule="exact"/>
        <w:ind w:firstLineChars="200" w:firstLine="640"/>
        <w:jc w:val="both"/>
        <w:rPr>
          <w:rFonts w:ascii="Times New Roman" w:eastAsia="方正仿宋_GBK" w:hAnsi="Times New Roman" w:cs="Times New Roman"/>
          <w:bCs/>
          <w:sz w:val="32"/>
          <w:szCs w:val="32"/>
          <w:lang w:eastAsia="zh-CN"/>
        </w:rPr>
      </w:pPr>
    </w:p>
    <w:p w:rsidR="00F14A25" w:rsidRDefault="00F14A25">
      <w:pPr>
        <w:spacing w:line="560" w:lineRule="exact"/>
        <w:ind w:firstLineChars="200" w:firstLine="640"/>
        <w:jc w:val="both"/>
        <w:rPr>
          <w:rFonts w:ascii="Times New Roman" w:eastAsia="方正仿宋_GBK" w:hAnsi="Times New Roman" w:cs="Times New Roman"/>
          <w:bCs/>
          <w:sz w:val="32"/>
          <w:szCs w:val="32"/>
          <w:lang w:eastAsia="zh-CN"/>
        </w:rPr>
      </w:pPr>
    </w:p>
    <w:bookmarkEnd w:id="16"/>
    <w:bookmarkEnd w:id="17"/>
    <w:bookmarkEnd w:id="18"/>
    <w:bookmarkEnd w:id="19"/>
    <w:bookmarkEnd w:id="20"/>
    <w:bookmarkEnd w:id="21"/>
    <w:p w:rsidR="00F14A25" w:rsidRDefault="00060984">
      <w:pPr>
        <w:spacing w:line="560" w:lineRule="exact"/>
        <w:jc w:val="center"/>
        <w:rPr>
          <w:rFonts w:ascii="Times New Roman" w:eastAsiaTheme="minorEastAsia" w:hAnsi="Times New Roman" w:cs="Times New Roman"/>
          <w:b/>
          <w:bCs/>
          <w:sz w:val="44"/>
          <w:szCs w:val="44"/>
          <w:lang w:val="zh-CN" w:eastAsia="zh-CN"/>
        </w:rPr>
      </w:pPr>
      <w:r>
        <w:rPr>
          <w:rFonts w:ascii="Times New Roman" w:eastAsiaTheme="minorEastAsia" w:hAnsi="Times New Roman" w:cs="Times New Roman"/>
          <w:szCs w:val="21"/>
          <w:lang w:eastAsia="zh-CN"/>
        </w:rPr>
        <w:br w:type="page"/>
      </w:r>
      <w:bookmarkStart w:id="22" w:name="_Toc29194756"/>
    </w:p>
    <w:bookmarkEnd w:id="22"/>
    <w:p w:rsidR="00F14A25" w:rsidRDefault="00060984">
      <w:pPr>
        <w:numPr>
          <w:ilvl w:val="0"/>
          <w:numId w:val="2"/>
        </w:num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eastAsia="zh-CN"/>
        </w:rPr>
      </w:pPr>
      <w:r>
        <w:rPr>
          <w:rFonts w:ascii="Times New Roman" w:eastAsia="方正小标宋_GBK" w:hAnsi="Times New Roman" w:cs="Times New Roman"/>
          <w:bCs/>
          <w:sz w:val="44"/>
          <w:szCs w:val="44"/>
          <w:lang w:val="zh-CN" w:eastAsia="zh-CN"/>
        </w:rPr>
        <w:lastRenderedPageBreak/>
        <w:t>合同条款</w:t>
      </w:r>
      <w:r>
        <w:rPr>
          <w:rFonts w:ascii="Times New Roman" w:eastAsia="方正小标宋_GBK" w:hAnsi="Times New Roman" w:cs="Times New Roman" w:hint="eastAsia"/>
          <w:bCs/>
          <w:sz w:val="44"/>
          <w:szCs w:val="44"/>
          <w:lang w:eastAsia="zh-CN"/>
        </w:rPr>
        <w:t>与格式</w:t>
      </w:r>
    </w:p>
    <w:p w:rsidR="00F14A25" w:rsidRDefault="00F14A25">
      <w:pPr>
        <w:pStyle w:val="23"/>
        <w:spacing w:after="0" w:line="560" w:lineRule="exact"/>
        <w:ind w:leftChars="0" w:left="0" w:firstLine="0"/>
        <w:rPr>
          <w:lang w:val="zh-CN"/>
        </w:rPr>
      </w:pPr>
    </w:p>
    <w:p w:rsidR="00F14A25" w:rsidRDefault="00F14A25">
      <w:pPr>
        <w:pStyle w:val="23"/>
        <w:spacing w:after="0" w:line="560" w:lineRule="exact"/>
        <w:ind w:leftChars="0" w:left="0" w:firstLine="0"/>
        <w:rPr>
          <w:lang w:val="zh-CN"/>
        </w:rPr>
      </w:pPr>
    </w:p>
    <w:p w:rsidR="00F14A25" w:rsidRDefault="00060984">
      <w:p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hint="eastAsia"/>
          <w:bCs/>
          <w:sz w:val="44"/>
          <w:szCs w:val="44"/>
          <w:lang w:val="zh-CN" w:eastAsia="zh-CN"/>
        </w:rPr>
        <w:t>草街电厂中控室</w:t>
      </w:r>
      <w:r>
        <w:rPr>
          <w:rFonts w:ascii="Times New Roman" w:eastAsia="方正小标宋_GBK" w:hAnsi="Times New Roman" w:cs="Times New Roman" w:hint="eastAsia"/>
          <w:bCs/>
          <w:sz w:val="44"/>
          <w:szCs w:val="44"/>
          <w:lang w:val="zh-CN" w:eastAsia="zh-CN"/>
        </w:rPr>
        <w:t>LED</w:t>
      </w:r>
      <w:r>
        <w:rPr>
          <w:rFonts w:ascii="Times New Roman" w:eastAsia="方正小标宋_GBK" w:hAnsi="Times New Roman" w:cs="Times New Roman" w:hint="eastAsia"/>
          <w:bCs/>
          <w:sz w:val="44"/>
          <w:szCs w:val="44"/>
          <w:lang w:val="zh-CN" w:eastAsia="zh-CN"/>
        </w:rPr>
        <w:t>大屏</w:t>
      </w:r>
      <w:r>
        <w:rPr>
          <w:rFonts w:ascii="Times New Roman" w:eastAsia="方正小标宋_GBK" w:hAnsi="Times New Roman" w:cs="Times New Roman" w:hint="eastAsia"/>
          <w:bCs/>
          <w:sz w:val="44"/>
          <w:szCs w:val="44"/>
          <w:lang w:eastAsia="zh-CN"/>
        </w:rPr>
        <w:t>改造</w:t>
      </w:r>
      <w:r>
        <w:rPr>
          <w:rFonts w:ascii="Times New Roman" w:eastAsia="方正小标宋_GBK" w:hAnsi="Times New Roman" w:cs="Times New Roman" w:hint="eastAsia"/>
          <w:bCs/>
          <w:sz w:val="44"/>
          <w:szCs w:val="44"/>
          <w:lang w:val="zh-CN" w:eastAsia="zh-CN"/>
        </w:rPr>
        <w:t>项目合同</w:t>
      </w:r>
    </w:p>
    <w:p w:rsidR="00F14A25" w:rsidRDefault="00F14A25">
      <w:pPr>
        <w:spacing w:line="560" w:lineRule="exact"/>
        <w:ind w:firstLineChars="900" w:firstLine="2711"/>
        <w:rPr>
          <w:b/>
          <w:sz w:val="30"/>
          <w:szCs w:val="30"/>
          <w:lang w:eastAsia="zh-CN"/>
        </w:rPr>
      </w:pPr>
    </w:p>
    <w:p w:rsidR="00F14A25" w:rsidRDefault="00F14A25">
      <w:pPr>
        <w:pStyle w:val="23"/>
        <w:spacing w:after="0" w:line="560" w:lineRule="exact"/>
        <w:ind w:left="440"/>
        <w:rPr>
          <w:b/>
          <w:sz w:val="30"/>
          <w:szCs w:val="30"/>
        </w:rPr>
      </w:pPr>
    </w:p>
    <w:p w:rsidR="00F14A25" w:rsidRDefault="00F14A25">
      <w:pPr>
        <w:pStyle w:val="23"/>
        <w:spacing w:after="0" w:line="560" w:lineRule="exact"/>
        <w:ind w:left="440"/>
        <w:rPr>
          <w:b/>
          <w:sz w:val="30"/>
          <w:szCs w:val="30"/>
        </w:rPr>
      </w:pPr>
    </w:p>
    <w:p w:rsidR="00F14A25" w:rsidRDefault="00F14A25">
      <w:pPr>
        <w:spacing w:line="560" w:lineRule="exact"/>
        <w:ind w:firstLineChars="900" w:firstLine="2711"/>
        <w:rPr>
          <w:b/>
          <w:sz w:val="30"/>
          <w:szCs w:val="30"/>
          <w:lang w:eastAsia="zh-CN"/>
        </w:rPr>
      </w:pPr>
    </w:p>
    <w:p w:rsidR="00F14A25" w:rsidRDefault="00060984">
      <w:pPr>
        <w:spacing w:line="560" w:lineRule="exact"/>
        <w:ind w:firstLineChars="400" w:firstLine="1280"/>
        <w:rPr>
          <w:rFonts w:ascii="方正小标宋_GBK" w:eastAsia="方正小标宋_GBK"/>
          <w:sz w:val="32"/>
          <w:szCs w:val="32"/>
          <w:lang w:eastAsia="zh-CN"/>
        </w:rPr>
      </w:pPr>
      <w:r>
        <w:rPr>
          <w:rFonts w:ascii="方正小标宋_GBK" w:eastAsia="方正小标宋_GBK" w:hint="eastAsia"/>
          <w:sz w:val="32"/>
          <w:szCs w:val="32"/>
          <w:lang w:eastAsia="zh-CN"/>
        </w:rPr>
        <w:t>合同编号:</w:t>
      </w:r>
      <w:r>
        <w:rPr>
          <w:rFonts w:ascii="方正小标宋_GBK" w:eastAsia="方正小标宋_GBK" w:hint="eastAsia"/>
          <w:color w:val="444444"/>
          <w:sz w:val="32"/>
          <w:szCs w:val="32"/>
          <w:lang w:eastAsia="zh-CN"/>
        </w:rPr>
        <w:t>重高集航发草街【</w:t>
      </w:r>
      <w:r>
        <w:rPr>
          <w:rFonts w:ascii="Times New Roman" w:eastAsia="方正小标宋_GBK" w:hAnsi="Times New Roman" w:cs="Times New Roman"/>
          <w:color w:val="444444"/>
          <w:sz w:val="32"/>
          <w:szCs w:val="32"/>
          <w:lang w:eastAsia="zh-CN"/>
        </w:rPr>
        <w:t>202</w:t>
      </w:r>
      <w:r>
        <w:rPr>
          <w:rFonts w:ascii="Times New Roman" w:eastAsia="方正小标宋_GBK" w:hAnsi="Times New Roman" w:cs="Times New Roman" w:hint="eastAsia"/>
          <w:color w:val="444444"/>
          <w:sz w:val="32"/>
          <w:szCs w:val="32"/>
          <w:lang w:eastAsia="zh-CN"/>
        </w:rPr>
        <w:t>2</w:t>
      </w:r>
      <w:r>
        <w:rPr>
          <w:rFonts w:ascii="方正小标宋_GBK" w:eastAsia="方正小标宋_GBK" w:hint="eastAsia"/>
          <w:color w:val="444444"/>
          <w:sz w:val="32"/>
          <w:szCs w:val="32"/>
          <w:lang w:eastAsia="zh-CN"/>
        </w:rPr>
        <w:t>】**号</w:t>
      </w:r>
      <w:r>
        <w:rPr>
          <w:rFonts w:ascii="方正小标宋_GBK" w:eastAsia="方正小标宋_GBK" w:hint="eastAsia"/>
          <w:color w:val="444444"/>
          <w:sz w:val="32"/>
          <w:szCs w:val="32"/>
          <w:lang w:eastAsia="zh-CN"/>
        </w:rPr>
        <w:cr/>
      </w:r>
    </w:p>
    <w:p w:rsidR="00F14A25" w:rsidRDefault="00F14A25">
      <w:pPr>
        <w:spacing w:line="560" w:lineRule="exact"/>
        <w:rPr>
          <w:b/>
          <w:bCs/>
          <w:sz w:val="28"/>
          <w:szCs w:val="28"/>
          <w:lang w:eastAsia="zh-CN"/>
        </w:rPr>
      </w:pPr>
    </w:p>
    <w:p w:rsidR="00F14A25" w:rsidRDefault="00F14A25">
      <w:pPr>
        <w:spacing w:line="560" w:lineRule="exact"/>
        <w:rPr>
          <w:b/>
          <w:bCs/>
          <w:sz w:val="28"/>
          <w:szCs w:val="28"/>
          <w:lang w:eastAsia="zh-CN"/>
        </w:rPr>
      </w:pPr>
    </w:p>
    <w:p w:rsidR="00F14A25" w:rsidRDefault="00F14A25">
      <w:pPr>
        <w:spacing w:line="560" w:lineRule="exact"/>
        <w:rPr>
          <w:b/>
          <w:bCs/>
          <w:sz w:val="28"/>
          <w:szCs w:val="28"/>
          <w:lang w:eastAsia="zh-CN"/>
        </w:rPr>
      </w:pPr>
    </w:p>
    <w:p w:rsidR="00F14A25" w:rsidRDefault="00F14A25">
      <w:pPr>
        <w:spacing w:line="560" w:lineRule="exact"/>
        <w:rPr>
          <w:b/>
          <w:bCs/>
          <w:sz w:val="28"/>
          <w:szCs w:val="28"/>
          <w:lang w:eastAsia="zh-CN"/>
        </w:rPr>
      </w:pPr>
    </w:p>
    <w:p w:rsidR="00F14A25" w:rsidRDefault="00F14A25">
      <w:pPr>
        <w:spacing w:line="560" w:lineRule="exact"/>
        <w:rPr>
          <w:b/>
          <w:bCs/>
          <w:sz w:val="28"/>
          <w:szCs w:val="28"/>
          <w:lang w:eastAsia="zh-CN"/>
        </w:rPr>
      </w:pPr>
    </w:p>
    <w:p w:rsidR="00F14A25" w:rsidRDefault="00F14A25">
      <w:pPr>
        <w:spacing w:line="560" w:lineRule="exact"/>
        <w:rPr>
          <w:b/>
          <w:bCs/>
          <w:sz w:val="28"/>
          <w:szCs w:val="28"/>
          <w:lang w:eastAsia="zh-CN"/>
        </w:rPr>
      </w:pPr>
    </w:p>
    <w:p w:rsidR="00F14A25" w:rsidRDefault="00060984">
      <w:pPr>
        <w:tabs>
          <w:tab w:val="left" w:pos="2325"/>
        </w:tabs>
        <w:spacing w:line="560" w:lineRule="exact"/>
        <w:ind w:right="70"/>
        <w:rPr>
          <w:b/>
          <w:sz w:val="30"/>
          <w:szCs w:val="30"/>
          <w:lang w:eastAsia="zh-CN"/>
        </w:rPr>
      </w:pPr>
      <w:r>
        <w:rPr>
          <w:rFonts w:hint="eastAsia"/>
          <w:b/>
          <w:sz w:val="30"/>
          <w:szCs w:val="30"/>
          <w:lang w:eastAsia="zh-CN"/>
        </w:rPr>
        <w:tab/>
      </w:r>
    </w:p>
    <w:p w:rsidR="00F14A25" w:rsidRDefault="00F14A25">
      <w:pPr>
        <w:spacing w:line="560" w:lineRule="exact"/>
        <w:ind w:right="70"/>
        <w:rPr>
          <w:b/>
          <w:sz w:val="30"/>
          <w:szCs w:val="30"/>
          <w:lang w:eastAsia="zh-CN"/>
        </w:rPr>
      </w:pPr>
    </w:p>
    <w:p w:rsidR="00F14A25" w:rsidRDefault="00F14A25">
      <w:pPr>
        <w:tabs>
          <w:tab w:val="left" w:pos="2989"/>
        </w:tabs>
        <w:spacing w:line="560" w:lineRule="exact"/>
        <w:ind w:right="70" w:firstLineChars="200" w:firstLine="602"/>
        <w:jc w:val="center"/>
        <w:rPr>
          <w:b/>
          <w:sz w:val="30"/>
          <w:szCs w:val="30"/>
          <w:lang w:eastAsia="zh-CN"/>
        </w:rPr>
      </w:pPr>
    </w:p>
    <w:p w:rsidR="00F14A25" w:rsidRDefault="00060984">
      <w:pPr>
        <w:spacing w:line="560" w:lineRule="exact"/>
        <w:ind w:firstLineChars="600" w:firstLine="1807"/>
        <w:jc w:val="both"/>
        <w:rPr>
          <w:b/>
          <w:sz w:val="30"/>
          <w:szCs w:val="30"/>
          <w:lang w:eastAsia="zh-CN"/>
        </w:rPr>
      </w:pPr>
      <w:r>
        <w:rPr>
          <w:rFonts w:hint="eastAsia"/>
          <w:b/>
          <w:sz w:val="30"/>
          <w:szCs w:val="30"/>
          <w:lang w:eastAsia="zh-CN"/>
        </w:rPr>
        <w:t>甲方：重庆草街航运电力开发有限公司</w:t>
      </w:r>
    </w:p>
    <w:p w:rsidR="00F14A25" w:rsidRDefault="00F14A25">
      <w:pPr>
        <w:spacing w:line="560" w:lineRule="exact"/>
        <w:ind w:firstLineChars="200" w:firstLine="602"/>
        <w:jc w:val="center"/>
        <w:rPr>
          <w:b/>
          <w:sz w:val="30"/>
          <w:szCs w:val="30"/>
          <w:lang w:eastAsia="zh-CN"/>
        </w:rPr>
      </w:pPr>
    </w:p>
    <w:p w:rsidR="00F14A25" w:rsidRDefault="00060984">
      <w:pPr>
        <w:spacing w:line="560" w:lineRule="exact"/>
        <w:ind w:firstLineChars="600" w:firstLine="1807"/>
        <w:rPr>
          <w:b/>
          <w:sz w:val="30"/>
          <w:szCs w:val="30"/>
          <w:lang w:eastAsia="zh-CN"/>
        </w:rPr>
      </w:pPr>
      <w:r>
        <w:rPr>
          <w:rFonts w:hint="eastAsia"/>
          <w:b/>
          <w:sz w:val="30"/>
          <w:szCs w:val="30"/>
          <w:lang w:eastAsia="zh-CN"/>
        </w:rPr>
        <w:t>乙方：</w:t>
      </w:r>
    </w:p>
    <w:p w:rsidR="00F14A25" w:rsidRDefault="00F14A25">
      <w:pPr>
        <w:spacing w:line="560" w:lineRule="exact"/>
        <w:ind w:firstLineChars="200" w:firstLine="602"/>
        <w:jc w:val="center"/>
        <w:rPr>
          <w:b/>
          <w:sz w:val="30"/>
          <w:szCs w:val="30"/>
          <w:lang w:eastAsia="zh-CN"/>
        </w:rPr>
      </w:pPr>
    </w:p>
    <w:p w:rsidR="00F14A25" w:rsidRDefault="00060984">
      <w:pPr>
        <w:spacing w:line="560" w:lineRule="exact"/>
        <w:ind w:firstLineChars="200" w:firstLine="602"/>
        <w:jc w:val="center"/>
        <w:rPr>
          <w:lang w:val="zh-CN" w:eastAsia="zh-CN"/>
        </w:rPr>
      </w:pPr>
      <w:r>
        <w:rPr>
          <w:rFonts w:hint="eastAsia"/>
          <w:b/>
          <w:sz w:val="30"/>
          <w:szCs w:val="30"/>
          <w:lang w:eastAsia="zh-CN"/>
        </w:rPr>
        <w:t>二〇二二年  月</w:t>
      </w:r>
    </w:p>
    <w:p w:rsidR="00F14A25" w:rsidRDefault="00060984">
      <w:pPr>
        <w:spacing w:line="560" w:lineRule="exact"/>
        <w:rPr>
          <w:rFonts w:ascii="方正仿宋_GBK" w:eastAsia="方正仿宋_GBK" w:hAnsi="方正仿宋_GBK" w:cs="方正仿宋_GBK"/>
          <w:b/>
          <w:sz w:val="32"/>
          <w:szCs w:val="32"/>
          <w:lang w:eastAsia="zh-CN"/>
        </w:rPr>
      </w:pPr>
      <w:r>
        <w:rPr>
          <w:rFonts w:ascii="方正仿宋_GBK" w:eastAsia="方正仿宋_GBK" w:hAnsi="方正仿宋_GBK" w:cs="方正仿宋_GBK" w:hint="eastAsia"/>
          <w:b/>
          <w:sz w:val="32"/>
          <w:szCs w:val="32"/>
          <w:lang w:eastAsia="zh-CN"/>
        </w:rPr>
        <w:lastRenderedPageBreak/>
        <w:t>发包方（甲方）：重庆草街航运电力开发有限公司</w:t>
      </w:r>
    </w:p>
    <w:p w:rsidR="00F14A25" w:rsidRDefault="00060984">
      <w:pPr>
        <w:spacing w:line="560" w:lineRule="exact"/>
        <w:rPr>
          <w:rFonts w:ascii="方正仿宋_GBK" w:eastAsia="方正仿宋_GBK" w:hAnsi="方正仿宋_GBK" w:cs="方正仿宋_GBK"/>
          <w:b/>
          <w:sz w:val="32"/>
          <w:szCs w:val="32"/>
          <w:lang w:eastAsia="zh-CN"/>
        </w:rPr>
      </w:pPr>
      <w:r>
        <w:rPr>
          <w:rFonts w:ascii="方正仿宋_GBK" w:eastAsia="方正仿宋_GBK" w:hAnsi="方正仿宋_GBK" w:cs="方正仿宋_GBK" w:hint="eastAsia"/>
          <w:b/>
          <w:sz w:val="32"/>
          <w:szCs w:val="32"/>
          <w:lang w:eastAsia="zh-CN"/>
        </w:rPr>
        <w:t>承包方（乙方）：</w:t>
      </w:r>
    </w:p>
    <w:p w:rsidR="00F14A25" w:rsidRDefault="00060984">
      <w:pPr>
        <w:spacing w:line="560" w:lineRule="exact"/>
        <w:ind w:firstLineChars="200" w:firstLine="64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重庆草街航运电力开发有限公司将草街电厂中控室LED大屏改造工作委托给</w:t>
      </w:r>
      <w:r>
        <w:rPr>
          <w:rFonts w:ascii="方正仿宋_GBK" w:eastAsia="方正仿宋_GBK" w:hAnsi="方正仿宋_GBK" w:cs="方正仿宋_GBK" w:hint="eastAsia"/>
          <w:sz w:val="32"/>
          <w:szCs w:val="32"/>
          <w:u w:val="single"/>
          <w:lang w:eastAsia="zh-CN"/>
        </w:rPr>
        <w:t xml:space="preserve">         </w:t>
      </w:r>
      <w:r>
        <w:rPr>
          <w:rFonts w:ascii="方正仿宋_GBK" w:eastAsia="方正仿宋_GBK" w:hAnsi="方正仿宋_GBK" w:cs="方正仿宋_GBK" w:hint="eastAsia"/>
          <w:sz w:val="32"/>
          <w:szCs w:val="32"/>
          <w:lang w:eastAsia="zh-CN"/>
        </w:rPr>
        <w:t>公司，经过甲、乙双方友好协商，本着公平、公正、互利的原则，结合本项目具体情况，双方达成如下协议。</w:t>
      </w:r>
    </w:p>
    <w:p w:rsidR="00F14A25" w:rsidRDefault="00060984">
      <w:pPr>
        <w:pStyle w:val="a0"/>
        <w:spacing w:line="560" w:lineRule="exact"/>
        <w:jc w:val="both"/>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 xml:space="preserve">  </w:t>
      </w:r>
      <w:r>
        <w:rPr>
          <w:rFonts w:ascii="Times New Roman" w:eastAsia="黑体" w:hAnsi="Times New Roman" w:cs="Times New Roman" w:hint="eastAsia"/>
          <w:kern w:val="0"/>
          <w:sz w:val="32"/>
          <w:szCs w:val="32"/>
        </w:rPr>
        <w:t>一、项目概况</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1</w:t>
      </w:r>
      <w:r>
        <w:rPr>
          <w:rFonts w:ascii="Times New Roman" w:eastAsia="方正仿宋_GBK" w:hAnsi="Times New Roman" w:cs="Times New Roman" w:hint="eastAsia"/>
          <w:sz w:val="32"/>
          <w:szCs w:val="32"/>
          <w:lang w:val="zh-CN" w:eastAsia="zh-CN"/>
        </w:rPr>
        <w:t>、名称：草街电厂中控室</w:t>
      </w:r>
      <w:r>
        <w:rPr>
          <w:rFonts w:ascii="Times New Roman" w:eastAsia="方正仿宋_GBK" w:hAnsi="Times New Roman" w:cs="Times New Roman" w:hint="eastAsia"/>
          <w:sz w:val="32"/>
          <w:szCs w:val="32"/>
          <w:lang w:val="zh-CN" w:eastAsia="zh-CN"/>
        </w:rPr>
        <w:t>LED</w:t>
      </w:r>
      <w:r>
        <w:rPr>
          <w:rFonts w:ascii="Times New Roman" w:eastAsia="方正仿宋_GBK" w:hAnsi="Times New Roman" w:cs="Times New Roman" w:hint="eastAsia"/>
          <w:sz w:val="32"/>
          <w:szCs w:val="32"/>
          <w:lang w:val="zh-CN" w:eastAsia="zh-CN"/>
        </w:rPr>
        <w:t>大屏</w:t>
      </w:r>
      <w:r>
        <w:rPr>
          <w:rFonts w:ascii="Times New Roman" w:eastAsia="方正仿宋_GBK" w:hAnsi="Times New Roman" w:cs="Times New Roman" w:hint="eastAsia"/>
          <w:sz w:val="32"/>
          <w:szCs w:val="32"/>
          <w:lang w:eastAsia="zh-CN"/>
        </w:rPr>
        <w:t>改造</w:t>
      </w:r>
      <w:r>
        <w:rPr>
          <w:rFonts w:ascii="Times New Roman" w:eastAsia="方正仿宋_GBK" w:hAnsi="Times New Roman" w:cs="Times New Roman" w:hint="eastAsia"/>
          <w:sz w:val="32"/>
          <w:szCs w:val="32"/>
          <w:lang w:val="zh-CN" w:eastAsia="zh-CN"/>
        </w:rPr>
        <w:t>项目</w:t>
      </w:r>
      <w:r>
        <w:rPr>
          <w:rFonts w:ascii="Times New Roman" w:eastAsia="方正仿宋_GBK" w:hAnsi="Times New Roman" w:cs="Times New Roman" w:hint="eastAsia"/>
          <w:sz w:val="32"/>
          <w:szCs w:val="32"/>
          <w:lang w:val="zh-CN" w:eastAsia="zh-CN"/>
        </w:rPr>
        <w:t xml:space="preserve">  </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2</w:t>
      </w:r>
      <w:r>
        <w:rPr>
          <w:rFonts w:ascii="Times New Roman" w:eastAsia="方正仿宋_GBK" w:hAnsi="Times New Roman" w:cs="Times New Roman" w:hint="eastAsia"/>
          <w:sz w:val="32"/>
          <w:szCs w:val="32"/>
          <w:lang w:val="zh-CN" w:eastAsia="zh-CN"/>
        </w:rPr>
        <w:t>、交货方式：乙方根据甲方现场实际情况，按照甲方规定的时间，规定的地点以</w:t>
      </w:r>
      <w:r>
        <w:rPr>
          <w:rFonts w:ascii="Times New Roman" w:eastAsia="方正仿宋_GBK" w:hAnsi="Times New Roman" w:cs="Times New Roman" w:hint="eastAsia"/>
          <w:sz w:val="32"/>
          <w:szCs w:val="32"/>
          <w:lang w:val="zh-CN" w:eastAsia="zh-CN"/>
        </w:rPr>
        <w:t xml:space="preserve"> </w:t>
      </w:r>
      <w:r>
        <w:rPr>
          <w:rFonts w:ascii="Times New Roman" w:eastAsia="方正仿宋_GBK" w:hAnsi="Times New Roman" w:cs="Times New Roman" w:hint="eastAsia"/>
          <w:sz w:val="32"/>
          <w:szCs w:val="32"/>
          <w:u w:val="single"/>
          <w:lang w:val="zh-CN" w:eastAsia="zh-CN"/>
        </w:rPr>
        <w:t>实物</w:t>
      </w:r>
      <w:r>
        <w:rPr>
          <w:rFonts w:ascii="Times New Roman" w:eastAsia="方正仿宋_GBK" w:hAnsi="Times New Roman" w:cs="Times New Roman" w:hint="eastAsia"/>
          <w:sz w:val="32"/>
          <w:szCs w:val="32"/>
          <w:lang w:val="zh-CN" w:eastAsia="zh-CN"/>
        </w:rPr>
        <w:t xml:space="preserve"> </w:t>
      </w:r>
      <w:r>
        <w:rPr>
          <w:rFonts w:ascii="Times New Roman" w:eastAsia="方正仿宋_GBK" w:hAnsi="Times New Roman" w:cs="Times New Roman" w:hint="eastAsia"/>
          <w:sz w:val="32"/>
          <w:szCs w:val="32"/>
          <w:lang w:val="zh-CN" w:eastAsia="zh-CN"/>
        </w:rPr>
        <w:t>方式履行交货义务。</w:t>
      </w:r>
      <w:r>
        <w:rPr>
          <w:rFonts w:ascii="Times New Roman" w:eastAsia="方正仿宋_GBK" w:hAnsi="Times New Roman" w:cs="Times New Roman" w:hint="eastAsia"/>
          <w:sz w:val="32"/>
          <w:szCs w:val="32"/>
          <w:lang w:val="zh-CN" w:eastAsia="zh-CN"/>
        </w:rPr>
        <w:t xml:space="preserve">  </w:t>
      </w:r>
    </w:p>
    <w:p w:rsidR="00F14A25" w:rsidRDefault="00060984" w:rsidP="00060984">
      <w:pPr>
        <w:spacing w:line="560" w:lineRule="exact"/>
        <w:ind w:firstLineChars="199" w:firstLine="637"/>
        <w:rPr>
          <w:color w:val="FF0000"/>
          <w:lang w:eastAsia="zh-CN"/>
        </w:rPr>
      </w:pPr>
      <w:r>
        <w:rPr>
          <w:rFonts w:ascii="Times New Roman" w:eastAsia="方正仿宋_GBK" w:hAnsi="Times New Roman" w:cs="Times New Roman" w:hint="eastAsia"/>
          <w:sz w:val="32"/>
          <w:szCs w:val="32"/>
          <w:lang w:val="zh-CN" w:eastAsia="zh-CN"/>
        </w:rPr>
        <w:t>3</w:t>
      </w:r>
      <w:r>
        <w:rPr>
          <w:rFonts w:ascii="Times New Roman" w:eastAsia="方正仿宋_GBK" w:hAnsi="Times New Roman" w:cs="Times New Roman" w:hint="eastAsia"/>
          <w:sz w:val="32"/>
          <w:szCs w:val="32"/>
          <w:lang w:val="zh-CN" w:eastAsia="zh-CN"/>
        </w:rPr>
        <w:t>、交货地点：草街电厂生产厂房现场中控室</w:t>
      </w:r>
    </w:p>
    <w:p w:rsidR="00F14A25" w:rsidRDefault="00060984">
      <w:pPr>
        <w:spacing w:line="560" w:lineRule="exact"/>
        <w:jc w:val="both"/>
        <w:rPr>
          <w:lang w:eastAsia="zh-CN"/>
        </w:rPr>
      </w:pPr>
      <w:bookmarkStart w:id="23" w:name="_Hlk13731435"/>
      <w:r>
        <w:rPr>
          <w:rFonts w:ascii="Times New Roman" w:eastAsia="方正仿宋_GBK" w:hAnsi="Times New Roman" w:cs="Times New Roman" w:hint="eastAsia"/>
          <w:sz w:val="32"/>
          <w:szCs w:val="32"/>
          <w:lang w:eastAsia="zh-CN"/>
        </w:rPr>
        <w:t xml:space="preserve">    4</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val="zh-CN" w:eastAsia="zh-CN"/>
        </w:rPr>
        <w:t>项目内容：</w:t>
      </w:r>
      <w:bookmarkEnd w:id="23"/>
    </w:p>
    <w:p w:rsidR="00F14A25" w:rsidRDefault="00060984" w:rsidP="00060984">
      <w:pPr>
        <w:adjustRightInd w:val="0"/>
        <w:snapToGrid w:val="0"/>
        <w:spacing w:line="560" w:lineRule="exact"/>
        <w:ind w:firstLineChars="199" w:firstLine="637"/>
        <w:rPr>
          <w:lang w:eastAsia="zh-CN"/>
        </w:rPr>
      </w:pPr>
      <w:r>
        <w:rPr>
          <w:rFonts w:ascii="Times New Roman" w:eastAsia="方正仿宋_GBK" w:hAnsi="Times New Roman" w:cs="Times New Roman" w:hint="eastAsia"/>
          <w:bCs/>
          <w:sz w:val="32"/>
          <w:szCs w:val="32"/>
          <w:lang w:eastAsia="zh-CN"/>
        </w:rPr>
        <w:t>草街电厂中控室</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大屏的设计、采购和集成、相关接口协调及其工厂试验、包装、发运和交货，入场后搬运、拆旧立新、电缆布线、墙面装饰包边、除渣、清洁现场安装调试和系统联调等。提供安装、试验用的专用工具；提交图纸、说明书和其它资料；参与现场相关试验、试运行和验收；提供人员培训；完成设计联络等。</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5</w:t>
      </w:r>
      <w:r>
        <w:rPr>
          <w:rFonts w:ascii="Times New Roman" w:eastAsia="方正仿宋_GBK" w:hAnsi="Times New Roman" w:cs="Times New Roman" w:hint="eastAsia"/>
          <w:sz w:val="32"/>
          <w:szCs w:val="32"/>
          <w:lang w:val="zh-CN" w:eastAsia="zh-CN"/>
        </w:rPr>
        <w:t>、运输、保险及包装：</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乙方负责交货前货物的运输及保险，费用由乙方承担。乙方保证用最快捷与安全可靠的方式进行运输，设备的包装应适合长途空运。</w:t>
      </w:r>
    </w:p>
    <w:p w:rsidR="00F14A25" w:rsidRDefault="00060984" w:rsidP="00060984">
      <w:pPr>
        <w:spacing w:line="560" w:lineRule="exact"/>
        <w:ind w:firstLineChars="199" w:firstLine="637"/>
        <w:rPr>
          <w:rFonts w:ascii="Times New Roman" w:eastAsia="黑体" w:hAnsi="Times New Roman" w:cs="Times New Roman"/>
          <w:sz w:val="32"/>
          <w:szCs w:val="32"/>
          <w:lang w:val="zh-CN" w:eastAsia="zh-CN"/>
        </w:rPr>
      </w:pPr>
      <w:r>
        <w:rPr>
          <w:rFonts w:ascii="Times New Roman" w:eastAsia="黑体" w:hAnsi="Times New Roman" w:cs="Times New Roman" w:hint="eastAsia"/>
          <w:sz w:val="32"/>
          <w:szCs w:val="32"/>
          <w:lang w:eastAsia="zh-CN"/>
        </w:rPr>
        <w:t>二、</w:t>
      </w:r>
      <w:r>
        <w:rPr>
          <w:rFonts w:ascii="Times New Roman" w:eastAsia="黑体" w:hAnsi="Times New Roman" w:cs="Times New Roman" w:hint="eastAsia"/>
          <w:sz w:val="32"/>
          <w:szCs w:val="32"/>
          <w:lang w:val="zh-CN" w:eastAsia="zh-CN"/>
        </w:rPr>
        <w:t>工期要求：</w:t>
      </w:r>
    </w:p>
    <w:p w:rsidR="00F14A25" w:rsidRDefault="00060984">
      <w:pPr>
        <w:spacing w:line="560" w:lineRule="exact"/>
        <w:ind w:firstLineChars="200" w:firstLine="640"/>
        <w:rPr>
          <w:rFonts w:asciiTheme="minorEastAsia" w:eastAsiaTheme="minorEastAsia" w:hAnsiTheme="minorEastAsia" w:cstheme="minorEastAsia"/>
          <w:sz w:val="24"/>
          <w:lang w:eastAsia="zh-CN"/>
        </w:rPr>
      </w:pPr>
      <w:r>
        <w:rPr>
          <w:rFonts w:ascii="Times New Roman" w:eastAsia="方正仿宋_GBK" w:hAnsi="Times New Roman" w:cs="Times New Roman" w:hint="eastAsia"/>
          <w:sz w:val="32"/>
          <w:szCs w:val="32"/>
          <w:lang w:val="zh-CN" w:eastAsia="zh-CN"/>
        </w:rPr>
        <w:t>合同签定后，结合甲方的实际情况，暂定乙方在</w:t>
      </w:r>
      <w:r>
        <w:rPr>
          <w:rFonts w:ascii="Times New Roman" w:eastAsia="方正仿宋_GBK" w:hAnsi="Times New Roman" w:cs="Times New Roman" w:hint="eastAsia"/>
          <w:sz w:val="32"/>
          <w:szCs w:val="32"/>
          <w:lang w:val="zh-CN" w:eastAsia="zh-CN"/>
        </w:rPr>
        <w:t>2022</w:t>
      </w:r>
      <w:r>
        <w:rPr>
          <w:rFonts w:ascii="Times New Roman" w:eastAsia="方正仿宋_GBK" w:hAnsi="Times New Roman" w:cs="Times New Roman" w:hint="eastAsia"/>
          <w:sz w:val="32"/>
          <w:szCs w:val="32"/>
          <w:lang w:val="zh-CN" w:eastAsia="zh-CN"/>
        </w:rPr>
        <w:lastRenderedPageBreak/>
        <w:t>年</w:t>
      </w:r>
      <w:r>
        <w:rPr>
          <w:rFonts w:ascii="Times New Roman" w:eastAsia="方正仿宋_GBK" w:hAnsi="Times New Roman" w:cs="Times New Roman" w:hint="eastAsia"/>
          <w:sz w:val="32"/>
          <w:szCs w:val="32"/>
          <w:lang w:val="zh-CN" w:eastAsia="zh-CN"/>
        </w:rPr>
        <w:t>3</w:t>
      </w:r>
      <w:r>
        <w:rPr>
          <w:rFonts w:ascii="Times New Roman" w:eastAsia="方正仿宋_GBK" w:hAnsi="Times New Roman" w:cs="Times New Roman" w:hint="eastAsia"/>
          <w:sz w:val="32"/>
          <w:szCs w:val="32"/>
          <w:lang w:val="zh-CN" w:eastAsia="zh-CN"/>
        </w:rPr>
        <w:t>月</w:t>
      </w:r>
      <w:r>
        <w:rPr>
          <w:rFonts w:ascii="Times New Roman" w:eastAsia="方正仿宋_GBK" w:hAnsi="Times New Roman" w:cs="Times New Roman" w:hint="eastAsia"/>
          <w:sz w:val="32"/>
          <w:szCs w:val="32"/>
          <w:lang w:eastAsia="zh-CN"/>
        </w:rPr>
        <w:t xml:space="preserve"> 1</w:t>
      </w:r>
      <w:r>
        <w:rPr>
          <w:rFonts w:ascii="Times New Roman" w:eastAsia="方正仿宋_GBK" w:hAnsi="Times New Roman" w:cs="Times New Roman" w:hint="eastAsia"/>
          <w:sz w:val="32"/>
          <w:szCs w:val="32"/>
          <w:lang w:eastAsia="zh-CN"/>
        </w:rPr>
        <w:t>日</w:t>
      </w:r>
      <w:r>
        <w:rPr>
          <w:rFonts w:ascii="Times New Roman" w:eastAsia="方正仿宋_GBK" w:hAnsi="Times New Roman" w:cs="Times New Roman" w:hint="eastAsia"/>
          <w:sz w:val="32"/>
          <w:szCs w:val="32"/>
          <w:lang w:val="zh-CN" w:eastAsia="zh-CN"/>
        </w:rPr>
        <w:t>-2022</w:t>
      </w:r>
      <w:r>
        <w:rPr>
          <w:rFonts w:ascii="Times New Roman" w:eastAsia="方正仿宋_GBK" w:hAnsi="Times New Roman" w:cs="Times New Roman" w:hint="eastAsia"/>
          <w:sz w:val="32"/>
          <w:szCs w:val="32"/>
          <w:lang w:val="zh-CN" w:eastAsia="zh-CN"/>
        </w:rPr>
        <w:t>年</w:t>
      </w:r>
      <w:r>
        <w:rPr>
          <w:rFonts w:ascii="Times New Roman" w:eastAsia="方正仿宋_GBK" w:hAnsi="Times New Roman" w:cs="Times New Roman" w:hint="eastAsia"/>
          <w:sz w:val="32"/>
          <w:szCs w:val="32"/>
          <w:lang w:val="zh-CN" w:eastAsia="zh-CN"/>
        </w:rPr>
        <w:t>3</w:t>
      </w:r>
      <w:r>
        <w:rPr>
          <w:rFonts w:ascii="Times New Roman" w:eastAsia="方正仿宋_GBK" w:hAnsi="Times New Roman" w:cs="Times New Roman" w:hint="eastAsia"/>
          <w:sz w:val="32"/>
          <w:szCs w:val="32"/>
          <w:lang w:val="zh-CN" w:eastAsia="zh-CN"/>
        </w:rPr>
        <w:t>月</w:t>
      </w:r>
      <w:r>
        <w:rPr>
          <w:rFonts w:ascii="Times New Roman" w:eastAsia="方正仿宋_GBK" w:hAnsi="Times New Roman" w:cs="Times New Roman" w:hint="eastAsia"/>
          <w:sz w:val="32"/>
          <w:szCs w:val="32"/>
          <w:lang w:val="zh-CN" w:eastAsia="zh-CN"/>
        </w:rPr>
        <w:t>15</w:t>
      </w:r>
      <w:r>
        <w:rPr>
          <w:rFonts w:ascii="Times New Roman" w:eastAsia="方正仿宋_GBK" w:hAnsi="Times New Roman" w:cs="Times New Roman" w:hint="eastAsia"/>
          <w:sz w:val="32"/>
          <w:szCs w:val="32"/>
          <w:lang w:val="zh-CN" w:eastAsia="zh-CN"/>
        </w:rPr>
        <w:t>日完成供货并进场，进场后的</w:t>
      </w:r>
      <w:r>
        <w:rPr>
          <w:rFonts w:ascii="Times New Roman" w:eastAsia="方正仿宋_GBK" w:hAnsi="Times New Roman" w:cs="Times New Roman" w:hint="eastAsia"/>
          <w:sz w:val="32"/>
          <w:szCs w:val="32"/>
          <w:lang w:val="zh-CN" w:eastAsia="zh-CN"/>
        </w:rPr>
        <w:t xml:space="preserve"> 15 </w:t>
      </w:r>
      <w:r>
        <w:rPr>
          <w:rFonts w:ascii="Times New Roman" w:eastAsia="方正仿宋_GBK" w:hAnsi="Times New Roman" w:cs="Times New Roman" w:hint="eastAsia"/>
          <w:sz w:val="32"/>
          <w:szCs w:val="32"/>
          <w:lang w:val="zh-CN" w:eastAsia="zh-CN"/>
        </w:rPr>
        <w:t>个日历天内完成安装及调试（若因甲方变更设计影响工期或甲方责任、不可抗力等因素则工期顺延）。</w:t>
      </w:r>
    </w:p>
    <w:p w:rsidR="00F14A25" w:rsidRDefault="00060984">
      <w:pPr>
        <w:spacing w:line="560" w:lineRule="exact"/>
        <w:ind w:left="420"/>
        <w:rPr>
          <w:rFonts w:ascii="Times New Roman" w:eastAsia="黑体" w:hAnsi="Times New Roman" w:cs="Times New Roman"/>
          <w:sz w:val="32"/>
          <w:szCs w:val="32"/>
          <w:lang w:eastAsia="zh-CN"/>
        </w:rPr>
      </w:pPr>
      <w:r>
        <w:rPr>
          <w:rFonts w:ascii="Times New Roman" w:eastAsia="黑体" w:hAnsi="Times New Roman" w:cs="Times New Roman" w:hint="eastAsia"/>
          <w:sz w:val="32"/>
          <w:szCs w:val="32"/>
          <w:lang w:eastAsia="zh-CN"/>
        </w:rPr>
        <w:t>三</w:t>
      </w:r>
      <w:r>
        <w:rPr>
          <w:rFonts w:ascii="Times New Roman" w:eastAsia="黑体" w:hAnsi="Times New Roman" w:cs="Times New Roman" w:hint="eastAsia"/>
          <w:sz w:val="32"/>
          <w:szCs w:val="32"/>
          <w:lang w:eastAsia="zh-CN"/>
        </w:rPr>
        <w:t>.</w:t>
      </w:r>
      <w:r>
        <w:rPr>
          <w:rFonts w:ascii="Times New Roman" w:eastAsia="黑体" w:hAnsi="Times New Roman" w:cs="Times New Roman" w:hint="eastAsia"/>
          <w:sz w:val="32"/>
          <w:szCs w:val="32"/>
          <w:lang w:eastAsia="zh-CN"/>
        </w:rPr>
        <w:t>合同价格与</w:t>
      </w:r>
      <w:r>
        <w:rPr>
          <w:rFonts w:ascii="Times New Roman" w:eastAsia="黑体" w:hAnsi="Times New Roman" w:cs="Times New Roman"/>
          <w:sz w:val="32"/>
          <w:szCs w:val="32"/>
          <w:lang w:val="zh-CN" w:eastAsia="zh-CN"/>
        </w:rPr>
        <w:t>支付方式</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1</w:t>
      </w:r>
      <w:r>
        <w:rPr>
          <w:rFonts w:ascii="Times New Roman" w:eastAsia="方正仿宋_GBK" w:hAnsi="Times New Roman" w:cs="Times New Roman" w:hint="eastAsia"/>
          <w:sz w:val="32"/>
          <w:szCs w:val="32"/>
          <w:lang w:eastAsia="zh-CN"/>
        </w:rPr>
        <w:t>、合同价格</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本项目为固定总价合同，合同包干总价为</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元。乙方所报</w:t>
      </w:r>
      <w:r>
        <w:rPr>
          <w:rFonts w:ascii="Times New Roman" w:eastAsia="方正仿宋_GBK" w:hAnsi="Times New Roman" w:cs="Times New Roman" w:hint="eastAsia"/>
          <w:bCs/>
          <w:iCs/>
          <w:sz w:val="32"/>
          <w:szCs w:val="32"/>
          <w:lang w:eastAsia="zh-CN"/>
        </w:rPr>
        <w:t>总价</w:t>
      </w:r>
      <w:r>
        <w:rPr>
          <w:rFonts w:ascii="Times New Roman" w:eastAsia="方正仿宋_GBK" w:hAnsi="Times New Roman" w:cs="Times New Roman" w:hint="eastAsia"/>
          <w:sz w:val="32"/>
          <w:szCs w:val="32"/>
          <w:lang w:eastAsia="zh-CN"/>
        </w:rPr>
        <w:t>在合同有效期内固定不变，即合同</w:t>
      </w:r>
      <w:r>
        <w:rPr>
          <w:rFonts w:ascii="Times New Roman" w:eastAsia="方正仿宋_GBK" w:hAnsi="Times New Roman" w:cs="Times New Roman" w:hint="eastAsia"/>
          <w:bCs/>
          <w:iCs/>
          <w:sz w:val="32"/>
          <w:szCs w:val="32"/>
          <w:lang w:eastAsia="zh-CN"/>
        </w:rPr>
        <w:t>总价</w:t>
      </w:r>
      <w:r>
        <w:rPr>
          <w:rFonts w:ascii="Times New Roman" w:eastAsia="方正仿宋_GBK" w:hAnsi="Times New Roman" w:cs="Times New Roman" w:hint="eastAsia"/>
          <w:sz w:val="32"/>
          <w:szCs w:val="32"/>
          <w:lang w:eastAsia="zh-CN"/>
        </w:rPr>
        <w:t>不因国家和地方政策调整、物价变动等因数的影响而调整。</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eastAsia="zh-CN"/>
        </w:rPr>
        <w:t>、合同支付</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甲方</w:t>
      </w:r>
      <w:r>
        <w:rPr>
          <w:rFonts w:ascii="Times New Roman" w:eastAsia="方正仿宋_GBK" w:hAnsi="Times New Roman" w:cs="Times New Roman"/>
          <w:sz w:val="32"/>
          <w:szCs w:val="32"/>
          <w:lang w:val="zh-CN" w:eastAsia="zh-CN"/>
        </w:rPr>
        <w:t>采用银行承兑汇票或银行转账方式支付。在达到以下支付申请的条件后，</w:t>
      </w: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sz w:val="32"/>
          <w:szCs w:val="32"/>
          <w:lang w:val="zh-CN" w:eastAsia="zh-CN"/>
        </w:rPr>
        <w:t>可办理相应比例的支付申请</w:t>
      </w:r>
      <w:r>
        <w:rPr>
          <w:rFonts w:ascii="Times New Roman" w:eastAsia="方正仿宋_GBK" w:hAnsi="Times New Roman" w:cs="Times New Roman" w:hint="eastAsia"/>
          <w:sz w:val="32"/>
          <w:szCs w:val="32"/>
          <w:lang w:val="zh-CN" w:eastAsia="zh-CN"/>
        </w:rPr>
        <w:t>，</w:t>
      </w:r>
      <w:r>
        <w:rPr>
          <w:rFonts w:ascii="Times New Roman" w:eastAsia="方正仿宋_GBK" w:hAnsi="Times New Roman" w:cs="Times New Roman" w:hint="eastAsia"/>
          <w:sz w:val="32"/>
          <w:szCs w:val="32"/>
          <w:lang w:eastAsia="zh-CN"/>
        </w:rPr>
        <w:t>甲方</w:t>
      </w:r>
      <w:r>
        <w:rPr>
          <w:rFonts w:ascii="Times New Roman" w:eastAsia="方正仿宋_GBK" w:hAnsi="Times New Roman" w:cs="Times New Roman" w:hint="eastAsia"/>
          <w:sz w:val="32"/>
          <w:szCs w:val="32"/>
          <w:lang w:val="zh-CN" w:eastAsia="zh-CN"/>
        </w:rPr>
        <w:t>将按以下方式和比例向</w:t>
      </w: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hint="eastAsia"/>
          <w:sz w:val="32"/>
          <w:szCs w:val="32"/>
          <w:lang w:val="zh-CN" w:eastAsia="zh-CN"/>
        </w:rPr>
        <w:t>支付合同价款：</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第一次支付：在合同生效后，支付合同总价的</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sz w:val="32"/>
          <w:szCs w:val="32"/>
          <w:lang w:val="zh-CN" w:eastAsia="zh-CN"/>
        </w:rPr>
        <w:t>0%</w:t>
      </w:r>
      <w:r>
        <w:rPr>
          <w:rFonts w:ascii="Times New Roman" w:eastAsia="方正仿宋_GBK" w:hAnsi="Times New Roman" w:cs="Times New Roman"/>
          <w:sz w:val="32"/>
          <w:szCs w:val="32"/>
          <w:lang w:val="zh-CN" w:eastAsia="zh-CN"/>
        </w:rPr>
        <w:t>。</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第二次支付：项目审查验收</w:t>
      </w:r>
      <w:r>
        <w:rPr>
          <w:rFonts w:ascii="Times New Roman" w:eastAsia="方正仿宋_GBK" w:hAnsi="Times New Roman" w:cs="Times New Roman" w:hint="eastAsia"/>
          <w:sz w:val="32"/>
          <w:szCs w:val="32"/>
          <w:lang w:val="zh-CN" w:eastAsia="zh-CN"/>
        </w:rPr>
        <w:t>，</w:t>
      </w:r>
      <w:r>
        <w:rPr>
          <w:rFonts w:ascii="Times New Roman" w:eastAsia="方正仿宋_GBK" w:hAnsi="Times New Roman" w:cs="Times New Roman" w:hint="eastAsia"/>
          <w:sz w:val="32"/>
          <w:szCs w:val="32"/>
          <w:lang w:eastAsia="zh-CN"/>
        </w:rPr>
        <w:t>且试运行</w:t>
      </w:r>
      <w:r>
        <w:rPr>
          <w:rFonts w:ascii="Times New Roman" w:eastAsia="方正仿宋_GBK" w:hAnsi="Times New Roman" w:cs="Times New Roman"/>
          <w:sz w:val="32"/>
          <w:szCs w:val="32"/>
          <w:lang w:val="zh-CN" w:eastAsia="zh-CN"/>
        </w:rPr>
        <w:t>合格后，支付合同总价的</w:t>
      </w:r>
      <w:r>
        <w:rPr>
          <w:rFonts w:ascii="Times New Roman" w:eastAsia="方正仿宋_GBK" w:hAnsi="Times New Roman" w:cs="Times New Roman" w:hint="eastAsia"/>
          <w:sz w:val="32"/>
          <w:szCs w:val="32"/>
          <w:lang w:eastAsia="zh-CN"/>
        </w:rPr>
        <w:t>77</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第三次支付：</w:t>
      </w:r>
      <w:r>
        <w:rPr>
          <w:rFonts w:ascii="Times New Roman" w:eastAsia="方正仿宋_GBK" w:hAnsi="Times New Roman" w:cs="Times New Roman" w:hint="eastAsia"/>
          <w:sz w:val="32"/>
          <w:szCs w:val="32"/>
          <w:lang w:eastAsia="zh-CN"/>
        </w:rPr>
        <w:t>设备安全可靠运行满质保期后，</w:t>
      </w:r>
      <w:r>
        <w:rPr>
          <w:rFonts w:ascii="Times New Roman" w:eastAsia="方正仿宋_GBK" w:hAnsi="Times New Roman" w:cs="Times New Roman"/>
          <w:sz w:val="32"/>
          <w:szCs w:val="32"/>
          <w:lang w:val="zh-CN" w:eastAsia="zh-CN"/>
        </w:rPr>
        <w:t>支付合同总价的</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val="zh-CN" w:eastAsia="zh-CN"/>
        </w:rPr>
        <w:t>%</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sz w:val="32"/>
          <w:szCs w:val="32"/>
          <w:lang w:val="zh-CN" w:eastAsia="zh-CN"/>
        </w:rPr>
        <w:t>申请支付时，应提交书面支付申请表、达到合同支付条件的证明材料及符合国家税法规定的相应的增值税专用发票。</w:t>
      </w:r>
    </w:p>
    <w:p w:rsidR="00F14A25" w:rsidRDefault="00060984">
      <w:pPr>
        <w:spacing w:line="560" w:lineRule="exact"/>
        <w:ind w:firstLineChars="100" w:firstLine="320"/>
        <w:rPr>
          <w:rFonts w:ascii="Times New Roman" w:eastAsia="黑体" w:hAnsi="Times New Roman" w:cs="Times New Roman"/>
          <w:sz w:val="32"/>
          <w:szCs w:val="32"/>
          <w:lang w:val="zh-CN" w:eastAsia="zh-CN"/>
        </w:rPr>
      </w:pPr>
      <w:r>
        <w:rPr>
          <w:rFonts w:ascii="Times New Roman" w:eastAsia="黑体" w:hAnsi="Times New Roman" w:cs="Times New Roman" w:hint="eastAsia"/>
          <w:sz w:val="32"/>
          <w:szCs w:val="32"/>
          <w:lang w:eastAsia="zh-CN"/>
        </w:rPr>
        <w:t>四</w:t>
      </w:r>
      <w:r>
        <w:rPr>
          <w:rFonts w:ascii="Times New Roman" w:eastAsia="黑体" w:hAnsi="Times New Roman" w:cs="Times New Roman" w:hint="eastAsia"/>
          <w:sz w:val="32"/>
          <w:szCs w:val="32"/>
          <w:lang w:eastAsia="zh-CN"/>
        </w:rPr>
        <w:t>.</w:t>
      </w:r>
      <w:r>
        <w:rPr>
          <w:rFonts w:ascii="Times New Roman" w:eastAsia="黑体" w:hAnsi="Times New Roman" w:cs="Times New Roman" w:hint="eastAsia"/>
          <w:sz w:val="32"/>
          <w:szCs w:val="32"/>
          <w:lang w:eastAsia="zh-CN"/>
        </w:rPr>
        <w:t>验收与质保期服务</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bookmarkStart w:id="24" w:name="_Toc138143945"/>
      <w:bookmarkStart w:id="25" w:name="_Toc138218378"/>
      <w:bookmarkStart w:id="26" w:name="_Toc149722390"/>
      <w:bookmarkStart w:id="27" w:name="_Toc138217242"/>
      <w:bookmarkStart w:id="28" w:name="_Toc140303421"/>
      <w:r>
        <w:rPr>
          <w:rFonts w:ascii="Times New Roman" w:eastAsia="方正仿宋_GBK" w:hAnsi="Times New Roman" w:cs="Times New Roman"/>
          <w:sz w:val="32"/>
          <w:szCs w:val="32"/>
          <w:lang w:val="zh-CN" w:eastAsia="zh-CN"/>
        </w:rPr>
        <w:t>1</w:t>
      </w:r>
      <w:r>
        <w:rPr>
          <w:rFonts w:ascii="Times New Roman" w:eastAsia="方正仿宋_GBK" w:hAnsi="Times New Roman" w:cs="Times New Roman" w:hint="eastAsia"/>
          <w:sz w:val="32"/>
          <w:szCs w:val="32"/>
          <w:lang w:val="zh-CN" w:eastAsia="zh-CN"/>
        </w:rPr>
        <w:t>、</w:t>
      </w:r>
      <w:bookmarkEnd w:id="24"/>
      <w:bookmarkEnd w:id="25"/>
      <w:bookmarkEnd w:id="26"/>
      <w:bookmarkEnd w:id="27"/>
      <w:bookmarkEnd w:id="28"/>
      <w:r>
        <w:rPr>
          <w:rFonts w:ascii="Times New Roman" w:eastAsia="方正仿宋_GBK" w:hAnsi="Times New Roman" w:cs="Times New Roman" w:hint="eastAsia"/>
          <w:sz w:val="32"/>
          <w:szCs w:val="32"/>
          <w:lang w:eastAsia="zh-CN"/>
        </w:rPr>
        <w:t>验收要求</w:t>
      </w:r>
      <w:r>
        <w:rPr>
          <w:rFonts w:ascii="Times New Roman" w:eastAsia="方正仿宋_GBK" w:hAnsi="Times New Roman" w:cs="Times New Roman"/>
          <w:sz w:val="32"/>
          <w:szCs w:val="32"/>
          <w:lang w:val="zh-CN" w:eastAsia="zh-CN"/>
        </w:rPr>
        <w:t>；</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设备安装调试完毕后组织现场验收</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val="zh-CN" w:eastAsia="zh-CN"/>
        </w:rPr>
        <w:t>按照双方合同规定的技术条件验收</w:t>
      </w:r>
      <w:r>
        <w:rPr>
          <w:rFonts w:ascii="Times New Roman" w:eastAsia="方正仿宋_GBK" w:hAnsi="Times New Roman" w:cs="Times New Roman" w:hint="eastAsia"/>
          <w:sz w:val="32"/>
          <w:szCs w:val="32"/>
          <w:lang w:eastAsia="zh-CN"/>
        </w:rPr>
        <w:t>，并完成</w:t>
      </w:r>
      <w:r>
        <w:rPr>
          <w:rFonts w:ascii="Times New Roman" w:eastAsia="方正仿宋_GBK" w:hAnsi="Times New Roman" w:cs="Times New Roman" w:hint="eastAsia"/>
          <w:sz w:val="32"/>
          <w:szCs w:val="32"/>
          <w:lang w:eastAsia="zh-CN"/>
        </w:rPr>
        <w:t>72</w:t>
      </w:r>
      <w:r>
        <w:rPr>
          <w:rFonts w:ascii="Times New Roman" w:eastAsia="方正仿宋_GBK" w:hAnsi="Times New Roman" w:cs="Times New Roman" w:hint="eastAsia"/>
          <w:sz w:val="32"/>
          <w:szCs w:val="32"/>
          <w:lang w:eastAsia="zh-CN"/>
        </w:rPr>
        <w:t>小时试运行</w:t>
      </w:r>
      <w:r>
        <w:rPr>
          <w:rFonts w:ascii="Times New Roman" w:eastAsia="方正仿宋_GBK" w:hAnsi="Times New Roman" w:cs="Times New Roman" w:hint="eastAsia"/>
          <w:sz w:val="32"/>
          <w:szCs w:val="32"/>
          <w:lang w:val="zh-CN" w:eastAsia="zh-CN"/>
        </w:rPr>
        <w:t>；</w:t>
      </w:r>
    </w:p>
    <w:p w:rsidR="00F14A25" w:rsidRDefault="00060984" w:rsidP="00060984">
      <w:pPr>
        <w:spacing w:line="560" w:lineRule="exact"/>
        <w:ind w:firstLineChars="199" w:firstLine="637"/>
        <w:rPr>
          <w:lang w:val="zh-CN" w:eastAsia="zh-CN"/>
        </w:rPr>
      </w:pPr>
      <w:r>
        <w:rPr>
          <w:rFonts w:ascii="Times New Roman" w:eastAsia="方正仿宋_GBK" w:hAnsi="Times New Roman" w:cs="Times New Roman" w:hint="eastAsia"/>
          <w:sz w:val="32"/>
          <w:szCs w:val="32"/>
          <w:lang w:eastAsia="zh-CN"/>
        </w:rPr>
        <w:lastRenderedPageBreak/>
        <w:t>图纸资料移交齐全；符合现场实际情况；</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产品技术、性能指标应符合国家标准，乙方发货时必须附该产品按此标准进行检验的质量证明书或材质检验单等技术资料，甲方以此标准及国家现行的相关规范、标准对产品进行验收，甲方应在验收后</w:t>
      </w:r>
      <w:r>
        <w:rPr>
          <w:rFonts w:ascii="Times New Roman" w:eastAsia="方正仿宋_GBK" w:hAnsi="Times New Roman" w:cs="Times New Roman" w:hint="eastAsia"/>
          <w:sz w:val="32"/>
          <w:szCs w:val="32"/>
          <w:lang w:eastAsia="zh-CN"/>
        </w:rPr>
        <w:t>10</w:t>
      </w:r>
      <w:r>
        <w:rPr>
          <w:rFonts w:ascii="Times New Roman" w:eastAsia="方正仿宋_GBK" w:hAnsi="Times New Roman" w:cs="Times New Roman" w:hint="eastAsia"/>
          <w:sz w:val="32"/>
          <w:szCs w:val="32"/>
          <w:lang w:eastAsia="zh-CN"/>
        </w:rPr>
        <w:t>天内向乙方提出书面异议，乙方对其不合格产品负责。</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hint="eastAsia"/>
          <w:sz w:val="32"/>
          <w:szCs w:val="32"/>
          <w:lang w:val="zh-CN" w:eastAsia="zh-CN"/>
        </w:rPr>
        <w:t>、</w:t>
      </w:r>
      <w:r>
        <w:rPr>
          <w:rFonts w:ascii="Times New Roman" w:eastAsia="方正仿宋_GBK" w:hAnsi="Times New Roman" w:cs="Times New Roman" w:hint="eastAsia"/>
          <w:sz w:val="32"/>
          <w:szCs w:val="32"/>
          <w:lang w:eastAsia="zh-CN"/>
        </w:rPr>
        <w:t>质量保证期</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hint="eastAsia"/>
          <w:sz w:val="32"/>
          <w:szCs w:val="32"/>
          <w:lang w:eastAsia="zh-CN"/>
        </w:rPr>
        <w:t>相关服务要求；</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本项目</w:t>
      </w:r>
      <w:r>
        <w:rPr>
          <w:rFonts w:ascii="Times New Roman" w:eastAsia="方正仿宋_GBK" w:hAnsi="Times New Roman" w:cs="Times New Roman" w:hint="eastAsia"/>
          <w:sz w:val="32"/>
          <w:szCs w:val="32"/>
          <w:lang w:val="zh-CN" w:eastAsia="zh-CN"/>
        </w:rPr>
        <w:t>自验收合格之日起产品质保</w:t>
      </w:r>
      <w:r>
        <w:rPr>
          <w:rFonts w:ascii="Times New Roman" w:eastAsia="方正仿宋_GBK" w:hAnsi="Times New Roman" w:cs="Times New Roman" w:hint="eastAsia"/>
          <w:b/>
          <w:bCs/>
          <w:sz w:val="32"/>
          <w:szCs w:val="32"/>
          <w:lang w:eastAsia="zh-CN"/>
        </w:rPr>
        <w:t>贰</w:t>
      </w:r>
      <w:r>
        <w:rPr>
          <w:rFonts w:ascii="Times New Roman" w:eastAsia="方正仿宋_GBK" w:hAnsi="Times New Roman" w:cs="Times New Roman" w:hint="eastAsia"/>
          <w:sz w:val="32"/>
          <w:szCs w:val="32"/>
          <w:lang w:val="zh-CN" w:eastAsia="zh-CN"/>
        </w:rPr>
        <w:t>年。</w:t>
      </w:r>
    </w:p>
    <w:p w:rsidR="00F14A25" w:rsidRDefault="00060984" w:rsidP="00060984">
      <w:pPr>
        <w:spacing w:line="560" w:lineRule="exact"/>
        <w:ind w:firstLineChars="199" w:firstLine="637"/>
        <w:rPr>
          <w:lang w:eastAsia="zh-CN"/>
        </w:rPr>
      </w:pPr>
      <w:r>
        <w:rPr>
          <w:rFonts w:ascii="Times New Roman" w:eastAsia="方正仿宋_GBK" w:hAnsi="Times New Roman" w:cs="Times New Roman" w:hint="eastAsia"/>
          <w:sz w:val="32"/>
          <w:szCs w:val="32"/>
          <w:lang w:val="zh-CN" w:eastAsia="zh-CN"/>
        </w:rPr>
        <w:t>质保期内乙方提供的设备、软件、安装工程等出现任何质量问题的，乙方应当在甲方告知的</w:t>
      </w:r>
      <w:r>
        <w:rPr>
          <w:rFonts w:ascii="Times New Roman" w:eastAsia="方正仿宋_GBK" w:hAnsi="Times New Roman" w:cs="Times New Roman" w:hint="eastAsia"/>
          <w:sz w:val="32"/>
          <w:szCs w:val="32"/>
          <w:lang w:val="zh-CN" w:eastAsia="zh-CN"/>
        </w:rPr>
        <w:t>24</w:t>
      </w:r>
      <w:r>
        <w:rPr>
          <w:rFonts w:ascii="Times New Roman" w:eastAsia="方正仿宋_GBK" w:hAnsi="Times New Roman" w:cs="Times New Roman" w:hint="eastAsia"/>
          <w:sz w:val="32"/>
          <w:szCs w:val="32"/>
          <w:lang w:val="zh-CN" w:eastAsia="zh-CN"/>
        </w:rPr>
        <w:t>小时内派人上门免费维修。非因甲方故意损坏导致的质量问题，均由乙方承担维修的人工、设备及材料费用。质保期外，提供相应的技术支持。</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黑体" w:hAnsi="Times New Roman" w:cs="Times New Roman" w:hint="eastAsia"/>
          <w:sz w:val="32"/>
          <w:szCs w:val="32"/>
          <w:lang w:eastAsia="zh-CN"/>
        </w:rPr>
        <w:t>五</w:t>
      </w:r>
      <w:r>
        <w:rPr>
          <w:rFonts w:ascii="Times New Roman" w:eastAsia="黑体" w:hAnsi="Times New Roman" w:cs="Times New Roman" w:hint="eastAsia"/>
          <w:sz w:val="32"/>
          <w:szCs w:val="32"/>
          <w:lang w:eastAsia="zh-CN"/>
        </w:rPr>
        <w:t>.</w:t>
      </w:r>
      <w:r>
        <w:rPr>
          <w:rFonts w:ascii="Times New Roman" w:eastAsia="黑体" w:hAnsi="Times New Roman" w:cs="Times New Roman" w:hint="eastAsia"/>
          <w:sz w:val="32"/>
          <w:szCs w:val="32"/>
          <w:lang w:eastAsia="zh-CN"/>
        </w:rPr>
        <w:t>违约责任</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1</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val="zh-CN" w:eastAsia="zh-CN"/>
        </w:rPr>
        <w:t>乙方所提供的设备存在瑕疵、缺陷或所交设备与合同规定不符时的，或者产品质量不符合本合同约定的，甲方有权要求退换货。甲方要求换货的，相关换货的费用由乙方承担，交货时间不顺延，导致延迟交货的，须按延迟交货向甲方支付违约金；乙方不能交货的，甲方有权单方解除本合同，并要求乙方承担合同总价</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val="zh-CN" w:eastAsia="zh-CN"/>
        </w:rPr>
        <w:t>0%</w:t>
      </w:r>
      <w:r>
        <w:rPr>
          <w:rFonts w:ascii="Times New Roman" w:eastAsia="方正仿宋_GBK" w:hAnsi="Times New Roman" w:cs="Times New Roman" w:hint="eastAsia"/>
          <w:sz w:val="32"/>
          <w:szCs w:val="32"/>
          <w:lang w:val="zh-CN" w:eastAsia="zh-CN"/>
        </w:rPr>
        <w:t>的违约金，若甲方还有其他损失，则仍有权要求乙方赔偿损失。</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val="zh-CN" w:eastAsia="zh-CN"/>
        </w:rPr>
        <w:t>如乙方不能按期</w:t>
      </w:r>
      <w:r>
        <w:rPr>
          <w:rFonts w:ascii="Times New Roman" w:eastAsia="方正仿宋_GBK" w:hAnsi="Times New Roman" w:cs="Times New Roman" w:hint="eastAsia"/>
          <w:sz w:val="32"/>
          <w:szCs w:val="32"/>
          <w:lang w:eastAsia="zh-CN"/>
        </w:rPr>
        <w:t>完工</w:t>
      </w:r>
      <w:r>
        <w:rPr>
          <w:rFonts w:ascii="Times New Roman" w:eastAsia="方正仿宋_GBK" w:hAnsi="Times New Roman" w:cs="Times New Roman" w:hint="eastAsia"/>
          <w:sz w:val="32"/>
          <w:szCs w:val="32"/>
          <w:lang w:val="zh-CN" w:eastAsia="zh-CN"/>
        </w:rPr>
        <w:t>或通过甲方验收，应按逾期天数向甲方支付合同总价</w:t>
      </w:r>
      <w:r>
        <w:rPr>
          <w:rFonts w:ascii="Times New Roman" w:eastAsia="方正仿宋_GBK" w:hAnsi="Times New Roman" w:cs="Times New Roman" w:hint="eastAsia"/>
          <w:sz w:val="32"/>
          <w:szCs w:val="32"/>
          <w:lang w:val="zh-CN" w:eastAsia="zh-CN"/>
        </w:rPr>
        <w:t>0.5%/</w:t>
      </w:r>
      <w:r>
        <w:rPr>
          <w:rFonts w:ascii="Times New Roman" w:eastAsia="方正仿宋_GBK" w:hAnsi="Times New Roman" w:cs="Times New Roman" w:hint="eastAsia"/>
          <w:sz w:val="32"/>
          <w:szCs w:val="32"/>
          <w:lang w:val="zh-CN" w:eastAsia="zh-CN"/>
        </w:rPr>
        <w:t>日的违约金。逾期超过</w:t>
      </w:r>
      <w:r>
        <w:rPr>
          <w:rFonts w:ascii="Times New Roman" w:eastAsia="方正仿宋_GBK" w:hAnsi="Times New Roman" w:cs="Times New Roman" w:hint="eastAsia"/>
          <w:sz w:val="32"/>
          <w:szCs w:val="32"/>
          <w:lang w:val="zh-CN" w:eastAsia="zh-CN"/>
        </w:rPr>
        <w:t>30</w:t>
      </w:r>
      <w:r>
        <w:rPr>
          <w:rFonts w:ascii="Times New Roman" w:eastAsia="方正仿宋_GBK" w:hAnsi="Times New Roman" w:cs="Times New Roman" w:hint="eastAsia"/>
          <w:sz w:val="32"/>
          <w:szCs w:val="32"/>
          <w:lang w:val="zh-CN" w:eastAsia="zh-CN"/>
        </w:rPr>
        <w:t>日的，甲方有权解除合同并要求乙方按合同总价的</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val="zh-CN" w:eastAsia="zh-CN"/>
        </w:rPr>
        <w:t>0%</w:t>
      </w:r>
      <w:r>
        <w:rPr>
          <w:rFonts w:ascii="Times New Roman" w:eastAsia="方正仿宋_GBK" w:hAnsi="Times New Roman" w:cs="Times New Roman" w:hint="eastAsia"/>
          <w:sz w:val="32"/>
          <w:szCs w:val="32"/>
          <w:lang w:val="zh-CN" w:eastAsia="zh-CN"/>
        </w:rPr>
        <w:t>承担违约金，</w:t>
      </w:r>
      <w:bookmarkStart w:id="29" w:name="_Hlk66091832"/>
      <w:r>
        <w:rPr>
          <w:rFonts w:ascii="Times New Roman" w:eastAsia="方正仿宋_GBK" w:hAnsi="Times New Roman" w:cs="Times New Roman" w:hint="eastAsia"/>
          <w:sz w:val="32"/>
          <w:szCs w:val="32"/>
          <w:lang w:val="zh-CN" w:eastAsia="zh-CN"/>
        </w:rPr>
        <w:lastRenderedPageBreak/>
        <w:t>若甲方还有其他损失，则仍有权要求乙方赔偿损失。</w:t>
      </w:r>
      <w:bookmarkEnd w:id="29"/>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3</w:t>
      </w:r>
      <w:r>
        <w:rPr>
          <w:rFonts w:ascii="Times New Roman" w:eastAsia="方正仿宋_GBK" w:hAnsi="Times New Roman" w:cs="Times New Roman" w:hint="eastAsia"/>
          <w:sz w:val="32"/>
          <w:szCs w:val="32"/>
          <w:lang w:val="zh-CN" w:eastAsia="zh-CN"/>
        </w:rPr>
        <w:t>、乙方应保证所交货物的质量符合国家行业标准，在质保期内，货物出现质量问题，乙方应在</w:t>
      </w:r>
      <w:r>
        <w:rPr>
          <w:rFonts w:ascii="Times New Roman" w:eastAsia="方正仿宋_GBK" w:hAnsi="Times New Roman" w:cs="Times New Roman" w:hint="eastAsia"/>
          <w:sz w:val="32"/>
          <w:szCs w:val="32"/>
          <w:lang w:val="zh-CN" w:eastAsia="zh-CN"/>
        </w:rPr>
        <w:t>12</w:t>
      </w:r>
      <w:r>
        <w:rPr>
          <w:rFonts w:ascii="Times New Roman" w:eastAsia="方正仿宋_GBK" w:hAnsi="Times New Roman" w:cs="Times New Roman" w:hint="eastAsia"/>
          <w:sz w:val="32"/>
          <w:szCs w:val="32"/>
          <w:lang w:val="zh-CN" w:eastAsia="zh-CN"/>
        </w:rPr>
        <w:t>小时内答复，</w:t>
      </w:r>
      <w:r>
        <w:rPr>
          <w:rFonts w:ascii="Times New Roman" w:eastAsia="方正仿宋_GBK" w:hAnsi="Times New Roman" w:cs="Times New Roman" w:hint="eastAsia"/>
          <w:sz w:val="32"/>
          <w:szCs w:val="32"/>
          <w:lang w:val="zh-CN" w:eastAsia="zh-CN"/>
        </w:rPr>
        <w:t>24</w:t>
      </w:r>
      <w:r>
        <w:rPr>
          <w:rFonts w:ascii="Times New Roman" w:eastAsia="方正仿宋_GBK" w:hAnsi="Times New Roman" w:cs="Times New Roman" w:hint="eastAsia"/>
          <w:sz w:val="32"/>
          <w:szCs w:val="32"/>
          <w:lang w:val="zh-CN" w:eastAsia="zh-CN"/>
        </w:rPr>
        <w:t>小时内到达现场免费修复，否则甲方有权委托第三方维修，费用直接在质保金中扣除；质保期满后，乙方仅收取成本价予以及时维修，若因乙方维修不及时而给甲方造成的损失由乙方承担。</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4</w:t>
      </w:r>
      <w:r>
        <w:rPr>
          <w:rFonts w:ascii="Times New Roman" w:eastAsia="方正仿宋_GBK" w:hAnsi="Times New Roman" w:cs="Times New Roman" w:hint="eastAsia"/>
          <w:sz w:val="32"/>
          <w:szCs w:val="32"/>
          <w:lang w:val="zh-CN" w:eastAsia="zh-CN"/>
        </w:rPr>
        <w:t>、若</w:t>
      </w: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hint="eastAsia"/>
          <w:sz w:val="32"/>
          <w:szCs w:val="32"/>
          <w:lang w:val="zh-CN" w:eastAsia="zh-CN"/>
        </w:rPr>
        <w:t>违反本合同约定的其他义务的，则</w:t>
      </w:r>
      <w:r>
        <w:rPr>
          <w:rFonts w:ascii="Times New Roman" w:eastAsia="方正仿宋_GBK" w:hAnsi="Times New Roman" w:cs="Times New Roman" w:hint="eastAsia"/>
          <w:sz w:val="32"/>
          <w:szCs w:val="32"/>
          <w:lang w:eastAsia="zh-CN"/>
        </w:rPr>
        <w:t>甲方</w:t>
      </w:r>
      <w:r>
        <w:rPr>
          <w:rFonts w:ascii="Times New Roman" w:eastAsia="方正仿宋_GBK" w:hAnsi="Times New Roman" w:cs="Times New Roman" w:hint="eastAsia"/>
          <w:sz w:val="32"/>
          <w:szCs w:val="32"/>
          <w:lang w:val="zh-CN" w:eastAsia="zh-CN"/>
        </w:rPr>
        <w:t>有权要求</w:t>
      </w: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hint="eastAsia"/>
          <w:sz w:val="32"/>
          <w:szCs w:val="32"/>
          <w:lang w:val="zh-CN" w:eastAsia="zh-CN"/>
        </w:rPr>
        <w:t>承担合同价款</w:t>
      </w:r>
      <w:r>
        <w:rPr>
          <w:rFonts w:ascii="Times New Roman" w:eastAsia="方正仿宋_GBK" w:hAnsi="Times New Roman" w:cs="Times New Roman" w:hint="eastAsia"/>
          <w:sz w:val="32"/>
          <w:szCs w:val="32"/>
          <w:lang w:val="zh-CN" w:eastAsia="zh-CN"/>
        </w:rPr>
        <w:t>20%</w:t>
      </w:r>
      <w:r>
        <w:rPr>
          <w:rFonts w:ascii="Times New Roman" w:eastAsia="方正仿宋_GBK" w:hAnsi="Times New Roman" w:cs="Times New Roman" w:hint="eastAsia"/>
          <w:sz w:val="32"/>
          <w:szCs w:val="32"/>
          <w:lang w:val="zh-CN" w:eastAsia="zh-CN"/>
        </w:rPr>
        <w:t>的违约金，若</w:t>
      </w:r>
      <w:r>
        <w:rPr>
          <w:rFonts w:ascii="Times New Roman" w:eastAsia="方正仿宋_GBK" w:hAnsi="Times New Roman" w:cs="Times New Roman" w:hint="eastAsia"/>
          <w:sz w:val="32"/>
          <w:szCs w:val="32"/>
          <w:lang w:eastAsia="zh-CN"/>
        </w:rPr>
        <w:t>甲方</w:t>
      </w:r>
      <w:r>
        <w:rPr>
          <w:rFonts w:ascii="Times New Roman" w:eastAsia="方正仿宋_GBK" w:hAnsi="Times New Roman" w:cs="Times New Roman" w:hint="eastAsia"/>
          <w:sz w:val="32"/>
          <w:szCs w:val="32"/>
          <w:lang w:val="zh-CN" w:eastAsia="zh-CN"/>
        </w:rPr>
        <w:t>还有其他损失，则仍有权要求</w:t>
      </w: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hint="eastAsia"/>
          <w:sz w:val="32"/>
          <w:szCs w:val="32"/>
          <w:lang w:val="zh-CN" w:eastAsia="zh-CN"/>
        </w:rPr>
        <w:t>继续赔偿损失。</w:t>
      </w:r>
    </w:p>
    <w:p w:rsidR="00F14A25" w:rsidRDefault="00060984" w:rsidP="00060984">
      <w:pPr>
        <w:spacing w:line="560" w:lineRule="exact"/>
        <w:ind w:firstLineChars="199" w:firstLine="637"/>
        <w:rPr>
          <w:rFonts w:ascii="Times New Roman" w:eastAsia="黑体" w:hAnsi="Times New Roman" w:cs="Times New Roman"/>
          <w:sz w:val="32"/>
          <w:szCs w:val="32"/>
          <w:lang w:eastAsia="zh-CN"/>
        </w:rPr>
      </w:pPr>
      <w:bookmarkStart w:id="30" w:name="_Hlk66092606"/>
      <w:r>
        <w:rPr>
          <w:rFonts w:ascii="Times New Roman" w:eastAsia="方正仿宋_GBK" w:hAnsi="Times New Roman" w:cs="Times New Roman" w:hint="eastAsia"/>
          <w:sz w:val="32"/>
          <w:szCs w:val="32"/>
          <w:lang w:val="zh-CN" w:eastAsia="zh-CN"/>
        </w:rPr>
        <w:t>5</w:t>
      </w:r>
      <w:r>
        <w:rPr>
          <w:rFonts w:ascii="Times New Roman" w:eastAsia="方正仿宋_GBK" w:hAnsi="Times New Roman" w:cs="Times New Roman" w:hint="eastAsia"/>
          <w:sz w:val="32"/>
          <w:szCs w:val="32"/>
          <w:lang w:val="zh-CN" w:eastAsia="zh-CN"/>
        </w:rPr>
        <w:t>、因乙方违约致使甲方行使相关权利而产生的所有费用均由乙方承担</w:t>
      </w:r>
      <w:bookmarkEnd w:id="30"/>
      <w:r>
        <w:rPr>
          <w:rFonts w:ascii="Times New Roman" w:eastAsia="方正仿宋_GBK" w:hAnsi="Times New Roman" w:cs="Times New Roman" w:hint="eastAsia"/>
          <w:sz w:val="32"/>
          <w:szCs w:val="32"/>
          <w:lang w:val="zh-CN" w:eastAsia="zh-CN"/>
        </w:rPr>
        <w:t>。</w:t>
      </w:r>
    </w:p>
    <w:p w:rsidR="00F14A25" w:rsidRDefault="00060984" w:rsidP="00060984">
      <w:pPr>
        <w:spacing w:line="560" w:lineRule="exact"/>
        <w:ind w:firstLineChars="199" w:firstLine="637"/>
        <w:rPr>
          <w:rFonts w:ascii="Times New Roman" w:eastAsia="黑体" w:hAnsi="Times New Roman" w:cs="Times New Roman"/>
          <w:sz w:val="32"/>
          <w:szCs w:val="32"/>
          <w:lang w:eastAsia="zh-CN"/>
        </w:rPr>
      </w:pPr>
      <w:r>
        <w:rPr>
          <w:rFonts w:ascii="Times New Roman" w:eastAsia="黑体" w:hAnsi="Times New Roman" w:cs="Times New Roman" w:hint="eastAsia"/>
          <w:sz w:val="32"/>
          <w:szCs w:val="32"/>
          <w:lang w:eastAsia="zh-CN"/>
        </w:rPr>
        <w:t>六</w:t>
      </w:r>
      <w:r>
        <w:rPr>
          <w:rFonts w:ascii="Times New Roman" w:eastAsia="黑体" w:hAnsi="Times New Roman" w:cs="Times New Roman" w:hint="eastAsia"/>
          <w:sz w:val="32"/>
          <w:szCs w:val="32"/>
          <w:lang w:eastAsia="zh-CN"/>
        </w:rPr>
        <w:t>.</w:t>
      </w:r>
      <w:r>
        <w:rPr>
          <w:rFonts w:ascii="Times New Roman" w:eastAsia="黑体" w:hAnsi="Times New Roman" w:cs="Times New Roman" w:hint="eastAsia"/>
          <w:sz w:val="32"/>
          <w:szCs w:val="32"/>
          <w:lang w:eastAsia="zh-CN"/>
        </w:rPr>
        <w:t>争议的解决</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本合同未尽事宜，由双方协商解决。协商不成的，双方同意在合同签约地的法院审理。</w:t>
      </w:r>
    </w:p>
    <w:p w:rsidR="00F14A25" w:rsidRDefault="00060984" w:rsidP="00060984">
      <w:pPr>
        <w:spacing w:line="560" w:lineRule="exact"/>
        <w:ind w:firstLineChars="199" w:firstLine="637"/>
        <w:rPr>
          <w:rFonts w:ascii="Times New Roman" w:eastAsia="黑体" w:hAnsi="Times New Roman" w:cs="Times New Roman"/>
          <w:sz w:val="32"/>
          <w:szCs w:val="32"/>
          <w:lang w:eastAsia="zh-CN"/>
        </w:rPr>
      </w:pPr>
      <w:r>
        <w:rPr>
          <w:rFonts w:ascii="Times New Roman" w:eastAsia="方正仿宋_GBK" w:hAnsi="Times New Roman" w:cs="Times New Roman" w:hint="eastAsia"/>
          <w:sz w:val="32"/>
          <w:szCs w:val="32"/>
          <w:lang w:val="zh-CN" w:eastAsia="zh-CN"/>
        </w:rPr>
        <w:t>在争议尚未得到解决期间（包括但不仅限于诉讼期间），甲乙双方都应该按照合同履行各自的职责，任何一方均不得以诉讼未果为借口拒绝或拖延工作，由此而给对方造成的损失，受损失的一方有权要求损害方赔偿。</w:t>
      </w:r>
    </w:p>
    <w:p w:rsidR="00F14A25" w:rsidRDefault="00060984">
      <w:pPr>
        <w:pStyle w:val="210"/>
        <w:spacing w:line="560" w:lineRule="exact"/>
        <w:ind w:firstLineChars="0" w:firstLine="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七、合同份数</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本合同一式</w:t>
      </w:r>
      <w:r>
        <w:rPr>
          <w:rFonts w:ascii="Times New Roman" w:eastAsia="方正仿宋_GBK" w:hAnsi="Times New Roman" w:cs="Times New Roman" w:hint="eastAsia"/>
          <w:sz w:val="32"/>
          <w:szCs w:val="32"/>
          <w:lang w:eastAsia="zh-CN"/>
        </w:rPr>
        <w:t>肆</w:t>
      </w:r>
      <w:r>
        <w:rPr>
          <w:rFonts w:ascii="Times New Roman" w:eastAsia="方正仿宋_GBK" w:hAnsi="Times New Roman" w:cs="Times New Roman" w:hint="eastAsia"/>
          <w:sz w:val="32"/>
          <w:szCs w:val="32"/>
          <w:lang w:val="zh-CN" w:eastAsia="zh-CN"/>
        </w:rPr>
        <w:t>份，甲</w:t>
      </w:r>
      <w:r>
        <w:rPr>
          <w:rFonts w:ascii="Times New Roman" w:eastAsia="方正仿宋_GBK" w:hAnsi="Times New Roman" w:cs="Times New Roman" w:hint="eastAsia"/>
          <w:sz w:val="32"/>
          <w:szCs w:val="32"/>
          <w:lang w:eastAsia="zh-CN"/>
        </w:rPr>
        <w:t>方叁</w:t>
      </w:r>
      <w:r>
        <w:rPr>
          <w:rFonts w:ascii="Times New Roman" w:eastAsia="方正仿宋_GBK" w:hAnsi="Times New Roman" w:cs="Times New Roman" w:hint="eastAsia"/>
          <w:sz w:val="32"/>
          <w:szCs w:val="32"/>
          <w:lang w:val="zh-CN" w:eastAsia="zh-CN"/>
        </w:rPr>
        <w:t>份、乙方</w:t>
      </w:r>
      <w:r>
        <w:rPr>
          <w:rFonts w:ascii="Times New Roman" w:eastAsia="方正仿宋_GBK" w:hAnsi="Times New Roman" w:cs="Times New Roman" w:hint="eastAsia"/>
          <w:sz w:val="32"/>
          <w:szCs w:val="32"/>
          <w:lang w:eastAsia="zh-CN"/>
        </w:rPr>
        <w:t>壹</w:t>
      </w:r>
      <w:r>
        <w:rPr>
          <w:rFonts w:ascii="Times New Roman" w:eastAsia="方正仿宋_GBK" w:hAnsi="Times New Roman" w:cs="Times New Roman" w:hint="eastAsia"/>
          <w:sz w:val="32"/>
          <w:szCs w:val="32"/>
          <w:lang w:val="zh-CN" w:eastAsia="zh-CN"/>
        </w:rPr>
        <w:t>份。</w:t>
      </w:r>
    </w:p>
    <w:p w:rsidR="00F14A25" w:rsidRDefault="00060984">
      <w:pPr>
        <w:pStyle w:val="210"/>
        <w:spacing w:line="560" w:lineRule="exact"/>
        <w:ind w:firstLineChars="0" w:firstLine="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八、合同有效期</w:t>
      </w:r>
    </w:p>
    <w:p w:rsidR="00F14A25" w:rsidRDefault="00060984" w:rsidP="00060984">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本合同在甲、乙双方签字盖章后生效，至全部项目完成合格结清工程款后自行失效。</w:t>
      </w:r>
    </w:p>
    <w:p w:rsidR="00F14A25" w:rsidRDefault="00060984">
      <w:pPr>
        <w:spacing w:line="560" w:lineRule="exact"/>
        <w:rPr>
          <w:rFonts w:ascii="方正仿宋_GBK" w:eastAsia="方正仿宋_GBK"/>
          <w:sz w:val="32"/>
          <w:szCs w:val="32"/>
          <w:lang w:eastAsia="zh-CN"/>
        </w:rPr>
      </w:pPr>
      <w:r>
        <w:rPr>
          <w:rFonts w:ascii="方正仿宋_GBK" w:eastAsia="方正仿宋_GBK" w:hint="eastAsia"/>
          <w:sz w:val="32"/>
          <w:szCs w:val="32"/>
          <w:lang w:eastAsia="zh-CN"/>
        </w:rPr>
        <w:lastRenderedPageBreak/>
        <w:t>甲方：重庆草街航运电力开发            乙方：</w:t>
      </w:r>
    </w:p>
    <w:p w:rsidR="00F14A25" w:rsidRDefault="00060984">
      <w:pPr>
        <w:spacing w:line="560" w:lineRule="exact"/>
        <w:ind w:firstLineChars="300" w:firstLine="960"/>
        <w:rPr>
          <w:rFonts w:ascii="方正仿宋_GBK" w:eastAsia="方正仿宋_GBK"/>
          <w:sz w:val="32"/>
          <w:szCs w:val="32"/>
          <w:lang w:eastAsia="zh-CN"/>
        </w:rPr>
      </w:pPr>
      <w:r>
        <w:rPr>
          <w:rFonts w:ascii="方正仿宋_GBK" w:eastAsia="方正仿宋_GBK" w:hint="eastAsia"/>
          <w:sz w:val="32"/>
          <w:szCs w:val="32"/>
          <w:lang w:eastAsia="zh-CN"/>
        </w:rPr>
        <w:t xml:space="preserve">有限公司 （盖章）                   </w:t>
      </w:r>
    </w:p>
    <w:p w:rsidR="00F14A25" w:rsidRDefault="00F14A25">
      <w:pPr>
        <w:spacing w:line="560" w:lineRule="exact"/>
        <w:ind w:firstLine="600"/>
        <w:rPr>
          <w:rFonts w:ascii="方正仿宋_GBK" w:eastAsia="方正仿宋_GBK"/>
          <w:sz w:val="32"/>
          <w:szCs w:val="32"/>
          <w:lang w:eastAsia="zh-CN"/>
        </w:rPr>
      </w:pPr>
    </w:p>
    <w:p w:rsidR="00F14A25" w:rsidRDefault="00060984">
      <w:pPr>
        <w:spacing w:line="560" w:lineRule="exact"/>
        <w:rPr>
          <w:rFonts w:ascii="方正仿宋_GBK" w:eastAsia="方正仿宋_GBK"/>
          <w:sz w:val="32"/>
          <w:szCs w:val="32"/>
          <w:lang w:eastAsia="zh-CN"/>
        </w:rPr>
      </w:pPr>
      <w:r>
        <w:rPr>
          <w:rFonts w:ascii="方正仿宋_GBK" w:eastAsia="方正仿宋_GBK" w:hint="eastAsia"/>
          <w:sz w:val="32"/>
          <w:szCs w:val="32"/>
          <w:lang w:eastAsia="zh-CN"/>
        </w:rPr>
        <w:t>法定代表人：                           法定代表人：</w:t>
      </w:r>
    </w:p>
    <w:p w:rsidR="00F14A25" w:rsidRDefault="00060984">
      <w:pPr>
        <w:spacing w:line="560" w:lineRule="exact"/>
        <w:rPr>
          <w:rFonts w:ascii="方正仿宋_GBK" w:eastAsia="方正仿宋_GBK"/>
          <w:sz w:val="32"/>
          <w:szCs w:val="32"/>
        </w:rPr>
      </w:pPr>
      <w:r>
        <w:rPr>
          <w:rFonts w:ascii="方正仿宋_GBK" w:eastAsia="方正仿宋_GBK" w:hint="eastAsia"/>
          <w:sz w:val="32"/>
          <w:szCs w:val="32"/>
        </w:rPr>
        <w:t>(或）委托代理人：                     (或)委托代理人：</w:t>
      </w:r>
    </w:p>
    <w:p w:rsidR="00F14A25" w:rsidRDefault="00060984">
      <w:pPr>
        <w:spacing w:line="560" w:lineRule="exact"/>
        <w:rPr>
          <w:rFonts w:ascii="方正仿宋_GBK" w:eastAsia="方正仿宋_GBK"/>
          <w:sz w:val="32"/>
          <w:szCs w:val="32"/>
          <w:lang w:eastAsia="zh-CN"/>
        </w:rPr>
      </w:pPr>
      <w:r>
        <w:rPr>
          <w:rFonts w:ascii="方正仿宋_GBK" w:eastAsia="方正仿宋_GBK" w:hint="eastAsia"/>
          <w:sz w:val="32"/>
          <w:szCs w:val="32"/>
          <w:lang w:eastAsia="zh-CN"/>
        </w:rPr>
        <w:t>联系人电话：                           联系人电话：</w:t>
      </w:r>
    </w:p>
    <w:p w:rsidR="00F14A25" w:rsidRDefault="00060984">
      <w:pPr>
        <w:spacing w:line="560" w:lineRule="exact"/>
        <w:rPr>
          <w:rFonts w:ascii="方正仿宋_GBK" w:eastAsia="方正仿宋_GBK"/>
          <w:sz w:val="32"/>
          <w:szCs w:val="32"/>
          <w:lang w:eastAsia="zh-CN"/>
        </w:rPr>
      </w:pPr>
      <w:r>
        <w:rPr>
          <w:rFonts w:ascii="方正仿宋_GBK" w:eastAsia="方正仿宋_GBK" w:hint="eastAsia"/>
          <w:sz w:val="32"/>
          <w:szCs w:val="32"/>
          <w:lang w:eastAsia="zh-CN"/>
        </w:rPr>
        <w:t>开户银行：                             开户银行：</w:t>
      </w:r>
    </w:p>
    <w:p w:rsidR="00F14A25" w:rsidRDefault="00060984">
      <w:pPr>
        <w:spacing w:line="560" w:lineRule="exact"/>
        <w:rPr>
          <w:rFonts w:ascii="方正仿宋_GBK" w:eastAsia="方正仿宋_GBK"/>
          <w:sz w:val="32"/>
          <w:szCs w:val="32"/>
          <w:lang w:eastAsia="zh-CN"/>
        </w:rPr>
      </w:pPr>
      <w:r>
        <w:rPr>
          <w:rFonts w:ascii="方正仿宋_GBK" w:eastAsia="方正仿宋_GBK" w:hint="eastAsia"/>
          <w:sz w:val="32"/>
          <w:szCs w:val="32"/>
          <w:lang w:eastAsia="zh-CN"/>
        </w:rPr>
        <w:t>账号：                                 账号：</w:t>
      </w:r>
    </w:p>
    <w:p w:rsidR="00F14A25" w:rsidRDefault="00F14A25">
      <w:pPr>
        <w:spacing w:line="560" w:lineRule="exact"/>
        <w:ind w:firstLine="600"/>
        <w:rPr>
          <w:rFonts w:ascii="方正仿宋_GBK" w:eastAsia="方正仿宋_GBK"/>
          <w:sz w:val="28"/>
          <w:szCs w:val="28"/>
          <w:lang w:eastAsia="zh-CN"/>
        </w:rPr>
      </w:pPr>
    </w:p>
    <w:p w:rsidR="00F14A25" w:rsidRDefault="00F14A25">
      <w:pPr>
        <w:spacing w:line="560" w:lineRule="exact"/>
        <w:ind w:firstLine="600"/>
        <w:rPr>
          <w:rFonts w:ascii="方正仿宋_GBK" w:eastAsia="方正仿宋_GBK"/>
          <w:sz w:val="28"/>
          <w:szCs w:val="28"/>
          <w:lang w:eastAsia="zh-CN"/>
        </w:rPr>
      </w:pPr>
    </w:p>
    <w:p w:rsidR="00F14A25" w:rsidRDefault="00060984">
      <w:pPr>
        <w:spacing w:line="560" w:lineRule="exact"/>
        <w:ind w:firstLine="600"/>
        <w:rPr>
          <w:rFonts w:ascii="方正仿宋_GBK" w:eastAsia="方正仿宋_GBK"/>
          <w:sz w:val="32"/>
          <w:szCs w:val="32"/>
          <w:lang w:eastAsia="zh-CN"/>
        </w:rPr>
      </w:pPr>
      <w:r>
        <w:rPr>
          <w:rFonts w:ascii="方正仿宋_GBK" w:eastAsia="方正仿宋_GBK" w:hint="eastAsia"/>
          <w:sz w:val="28"/>
          <w:szCs w:val="28"/>
          <w:lang w:eastAsia="zh-CN"/>
        </w:rPr>
        <w:t xml:space="preserve">                          </w:t>
      </w:r>
      <w:r>
        <w:rPr>
          <w:rFonts w:ascii="方正仿宋_GBK" w:eastAsia="方正仿宋_GBK" w:hint="eastAsia"/>
          <w:sz w:val="32"/>
          <w:szCs w:val="32"/>
          <w:lang w:eastAsia="zh-CN"/>
        </w:rPr>
        <w:t xml:space="preserve">  时间：    年    月    日</w:t>
      </w:r>
    </w:p>
    <w:p w:rsidR="00F14A25" w:rsidRDefault="00F14A25">
      <w:pPr>
        <w:pStyle w:val="a0"/>
        <w:spacing w:line="560" w:lineRule="exact"/>
        <w:rPr>
          <w:sz w:val="28"/>
          <w:szCs w:val="28"/>
        </w:rPr>
      </w:pPr>
    </w:p>
    <w:p w:rsidR="00F14A25" w:rsidRDefault="00F14A25">
      <w:pPr>
        <w:pStyle w:val="a0"/>
        <w:spacing w:line="560" w:lineRule="exact"/>
        <w:rPr>
          <w:sz w:val="28"/>
          <w:szCs w:val="28"/>
        </w:rPr>
      </w:pPr>
    </w:p>
    <w:p w:rsidR="00F14A25" w:rsidRDefault="00F14A25">
      <w:pPr>
        <w:pStyle w:val="a0"/>
        <w:spacing w:line="560" w:lineRule="exact"/>
      </w:pPr>
    </w:p>
    <w:p w:rsidR="00F14A25" w:rsidRDefault="00F14A25">
      <w:pPr>
        <w:pStyle w:val="a0"/>
        <w:spacing w:line="560" w:lineRule="exact"/>
      </w:pPr>
    </w:p>
    <w:p w:rsidR="00F14A25" w:rsidRDefault="00060984">
      <w:pPr>
        <w:spacing w:line="560" w:lineRule="exact"/>
        <w:rPr>
          <w:rFonts w:ascii="Times New Roman" w:eastAsia="黑体" w:hAnsi="Times New Roman" w:cs="Times New Roman"/>
          <w:sz w:val="32"/>
          <w:szCs w:val="32"/>
          <w:lang w:eastAsia="zh-CN"/>
        </w:rPr>
      </w:pPr>
      <w:r>
        <w:rPr>
          <w:rFonts w:ascii="Times New Roman" w:eastAsia="黑体" w:hAnsi="Times New Roman" w:cs="Times New Roman" w:hint="eastAsia"/>
          <w:sz w:val="32"/>
          <w:szCs w:val="32"/>
          <w:lang w:eastAsia="zh-CN"/>
        </w:rPr>
        <w:t>附件：</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附件</w:t>
      </w:r>
      <w:r>
        <w:rPr>
          <w:rFonts w:ascii="Times New Roman" w:eastAsia="方正仿宋_GBK" w:hAnsi="Times New Roman" w:cs="Times New Roman" w:hint="eastAsia"/>
          <w:sz w:val="32"/>
          <w:szCs w:val="32"/>
          <w:lang w:eastAsia="zh-CN"/>
        </w:rPr>
        <w:t>1.</w:t>
      </w:r>
      <w:r>
        <w:rPr>
          <w:rFonts w:ascii="Times New Roman" w:eastAsia="方正仿宋_GBK" w:hAnsi="Times New Roman" w:cs="Times New Roman" w:hint="eastAsia"/>
          <w:sz w:val="32"/>
          <w:szCs w:val="32"/>
          <w:lang w:eastAsia="zh-CN"/>
        </w:rPr>
        <w:t>安全合同</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附件</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eastAsia="zh-CN"/>
        </w:rPr>
        <w:t>廉政合同</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br w:type="page"/>
      </w:r>
    </w:p>
    <w:p w:rsidR="00F14A25" w:rsidRDefault="00060984">
      <w:pPr>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附件</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：安全生产合同</w:t>
      </w:r>
    </w:p>
    <w:p w:rsidR="00F14A25" w:rsidRDefault="00060984">
      <w:pPr>
        <w:spacing w:line="560" w:lineRule="exact"/>
        <w:jc w:val="center"/>
        <w:rPr>
          <w:rFonts w:ascii="方正小标宋_GBK" w:eastAsia="方正小标宋_GBK" w:hAnsi="Times New Roman" w:cs="Times New Roman"/>
          <w:sz w:val="44"/>
          <w:szCs w:val="44"/>
          <w:lang w:eastAsia="zh-CN"/>
        </w:rPr>
      </w:pPr>
      <w:r>
        <w:rPr>
          <w:rFonts w:ascii="方正小标宋_GBK" w:eastAsia="方正小标宋_GBK" w:hAnsi="Times New Roman" w:cs="Times New Roman" w:hint="eastAsia"/>
          <w:sz w:val="44"/>
          <w:szCs w:val="44"/>
          <w:lang w:eastAsia="zh-CN"/>
        </w:rPr>
        <w:t>安 全 生 产 合 同</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为在中控室</w:t>
      </w:r>
      <w:r>
        <w:rPr>
          <w:rFonts w:ascii="Times New Roman" w:eastAsia="方正仿宋_GBK" w:hAnsi="Times New Roman" w:cs="Times New Roman"/>
          <w:sz w:val="32"/>
          <w:szCs w:val="32"/>
          <w:lang w:eastAsia="zh-CN"/>
        </w:rPr>
        <w:t>LED</w:t>
      </w:r>
      <w:r>
        <w:rPr>
          <w:rFonts w:ascii="Times New Roman" w:eastAsia="方正仿宋_GBK" w:hAnsi="Times New Roman" w:cs="Times New Roman"/>
          <w:sz w:val="32"/>
          <w:szCs w:val="32"/>
          <w:lang w:eastAsia="zh-CN"/>
        </w:rPr>
        <w:t>大屏改造</w:t>
      </w:r>
      <w:r>
        <w:rPr>
          <w:rFonts w:ascii="Times New Roman" w:eastAsia="方正仿宋_GBK" w:hAnsi="Times New Roman" w:cs="Times New Roman" w:hint="eastAsia"/>
          <w:sz w:val="32"/>
          <w:szCs w:val="32"/>
          <w:lang w:eastAsia="zh-CN"/>
        </w:rPr>
        <w:t>项目</w:t>
      </w:r>
      <w:r>
        <w:rPr>
          <w:rFonts w:ascii="Times New Roman" w:eastAsia="方正仿宋_GBK" w:hAnsi="Times New Roman" w:cs="Times New Roman"/>
          <w:sz w:val="32"/>
          <w:szCs w:val="32"/>
          <w:lang w:eastAsia="zh-CN"/>
        </w:rPr>
        <w:t>合同的实施过程中创造安全、高效的施工环境，切实搞好本项目的安全管理工作，本项目发包人（以下简称</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发包人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）与承包人（以下简称</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承包人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）特此签订安全生产合同：</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一、乙双方必须贯彻</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管生产必须管安全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的原则，做到在计划、布置、检查、总结、考核施工工作的同时，计划、布置、检查、总结、考核安全工作。</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二、安全施工，人人有责。甲、乙双方应不断强化以各级安全施工第一责任人为核心的安全施工责任制。努力改善员工劳动条件，</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消除施工过程的安全隐患，保证员工安全和健康。</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三、工程开工前乙方向甲方交纳不低于工程费的</w:t>
      </w:r>
      <w:r>
        <w:rPr>
          <w:rFonts w:ascii="Times New Roman" w:eastAsia="方正仿宋_GBK" w:hAnsi="Times New Roman" w:cs="Times New Roman"/>
          <w:sz w:val="32"/>
          <w:szCs w:val="32"/>
          <w:lang w:eastAsia="zh-CN"/>
        </w:rPr>
        <w:t>1.5</w:t>
      </w:r>
      <w:r>
        <w:rPr>
          <w:rFonts w:ascii="Times New Roman" w:eastAsia="方正仿宋_GBK" w:hAnsi="Times New Roman" w:cs="Times New Roman"/>
          <w:sz w:val="32"/>
          <w:szCs w:val="32"/>
          <w:lang w:eastAsia="zh-CN"/>
        </w:rPr>
        <w:t>％作为安全施工保证金（最低不少于</w:t>
      </w:r>
      <w:r>
        <w:rPr>
          <w:rFonts w:ascii="Times New Roman" w:eastAsia="方正仿宋_GBK" w:hAnsi="Times New Roman" w:cs="Times New Roman"/>
          <w:sz w:val="32"/>
          <w:szCs w:val="32"/>
          <w:lang w:eastAsia="zh-CN"/>
        </w:rPr>
        <w:t>2000</w:t>
      </w:r>
      <w:r>
        <w:rPr>
          <w:rFonts w:ascii="Times New Roman" w:eastAsia="方正仿宋_GBK" w:hAnsi="Times New Roman" w:cs="Times New Roman"/>
          <w:sz w:val="32"/>
          <w:szCs w:val="32"/>
          <w:lang w:eastAsia="zh-CN"/>
        </w:rPr>
        <w:t>元），此项目按工程造价比例收取</w:t>
      </w:r>
      <w:r>
        <w:rPr>
          <w:rFonts w:ascii="Times New Roman" w:eastAsia="方正仿宋_GBK" w:hAnsi="Times New Roman" w:cs="Times New Roman"/>
          <w:sz w:val="32"/>
          <w:szCs w:val="32"/>
          <w:lang w:eastAsia="zh-CN"/>
        </w:rPr>
        <w:t xml:space="preserve"> 10000</w:t>
      </w:r>
      <w:r>
        <w:rPr>
          <w:rFonts w:ascii="Times New Roman" w:eastAsia="方正仿宋_GBK" w:hAnsi="Times New Roman" w:cs="Times New Roman"/>
          <w:sz w:val="32"/>
          <w:szCs w:val="32"/>
          <w:lang w:eastAsia="zh-CN"/>
        </w:rPr>
        <w:t>元安全保证金。发生安全事故扣除保证金</w:t>
      </w:r>
      <w:r>
        <w:rPr>
          <w:rFonts w:ascii="Times New Roman" w:eastAsia="方正仿宋_GBK" w:hAnsi="Times New Roman" w:cs="Times New Roman"/>
          <w:sz w:val="32"/>
          <w:szCs w:val="32"/>
          <w:lang w:eastAsia="zh-CN"/>
        </w:rPr>
        <w:t>100%</w:t>
      </w:r>
      <w:r>
        <w:rPr>
          <w:rFonts w:ascii="Times New Roman" w:eastAsia="方正仿宋_GBK" w:hAnsi="Times New Roman" w:cs="Times New Roman"/>
          <w:sz w:val="32"/>
          <w:szCs w:val="32"/>
          <w:lang w:eastAsia="zh-CN"/>
        </w:rPr>
        <w:t>，并承担事故中的相应责任。</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四、发包人职责</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严格遵守国家有关安全生产的法律法规，认真执行工程承包合同中的有关安全要求。</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按照</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安全第一、预防为主</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和坚持</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管生产必须关安全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的原则进行安全生产管理，做到生产与安全工作同时计划、布置、检查、总决和评比。</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重要的安全设施必须坚持与主体工程</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三同时</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的原则，</w:t>
      </w:r>
      <w:r>
        <w:rPr>
          <w:rFonts w:ascii="Times New Roman" w:eastAsia="方正仿宋_GBK" w:hAnsi="Times New Roman" w:cs="Times New Roman"/>
          <w:sz w:val="32"/>
          <w:szCs w:val="32"/>
          <w:lang w:eastAsia="zh-CN"/>
        </w:rPr>
        <w:lastRenderedPageBreak/>
        <w:t>即：同时设计、审批，同时施工，同时验收，投入使用。</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定期召开安全生产调度会，及时传达中央及地方有关安全生产的精神。</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组织对承包人施工现场安全生产检查，监督承包人及时处理发现的各种安全隐患。</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五、承包人职责</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严格遵守国家、行业、地方有关安全生产的法律法规、安全生产的规定，认真执行工程承包合同中的有关安全要求。</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坚持</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安全第一、预防为主</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和</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管生产必须管安全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w:t>
      </w:r>
      <w:r>
        <w:rPr>
          <w:rFonts w:ascii="Times New Roman" w:eastAsia="方正仿宋_GBK" w:hAnsi="Times New Roman" w:cs="Times New Roman"/>
          <w:sz w:val="32"/>
          <w:szCs w:val="32"/>
          <w:lang w:eastAsia="zh-CN"/>
        </w:rPr>
        <w:t>1%-3%</w:t>
      </w:r>
      <w:r>
        <w:rPr>
          <w:rFonts w:ascii="Times New Roman" w:eastAsia="方正仿宋_GBK" w:hAnsi="Times New Roman" w:cs="Times New Roman"/>
          <w:sz w:val="32"/>
          <w:szCs w:val="32"/>
          <w:lang w:eastAsia="zh-CN"/>
        </w:rPr>
        <w:t>配备安全员，专职负责所有员工的安全和治安保卫工作及预防事故的发生。安全机构人员，有权按有关规定发布指令，并采取保护性措施防止事故发生。</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承包人在任何时候都应采取各种合理的预防措施，防</w:t>
      </w:r>
      <w:r>
        <w:rPr>
          <w:rFonts w:ascii="Times New Roman" w:eastAsia="方正仿宋_GBK" w:hAnsi="Times New Roman" w:cs="Times New Roman"/>
          <w:sz w:val="32"/>
          <w:szCs w:val="32"/>
          <w:lang w:eastAsia="zh-CN"/>
        </w:rPr>
        <w:lastRenderedPageBreak/>
        <w:t>止其员工发生任何违法、违禁、暴力或妨碍治安的行为。</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7.</w:t>
      </w:r>
      <w:r>
        <w:rPr>
          <w:rFonts w:ascii="Times New Roman" w:eastAsia="方正仿宋_GBK" w:hAnsi="Times New Roman" w:cs="Times New Roman"/>
          <w:sz w:val="32"/>
          <w:szCs w:val="32"/>
          <w:lang w:eastAsia="zh-CN"/>
        </w:rPr>
        <w:t>操作人员上岗，必须按规定穿戴防护用品。施工负责人和安全检查员应随时检查劳动防护用品的穿戴情况，不按规定穿戴防护用品的人员不得上岗。</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8.</w:t>
      </w:r>
      <w:r>
        <w:rPr>
          <w:rFonts w:ascii="Times New Roman" w:eastAsia="方正仿宋_GBK" w:hAnsi="Times New Roman" w:cs="Times New Roman"/>
          <w:sz w:val="32"/>
          <w:szCs w:val="32"/>
          <w:lang w:eastAsia="zh-CN"/>
        </w:rPr>
        <w:t>所有施工机具设备和高空作业的设备均应定期检查，并有安全远的签字记录，保证其经常处于完好状态；不合格的工具、设备和劳动保护用品严禁使用。</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9.</w:t>
      </w:r>
      <w:r>
        <w:rPr>
          <w:rFonts w:ascii="Times New Roman" w:eastAsia="方正仿宋_GBK" w:hAnsi="Times New Roman" w:cs="Times New Roman"/>
          <w:sz w:val="32"/>
          <w:szCs w:val="32"/>
          <w:lang w:eastAsia="zh-CN"/>
        </w:rPr>
        <w:t>施工中采用新技术、新工艺、新设备、新材料时，必须指定相应的安全技术措施，施工现场必须具有相关的安全标志牌。</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10.</w:t>
      </w:r>
      <w:r>
        <w:rPr>
          <w:rFonts w:ascii="Times New Roman" w:eastAsia="方正仿宋_GBK" w:hAnsi="Times New Roman" w:cs="Times New Roman"/>
          <w:sz w:val="32"/>
          <w:szCs w:val="32"/>
          <w:lang w:eastAsia="zh-CN"/>
        </w:rPr>
        <w:t>承包人必须按照本工程项目特点，组织指定本工程实</w:t>
      </w:r>
      <w:r>
        <w:rPr>
          <w:rFonts w:ascii="Times New Roman" w:eastAsia="方正仿宋_GBK" w:hAnsi="Times New Roman" w:cs="Times New Roman"/>
          <w:sz w:val="32"/>
          <w:szCs w:val="32"/>
          <w:lang w:eastAsia="zh-CN"/>
        </w:rPr>
        <w:lastRenderedPageBreak/>
        <w:t>施中的生产安全事故应急救援预案；如果发生安全事故，应按照《国务院关于特大安全事故行政责任追究的规定》以及其他有关规定，及时上报有关部门，并坚持</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三不放过</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的原则，严肃处理相关责任人。</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六、违约责任</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如因发包人或承包人违约造成安全事故，将依法追究责任。</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本合同正本一式二份，副本六份，合同双方各执正本一份，副本三份。由双方法定代表人或其授权的代理人签署与加盖鲜公章后生效，全部工程竣工验收后失效。</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发包人：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承包人：</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法定代表人：</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其授权的代理人：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其授权的代理人：</w:t>
      </w:r>
      <w:r>
        <w:rPr>
          <w:rFonts w:ascii="Times New Roman" w:eastAsia="方正仿宋_GBK" w:hAnsi="Times New Roman" w:cs="Times New Roman"/>
          <w:sz w:val="32"/>
          <w:szCs w:val="32"/>
          <w:lang w:eastAsia="zh-CN"/>
        </w:rPr>
        <w:t xml:space="preserve"> </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地址：</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地址：</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电话：</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电话：</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日期：</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日期：</w:t>
      </w:r>
    </w:p>
    <w:p w:rsidR="00F14A25" w:rsidRDefault="00060984">
      <w:pPr>
        <w:spacing w:line="560" w:lineRule="exact"/>
        <w:rPr>
          <w:rFonts w:ascii="方正小标宋_GBK" w:eastAsia="方正小标宋_GBK" w:hAnsi="Times New Roman" w:cs="Times New Roman"/>
          <w:sz w:val="44"/>
          <w:szCs w:val="44"/>
          <w:lang w:eastAsia="zh-CN"/>
        </w:rPr>
      </w:pPr>
      <w:r>
        <w:rPr>
          <w:rFonts w:hint="eastAsia"/>
          <w:szCs w:val="21"/>
          <w:lang w:eastAsia="zh-CN"/>
        </w:rPr>
        <w:br w:type="page"/>
      </w:r>
      <w:bookmarkStart w:id="31" w:name="_Toc80627904"/>
      <w:r>
        <w:rPr>
          <w:rFonts w:ascii="Times New Roman" w:eastAsia="方正仿宋_GBK" w:hAnsi="Times New Roman" w:cs="Times New Roman"/>
          <w:sz w:val="32"/>
          <w:szCs w:val="32"/>
          <w:lang w:eastAsia="zh-CN"/>
        </w:rPr>
        <w:lastRenderedPageBreak/>
        <w:t>附件</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sz w:val="32"/>
          <w:szCs w:val="32"/>
          <w:lang w:eastAsia="zh-CN"/>
        </w:rPr>
        <w:t>：廉政合同格式</w:t>
      </w:r>
      <w:bookmarkEnd w:id="31"/>
    </w:p>
    <w:p w:rsidR="00F14A25" w:rsidRDefault="00060984">
      <w:pPr>
        <w:adjustRightInd w:val="0"/>
        <w:snapToGrid w:val="0"/>
        <w:spacing w:line="560" w:lineRule="exact"/>
        <w:jc w:val="center"/>
        <w:rPr>
          <w:rFonts w:ascii="方正小标宋_GBK" w:eastAsia="方正小标宋_GBK" w:hAnsi="Times New Roman" w:cs="Times New Roman"/>
          <w:sz w:val="44"/>
          <w:szCs w:val="44"/>
          <w:lang w:eastAsia="zh-CN"/>
        </w:rPr>
      </w:pPr>
      <w:bookmarkStart w:id="32" w:name="_Toc416788188"/>
      <w:bookmarkStart w:id="33" w:name="_Toc24117"/>
      <w:bookmarkStart w:id="34" w:name="_Toc420995074"/>
      <w:bookmarkStart w:id="35" w:name="_Toc420995178"/>
      <w:bookmarkStart w:id="36" w:name="_Toc418517429"/>
      <w:bookmarkStart w:id="37" w:name="_Toc421798219"/>
      <w:r>
        <w:rPr>
          <w:rFonts w:ascii="方正小标宋_GBK" w:eastAsia="方正小标宋_GBK" w:hAnsi="Times New Roman" w:cs="Times New Roman" w:hint="eastAsia"/>
          <w:sz w:val="44"/>
          <w:szCs w:val="44"/>
          <w:lang w:eastAsia="zh-CN"/>
        </w:rPr>
        <w:t>廉政合同</w:t>
      </w:r>
      <w:bookmarkEnd w:id="32"/>
      <w:bookmarkEnd w:id="33"/>
      <w:bookmarkEnd w:id="34"/>
      <w:bookmarkEnd w:id="35"/>
      <w:bookmarkEnd w:id="36"/>
      <w:bookmarkEnd w:id="37"/>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根据有关工程建设、廉政建设的规定，为做好工程建设中的党风廉政建设，保证工程建设高效优质，保证建设资金的安全和有效使用以及投资效益，（发包人）与（承包人），特订立如下合同：</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一般约定</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）严格遵守党的政策规定和国家有关法律法规及行业部门的有关规定。</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）严格执行合同文件，自觉按合同办事。</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）双方的业务活动坚持公开、公正、诚信、透明的原则（法律认定的商业秘密和合同文件另有规定除外），不得损害国家和集体利益，违反工程建设管理规章制度。</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）建立健全廉政制度，开展廉政教育，设立廉政告示牌，公布举报电话，监督并认真查处违法违纪行为。</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）发现对方在业务活动中有违反廉政规定的行为，有及时提醒对方纠正的权利和义务。</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）发现对方严重违反本合同义务条款的行为，有向其上级有关部门举报、建议给予处理并要求告知处理结果的权利。</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发包人的义务</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）发包人及其工作人员不得索要或接受承包人的礼金、有价证券和贵重物品，不得在承包人报销任何应由发包人或发包人工作人员个人支付的费用等。</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）发包人工作人员不得参加承包人安排的超标准宴请和娱乐活动；不得接受承包人提供的通讯工具、交通工具和高档办公用品等。</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）发包人及其工作人员不得要求或者接受承包人为其住房装修、婚丧嫁娶活动、配偶子女的工作安排以及出国出境、旅游等提供方便等。</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）发包人工作人员及其配偶、子女不得从事与发包人工程有关的材料设备供应、工程分包、劳务等经济活动。</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）发包人及其工作人员不得以任何理由向承包人推荐分包单位或推销材料，不得要求承包人购买合同规定外的材料和设备。</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）发包人工作人员要秉公办事，不准营私舞弊，不准利用职权从事各种个人有偿中介活动和安排个人施工队伍。</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承包人义务</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）承包人不得以任何理由向发包人及其工作人员行贿或馈赠礼金、有价证券、贵重礼品。</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）承包人不得以任何名义为发包人及其工作人员报销应由发包人单位或个人支付的任何费用。</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）承包人不得以任何理由安排发包人工作人员参加超标准宴请及娱乐活动。</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）承包人不得为发包人单位和个人购置或提供通讯工具、交通工具和高档办公用品等。</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违约责任</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）发包人及其工作人员违反本合同第一、二条，按管理权限，依据有关规定给予党纪、政纪或组织处理；涉嫌犯罪的，移交司法机关追究刑事责任；给承包人单位造成经济损失的，应予以赔偿。</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本合同有效期为甲乙双方签署之日起至该工程项目竣工验收后止。</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7.</w:t>
      </w:r>
      <w:r>
        <w:rPr>
          <w:rFonts w:ascii="Times New Roman" w:eastAsia="方正仿宋_GBK" w:hAnsi="Times New Roman" w:cs="Times New Roman"/>
          <w:sz w:val="32"/>
          <w:szCs w:val="32"/>
          <w:lang w:eastAsia="zh-CN"/>
        </w:rPr>
        <w:t>本合同作为承包合同的附件，与承包合同具有同等的法律效力，经合同双方签署立即生效。</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8.</w:t>
      </w:r>
      <w:r>
        <w:rPr>
          <w:rFonts w:ascii="Times New Roman" w:eastAsia="方正仿宋_GBK" w:hAnsi="Times New Roman" w:cs="Times New Roman"/>
          <w:sz w:val="32"/>
          <w:szCs w:val="32"/>
          <w:lang w:eastAsia="zh-CN"/>
        </w:rPr>
        <w:t>本合同一式八份，由甲乙双方各执三份，送交双方的监督单位各一份。</w:t>
      </w:r>
    </w:p>
    <w:p w:rsidR="00F14A25" w:rsidRDefault="00F14A25">
      <w:pPr>
        <w:pStyle w:val="a0"/>
      </w:pPr>
    </w:p>
    <w:p w:rsidR="00F14A25" w:rsidRDefault="00F14A25">
      <w:pPr>
        <w:pStyle w:val="a0"/>
      </w:pPr>
    </w:p>
    <w:p w:rsidR="00F14A25" w:rsidRDefault="00060984">
      <w:pPr>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发包人：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承包人：</w:t>
      </w:r>
      <w:r>
        <w:rPr>
          <w:rFonts w:ascii="Times New Roman" w:eastAsia="方正仿宋_GBK" w:hAnsi="Times New Roman" w:cs="Times New Roman"/>
          <w:sz w:val="32"/>
          <w:szCs w:val="32"/>
          <w:lang w:eastAsia="zh-CN"/>
        </w:rPr>
        <w:t xml:space="preserve">                     </w:t>
      </w:r>
    </w:p>
    <w:p w:rsidR="00F14A25" w:rsidRDefault="00060984">
      <w:pPr>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法定代表人：</w:t>
      </w:r>
    </w:p>
    <w:p w:rsidR="00F14A25" w:rsidRDefault="00060984">
      <w:pPr>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或其授权的代理人：</w:t>
      </w:r>
      <w:r>
        <w:rPr>
          <w:rFonts w:ascii="Times New Roman" w:eastAsia="方正仿宋_GBK" w:hAnsi="Times New Roman" w:cs="Times New Roman"/>
          <w:sz w:val="32"/>
          <w:szCs w:val="32"/>
          <w:lang w:eastAsia="zh-CN"/>
        </w:rPr>
        <w:tab/>
        <w:t xml:space="preserve">           </w:t>
      </w:r>
      <w:r>
        <w:rPr>
          <w:rFonts w:ascii="Times New Roman" w:eastAsia="方正仿宋_GBK" w:hAnsi="Times New Roman" w:cs="Times New Roman"/>
          <w:sz w:val="32"/>
          <w:szCs w:val="32"/>
          <w:lang w:eastAsia="zh-CN"/>
        </w:rPr>
        <w:t>或其授权的代理人：</w:t>
      </w:r>
    </w:p>
    <w:p w:rsidR="00F14A25" w:rsidRDefault="00060984">
      <w:pPr>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发包人监督单位：</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承包人监督单位：</w:t>
      </w:r>
    </w:p>
    <w:p w:rsidR="00F14A25" w:rsidRDefault="00F14A25" w:rsidP="00060984">
      <w:pPr>
        <w:spacing w:line="560" w:lineRule="exact"/>
        <w:ind w:firstLineChars="199" w:firstLine="637"/>
        <w:rPr>
          <w:rFonts w:ascii="Times New Roman" w:eastAsia="方正仿宋_GBK" w:hAnsi="Times New Roman" w:cs="Times New Roman"/>
          <w:sz w:val="32"/>
          <w:szCs w:val="32"/>
          <w:lang w:eastAsia="zh-CN"/>
        </w:rPr>
      </w:pPr>
    </w:p>
    <w:p w:rsidR="00F14A25" w:rsidRDefault="00F14A25">
      <w:pPr>
        <w:pStyle w:val="23"/>
        <w:spacing w:after="0" w:line="560" w:lineRule="exact"/>
        <w:ind w:left="440"/>
        <w:sectPr w:rsidR="00F14A25">
          <w:footerReference w:type="default" r:id="rId19"/>
          <w:headerReference w:type="first" r:id="rId20"/>
          <w:footerReference w:type="first" r:id="rId21"/>
          <w:pgSz w:w="11907" w:h="16840"/>
          <w:pgMar w:top="1440" w:right="1797" w:bottom="1440" w:left="1797" w:header="851" w:footer="964" w:gutter="0"/>
          <w:pgNumType w:start="1"/>
          <w:cols w:space="720"/>
          <w:titlePg/>
          <w:docGrid w:linePitch="326"/>
        </w:sectPr>
      </w:pPr>
    </w:p>
    <w:p w:rsidR="00F14A25" w:rsidRDefault="00060984">
      <w:pPr>
        <w:numPr>
          <w:ilvl w:val="0"/>
          <w:numId w:val="3"/>
        </w:num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eastAsia="zh-CN"/>
        </w:rPr>
      </w:pPr>
      <w:r>
        <w:rPr>
          <w:rFonts w:ascii="Times New Roman" w:eastAsia="方正小标宋_GBK" w:hAnsi="Times New Roman" w:cs="Times New Roman" w:hint="eastAsia"/>
          <w:bCs/>
          <w:sz w:val="44"/>
          <w:szCs w:val="44"/>
          <w:lang w:eastAsia="zh-CN"/>
        </w:rPr>
        <w:lastRenderedPageBreak/>
        <w:t>技术标准和要求</w:t>
      </w:r>
    </w:p>
    <w:p w:rsidR="00F14A25" w:rsidRDefault="00060984">
      <w:pPr>
        <w:pStyle w:val="a0"/>
        <w:spacing w:line="560" w:lineRule="exact"/>
        <w:jc w:val="both"/>
        <w:rPr>
          <w:rFonts w:ascii="黑体" w:eastAsia="黑体" w:hAnsi="黑体"/>
          <w:bCs/>
          <w:sz w:val="32"/>
          <w:szCs w:val="32"/>
        </w:rPr>
      </w:pPr>
      <w:r>
        <w:rPr>
          <w:rFonts w:ascii="黑体" w:eastAsia="黑体" w:hAnsi="黑体" w:hint="eastAsia"/>
          <w:bCs/>
          <w:sz w:val="32"/>
          <w:szCs w:val="32"/>
        </w:rPr>
        <w:t>一、项目要求</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hint="eastAsia"/>
          <w:bCs/>
          <w:sz w:val="32"/>
          <w:szCs w:val="32"/>
          <w:lang w:eastAsia="zh-CN"/>
        </w:rPr>
        <w:t>、本项目包含所有旧设备拆除、新设备运输、搬运、安装、调试、布线、墙面装饰包边、除渣清洁现场及员工培训。</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hint="eastAsia"/>
          <w:bCs/>
          <w:sz w:val="32"/>
          <w:szCs w:val="32"/>
          <w:lang w:eastAsia="zh-CN"/>
        </w:rPr>
        <w:t>、目前屏幕尺寸为长</w:t>
      </w:r>
      <w:r>
        <w:rPr>
          <w:rFonts w:ascii="Times New Roman" w:eastAsia="方正仿宋_GBK" w:hAnsi="Times New Roman" w:cs="Times New Roman" w:hint="eastAsia"/>
          <w:bCs/>
          <w:sz w:val="32"/>
          <w:szCs w:val="32"/>
          <w:lang w:eastAsia="zh-CN"/>
        </w:rPr>
        <w:t>9.72</w:t>
      </w:r>
      <w:r>
        <w:rPr>
          <w:rFonts w:ascii="Times New Roman" w:eastAsia="方正仿宋_GBK" w:hAnsi="Times New Roman" w:cs="Times New Roman" w:hint="eastAsia"/>
          <w:bCs/>
          <w:sz w:val="32"/>
          <w:szCs w:val="32"/>
          <w:lang w:eastAsia="zh-CN"/>
        </w:rPr>
        <w:t>米×高</w:t>
      </w:r>
      <w:r>
        <w:rPr>
          <w:rFonts w:ascii="Times New Roman" w:eastAsia="方正仿宋_GBK" w:hAnsi="Times New Roman" w:cs="Times New Roman" w:hint="eastAsia"/>
          <w:bCs/>
          <w:sz w:val="32"/>
          <w:szCs w:val="32"/>
          <w:lang w:eastAsia="zh-CN"/>
        </w:rPr>
        <w:t>2.47</w:t>
      </w:r>
      <w:r>
        <w:rPr>
          <w:rFonts w:ascii="Times New Roman" w:eastAsia="方正仿宋_GBK" w:hAnsi="Times New Roman" w:cs="Times New Roman" w:hint="eastAsia"/>
          <w:bCs/>
          <w:sz w:val="32"/>
          <w:szCs w:val="32"/>
          <w:lang w:eastAsia="zh-CN"/>
        </w:rPr>
        <w:t>米，观看距离</w:t>
      </w:r>
      <w:r>
        <w:rPr>
          <w:rFonts w:ascii="Times New Roman" w:eastAsia="方正仿宋_GBK" w:hAnsi="Times New Roman" w:cs="Times New Roman" w:hint="eastAsia"/>
          <w:bCs/>
          <w:sz w:val="32"/>
          <w:szCs w:val="32"/>
          <w:lang w:eastAsia="zh-CN"/>
        </w:rPr>
        <w:t>10</w:t>
      </w:r>
      <w:r>
        <w:rPr>
          <w:rFonts w:ascii="Times New Roman" w:eastAsia="方正仿宋_GBK" w:hAnsi="Times New Roman" w:cs="Times New Roman" w:hint="eastAsia"/>
          <w:bCs/>
          <w:sz w:val="32"/>
          <w:szCs w:val="32"/>
          <w:lang w:eastAsia="zh-CN"/>
        </w:rPr>
        <w:t>米，要求改造后尺寸大于或等于现有尺寸</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整体美观，观看效果佳。</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hint="eastAsia"/>
          <w:bCs/>
          <w:sz w:val="32"/>
          <w:szCs w:val="32"/>
          <w:lang w:eastAsia="zh-CN"/>
        </w:rPr>
        <w:t>、显示屏结构采用标准化、全箱体单元式设计，高精准度拼缝小于</w:t>
      </w:r>
      <w:r>
        <w:rPr>
          <w:rFonts w:ascii="Times New Roman" w:eastAsia="方正仿宋_GBK" w:hAnsi="Times New Roman" w:cs="Times New Roman" w:hint="eastAsia"/>
          <w:bCs/>
          <w:sz w:val="32"/>
          <w:szCs w:val="32"/>
          <w:lang w:eastAsia="zh-CN"/>
        </w:rPr>
        <w:t xml:space="preserve"> 0.1mm</w:t>
      </w:r>
      <w:r>
        <w:rPr>
          <w:rFonts w:ascii="Times New Roman" w:eastAsia="方正仿宋_GBK" w:hAnsi="Times New Roman" w:cs="Times New Roman" w:hint="eastAsia"/>
          <w:bCs/>
          <w:sz w:val="32"/>
          <w:szCs w:val="32"/>
          <w:lang w:eastAsia="zh-CN"/>
        </w:rPr>
        <w:t>；屏幕安装平整度好，性能和质量稳定，易于安装、拆卸和带电维护；单元箱体具备良好的通风散热、</w:t>
      </w:r>
      <w:r>
        <w:rPr>
          <w:rFonts w:ascii="Times New Roman" w:eastAsia="方正仿宋_GBK" w:hAnsi="Times New Roman" w:cs="Times New Roman" w:hint="eastAsia"/>
          <w:bCs/>
          <w:sz w:val="32"/>
          <w:szCs w:val="32"/>
          <w:lang w:eastAsia="zh-CN"/>
        </w:rPr>
        <w:t xml:space="preserve"> </w:t>
      </w:r>
      <w:r>
        <w:rPr>
          <w:rFonts w:ascii="Times New Roman" w:eastAsia="方正仿宋_GBK" w:hAnsi="Times New Roman" w:cs="Times New Roman" w:hint="eastAsia"/>
          <w:bCs/>
          <w:sz w:val="32"/>
          <w:szCs w:val="32"/>
          <w:lang w:eastAsia="zh-CN"/>
        </w:rPr>
        <w:t>防腐、防潮、防震、防尘等功能。</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屏显示可实现图片、动画、视频、</w:t>
      </w:r>
      <w:r>
        <w:rPr>
          <w:rFonts w:ascii="Times New Roman" w:eastAsia="方正仿宋_GBK" w:hAnsi="Times New Roman" w:cs="Times New Roman" w:hint="eastAsia"/>
          <w:bCs/>
          <w:sz w:val="32"/>
          <w:szCs w:val="32"/>
          <w:lang w:eastAsia="zh-CN"/>
        </w:rPr>
        <w:t>PPT</w:t>
      </w:r>
      <w:r>
        <w:rPr>
          <w:rFonts w:ascii="Times New Roman" w:eastAsia="方正仿宋_GBK" w:hAnsi="Times New Roman" w:cs="Times New Roman" w:hint="eastAsia"/>
          <w:bCs/>
          <w:sz w:val="32"/>
          <w:szCs w:val="32"/>
          <w:lang w:eastAsia="zh-CN"/>
        </w:rPr>
        <w:t>等多种形式等办公需求。要求可显示</w:t>
      </w:r>
      <w:r>
        <w:rPr>
          <w:rFonts w:ascii="Times New Roman" w:eastAsia="方正仿宋_GBK" w:hAnsi="Times New Roman" w:cs="Times New Roman" w:hint="eastAsia"/>
          <w:b/>
          <w:sz w:val="32"/>
          <w:szCs w:val="32"/>
          <w:lang w:eastAsia="zh-CN"/>
        </w:rPr>
        <w:t>4</w:t>
      </w:r>
      <w:r>
        <w:rPr>
          <w:rFonts w:ascii="Times New Roman" w:eastAsia="方正仿宋_GBK" w:hAnsi="Times New Roman" w:cs="Times New Roman" w:hint="eastAsia"/>
          <w:bCs/>
          <w:sz w:val="32"/>
          <w:szCs w:val="32"/>
          <w:lang w:eastAsia="zh-CN"/>
        </w:rPr>
        <w:t>路画面，显示内容与计算机显示器对应区域一致，文字、动画显示稳定，清晰串扰，灰度功能等。接口支持</w:t>
      </w:r>
      <w:r>
        <w:rPr>
          <w:rFonts w:ascii="Times New Roman" w:eastAsia="方正仿宋_GBK" w:hAnsi="Times New Roman" w:cs="Times New Roman" w:hint="eastAsia"/>
          <w:bCs/>
          <w:sz w:val="32"/>
          <w:szCs w:val="32"/>
          <w:lang w:eastAsia="zh-CN"/>
        </w:rPr>
        <w:t>HDMI</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VGA</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DVI</w:t>
      </w:r>
      <w:r>
        <w:rPr>
          <w:rFonts w:ascii="Times New Roman" w:eastAsia="方正仿宋_GBK" w:hAnsi="Times New Roman" w:cs="Times New Roman" w:hint="eastAsia"/>
          <w:bCs/>
          <w:sz w:val="32"/>
          <w:szCs w:val="32"/>
          <w:lang w:eastAsia="zh-CN"/>
        </w:rPr>
        <w:t>等。</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4</w:t>
      </w:r>
      <w:r>
        <w:rPr>
          <w:rFonts w:ascii="Times New Roman" w:eastAsia="方正仿宋_GBK" w:hAnsi="Times New Roman" w:cs="Times New Roman" w:hint="eastAsia"/>
          <w:bCs/>
          <w:sz w:val="32"/>
          <w:szCs w:val="32"/>
          <w:lang w:eastAsia="zh-CN"/>
        </w:rPr>
        <w:t>、采用一线品牌压铸铝箱体全彩显示屏，主荐利亚德、艾比森、联建光电等同等级产品，点间距为≤</w:t>
      </w:r>
      <w:r>
        <w:rPr>
          <w:rFonts w:ascii="Times New Roman" w:eastAsia="方正仿宋_GBK" w:hAnsi="Times New Roman" w:cs="Times New Roman" w:hint="eastAsia"/>
          <w:bCs/>
          <w:sz w:val="32"/>
          <w:szCs w:val="32"/>
          <w:lang w:eastAsia="zh-CN"/>
        </w:rPr>
        <w:t>1.875mm</w:t>
      </w:r>
      <w:r>
        <w:rPr>
          <w:rFonts w:ascii="Times New Roman" w:eastAsia="方正仿宋_GBK" w:hAnsi="Times New Roman" w:cs="Times New Roman" w:hint="eastAsia"/>
          <w:bCs/>
          <w:sz w:val="32"/>
          <w:szCs w:val="32"/>
          <w:lang w:eastAsia="zh-CN"/>
        </w:rPr>
        <w:t>，具体标准参考技术要求。</w:t>
      </w:r>
    </w:p>
    <w:p w:rsidR="00F14A25" w:rsidRDefault="00060984">
      <w:pPr>
        <w:numPr>
          <w:ilvl w:val="0"/>
          <w:numId w:val="4"/>
        </w:num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卖方应保证其提供的货物是全新的、未使用过的，采用的是优质材料、先进工艺和成熟技术，并在各方面符合买方规定的质量、规格和性能。要求此项目主体设备质保贰年。</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6</w:t>
      </w:r>
      <w:r>
        <w:rPr>
          <w:rFonts w:ascii="Times New Roman" w:eastAsia="方正仿宋_GBK" w:hAnsi="Times New Roman" w:cs="Times New Roman" w:hint="eastAsia"/>
          <w:bCs/>
          <w:sz w:val="32"/>
          <w:szCs w:val="32"/>
          <w:lang w:eastAsia="zh-CN"/>
        </w:rPr>
        <w:t>、提供产品</w:t>
      </w:r>
      <w:r>
        <w:rPr>
          <w:rFonts w:ascii="Times New Roman" w:eastAsia="方正仿宋_GBK" w:hAnsi="Times New Roman" w:cs="Times New Roman" w:hint="eastAsia"/>
          <w:bCs/>
          <w:sz w:val="32"/>
          <w:szCs w:val="32"/>
          <w:lang w:eastAsia="zh-CN"/>
        </w:rPr>
        <w:t>3C</w:t>
      </w:r>
      <w:r>
        <w:rPr>
          <w:rFonts w:ascii="Times New Roman" w:eastAsia="方正仿宋_GBK" w:hAnsi="Times New Roman" w:cs="Times New Roman" w:hint="eastAsia"/>
          <w:bCs/>
          <w:sz w:val="32"/>
          <w:szCs w:val="32"/>
          <w:lang w:eastAsia="zh-CN"/>
        </w:rPr>
        <w:t>证书，</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显示屏制造商通过</w:t>
      </w:r>
      <w:r>
        <w:rPr>
          <w:rFonts w:ascii="Times New Roman" w:eastAsia="方正仿宋_GBK" w:hAnsi="Times New Roman" w:cs="Times New Roman" w:hint="eastAsia"/>
          <w:bCs/>
          <w:sz w:val="32"/>
          <w:szCs w:val="32"/>
          <w:lang w:eastAsia="zh-CN"/>
        </w:rPr>
        <w:t>ISO9001</w:t>
      </w:r>
      <w:r>
        <w:rPr>
          <w:rFonts w:ascii="Times New Roman" w:eastAsia="方正仿宋_GBK" w:hAnsi="Times New Roman" w:cs="Times New Roman" w:hint="eastAsia"/>
          <w:bCs/>
          <w:sz w:val="32"/>
          <w:szCs w:val="32"/>
          <w:lang w:eastAsia="zh-CN"/>
        </w:rPr>
        <w:lastRenderedPageBreak/>
        <w:t>等中国节能产品认证体系认证。</w:t>
      </w:r>
    </w:p>
    <w:p w:rsidR="00F14A25" w:rsidRDefault="00060984">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7</w:t>
      </w:r>
      <w:r>
        <w:rPr>
          <w:rFonts w:ascii="Times New Roman" w:eastAsia="方正仿宋_GBK" w:hAnsi="Times New Roman" w:cs="Times New Roman" w:hint="eastAsia"/>
          <w:bCs/>
          <w:sz w:val="32"/>
          <w:szCs w:val="32"/>
          <w:lang w:eastAsia="zh-CN"/>
        </w:rPr>
        <w:t>、目前电厂有一台宇视</w:t>
      </w:r>
      <w:r>
        <w:rPr>
          <w:rFonts w:ascii="Times New Roman" w:eastAsia="方正仿宋_GBK" w:hAnsi="Times New Roman" w:cs="Times New Roman" w:hint="eastAsia"/>
          <w:bCs/>
          <w:sz w:val="32"/>
          <w:szCs w:val="32"/>
          <w:lang w:eastAsia="zh-CN"/>
        </w:rPr>
        <w:t>12</w:t>
      </w:r>
      <w:r>
        <w:rPr>
          <w:rFonts w:ascii="Times New Roman" w:eastAsia="方正仿宋_GBK" w:hAnsi="Times New Roman" w:cs="Times New Roman" w:hint="eastAsia"/>
          <w:bCs/>
          <w:sz w:val="32"/>
          <w:szCs w:val="32"/>
          <w:lang w:eastAsia="zh-CN"/>
        </w:rPr>
        <w:t>路</w:t>
      </w:r>
      <w:r>
        <w:rPr>
          <w:rFonts w:ascii="Times New Roman" w:eastAsia="方正仿宋_GBK" w:hAnsi="Times New Roman" w:cs="Times New Roman" w:hint="eastAsia"/>
          <w:bCs/>
          <w:sz w:val="32"/>
          <w:szCs w:val="32"/>
          <w:lang w:eastAsia="zh-CN"/>
        </w:rPr>
        <w:t>4K</w:t>
      </w:r>
      <w:r>
        <w:rPr>
          <w:rFonts w:ascii="Times New Roman" w:eastAsia="方正仿宋_GBK" w:hAnsi="Times New Roman" w:cs="Times New Roman" w:hint="eastAsia"/>
          <w:bCs/>
          <w:sz w:val="32"/>
          <w:szCs w:val="32"/>
          <w:lang w:eastAsia="zh-CN"/>
        </w:rPr>
        <w:t>解码器，型号</w:t>
      </w:r>
      <w:r>
        <w:rPr>
          <w:rFonts w:ascii="Times New Roman" w:eastAsia="方正仿宋_GBK" w:hAnsi="Times New Roman" w:cs="Times New Roman" w:hint="eastAsia"/>
          <w:bCs/>
          <w:sz w:val="32"/>
          <w:szCs w:val="32"/>
          <w:lang w:eastAsia="zh-CN"/>
        </w:rPr>
        <w:t xml:space="preserve">ADU8612-E </w:t>
      </w:r>
      <w:r>
        <w:rPr>
          <w:rFonts w:ascii="Times New Roman" w:eastAsia="方正仿宋_GBK" w:hAnsi="Times New Roman" w:cs="Times New Roman" w:hint="eastAsia"/>
          <w:bCs/>
          <w:sz w:val="32"/>
          <w:szCs w:val="32"/>
          <w:lang w:eastAsia="zh-CN"/>
        </w:rPr>
        <w:t>，本次改造需利用此款解码器，并保证兼容性，若乙方配置的设备不能与其匹配，需乙方自行解决。</w:t>
      </w:r>
    </w:p>
    <w:p w:rsidR="00F14A25" w:rsidRDefault="00060984">
      <w:pPr>
        <w:pStyle w:val="a0"/>
        <w:spacing w:line="560" w:lineRule="exact"/>
        <w:jc w:val="both"/>
        <w:rPr>
          <w:rFonts w:ascii="黑体" w:eastAsia="黑体" w:hAnsi="黑体"/>
          <w:bCs/>
          <w:sz w:val="32"/>
          <w:szCs w:val="32"/>
          <w:lang w:val="zh-CN"/>
        </w:rPr>
      </w:pPr>
      <w:r>
        <w:rPr>
          <w:rFonts w:ascii="黑体" w:eastAsia="黑体" w:hAnsi="黑体" w:hint="eastAsia"/>
          <w:bCs/>
          <w:sz w:val="32"/>
          <w:szCs w:val="32"/>
        </w:rPr>
        <w:t>二、</w:t>
      </w:r>
      <w:r>
        <w:rPr>
          <w:rFonts w:ascii="黑体" w:eastAsia="黑体" w:hAnsi="黑体" w:hint="eastAsia"/>
          <w:bCs/>
          <w:sz w:val="32"/>
          <w:szCs w:val="32"/>
          <w:lang w:val="zh-CN"/>
        </w:rPr>
        <w:t>技术条款</w:t>
      </w:r>
    </w:p>
    <w:p w:rsidR="00F14A25" w:rsidRDefault="00060984">
      <w:pPr>
        <w:spacing w:line="560" w:lineRule="exact"/>
        <w:ind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1</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LED</w:t>
      </w:r>
      <w:r>
        <w:rPr>
          <w:rFonts w:ascii="Times New Roman" w:eastAsia="方正仿宋_GBK" w:hAnsi="Times New Roman" w:cs="Times New Roman" w:hint="eastAsia"/>
          <w:sz w:val="32"/>
          <w:szCs w:val="32"/>
          <w:lang w:eastAsia="zh-CN"/>
        </w:rPr>
        <w:t>像素结构</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t>采用</w:t>
      </w:r>
      <w:r>
        <w:rPr>
          <w:rFonts w:ascii="Times New Roman" w:eastAsia="方正仿宋_GBK" w:hAnsi="Times New Roman" w:cs="Times New Roman" w:hint="eastAsia"/>
          <w:sz w:val="32"/>
          <w:szCs w:val="32"/>
          <w:lang w:eastAsia="zh-CN"/>
        </w:rPr>
        <w:t>SMD</w:t>
      </w:r>
      <w:r>
        <w:rPr>
          <w:rFonts w:ascii="Times New Roman" w:eastAsia="方正仿宋_GBK" w:hAnsi="Times New Roman" w:cs="Times New Roman" w:hint="eastAsia"/>
          <w:sz w:val="32"/>
          <w:szCs w:val="32"/>
          <w:lang w:eastAsia="zh-CN"/>
        </w:rPr>
        <w:t>表贴三合一高亮</w:t>
      </w:r>
      <w:r>
        <w:rPr>
          <w:rFonts w:ascii="Times New Roman" w:eastAsia="方正仿宋_GBK" w:hAnsi="Times New Roman" w:cs="Times New Roman" w:hint="eastAsia"/>
          <w:sz w:val="32"/>
          <w:szCs w:val="32"/>
          <w:lang w:eastAsia="zh-CN"/>
        </w:rPr>
        <w:t>LED</w:t>
      </w:r>
      <w:r>
        <w:rPr>
          <w:rFonts w:ascii="Times New Roman" w:eastAsia="方正仿宋_GBK" w:hAnsi="Times New Roman" w:cs="Times New Roman" w:hint="eastAsia"/>
          <w:sz w:val="32"/>
          <w:szCs w:val="32"/>
          <w:lang w:eastAsia="zh-CN"/>
        </w:rPr>
        <w:t>灯</w:t>
      </w:r>
    </w:p>
    <w:p w:rsidR="00F14A25" w:rsidRDefault="00060984">
      <w:pPr>
        <w:spacing w:line="560" w:lineRule="exact"/>
        <w:ind w:firstLineChars="199" w:firstLine="639"/>
        <w:rPr>
          <w:rFonts w:ascii="Times New Roman" w:eastAsia="方正仿宋_GBK" w:hAnsi="Times New Roman" w:cs="Times New Roman"/>
          <w:sz w:val="32"/>
          <w:szCs w:val="32"/>
          <w:lang w:eastAsia="zh-CN"/>
        </w:rPr>
      </w:pPr>
      <w:r>
        <w:rPr>
          <w:rFonts w:ascii="Times New Roman" w:eastAsia="方正仿宋_GBK" w:hAnsi="Times New Roman" w:cs="Times New Roman" w:hint="eastAsia"/>
          <w:b/>
          <w:sz w:val="32"/>
          <w:szCs w:val="32"/>
          <w:lang w:eastAsia="zh-CN"/>
        </w:rPr>
        <w:t>封装：表贴</w:t>
      </w:r>
      <w:r>
        <w:rPr>
          <w:rFonts w:ascii="Times New Roman" w:eastAsia="方正仿宋_GBK" w:hAnsi="Times New Roman" w:cs="Times New Roman" w:hint="eastAsia"/>
          <w:b/>
          <w:sz w:val="32"/>
          <w:szCs w:val="32"/>
          <w:lang w:eastAsia="zh-CN"/>
        </w:rPr>
        <w:t>SMD</w:t>
      </w:r>
      <w:r>
        <w:rPr>
          <w:rFonts w:ascii="Times New Roman" w:eastAsia="方正仿宋_GBK" w:hAnsi="Times New Roman" w:cs="Times New Roman" w:hint="eastAsia"/>
          <w:b/>
          <w:sz w:val="32"/>
          <w:szCs w:val="32"/>
          <w:lang w:eastAsia="zh-CN"/>
        </w:rPr>
        <w:t>金线封装</w:t>
      </w:r>
      <w:r>
        <w:rPr>
          <w:rFonts w:ascii="Times New Roman" w:eastAsia="方正仿宋_GBK" w:hAnsi="Times New Roman" w:cs="Times New Roman" w:hint="eastAsia"/>
          <w:sz w:val="32"/>
          <w:szCs w:val="32"/>
          <w:lang w:eastAsia="zh-CN"/>
        </w:rPr>
        <w:t>，</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像素间距（</w:t>
      </w:r>
      <w:r>
        <w:rPr>
          <w:rFonts w:ascii="Times New Roman" w:eastAsia="方正仿宋_GBK" w:hAnsi="Times New Roman" w:cs="Times New Roman" w:hint="eastAsia"/>
          <w:sz w:val="32"/>
          <w:szCs w:val="32"/>
          <w:lang w:eastAsia="zh-CN"/>
        </w:rPr>
        <w:t>mm</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1.875mm</w:t>
      </w:r>
      <w:r>
        <w:rPr>
          <w:rFonts w:ascii="Times New Roman" w:eastAsia="方正仿宋_GBK" w:hAnsi="Times New Roman" w:cs="Times New Roman" w:hint="eastAsia"/>
          <w:sz w:val="32"/>
          <w:szCs w:val="32"/>
          <w:lang w:eastAsia="zh-CN"/>
        </w:rPr>
        <w:t>，</w:t>
      </w:r>
    </w:p>
    <w:p w:rsidR="00F14A25" w:rsidRDefault="00060984" w:rsidP="00060984">
      <w:pPr>
        <w:tabs>
          <w:tab w:val="left" w:pos="7634"/>
        </w:tabs>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箱体尺寸显示比例（</w:t>
      </w:r>
      <w:r>
        <w:rPr>
          <w:rFonts w:ascii="Times New Roman" w:eastAsia="方正仿宋_GBK" w:hAnsi="Times New Roman" w:cs="Times New Roman" w:hint="eastAsia"/>
          <w:sz w:val="32"/>
          <w:szCs w:val="32"/>
          <w:lang w:eastAsia="zh-CN"/>
        </w:rPr>
        <w:t>mm)</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16:9</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ab/>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维护方式：前安装、前维护，</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箱体类型：一体成型压铸铝箱体，箱体间无连接线，全密封防尘箱体，</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箱体平整度（</w:t>
      </w:r>
      <w:r>
        <w:rPr>
          <w:rFonts w:ascii="Times New Roman" w:eastAsia="方正仿宋_GBK" w:hAnsi="Times New Roman" w:cs="Times New Roman" w:hint="eastAsia"/>
          <w:sz w:val="32"/>
          <w:szCs w:val="32"/>
          <w:lang w:eastAsia="zh-CN"/>
        </w:rPr>
        <w:t>mm</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0.1</w:t>
      </w:r>
      <w:r>
        <w:rPr>
          <w:rFonts w:ascii="Times New Roman" w:eastAsia="方正仿宋_GBK" w:hAnsi="Times New Roman" w:cs="Times New Roman" w:hint="eastAsia"/>
          <w:sz w:val="32"/>
          <w:szCs w:val="32"/>
          <w:lang w:eastAsia="zh-CN"/>
        </w:rPr>
        <w:t>，</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校准方式：可单点亮度、色度校正，</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像素密度（</w:t>
      </w:r>
      <w:r>
        <w:rPr>
          <w:rFonts w:ascii="Times New Roman" w:eastAsia="方正仿宋_GBK" w:hAnsi="Times New Roman" w:cs="Times New Roman" w:hint="eastAsia"/>
          <w:sz w:val="32"/>
          <w:szCs w:val="32"/>
          <w:lang w:eastAsia="zh-CN"/>
        </w:rPr>
        <w:t>Dots/</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284000</w:t>
      </w:r>
      <w:r>
        <w:rPr>
          <w:rFonts w:ascii="Times New Roman" w:eastAsia="方正仿宋_GBK" w:hAnsi="Times New Roman" w:cs="Times New Roman" w:hint="eastAsia"/>
          <w:sz w:val="32"/>
          <w:szCs w:val="32"/>
          <w:lang w:eastAsia="zh-CN"/>
        </w:rPr>
        <w:t>，</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白平衡亮度（</w:t>
      </w:r>
      <w:r>
        <w:rPr>
          <w:rFonts w:ascii="Times New Roman" w:eastAsia="方正仿宋_GBK" w:hAnsi="Times New Roman" w:cs="Times New Roman" w:hint="eastAsia"/>
          <w:sz w:val="32"/>
          <w:szCs w:val="32"/>
          <w:lang w:eastAsia="zh-CN"/>
        </w:rPr>
        <w:t>cd/</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1000</w:t>
      </w:r>
      <w:r>
        <w:rPr>
          <w:rFonts w:ascii="Times New Roman" w:eastAsia="方正仿宋_GBK" w:hAnsi="Times New Roman" w:cs="Times New Roman" w:hint="eastAsia"/>
          <w:sz w:val="32"/>
          <w:szCs w:val="32"/>
          <w:lang w:eastAsia="zh-CN"/>
        </w:rPr>
        <w:t>可调，</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刷新频率（</w:t>
      </w:r>
      <w:r>
        <w:rPr>
          <w:rFonts w:ascii="Times New Roman" w:eastAsia="方正仿宋_GBK" w:hAnsi="Times New Roman" w:cs="Times New Roman" w:hint="eastAsia"/>
          <w:sz w:val="32"/>
          <w:szCs w:val="32"/>
          <w:lang w:eastAsia="zh-CN"/>
        </w:rPr>
        <w:t>Hz</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3840</w:t>
      </w:r>
      <w:r>
        <w:rPr>
          <w:rFonts w:ascii="Times New Roman" w:eastAsia="方正仿宋_GBK" w:hAnsi="Times New Roman" w:cs="Times New Roman" w:hint="eastAsia"/>
          <w:sz w:val="32"/>
          <w:szCs w:val="32"/>
          <w:lang w:eastAsia="zh-CN"/>
        </w:rPr>
        <w:t>，</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垂直视角</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水平视角（°）：</w:t>
      </w:r>
      <w:r>
        <w:rPr>
          <w:rFonts w:ascii="Times New Roman" w:eastAsia="方正仿宋_GBK" w:hAnsi="Times New Roman" w:cs="Times New Roman" w:hint="eastAsia"/>
          <w:sz w:val="32"/>
          <w:szCs w:val="32"/>
          <w:lang w:eastAsia="zh-CN"/>
        </w:rPr>
        <w:t>160/160</w:t>
      </w:r>
      <w:r>
        <w:rPr>
          <w:rFonts w:ascii="Times New Roman" w:eastAsia="方正仿宋_GBK" w:hAnsi="Times New Roman" w:cs="Times New Roman" w:hint="eastAsia"/>
          <w:sz w:val="32"/>
          <w:szCs w:val="32"/>
          <w:lang w:eastAsia="zh-CN"/>
        </w:rPr>
        <w:t>，</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亮度均匀性：≥</w:t>
      </w:r>
      <w:r>
        <w:rPr>
          <w:rFonts w:ascii="Times New Roman" w:eastAsia="方正仿宋_GBK" w:hAnsi="Times New Roman" w:cs="Times New Roman" w:hint="eastAsia"/>
          <w:sz w:val="32"/>
          <w:szCs w:val="32"/>
          <w:lang w:eastAsia="zh-CN"/>
        </w:rPr>
        <w:t>98.5%</w:t>
      </w:r>
      <w:r>
        <w:rPr>
          <w:rFonts w:ascii="Times New Roman" w:eastAsia="方正仿宋_GBK" w:hAnsi="Times New Roman" w:cs="Times New Roman" w:hint="eastAsia"/>
          <w:sz w:val="32"/>
          <w:szCs w:val="32"/>
          <w:lang w:eastAsia="zh-CN"/>
        </w:rPr>
        <w:t>，</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色度均匀性：±</w:t>
      </w:r>
      <w:r>
        <w:rPr>
          <w:rFonts w:ascii="Times New Roman" w:eastAsia="方正仿宋_GBK" w:hAnsi="Times New Roman" w:cs="Times New Roman" w:hint="eastAsia"/>
          <w:sz w:val="32"/>
          <w:szCs w:val="32"/>
          <w:lang w:eastAsia="zh-CN"/>
        </w:rPr>
        <w:t>0.0025 Cx,Cy</w:t>
      </w:r>
      <w:r>
        <w:rPr>
          <w:rFonts w:ascii="Times New Roman" w:eastAsia="方正仿宋_GBK" w:hAnsi="Times New Roman" w:cs="Times New Roman" w:hint="eastAsia"/>
          <w:sz w:val="32"/>
          <w:szCs w:val="32"/>
          <w:lang w:eastAsia="zh-CN"/>
        </w:rPr>
        <w:t>，</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峰值功耗（</w:t>
      </w:r>
      <w:r>
        <w:rPr>
          <w:rFonts w:ascii="Times New Roman" w:eastAsia="方正仿宋_GBK" w:hAnsi="Times New Roman" w:cs="Times New Roman" w:hint="eastAsia"/>
          <w:sz w:val="32"/>
          <w:szCs w:val="32"/>
          <w:lang w:eastAsia="zh-CN"/>
        </w:rPr>
        <w:t>W/Cabinet</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600</w:t>
      </w:r>
      <w:r>
        <w:rPr>
          <w:rFonts w:ascii="Times New Roman" w:eastAsia="方正仿宋_GBK" w:hAnsi="Times New Roman" w:cs="Times New Roman" w:hint="eastAsia"/>
          <w:sz w:val="32"/>
          <w:szCs w:val="32"/>
          <w:lang w:eastAsia="zh-CN"/>
        </w:rPr>
        <w:t>，</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平均功耗（</w:t>
      </w:r>
      <w:r>
        <w:rPr>
          <w:rFonts w:ascii="Times New Roman" w:eastAsia="方正仿宋_GBK" w:hAnsi="Times New Roman" w:cs="Times New Roman" w:hint="eastAsia"/>
          <w:sz w:val="32"/>
          <w:szCs w:val="32"/>
          <w:lang w:eastAsia="zh-CN"/>
        </w:rPr>
        <w:t>W/Cabinet</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200</w:t>
      </w:r>
      <w:r>
        <w:rPr>
          <w:rFonts w:ascii="Times New Roman" w:eastAsia="方正仿宋_GBK" w:hAnsi="Times New Roman" w:cs="Times New Roman" w:hint="eastAsia"/>
          <w:sz w:val="32"/>
          <w:szCs w:val="32"/>
          <w:lang w:eastAsia="zh-CN"/>
        </w:rPr>
        <w:t>，</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对比度</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3000:1</w:t>
      </w:r>
      <w:r>
        <w:rPr>
          <w:rFonts w:ascii="Times New Roman" w:eastAsia="方正仿宋_GBK" w:hAnsi="Times New Roman" w:cs="Times New Roman" w:hint="eastAsia"/>
          <w:sz w:val="32"/>
          <w:szCs w:val="32"/>
          <w:lang w:eastAsia="zh-CN"/>
        </w:rPr>
        <w:t>；</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寿命：＞</w:t>
      </w:r>
      <w:r>
        <w:rPr>
          <w:rFonts w:ascii="Times New Roman" w:eastAsia="方正仿宋_GBK" w:hAnsi="Times New Roman" w:cs="Times New Roman" w:hint="eastAsia"/>
          <w:sz w:val="32"/>
          <w:szCs w:val="32"/>
          <w:lang w:eastAsia="zh-CN"/>
        </w:rPr>
        <w:t>100000</w:t>
      </w:r>
      <w:r>
        <w:rPr>
          <w:rFonts w:ascii="Times New Roman" w:eastAsia="方正仿宋_GBK" w:hAnsi="Times New Roman" w:cs="Times New Roman" w:hint="eastAsia"/>
          <w:sz w:val="32"/>
          <w:szCs w:val="32"/>
          <w:lang w:eastAsia="zh-CN"/>
        </w:rPr>
        <w:t>小时；</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lastRenderedPageBreak/>
        <w:t>色温（</w:t>
      </w:r>
      <w:r>
        <w:rPr>
          <w:rFonts w:ascii="Times New Roman" w:eastAsia="方正仿宋_GBK" w:hAnsi="Times New Roman" w:cs="Times New Roman" w:hint="eastAsia"/>
          <w:sz w:val="32"/>
          <w:szCs w:val="32"/>
          <w:lang w:eastAsia="zh-CN"/>
        </w:rPr>
        <w:t>K</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6500-9500</w:t>
      </w:r>
      <w:r>
        <w:rPr>
          <w:rFonts w:ascii="Times New Roman" w:eastAsia="方正仿宋_GBK" w:hAnsi="Times New Roman" w:cs="Times New Roman" w:hint="eastAsia"/>
          <w:sz w:val="32"/>
          <w:szCs w:val="32"/>
          <w:lang w:eastAsia="zh-CN"/>
        </w:rPr>
        <w:t>；</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供电要求：</w:t>
      </w:r>
      <w:r>
        <w:rPr>
          <w:rFonts w:ascii="Times New Roman" w:eastAsia="方正仿宋_GBK" w:hAnsi="Times New Roman" w:cs="Times New Roman" w:hint="eastAsia"/>
          <w:sz w:val="32"/>
          <w:szCs w:val="32"/>
          <w:lang w:eastAsia="zh-CN"/>
        </w:rPr>
        <w:t>AC</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90~260V</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50/60Hz</w:t>
      </w:r>
    </w:p>
    <w:p w:rsidR="00F14A25" w:rsidRDefault="00060984">
      <w:pPr>
        <w:pStyle w:val="23"/>
        <w:spacing w:after="0" w:line="560" w:lineRule="exact"/>
        <w:ind w:leftChars="0" w:left="0" w:firstLine="0"/>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箱体电源具有短路和过流等保护功能，通过</w:t>
      </w:r>
      <w:r>
        <w:rPr>
          <w:rFonts w:ascii="Times New Roman" w:eastAsia="方正仿宋_GBK" w:hAnsi="Times New Roman" w:cs="Times New Roman" w:hint="eastAsia"/>
          <w:sz w:val="32"/>
          <w:szCs w:val="32"/>
        </w:rPr>
        <w:t>EMC</w:t>
      </w:r>
      <w:r>
        <w:rPr>
          <w:rFonts w:ascii="Times New Roman" w:eastAsia="方正仿宋_GBK" w:hAnsi="Times New Roman" w:cs="Times New Roman" w:hint="eastAsia"/>
          <w:sz w:val="32"/>
          <w:szCs w:val="32"/>
        </w:rPr>
        <w:t>认证，具有功率因数校正（</w:t>
      </w:r>
      <w:r>
        <w:rPr>
          <w:rFonts w:ascii="Times New Roman" w:eastAsia="方正仿宋_GBK" w:hAnsi="Times New Roman" w:cs="Times New Roman" w:hint="eastAsia"/>
          <w:sz w:val="32"/>
          <w:szCs w:val="32"/>
        </w:rPr>
        <w:t>PFC</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90%</w:t>
      </w:r>
      <w:r>
        <w:rPr>
          <w:rFonts w:ascii="Times New Roman" w:eastAsia="方正仿宋_GBK" w:hAnsi="Times New Roman" w:cs="Times New Roman" w:hint="eastAsia"/>
          <w:sz w:val="32"/>
          <w:szCs w:val="32"/>
        </w:rPr>
        <w:t>以上；</w:t>
      </w:r>
    </w:p>
    <w:p w:rsidR="00F14A25" w:rsidRDefault="00060984">
      <w:pPr>
        <w:numPr>
          <w:ilvl w:val="0"/>
          <w:numId w:val="5"/>
        </w:num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产品防水、防尘、耐高温，泄露电流、绝缘电阻、防火性能等满足</w:t>
      </w:r>
      <w:r>
        <w:rPr>
          <w:rFonts w:ascii="Times New Roman" w:eastAsia="方正仿宋_GBK" w:hAnsi="Times New Roman" w:cs="Times New Roman" w:hint="eastAsia"/>
          <w:sz w:val="32"/>
          <w:szCs w:val="32"/>
          <w:lang w:eastAsia="zh-CN"/>
        </w:rPr>
        <w:t>GB4943.1-2011</w:t>
      </w:r>
      <w:r>
        <w:rPr>
          <w:rFonts w:ascii="Times New Roman" w:eastAsia="方正仿宋_GBK" w:hAnsi="Times New Roman" w:cs="Times New Roman" w:hint="eastAsia"/>
          <w:sz w:val="32"/>
          <w:szCs w:val="32"/>
          <w:lang w:eastAsia="zh-CN"/>
        </w:rPr>
        <w:t>标准屏幕温升测试。</w:t>
      </w:r>
    </w:p>
    <w:p w:rsidR="00F14A25" w:rsidRDefault="00060984">
      <w:pPr>
        <w:numPr>
          <w:ilvl w:val="0"/>
          <w:numId w:val="5"/>
        </w:num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控制方式：同步控制，具备</w:t>
      </w:r>
      <w:r>
        <w:rPr>
          <w:rFonts w:ascii="Times New Roman" w:eastAsia="方正仿宋_GBK" w:hAnsi="Times New Roman" w:cs="Times New Roman" w:hint="eastAsia"/>
          <w:sz w:val="32"/>
          <w:szCs w:val="32"/>
          <w:lang w:eastAsia="zh-CN"/>
        </w:rPr>
        <w:t>USB</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TCP/IP</w:t>
      </w:r>
      <w:r>
        <w:rPr>
          <w:rFonts w:ascii="Times New Roman" w:eastAsia="方正仿宋_GBK" w:hAnsi="Times New Roman" w:cs="Times New Roman" w:hint="eastAsia"/>
          <w:sz w:val="32"/>
          <w:szCs w:val="32"/>
          <w:lang w:eastAsia="zh-CN"/>
        </w:rPr>
        <w:t>、手机三种控制方式。可实现远程联网控制；</w:t>
      </w:r>
      <w:r>
        <w:rPr>
          <w:rFonts w:ascii="Times New Roman" w:eastAsia="方正仿宋_GBK" w:hAnsi="Times New Roman" w:cs="Times New Roman" w:hint="eastAsia"/>
          <w:sz w:val="32"/>
          <w:szCs w:val="32"/>
          <w:lang w:eastAsia="zh-CN"/>
        </w:rPr>
        <w:br/>
        <w:t xml:space="preserve">    4</w:t>
      </w:r>
      <w:r>
        <w:rPr>
          <w:rFonts w:ascii="Times New Roman" w:eastAsia="方正仿宋_GBK" w:hAnsi="Times New Roman" w:cs="Times New Roman" w:hint="eastAsia"/>
          <w:sz w:val="32"/>
          <w:szCs w:val="32"/>
          <w:lang w:eastAsia="zh-CN"/>
        </w:rPr>
        <w:t>）采用分布式供电系统，具有电源过压、过流、断电保护及温度控制系统，对电源进行实时温度监控，超出设定温度自动报警，防止过温失效；</w:t>
      </w:r>
      <w:r>
        <w:rPr>
          <w:rFonts w:ascii="Times New Roman" w:eastAsia="方正仿宋_GBK" w:hAnsi="Times New Roman" w:cs="Times New Roman" w:hint="eastAsia"/>
          <w:sz w:val="32"/>
          <w:szCs w:val="32"/>
          <w:lang w:eastAsia="zh-CN"/>
        </w:rPr>
        <w:br/>
        <w:t xml:space="preserve">    5</w:t>
      </w:r>
      <w:r>
        <w:rPr>
          <w:rFonts w:ascii="Times New Roman" w:eastAsia="方正仿宋_GBK" w:hAnsi="Times New Roman" w:cs="Times New Roman" w:hint="eastAsia"/>
          <w:sz w:val="32"/>
          <w:szCs w:val="32"/>
          <w:lang w:eastAsia="zh-CN"/>
        </w:rPr>
        <w:t>）工作时间满足</w:t>
      </w:r>
      <w:r>
        <w:rPr>
          <w:rFonts w:ascii="Times New Roman" w:eastAsia="方正仿宋_GBK" w:hAnsi="Times New Roman" w:cs="Times New Roman" w:hint="eastAsia"/>
          <w:sz w:val="32"/>
          <w:szCs w:val="32"/>
          <w:lang w:eastAsia="zh-CN"/>
        </w:rPr>
        <w:t>7</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24</w:t>
      </w:r>
      <w:r>
        <w:rPr>
          <w:rFonts w:ascii="Times New Roman" w:eastAsia="方正仿宋_GBK" w:hAnsi="Times New Roman" w:cs="Times New Roman" w:hint="eastAsia"/>
          <w:sz w:val="32"/>
          <w:szCs w:val="32"/>
          <w:lang w:eastAsia="zh-CN"/>
        </w:rPr>
        <w:t>小时连续工作</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不应出现电、机械或操作系统的故障；</w:t>
      </w:r>
    </w:p>
    <w:p w:rsidR="00F14A25" w:rsidRDefault="00060984">
      <w:p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6</w:t>
      </w:r>
      <w:r>
        <w:rPr>
          <w:rFonts w:ascii="Times New Roman" w:eastAsia="方正仿宋_GBK" w:hAnsi="Times New Roman" w:cs="Times New Roman" w:hint="eastAsia"/>
          <w:sz w:val="32"/>
          <w:szCs w:val="32"/>
          <w:lang w:eastAsia="zh-CN"/>
        </w:rPr>
        <w:t>）产品应该有商标、产品名称型号、生产日期、制作厂商；</w:t>
      </w:r>
    </w:p>
    <w:p w:rsidR="00F14A25" w:rsidRDefault="00060984">
      <w:p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7</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LED</w:t>
      </w:r>
      <w:r>
        <w:rPr>
          <w:rFonts w:ascii="Times New Roman" w:eastAsia="方正仿宋_GBK" w:hAnsi="Times New Roman" w:cs="Times New Roman" w:hint="eastAsia"/>
          <w:sz w:val="32"/>
          <w:szCs w:val="32"/>
          <w:lang w:eastAsia="zh-CN"/>
        </w:rPr>
        <w:t>显示屏采用钢制结构，要求结构坚固美观。外框无明显划痕，无松动、破裂；</w:t>
      </w:r>
    </w:p>
    <w:p w:rsidR="00F14A25" w:rsidRDefault="00060984">
      <w:p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8</w:t>
      </w:r>
      <w:r>
        <w:rPr>
          <w:rFonts w:ascii="Times New Roman" w:eastAsia="方正仿宋_GBK" w:hAnsi="Times New Roman" w:cs="Times New Roman" w:hint="eastAsia"/>
          <w:sz w:val="32"/>
          <w:szCs w:val="32"/>
          <w:lang w:eastAsia="zh-CN"/>
        </w:rPr>
        <w:t>）显示屏应有接地保护端子，前端有开关电源和熔断器，并有警示标识；</w:t>
      </w:r>
    </w:p>
    <w:p w:rsidR="00F14A25" w:rsidRDefault="00060984">
      <w:pPr>
        <w:pStyle w:val="23"/>
        <w:spacing w:after="0" w:line="560" w:lineRule="exact"/>
        <w:ind w:leftChars="0" w:left="0"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）灯珠通过光生物安全性测试，符合</w:t>
      </w:r>
      <w:r>
        <w:rPr>
          <w:rFonts w:ascii="Times New Roman" w:eastAsia="方正仿宋_GBK" w:hAnsi="Times New Roman" w:cs="Times New Roman" w:hint="eastAsia"/>
          <w:sz w:val="32"/>
          <w:szCs w:val="32"/>
        </w:rPr>
        <w:t>GB/T20145-2006</w:t>
      </w:r>
      <w:r>
        <w:rPr>
          <w:rFonts w:ascii="Times New Roman" w:eastAsia="方正仿宋_GBK" w:hAnsi="Times New Roman" w:cs="Times New Roman" w:hint="eastAsia"/>
          <w:sz w:val="32"/>
          <w:szCs w:val="32"/>
        </w:rPr>
        <w:t>技术标准，满足无危害等级，具备防蓝光护眼模式。</w:t>
      </w:r>
    </w:p>
    <w:p w:rsidR="00F14A25" w:rsidRDefault="00060984">
      <w:pPr>
        <w:pStyle w:val="23"/>
        <w:spacing w:after="0" w:line="560" w:lineRule="exact"/>
        <w:ind w:leftChars="0" w:left="0" w:firstLineChars="200" w:firstLine="640"/>
        <w:rPr>
          <w:rFonts w:ascii="宋体" w:hAnsi="宋体" w:cs="Times New Roman"/>
          <w:sz w:val="24"/>
        </w:rPr>
      </w:pP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）箱体为压铸铝合金材质，为一次性整体压铸成型，全金属自然散热结构，无风扇，防尘和静音设计，模组、接收卡与主板采用接口硬连接设计，无排线，支持带电直接插</w:t>
      </w:r>
      <w:r>
        <w:rPr>
          <w:rFonts w:ascii="Times New Roman" w:eastAsia="方正仿宋_GBK" w:hAnsi="Times New Roman" w:cs="Times New Roman" w:hint="eastAsia"/>
          <w:sz w:val="32"/>
          <w:szCs w:val="32"/>
        </w:rPr>
        <w:lastRenderedPageBreak/>
        <w:t>拔，更换维修便捷</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；具有防潮、防尘、防腐蚀、防虫、防燃烧、防静电、防电磁干扰等功能；</w:t>
      </w:r>
    </w:p>
    <w:p w:rsidR="00F14A25" w:rsidRDefault="00060984">
      <w:pPr>
        <w:pStyle w:val="23"/>
        <w:spacing w:after="0" w:line="560" w:lineRule="exact"/>
        <w:ind w:leftChars="0" w:left="0"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）可以支持电源冗余热备份，自动切换，任意一个电源故障不影响产品正常显示，不黑屏，确保显示系统的安全稳定使用；</w:t>
      </w:r>
    </w:p>
    <w:p w:rsidR="00F14A25" w:rsidRDefault="00060984">
      <w:pPr>
        <w:pStyle w:val="23"/>
        <w:spacing w:after="0" w:line="560" w:lineRule="exact"/>
        <w:ind w:leftChars="0" w:left="0"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视频处理器为高清视频处理</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画面</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支持</w:t>
      </w:r>
      <w:r>
        <w:rPr>
          <w:rFonts w:ascii="Times New Roman" w:eastAsia="方正仿宋_GBK" w:hAnsi="Times New Roman" w:cs="Times New Roman" w:hint="eastAsia"/>
          <w:sz w:val="32"/>
          <w:szCs w:val="32"/>
        </w:rPr>
        <w:t xml:space="preserve">HDMI </w:t>
      </w:r>
      <w:r>
        <w:rPr>
          <w:rFonts w:ascii="Times New Roman" w:eastAsia="方正仿宋_GBK" w:hAnsi="Times New Roman" w:cs="Times New Roman" w:hint="eastAsia"/>
          <w:sz w:val="32"/>
          <w:szCs w:val="32"/>
        </w:rPr>
        <w:t>和</w:t>
      </w:r>
      <w:r>
        <w:rPr>
          <w:rFonts w:ascii="Times New Roman" w:eastAsia="方正仿宋_GBK" w:hAnsi="Times New Roman" w:cs="Times New Roman" w:hint="eastAsia"/>
          <w:sz w:val="32"/>
          <w:szCs w:val="32"/>
        </w:rPr>
        <w:t>DVI</w:t>
      </w:r>
      <w:r>
        <w:rPr>
          <w:rFonts w:ascii="Times New Roman" w:eastAsia="方正仿宋_GBK" w:hAnsi="Times New Roman" w:cs="Times New Roman" w:hint="eastAsia"/>
          <w:sz w:val="32"/>
          <w:szCs w:val="32"/>
        </w:rPr>
        <w:t>视频信号输入及</w:t>
      </w:r>
      <w:r>
        <w:rPr>
          <w:rFonts w:ascii="Times New Roman" w:eastAsia="方正仿宋_GBK" w:hAnsi="Times New Roman" w:cs="Times New Roman" w:hint="eastAsia"/>
          <w:sz w:val="32"/>
          <w:szCs w:val="32"/>
        </w:rPr>
        <w:t>HDMI</w:t>
      </w:r>
      <w:r>
        <w:rPr>
          <w:rFonts w:ascii="Times New Roman" w:eastAsia="方正仿宋_GBK" w:hAnsi="Times New Roman" w:cs="Times New Roman" w:hint="eastAsia"/>
          <w:sz w:val="32"/>
          <w:szCs w:val="32"/>
        </w:rPr>
        <w:t>信号</w:t>
      </w:r>
      <w:r>
        <w:rPr>
          <w:rFonts w:ascii="Times New Roman" w:eastAsia="方正仿宋_GBK" w:hAnsi="Times New Roman" w:cs="Times New Roman" w:hint="eastAsia"/>
          <w:sz w:val="32"/>
          <w:szCs w:val="32"/>
        </w:rPr>
        <w:t>LOOP</w:t>
      </w:r>
      <w:r>
        <w:rPr>
          <w:rFonts w:ascii="Times New Roman" w:eastAsia="方正仿宋_GBK" w:hAnsi="Times New Roman" w:cs="Times New Roman" w:hint="eastAsia"/>
          <w:sz w:val="32"/>
          <w:szCs w:val="32"/>
        </w:rPr>
        <w:t>输出；支持分辨率任意设置；支持</w:t>
      </w:r>
      <w:r>
        <w:rPr>
          <w:rFonts w:ascii="Times New Roman" w:eastAsia="方正仿宋_GBK" w:hAnsi="Times New Roman" w:cs="Times New Roman" w:hint="eastAsia"/>
          <w:sz w:val="32"/>
          <w:szCs w:val="32"/>
        </w:rPr>
        <w:t>4K,</w:t>
      </w:r>
      <w:r>
        <w:rPr>
          <w:rFonts w:ascii="Times New Roman" w:eastAsia="方正仿宋_GBK" w:hAnsi="Times New Roman" w:cs="Times New Roman" w:hint="eastAsia"/>
          <w:sz w:val="32"/>
          <w:szCs w:val="32"/>
        </w:rPr>
        <w:t>千兆网口输出，支持上下、左右及混合型任意拼接；双</w:t>
      </w:r>
      <w:r>
        <w:rPr>
          <w:rFonts w:ascii="Times New Roman" w:eastAsia="方正仿宋_GBK" w:hAnsi="Times New Roman" w:cs="Times New Roman" w:hint="eastAsia"/>
          <w:sz w:val="32"/>
          <w:szCs w:val="32"/>
        </w:rPr>
        <w:t>USB2.0</w:t>
      </w:r>
      <w:r>
        <w:rPr>
          <w:rFonts w:ascii="Times New Roman" w:eastAsia="方正仿宋_GBK" w:hAnsi="Times New Roman" w:cs="Times New Roman" w:hint="eastAsia"/>
          <w:sz w:val="32"/>
          <w:szCs w:val="32"/>
        </w:rPr>
        <w:t>高速通讯接口，用于电脑调试和卡间级联。</w:t>
      </w:r>
    </w:p>
    <w:p w:rsidR="00F14A25" w:rsidRDefault="00060984">
      <w:pPr>
        <w:pStyle w:val="23"/>
        <w:spacing w:after="0" w:line="560" w:lineRule="exact"/>
        <w:ind w:leftChars="0" w:left="0"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）其他技术参数参考</w:t>
      </w:r>
      <w:r>
        <w:rPr>
          <w:rFonts w:ascii="Times New Roman" w:eastAsia="方正仿宋_GBK" w:hAnsi="Times New Roman" w:cs="Times New Roman" w:hint="eastAsia"/>
          <w:sz w:val="32"/>
          <w:szCs w:val="32"/>
          <w:lang w:val="zh-CN"/>
        </w:rPr>
        <w:t>SJ/T11141-2012</w:t>
      </w:r>
      <w:r>
        <w:rPr>
          <w:rFonts w:ascii="Times New Roman" w:eastAsia="方正仿宋_GBK" w:hAnsi="Times New Roman" w:cs="Times New Roman" w:hint="eastAsia"/>
          <w:sz w:val="32"/>
          <w:szCs w:val="32"/>
          <w:lang w:val="zh-CN"/>
        </w:rPr>
        <w:t>《</w:t>
      </w:r>
      <w:r>
        <w:rPr>
          <w:rFonts w:ascii="Times New Roman" w:eastAsia="方正仿宋_GBK" w:hAnsi="Times New Roman" w:cs="Times New Roman" w:hint="eastAsia"/>
          <w:sz w:val="32"/>
          <w:szCs w:val="32"/>
          <w:lang w:val="zh-CN"/>
        </w:rPr>
        <w:t>LED</w:t>
      </w:r>
      <w:r>
        <w:rPr>
          <w:rFonts w:ascii="Times New Roman" w:eastAsia="方正仿宋_GBK" w:hAnsi="Times New Roman" w:cs="Times New Roman" w:hint="eastAsia"/>
          <w:sz w:val="32"/>
          <w:szCs w:val="32"/>
          <w:lang w:val="zh-CN"/>
        </w:rPr>
        <w:t>显示屏通用规范》，</w:t>
      </w:r>
      <w:r>
        <w:rPr>
          <w:rFonts w:ascii="Times New Roman" w:eastAsia="方正仿宋_GBK" w:hAnsi="Times New Roman" w:cs="Times New Roman" w:hint="eastAsia"/>
          <w:sz w:val="32"/>
          <w:szCs w:val="32"/>
        </w:rPr>
        <w:t>其中各项参数不低于规程里此类型等级要求。</w:t>
      </w:r>
    </w:p>
    <w:p w:rsidR="00F14A25" w:rsidRDefault="00060984">
      <w:pPr>
        <w:spacing w:line="560" w:lineRule="exact"/>
        <w:rPr>
          <w:rFonts w:ascii="Times New Roman" w:eastAsia="方正仿宋_GBK" w:hAnsi="Times New Roman" w:cs="Times New Roman"/>
          <w:sz w:val="32"/>
          <w:szCs w:val="32"/>
          <w:lang w:eastAsia="zh-CN"/>
        </w:rPr>
      </w:pPr>
      <w:r>
        <w:rPr>
          <w:rFonts w:ascii="黑体" w:eastAsia="黑体" w:hAnsi="黑体" w:cs="Times New Roman" w:hint="eastAsia"/>
          <w:sz w:val="32"/>
          <w:szCs w:val="32"/>
          <w:lang w:eastAsia="zh-CN"/>
        </w:rPr>
        <w:t>2.验收标准</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a</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平整度</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led</w:t>
      </w:r>
      <w:r>
        <w:rPr>
          <w:rFonts w:ascii="Times New Roman" w:eastAsia="方正仿宋_GBK" w:hAnsi="Times New Roman" w:cs="Times New Roman"/>
          <w:sz w:val="32"/>
          <w:szCs w:val="32"/>
          <w:lang w:eastAsia="zh-CN"/>
        </w:rPr>
        <w:t>显示屏的表面平整度要在</w:t>
      </w:r>
      <w:r>
        <w:rPr>
          <w:rFonts w:ascii="Times New Roman" w:eastAsia="方正仿宋_GBK" w:hAnsi="Times New Roman" w:cs="Times New Roman"/>
          <w:sz w:val="32"/>
          <w:szCs w:val="32"/>
          <w:lang w:eastAsia="zh-CN"/>
        </w:rPr>
        <w:t>±1mm</w:t>
      </w:r>
      <w:r>
        <w:rPr>
          <w:rFonts w:ascii="Times New Roman" w:eastAsia="方正仿宋_GBK" w:hAnsi="Times New Roman" w:cs="Times New Roman"/>
          <w:sz w:val="32"/>
          <w:szCs w:val="32"/>
          <w:lang w:eastAsia="zh-CN"/>
        </w:rPr>
        <w:t>以内。</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b</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白平衡效果</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注意白色是否有偏蓝色，偏黄绿色现象。单色时，</w:t>
      </w:r>
      <w:r>
        <w:rPr>
          <w:rFonts w:ascii="Times New Roman" w:eastAsia="方正仿宋_GBK" w:hAnsi="Times New Roman" w:cs="Times New Roman"/>
          <w:sz w:val="32"/>
          <w:szCs w:val="32"/>
          <w:lang w:eastAsia="zh-CN"/>
        </w:rPr>
        <w:t>LED</w:t>
      </w:r>
      <w:r>
        <w:rPr>
          <w:rFonts w:ascii="Times New Roman" w:eastAsia="方正仿宋_GBK" w:hAnsi="Times New Roman" w:cs="Times New Roman"/>
          <w:sz w:val="32"/>
          <w:szCs w:val="32"/>
          <w:lang w:eastAsia="zh-CN"/>
        </w:rPr>
        <w:t>之间的亮度差和波长差越小越好，站在屏体侧面观看无色差或偏色，一致性要好。</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c</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有无马赛克、死点现象</w:t>
      </w:r>
      <w:r>
        <w:rPr>
          <w:rFonts w:ascii="Times New Roman" w:eastAsia="方正仿宋_GBK" w:hAnsi="Times New Roman" w:cs="Times New Roman" w:hint="eastAsia"/>
          <w:sz w:val="32"/>
          <w:szCs w:val="32"/>
          <w:lang w:eastAsia="zh-CN"/>
        </w:rPr>
        <w:t>：有无</w:t>
      </w:r>
      <w:r>
        <w:rPr>
          <w:rFonts w:ascii="Times New Roman" w:eastAsia="方正仿宋_GBK" w:hAnsi="Times New Roman" w:cs="Times New Roman"/>
          <w:sz w:val="32"/>
          <w:szCs w:val="32"/>
          <w:lang w:eastAsia="zh-CN"/>
        </w:rPr>
        <w:t>常亮或常黑的小四方块，既模组坏死现象</w:t>
      </w:r>
      <w:r>
        <w:rPr>
          <w:rFonts w:ascii="Times New Roman" w:eastAsia="方正仿宋_GBK" w:hAnsi="Times New Roman" w:cs="Times New Roman" w:hint="eastAsia"/>
          <w:sz w:val="32"/>
          <w:szCs w:val="32"/>
          <w:lang w:eastAsia="zh-CN"/>
        </w:rPr>
        <w:t>。</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d</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相邻模组之间</w:t>
      </w:r>
      <w:r>
        <w:rPr>
          <w:rFonts w:ascii="Times New Roman" w:eastAsia="方正仿宋_GBK" w:hAnsi="Times New Roman" w:cs="Times New Roman" w:hint="eastAsia"/>
          <w:sz w:val="32"/>
          <w:szCs w:val="32"/>
          <w:lang w:eastAsia="zh-CN"/>
        </w:rPr>
        <w:t>无</w:t>
      </w:r>
      <w:r>
        <w:rPr>
          <w:rFonts w:ascii="Times New Roman" w:eastAsia="方正仿宋_GBK" w:hAnsi="Times New Roman" w:cs="Times New Roman"/>
          <w:sz w:val="32"/>
          <w:szCs w:val="32"/>
          <w:lang w:eastAsia="zh-CN"/>
        </w:rPr>
        <w:t>较明显的色差。</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e</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LED</w:t>
      </w:r>
      <w:r>
        <w:rPr>
          <w:rFonts w:ascii="Times New Roman" w:eastAsia="方正仿宋_GBK" w:hAnsi="Times New Roman" w:cs="Times New Roman"/>
          <w:sz w:val="32"/>
          <w:szCs w:val="32"/>
          <w:lang w:eastAsia="zh-CN"/>
        </w:rPr>
        <w:t>显示屏每个箱体都必须要做外</w:t>
      </w:r>
      <w:r>
        <w:rPr>
          <w:rFonts w:ascii="Times New Roman" w:eastAsia="方正仿宋_GBK" w:hAnsi="Times New Roman" w:cs="Times New Roman" w:hint="eastAsia"/>
          <w:sz w:val="32"/>
          <w:szCs w:val="32"/>
          <w:lang w:eastAsia="zh-CN"/>
        </w:rPr>
        <w:t>壳</w:t>
      </w:r>
      <w:r>
        <w:rPr>
          <w:rFonts w:ascii="Times New Roman" w:eastAsia="方正仿宋_GBK" w:hAnsi="Times New Roman" w:cs="Times New Roman"/>
          <w:sz w:val="32"/>
          <w:szCs w:val="32"/>
          <w:lang w:eastAsia="zh-CN"/>
        </w:rPr>
        <w:t>接地保护，接地电阻应小于</w:t>
      </w:r>
      <w:r>
        <w:rPr>
          <w:rFonts w:ascii="Times New Roman" w:eastAsia="方正仿宋_GBK" w:hAnsi="Times New Roman" w:cs="Times New Roman"/>
          <w:sz w:val="32"/>
          <w:szCs w:val="32"/>
          <w:lang w:eastAsia="zh-CN"/>
        </w:rPr>
        <w:t>0</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欧。在高压输入端和电源高压接线处须警告标识和标语。</w:t>
      </w:r>
    </w:p>
    <w:p w:rsidR="00F14A25" w:rsidRDefault="00060984" w:rsidP="00060984">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f.</w:t>
      </w:r>
      <w:r>
        <w:rPr>
          <w:rFonts w:ascii="Times New Roman" w:eastAsia="方正仿宋_GBK" w:hAnsi="Times New Roman" w:cs="Times New Roman" w:hint="eastAsia"/>
          <w:sz w:val="32"/>
          <w:szCs w:val="32"/>
          <w:lang w:eastAsia="zh-CN"/>
        </w:rPr>
        <w:t>提供主产品的合格证、认证报告、出厂报告或检验报</w:t>
      </w:r>
      <w:r>
        <w:rPr>
          <w:rFonts w:ascii="Times New Roman" w:eastAsia="方正仿宋_GBK" w:hAnsi="Times New Roman" w:cs="Times New Roman" w:hint="eastAsia"/>
          <w:sz w:val="32"/>
          <w:szCs w:val="32"/>
          <w:lang w:eastAsia="zh-CN"/>
        </w:rPr>
        <w:lastRenderedPageBreak/>
        <w:t>告、图纸资料等。</w:t>
      </w: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F14A25">
      <w:pPr>
        <w:pStyle w:val="a0"/>
        <w:rPr>
          <w:rFonts w:ascii="Times New Roman" w:eastAsia="方正仿宋_GBK" w:hAnsi="Times New Roman" w:cs="Times New Roman"/>
          <w:sz w:val="32"/>
          <w:szCs w:val="32"/>
        </w:rPr>
      </w:pPr>
    </w:p>
    <w:p w:rsidR="00F14A25" w:rsidRDefault="00060984">
      <w:pPr>
        <w:numPr>
          <w:ilvl w:val="0"/>
          <w:numId w:val="3"/>
        </w:num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lastRenderedPageBreak/>
        <w:t>报价文件格式</w:t>
      </w:r>
    </w:p>
    <w:p w:rsidR="00F14A25" w:rsidRDefault="00060984">
      <w:pPr>
        <w:autoSpaceDE w:val="0"/>
        <w:autoSpaceDN w:val="0"/>
        <w:adjustRightInd w:val="0"/>
        <w:spacing w:line="560" w:lineRule="exact"/>
        <w:jc w:val="center"/>
        <w:rPr>
          <w:rFonts w:ascii="Times New Roman" w:eastAsia="方正小标宋_GBK" w:hAnsi="Times New Roman" w:cs="Times New Roman"/>
          <w:bCs/>
          <w:sz w:val="48"/>
          <w:szCs w:val="48"/>
          <w:lang w:eastAsia="zh-CN"/>
        </w:rPr>
      </w:pPr>
      <w:r>
        <w:rPr>
          <w:rFonts w:ascii="Times New Roman" w:eastAsia="方正小标宋_GBK" w:hAnsi="Times New Roman" w:cs="Times New Roman"/>
          <w:bCs/>
          <w:sz w:val="48"/>
          <w:szCs w:val="48"/>
          <w:lang w:eastAsia="zh-CN"/>
        </w:rPr>
        <w:br w:type="page"/>
      </w:r>
    </w:p>
    <w:p w:rsidR="00F14A25" w:rsidRDefault="00060984">
      <w:pPr>
        <w:autoSpaceDE w:val="0"/>
        <w:autoSpaceDN w:val="0"/>
        <w:adjustRightInd w:val="0"/>
        <w:spacing w:line="560" w:lineRule="exact"/>
        <w:jc w:val="center"/>
        <w:rPr>
          <w:rFonts w:ascii="Times New Roman" w:eastAsia="方正小标宋_GBK" w:hAnsi="Times New Roman" w:cs="Times New Roman"/>
          <w:sz w:val="20"/>
          <w:szCs w:val="20"/>
          <w:lang w:eastAsia="zh-CN"/>
        </w:rPr>
      </w:pPr>
      <w:r>
        <w:rPr>
          <w:rFonts w:ascii="Times New Roman" w:eastAsia="方正小标宋_GBK" w:hAnsi="Times New Roman" w:cs="Times New Roman" w:hint="eastAsia"/>
          <w:bCs/>
          <w:sz w:val="48"/>
          <w:szCs w:val="48"/>
          <w:lang w:eastAsia="zh-CN"/>
        </w:rPr>
        <w:lastRenderedPageBreak/>
        <w:t>草街电厂中控室</w:t>
      </w:r>
      <w:r>
        <w:rPr>
          <w:rFonts w:ascii="Times New Roman" w:eastAsia="方正小标宋_GBK" w:hAnsi="Times New Roman" w:cs="Times New Roman" w:hint="eastAsia"/>
          <w:bCs/>
          <w:sz w:val="48"/>
          <w:szCs w:val="48"/>
          <w:lang w:eastAsia="zh-CN"/>
        </w:rPr>
        <w:t>LED</w:t>
      </w:r>
      <w:r>
        <w:rPr>
          <w:rFonts w:ascii="Times New Roman" w:eastAsia="方正小标宋_GBK" w:hAnsi="Times New Roman" w:cs="Times New Roman" w:hint="eastAsia"/>
          <w:bCs/>
          <w:sz w:val="48"/>
          <w:szCs w:val="48"/>
          <w:lang w:eastAsia="zh-CN"/>
        </w:rPr>
        <w:t>大屏改造</w:t>
      </w:r>
      <w:r>
        <w:rPr>
          <w:rFonts w:ascii="Times New Roman" w:eastAsia="方正小标宋_GBK" w:hAnsi="Times New Roman" w:cs="Times New Roman"/>
          <w:bCs/>
          <w:sz w:val="48"/>
          <w:szCs w:val="48"/>
          <w:lang w:eastAsia="zh-CN"/>
        </w:rPr>
        <w:t>项目</w:t>
      </w:r>
    </w:p>
    <w:p w:rsidR="00F14A25" w:rsidRDefault="00F14A25">
      <w:pPr>
        <w:spacing w:line="560" w:lineRule="exact"/>
        <w:rPr>
          <w:rFonts w:ascii="Times New Roman" w:hAnsi="Times New Roman" w:cs="Times New Roman"/>
          <w:lang w:eastAsia="zh-CN"/>
        </w:rPr>
      </w:pPr>
    </w:p>
    <w:p w:rsidR="00F14A25" w:rsidRDefault="00F14A25">
      <w:pPr>
        <w:spacing w:line="560" w:lineRule="exact"/>
        <w:rPr>
          <w:rFonts w:ascii="Times New Roman" w:hAnsi="Times New Roman" w:cs="Times New Roman"/>
          <w:lang w:eastAsia="zh-CN"/>
        </w:rPr>
      </w:pPr>
    </w:p>
    <w:p w:rsidR="00F14A25" w:rsidRDefault="00F14A25">
      <w:pPr>
        <w:spacing w:line="560" w:lineRule="exact"/>
        <w:rPr>
          <w:rFonts w:ascii="Times New Roman" w:hAnsi="Times New Roman" w:cs="Times New Roman"/>
          <w:lang w:eastAsia="zh-CN"/>
        </w:rPr>
      </w:pPr>
    </w:p>
    <w:p w:rsidR="00F14A25" w:rsidRDefault="00F14A25">
      <w:pPr>
        <w:spacing w:line="560" w:lineRule="exact"/>
        <w:rPr>
          <w:rFonts w:ascii="Times New Roman" w:hAnsi="Times New Roman" w:cs="Times New Roman"/>
          <w:lang w:eastAsia="zh-CN"/>
        </w:rPr>
      </w:pPr>
    </w:p>
    <w:p w:rsidR="00F14A25" w:rsidRDefault="00F14A25">
      <w:pPr>
        <w:spacing w:line="560" w:lineRule="exact"/>
        <w:rPr>
          <w:rFonts w:ascii="Times New Roman" w:hAnsi="Times New Roman" w:cs="Times New Roman"/>
          <w:lang w:eastAsia="zh-CN"/>
        </w:rPr>
      </w:pPr>
    </w:p>
    <w:p w:rsidR="00F14A25" w:rsidRDefault="00F14A25">
      <w:pPr>
        <w:spacing w:line="560" w:lineRule="exact"/>
        <w:rPr>
          <w:rFonts w:ascii="Times New Roman" w:eastAsia="方正小标宋_GBK" w:hAnsi="Times New Roman" w:cs="Times New Roman"/>
          <w:lang w:eastAsia="zh-CN"/>
        </w:rPr>
      </w:pPr>
    </w:p>
    <w:p w:rsidR="00F14A25" w:rsidRDefault="00F14A25">
      <w:pPr>
        <w:spacing w:line="500" w:lineRule="exact"/>
        <w:jc w:val="center"/>
        <w:rPr>
          <w:rFonts w:ascii="Times New Roman" w:eastAsia="方正小标宋_GBK" w:hAnsi="Times New Roman" w:cs="Times New Roman"/>
          <w:sz w:val="72"/>
          <w:szCs w:val="72"/>
          <w:lang w:eastAsia="zh-CN"/>
        </w:rPr>
      </w:pPr>
    </w:p>
    <w:p w:rsidR="00F14A25" w:rsidRDefault="00060984">
      <w:pPr>
        <w:spacing w:line="500" w:lineRule="exact"/>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z w:val="44"/>
          <w:szCs w:val="44"/>
          <w:lang w:eastAsia="zh-CN"/>
        </w:rPr>
        <w:t>报价文件</w:t>
      </w:r>
    </w:p>
    <w:p w:rsidR="00F14A25" w:rsidRDefault="00F14A25">
      <w:pPr>
        <w:spacing w:line="560" w:lineRule="exact"/>
        <w:rPr>
          <w:rFonts w:ascii="Times New Roman" w:hAnsi="Times New Roman" w:cs="Times New Roman"/>
          <w:lang w:eastAsia="zh-CN"/>
        </w:rPr>
      </w:pPr>
    </w:p>
    <w:p w:rsidR="00F14A25" w:rsidRDefault="00F14A25">
      <w:pPr>
        <w:spacing w:line="560" w:lineRule="exact"/>
        <w:rPr>
          <w:rFonts w:ascii="Times New Roman" w:hAnsi="Times New Roman" w:cs="Times New Roman"/>
          <w:lang w:eastAsia="zh-CN"/>
        </w:rPr>
      </w:pPr>
    </w:p>
    <w:p w:rsidR="00F14A25" w:rsidRDefault="00F14A25">
      <w:pPr>
        <w:spacing w:line="560" w:lineRule="exact"/>
        <w:rPr>
          <w:rFonts w:ascii="Times New Roman" w:hAnsi="Times New Roman" w:cs="Times New Roman"/>
          <w:lang w:eastAsia="zh-CN"/>
        </w:rPr>
      </w:pPr>
    </w:p>
    <w:p w:rsidR="00F14A25" w:rsidRDefault="00F14A25">
      <w:pPr>
        <w:spacing w:line="560" w:lineRule="exact"/>
        <w:rPr>
          <w:rFonts w:ascii="Times New Roman" w:hAnsi="Times New Roman" w:cs="Times New Roman"/>
          <w:lang w:eastAsia="zh-CN"/>
        </w:rPr>
      </w:pPr>
    </w:p>
    <w:p w:rsidR="00F14A25" w:rsidRDefault="00F14A25">
      <w:pPr>
        <w:spacing w:line="560" w:lineRule="exact"/>
        <w:rPr>
          <w:rFonts w:ascii="Times New Roman" w:hAnsi="Times New Roman" w:cs="Times New Roman"/>
          <w:lang w:eastAsia="zh-CN"/>
        </w:rPr>
      </w:pPr>
    </w:p>
    <w:p w:rsidR="00F14A25" w:rsidRDefault="00F14A25">
      <w:pPr>
        <w:spacing w:line="560" w:lineRule="exact"/>
        <w:rPr>
          <w:rFonts w:ascii="Times New Roman" w:hAnsi="Times New Roman" w:cs="Times New Roman"/>
          <w:lang w:eastAsia="zh-CN"/>
        </w:rPr>
      </w:pPr>
    </w:p>
    <w:p w:rsidR="00F14A25" w:rsidRDefault="00F14A25">
      <w:pPr>
        <w:spacing w:line="560" w:lineRule="exact"/>
        <w:rPr>
          <w:rFonts w:ascii="Times New Roman" w:hAnsi="Times New Roman" w:cs="Times New Roman"/>
          <w:lang w:eastAsia="zh-CN"/>
        </w:rPr>
      </w:pPr>
    </w:p>
    <w:p w:rsidR="00F14A25" w:rsidRDefault="00F14A25">
      <w:pPr>
        <w:spacing w:line="560" w:lineRule="exact"/>
        <w:rPr>
          <w:rFonts w:ascii="Times New Roman" w:hAnsi="Times New Roman" w:cs="Times New Roman"/>
          <w:lang w:eastAsia="zh-CN"/>
        </w:rPr>
      </w:pPr>
    </w:p>
    <w:p w:rsidR="00F14A25" w:rsidRDefault="00F14A25">
      <w:pPr>
        <w:spacing w:line="560" w:lineRule="exact"/>
        <w:rPr>
          <w:rFonts w:ascii="Times New Roman" w:hAnsi="Times New Roman" w:cs="Times New Roman"/>
          <w:lang w:eastAsia="zh-CN"/>
        </w:rPr>
      </w:pPr>
    </w:p>
    <w:p w:rsidR="00F14A25" w:rsidRDefault="00060984">
      <w:pPr>
        <w:spacing w:line="560" w:lineRule="exact"/>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报价人：（盖单位章）</w:t>
      </w:r>
    </w:p>
    <w:p w:rsidR="00F14A25" w:rsidRDefault="00F14A25">
      <w:pPr>
        <w:pStyle w:val="23"/>
        <w:spacing w:after="0" w:line="560" w:lineRule="exact"/>
        <w:ind w:left="440"/>
      </w:pPr>
    </w:p>
    <w:p w:rsidR="00F14A25" w:rsidRDefault="00060984">
      <w:pPr>
        <w:spacing w:line="560" w:lineRule="exact"/>
        <w:jc w:val="center"/>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法定代表人或其委托代理人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（签字）</w:t>
      </w:r>
    </w:p>
    <w:p w:rsidR="00F14A25" w:rsidRDefault="00F14A25">
      <w:pPr>
        <w:spacing w:line="560" w:lineRule="exact"/>
        <w:jc w:val="center"/>
        <w:rPr>
          <w:rFonts w:ascii="Times New Roman" w:eastAsia="方正仿宋_GBK" w:hAnsi="Times New Roman" w:cs="Times New Roman"/>
          <w:sz w:val="32"/>
          <w:szCs w:val="32"/>
          <w:lang w:eastAsia="zh-CN"/>
        </w:rPr>
      </w:pPr>
    </w:p>
    <w:p w:rsidR="00F14A25" w:rsidRDefault="00060984">
      <w:pPr>
        <w:spacing w:line="560" w:lineRule="exact"/>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202</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sz w:val="32"/>
          <w:szCs w:val="32"/>
          <w:lang w:eastAsia="zh-CN"/>
        </w:rPr>
        <w:t>年月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日</w:t>
      </w:r>
    </w:p>
    <w:p w:rsidR="00F14A25" w:rsidRDefault="00060984">
      <w:pPr>
        <w:pStyle w:val="51"/>
        <w:spacing w:line="560" w:lineRule="exact"/>
        <w:ind w:firstLine="420"/>
        <w:jc w:val="center"/>
        <w:rPr>
          <w:rFonts w:ascii="Times New Roman" w:eastAsia="方正小标宋_GBK" w:hAnsi="Times New Roman" w:cs="Times New Roman"/>
          <w:sz w:val="44"/>
          <w:szCs w:val="44"/>
        </w:rPr>
      </w:pPr>
      <w:r>
        <w:rPr>
          <w:rFonts w:ascii="Times New Roman" w:eastAsia="宋体" w:hAnsi="Times New Roman" w:cs="Times New Roman"/>
          <w:sz w:val="21"/>
          <w:szCs w:val="21"/>
        </w:rPr>
        <w:br w:type="page"/>
      </w: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rsidR="00F14A25" w:rsidRDefault="00060984">
      <w:pPr>
        <w:tabs>
          <w:tab w:val="left" w:pos="469"/>
        </w:tabs>
        <w:spacing w:line="560" w:lineRule="exact"/>
        <w:rPr>
          <w:rFonts w:ascii="Times New Roman" w:eastAsia="方正仿宋_GBK" w:hAnsi="Times New Roman" w:cs="Times New Roman"/>
          <w:sz w:val="32"/>
          <w:szCs w:val="32"/>
          <w:lang w:eastAsia="zh-CN"/>
        </w:rPr>
      </w:pPr>
      <w:bookmarkStart w:id="38" w:name="bookmark291"/>
      <w:r>
        <w:rPr>
          <w:rFonts w:ascii="Times New Roman" w:eastAsia="方正仿宋_GBK" w:hAnsi="Times New Roman" w:cs="Times New Roman"/>
          <w:sz w:val="32"/>
          <w:szCs w:val="32"/>
          <w:lang w:eastAsia="zh-CN"/>
        </w:rPr>
        <w:t>一、法定代表人身份证明（适用于无委托代理人的情况</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或授权委托书（适用于有委托代理人的情况）</w:t>
      </w:r>
    </w:p>
    <w:p w:rsidR="00F14A25" w:rsidRDefault="00060984">
      <w:pPr>
        <w:tabs>
          <w:tab w:val="left" w:pos="469"/>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二、投标函</w:t>
      </w:r>
    </w:p>
    <w:p w:rsidR="00F14A25" w:rsidRDefault="00060984">
      <w:pPr>
        <w:tabs>
          <w:tab w:val="left" w:pos="469"/>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三、报价表</w:t>
      </w:r>
    </w:p>
    <w:bookmarkEnd w:id="38"/>
    <w:p w:rsidR="00F14A25" w:rsidRDefault="00060984">
      <w:pPr>
        <w:tabs>
          <w:tab w:val="left" w:pos="474"/>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四、资格审查资料</w:t>
      </w:r>
    </w:p>
    <w:p w:rsidR="00F14A25" w:rsidRDefault="00060984">
      <w:pPr>
        <w:tabs>
          <w:tab w:val="left" w:pos="993"/>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五、信用承诺书</w:t>
      </w:r>
    </w:p>
    <w:p w:rsidR="00F14A25" w:rsidRDefault="00060984">
      <w:pPr>
        <w:tabs>
          <w:tab w:val="left" w:pos="993"/>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六、项目方案及进度安排</w:t>
      </w:r>
    </w:p>
    <w:p w:rsidR="00F14A25" w:rsidRDefault="00060984">
      <w:pPr>
        <w:tabs>
          <w:tab w:val="left" w:pos="474"/>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七、</w:t>
      </w:r>
      <w:r>
        <w:rPr>
          <w:rFonts w:ascii="Times New Roman" w:eastAsia="方正仿宋_GBK" w:hAnsi="Times New Roman" w:cs="Times New Roman"/>
          <w:sz w:val="32"/>
          <w:szCs w:val="32"/>
          <w:lang w:eastAsia="zh-CN"/>
        </w:rPr>
        <w:t>其他资料</w:t>
      </w:r>
    </w:p>
    <w:p w:rsidR="00F14A25" w:rsidRDefault="00060984">
      <w:pPr>
        <w:pStyle w:val="28"/>
        <w:keepNext/>
        <w:keepLines/>
        <w:shd w:val="clear" w:color="auto" w:fill="auto"/>
        <w:snapToGrid w:val="0"/>
        <w:spacing w:before="0" w:after="0" w:line="560" w:lineRule="exact"/>
        <w:jc w:val="center"/>
        <w:rPr>
          <w:rFonts w:ascii="Times New Roman" w:eastAsia="方正小标宋_GBK" w:hAnsi="Times New Roman" w:cs="Times New Roman"/>
          <w:sz w:val="44"/>
          <w:szCs w:val="44"/>
        </w:rPr>
      </w:pPr>
      <w:r>
        <w:rPr>
          <w:rFonts w:ascii="Times New Roman" w:hAnsi="Times New Roman" w:cs="Times New Roman"/>
        </w:rPr>
        <w:br w:type="page"/>
      </w:r>
      <w:bookmarkStart w:id="39" w:name="_Toc52097543"/>
      <w:bookmarkStart w:id="40" w:name="_Toc10710824"/>
      <w:bookmarkStart w:id="41" w:name="bookmark292"/>
      <w:bookmarkStart w:id="42" w:name="_Toc29194793"/>
      <w:r>
        <w:rPr>
          <w:rFonts w:ascii="Times New Roman" w:eastAsia="方正小标宋_GBK" w:hAnsi="Times New Roman" w:cs="Times New Roman"/>
          <w:sz w:val="44"/>
          <w:szCs w:val="44"/>
        </w:rPr>
        <w:lastRenderedPageBreak/>
        <w:t>一、法定代表人身份证明或授权委托书</w:t>
      </w:r>
      <w:bookmarkEnd w:id="39"/>
    </w:p>
    <w:p w:rsidR="00F14A25" w:rsidRDefault="00060984">
      <w:pPr>
        <w:widowControl/>
        <w:spacing w:line="560" w:lineRule="exact"/>
        <w:rPr>
          <w:rFonts w:ascii="Times New Roman" w:eastAsiaTheme="minorEastAsia" w:hAnsi="Times New Roman" w:cs="Times New Roman"/>
          <w:kern w:val="2"/>
          <w:sz w:val="32"/>
          <w:szCs w:val="32"/>
          <w:lang w:eastAsia="zh-CN"/>
        </w:rPr>
      </w:pPr>
      <w:r>
        <w:rPr>
          <w:rFonts w:ascii="Times New Roman" w:hAnsi="Times New Roman" w:cs="Times New Roman"/>
          <w:lang w:eastAsia="zh-CN"/>
        </w:rPr>
        <w:br w:type="page"/>
      </w:r>
    </w:p>
    <w:p w:rsidR="00F14A25" w:rsidRDefault="00060984">
      <w:pPr>
        <w:pStyle w:val="28"/>
        <w:keepNext/>
        <w:keepLines/>
        <w:shd w:val="clear" w:color="auto" w:fill="auto"/>
        <w:spacing w:before="0" w:after="0" w:line="560" w:lineRule="exact"/>
        <w:jc w:val="center"/>
        <w:rPr>
          <w:rFonts w:ascii="Times New Roman" w:eastAsia="方正小标宋_GBK" w:hAnsi="Times New Roman" w:cs="Times New Roman"/>
          <w:sz w:val="44"/>
          <w:szCs w:val="44"/>
        </w:rPr>
      </w:pPr>
      <w:bookmarkStart w:id="43" w:name="_Toc52097544"/>
      <w:r>
        <w:rPr>
          <w:rFonts w:ascii="Times New Roman" w:eastAsia="方正小标宋_GBK" w:hAnsi="Times New Roman" w:cs="Times New Roman"/>
          <w:sz w:val="44"/>
          <w:szCs w:val="44"/>
        </w:rPr>
        <w:lastRenderedPageBreak/>
        <w:t>二、报价函</w:t>
      </w:r>
      <w:bookmarkEnd w:id="40"/>
      <w:bookmarkEnd w:id="41"/>
      <w:bookmarkEnd w:id="42"/>
      <w:bookmarkEnd w:id="43"/>
    </w:p>
    <w:p w:rsidR="00F14A25" w:rsidRDefault="00060984">
      <w:pPr>
        <w:tabs>
          <w:tab w:val="left" w:leader="underscore" w:pos="2036"/>
        </w:tabs>
        <w:spacing w:line="560" w:lineRule="exact"/>
        <w:ind w:left="140"/>
        <w:rPr>
          <w:rFonts w:ascii="Times New Roman" w:eastAsia="方正仿宋_GBK" w:hAnsi="Times New Roman" w:cs="Times New Roman"/>
          <w:sz w:val="32"/>
          <w:szCs w:val="32"/>
          <w:lang w:eastAsia="zh-CN"/>
        </w:rPr>
      </w:pPr>
      <w:bookmarkStart w:id="44" w:name="bookmark293"/>
      <w:r>
        <w:rPr>
          <w:rFonts w:ascii="Times New Roman" w:eastAsia="方正仿宋_GBK" w:hAnsi="Times New Roman" w:cs="Times New Roman"/>
          <w:sz w:val="32"/>
          <w:szCs w:val="32"/>
          <w:lang w:eastAsia="zh-CN"/>
        </w:rPr>
        <w:t>____________(</w:t>
      </w:r>
      <w:r>
        <w:rPr>
          <w:rFonts w:ascii="Times New Roman" w:eastAsia="方正仿宋_GBK" w:hAnsi="Times New Roman" w:cs="Times New Roman"/>
          <w:sz w:val="32"/>
          <w:szCs w:val="32"/>
          <w:lang w:eastAsia="zh-CN"/>
        </w:rPr>
        <w:t>询价人名称</w:t>
      </w:r>
      <w:r>
        <w:rPr>
          <w:rFonts w:ascii="Times New Roman" w:eastAsia="方正仿宋_GBK" w:hAnsi="Times New Roman" w:cs="Times New Roman"/>
          <w:sz w:val="32"/>
          <w:szCs w:val="32"/>
          <w:lang w:eastAsia="zh-CN" w:bidi="en-US"/>
        </w:rPr>
        <w:t>）：</w:t>
      </w:r>
      <w:bookmarkEnd w:id="44"/>
    </w:p>
    <w:p w:rsidR="00F14A25" w:rsidRDefault="00060984">
      <w:pPr>
        <w:tabs>
          <w:tab w:val="left" w:pos="939"/>
        </w:tabs>
        <w:adjustRightInd w:val="0"/>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1.</w:t>
      </w:r>
      <w:r>
        <w:rPr>
          <w:rFonts w:ascii="Times New Roman" w:eastAsia="方正仿宋_GBK" w:hAnsi="Times New Roman" w:cs="Times New Roman"/>
          <w:sz w:val="32"/>
          <w:szCs w:val="32"/>
          <w:lang w:eastAsia="zh-CN"/>
        </w:rPr>
        <w:t>我方己仔细研究了</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hint="eastAsia"/>
          <w:sz w:val="32"/>
          <w:szCs w:val="32"/>
          <w:lang w:eastAsia="zh-CN"/>
        </w:rPr>
        <w:t>项目</w:t>
      </w:r>
      <w:r>
        <w:rPr>
          <w:rFonts w:ascii="Times New Roman" w:eastAsia="方正仿宋_GBK" w:hAnsi="Times New Roman" w:cs="Times New Roman"/>
          <w:sz w:val="32"/>
          <w:szCs w:val="32"/>
          <w:lang w:eastAsia="zh-CN"/>
        </w:rPr>
        <w:t>询价文件的全部内容，愿意以人民币（大写</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的总报价提供相关服务，并按合同约定履行义务。</w:t>
      </w:r>
    </w:p>
    <w:p w:rsidR="00F14A25" w:rsidRDefault="00060984">
      <w:pPr>
        <w:tabs>
          <w:tab w:val="left" w:pos="939"/>
        </w:tabs>
        <w:adjustRightInd w:val="0"/>
        <w:spacing w:line="560" w:lineRule="exact"/>
        <w:ind w:leftChars="191"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我方的报价文件包括下列内容：</w:t>
      </w:r>
    </w:p>
    <w:p w:rsidR="00F14A25" w:rsidRDefault="00060984">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）投标函；</w:t>
      </w:r>
    </w:p>
    <w:p w:rsidR="00F14A25" w:rsidRDefault="00060984">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）法定代表人身份证明或授权委托书；</w:t>
      </w:r>
    </w:p>
    <w:p w:rsidR="00F14A25" w:rsidRDefault="00060984">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）报价表；</w:t>
      </w:r>
    </w:p>
    <w:p w:rsidR="00F14A25" w:rsidRDefault="00060984">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）资格审查资料；</w:t>
      </w:r>
    </w:p>
    <w:p w:rsidR="00F14A25" w:rsidRDefault="00060984">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）项目方案及进度安排；</w:t>
      </w:r>
    </w:p>
    <w:p w:rsidR="00F14A25" w:rsidRDefault="00060984">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）其它。</w:t>
      </w:r>
    </w:p>
    <w:p w:rsidR="00F14A25" w:rsidRDefault="00060984">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报价文件的上述组成部分如存在内容不一致的，以投标函为准。</w:t>
      </w:r>
    </w:p>
    <w:p w:rsidR="00F14A25" w:rsidRDefault="00060984">
      <w:pPr>
        <w:tabs>
          <w:tab w:val="left" w:pos="993"/>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我方承诺除商务和技术偏差表列出的偏差外，我方响应询价文件的全部要求。</w:t>
      </w:r>
    </w:p>
    <w:p w:rsidR="00F14A25" w:rsidRDefault="00060984">
      <w:pPr>
        <w:tabs>
          <w:tab w:val="left" w:pos="993"/>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我方承诺在询价文件规定的投标有效期内不撤销报价文件。</w:t>
      </w:r>
    </w:p>
    <w:p w:rsidR="00F14A25" w:rsidRDefault="00060984">
      <w:pPr>
        <w:tabs>
          <w:tab w:val="left" w:pos="993"/>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如我方中标，我方承诺：</w:t>
      </w:r>
    </w:p>
    <w:p w:rsidR="00F14A25" w:rsidRDefault="00060984">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）在收到中标通知后，在规定的期限内与你方签订合同；</w:t>
      </w:r>
    </w:p>
    <w:p w:rsidR="00F14A25" w:rsidRDefault="00060984">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）在签订合同时不向你方提出附加条件；</w:t>
      </w:r>
    </w:p>
    <w:p w:rsidR="00F14A25" w:rsidRDefault="00060984">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）在合同约定的期限内完成合同规定的全部义务。</w:t>
      </w:r>
    </w:p>
    <w:p w:rsidR="00F14A25" w:rsidRDefault="00060984">
      <w:pPr>
        <w:tabs>
          <w:tab w:val="left" w:pos="849"/>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我方在此声明，所递交的报价文件及有关资料内容完整、</w:t>
      </w:r>
      <w:r>
        <w:rPr>
          <w:rFonts w:ascii="Times New Roman" w:eastAsia="方正仿宋_GBK" w:hAnsi="Times New Roman" w:cs="Times New Roman"/>
          <w:sz w:val="32"/>
          <w:szCs w:val="32"/>
          <w:lang w:eastAsia="zh-CN"/>
        </w:rPr>
        <w:lastRenderedPageBreak/>
        <w:t>真实和准确。</w:t>
      </w:r>
    </w:p>
    <w:p w:rsidR="00F14A25" w:rsidRDefault="00060984">
      <w:pPr>
        <w:tabs>
          <w:tab w:val="left" w:pos="849"/>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7.(</w:t>
      </w:r>
      <w:r>
        <w:rPr>
          <w:rFonts w:ascii="Times New Roman" w:eastAsia="方正仿宋_GBK" w:hAnsi="Times New Roman" w:cs="Times New Roman"/>
          <w:sz w:val="32"/>
          <w:szCs w:val="32"/>
          <w:lang w:eastAsia="zh-CN"/>
        </w:rPr>
        <w:t>其他补充说明）。</w:t>
      </w:r>
    </w:p>
    <w:p w:rsidR="00F14A25" w:rsidRDefault="00060984">
      <w:pPr>
        <w:spacing w:line="560" w:lineRule="exact"/>
        <w:ind w:left="2660"/>
        <w:rPr>
          <w:rFonts w:ascii="Times New Roman" w:eastAsia="方正仿宋_GBK" w:hAnsi="Times New Roman" w:cs="Times New Roman"/>
          <w:sz w:val="32"/>
          <w:szCs w:val="32"/>
          <w:lang w:eastAsia="zh-CN"/>
        </w:rPr>
      </w:pPr>
      <w:r>
        <w:rPr>
          <w:rStyle w:val="23pt"/>
          <w:rFonts w:ascii="Times New Roman" w:eastAsia="方正仿宋_GBK" w:hAnsi="Times New Roman" w:cs="Times New Roman"/>
          <w:sz w:val="32"/>
          <w:szCs w:val="32"/>
        </w:rPr>
        <w:t>报价人：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盖单位章）</w:t>
      </w:r>
    </w:p>
    <w:p w:rsidR="00F14A25" w:rsidRDefault="00060984">
      <w:pPr>
        <w:spacing w:line="56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法定代表人或其委托代理人：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签字</w:t>
      </w:r>
      <w:r>
        <w:rPr>
          <w:rStyle w:val="2Exact"/>
          <w:rFonts w:ascii="Times New Roman" w:eastAsia="方正仿宋_GBK" w:hAnsi="Times New Roman" w:cs="Times New Roman"/>
          <w:sz w:val="32"/>
          <w:szCs w:val="32"/>
          <w:lang w:eastAsia="zh-CN" w:bidi="en-US"/>
        </w:rPr>
        <w:t>）</w:t>
      </w:r>
    </w:p>
    <w:p w:rsidR="00F14A25" w:rsidRDefault="00060984">
      <w:pPr>
        <w:tabs>
          <w:tab w:val="left" w:leader="underscore" w:pos="6768"/>
        </w:tabs>
        <w:spacing w:line="56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地</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F14A25" w:rsidRDefault="00060984">
      <w:pPr>
        <w:tabs>
          <w:tab w:val="left" w:leader="underscore" w:pos="6768"/>
        </w:tabs>
        <w:spacing w:line="56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网</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F14A25" w:rsidRDefault="00060984">
      <w:pPr>
        <w:tabs>
          <w:tab w:val="left" w:leader="underscore" w:pos="6768"/>
        </w:tabs>
        <w:spacing w:line="56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电</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话：</w:t>
      </w:r>
    </w:p>
    <w:p w:rsidR="00F14A25" w:rsidRDefault="00060984">
      <w:pPr>
        <w:tabs>
          <w:tab w:val="left" w:leader="underscore" w:pos="6768"/>
        </w:tabs>
        <w:spacing w:line="56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传</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真：</w:t>
      </w:r>
    </w:p>
    <w:p w:rsidR="00F14A25" w:rsidRDefault="00060984">
      <w:pPr>
        <w:tabs>
          <w:tab w:val="left" w:leader="underscore" w:pos="6768"/>
        </w:tabs>
        <w:spacing w:line="560" w:lineRule="exact"/>
        <w:ind w:left="2660"/>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邮政编码：</w:t>
      </w:r>
    </w:p>
    <w:p w:rsidR="00F14A25" w:rsidRDefault="00060984">
      <w:pPr>
        <w:pStyle w:val="28"/>
        <w:keepNext/>
        <w:keepLines/>
        <w:shd w:val="clear" w:color="auto" w:fill="auto"/>
        <w:spacing w:before="0" w:after="0" w:line="560" w:lineRule="exact"/>
        <w:jc w:val="center"/>
        <w:rPr>
          <w:rStyle w:val="20pt"/>
          <w:rFonts w:ascii="Times New Roman" w:eastAsia="方正小标宋_GBK" w:hAnsi="Times New Roman" w:cs="Times New Roman"/>
          <w:sz w:val="44"/>
          <w:szCs w:val="44"/>
        </w:rPr>
      </w:pPr>
      <w:r>
        <w:rPr>
          <w:rFonts w:ascii="Times New Roman" w:hAnsi="Times New Roman" w:cs="Times New Roman"/>
          <w:szCs w:val="21"/>
          <w:u w:val="single"/>
        </w:rPr>
        <w:br w:type="page"/>
      </w:r>
      <w:bookmarkStart w:id="45" w:name="_Toc10710825"/>
      <w:bookmarkStart w:id="46" w:name="_Toc29194794"/>
      <w:bookmarkStart w:id="47" w:name="_Toc52097545"/>
      <w:r>
        <w:rPr>
          <w:rFonts w:ascii="Times New Roman" w:eastAsia="方正小标宋_GBK" w:hAnsi="Times New Roman" w:cs="Times New Roman"/>
          <w:sz w:val="44"/>
          <w:szCs w:val="44"/>
        </w:rPr>
        <w:lastRenderedPageBreak/>
        <w:t>三</w:t>
      </w:r>
      <w:r>
        <w:rPr>
          <w:rStyle w:val="20pt"/>
          <w:rFonts w:ascii="Times New Roman" w:eastAsia="方正小标宋_GBK" w:hAnsi="Times New Roman" w:cs="Times New Roman"/>
          <w:sz w:val="44"/>
          <w:szCs w:val="44"/>
        </w:rPr>
        <w:t>、报价表</w:t>
      </w:r>
      <w:bookmarkEnd w:id="45"/>
      <w:bookmarkEnd w:id="46"/>
      <w:bookmarkEnd w:id="47"/>
    </w:p>
    <w:p w:rsidR="00F14A25" w:rsidRDefault="00060984">
      <w:pPr>
        <w:tabs>
          <w:tab w:val="left" w:leader="underscore" w:pos="7582"/>
        </w:tabs>
        <w:spacing w:line="560" w:lineRule="exact"/>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1.</w:t>
      </w:r>
      <w:r>
        <w:rPr>
          <w:rFonts w:ascii="Times New Roman" w:eastAsia="黑体" w:hAnsi="Times New Roman" w:cs="Times New Roman"/>
          <w:sz w:val="32"/>
          <w:szCs w:val="32"/>
          <w:lang w:eastAsia="zh-CN"/>
        </w:rPr>
        <w:t>报价说明</w:t>
      </w:r>
    </w:p>
    <w:p w:rsidR="00F14A25" w:rsidRDefault="00060984">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）价格应按照本说明的要求报价，以人民币计价，单位为元，精确到个数位。</w:t>
      </w:r>
    </w:p>
    <w:p w:rsidR="00F14A25" w:rsidRDefault="00060984">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）报价表中的价格，应包括报价单位完成合同内容所需的设计费、零部件采购费、材料费、制造费、组装调试费、试验费、防腐费、包装费、保管费、运杂费，</w:t>
      </w:r>
      <w:r>
        <w:rPr>
          <w:rFonts w:ascii="Times New Roman" w:eastAsia="方正仿宋_GBK" w:hAnsi="Times New Roman" w:cs="Times New Roman" w:hint="eastAsia"/>
          <w:sz w:val="32"/>
          <w:szCs w:val="32"/>
          <w:lang w:eastAsia="zh-CN"/>
        </w:rPr>
        <w:t>特种设备验收及取证费（若有），</w:t>
      </w:r>
      <w:r>
        <w:rPr>
          <w:rFonts w:ascii="Times New Roman" w:eastAsia="方正仿宋_GBK" w:hAnsi="Times New Roman" w:cs="Times New Roman"/>
          <w:sz w:val="32"/>
          <w:szCs w:val="32"/>
          <w:lang w:eastAsia="zh-CN"/>
        </w:rPr>
        <w:t>指导安装调试费、验收费，技术服务费、保险费、管理费、利润、税费，以及合同明示或暗示的风险、责任和义务等所发生的其他全部费用</w:t>
      </w:r>
      <w:r>
        <w:rPr>
          <w:rFonts w:ascii="Times New Roman" w:eastAsia="方正仿宋_GBK" w:hAnsi="Times New Roman" w:cs="Times New Roman" w:hint="eastAsia"/>
          <w:sz w:val="32"/>
          <w:szCs w:val="32"/>
          <w:lang w:eastAsia="zh-CN"/>
        </w:rPr>
        <w:t>。</w:t>
      </w:r>
    </w:p>
    <w:p w:rsidR="00F14A25" w:rsidRDefault="00060984">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）依据国家法律、行政法规、国务院有关部门的规章以及重庆市的法规和规章的规定应由承包人缴纳的税金、费用均应按规定计入报价中。</w:t>
      </w:r>
    </w:p>
    <w:p w:rsidR="00F14A25" w:rsidRDefault="00060984">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）报价文件报价的</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单价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合价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均由报价人填写。若报价人对某些项目未填报单价和合价，则应认为已包括在其它项目的单价和合价以及投标总报价内。若某项费用不足以支付合同中约定的应支付费用，视为该项费用已包含在总报价中。</w:t>
      </w:r>
    </w:p>
    <w:p w:rsidR="00F14A25" w:rsidRDefault="00060984">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7</w:t>
      </w:r>
      <w:r>
        <w:rPr>
          <w:rFonts w:ascii="Times New Roman" w:eastAsia="方正仿宋_GBK" w:hAnsi="Times New Roman" w:cs="Times New Roman"/>
          <w:sz w:val="32"/>
          <w:szCs w:val="32"/>
          <w:lang w:eastAsia="zh-CN"/>
        </w:rPr>
        <w:t>）</w:t>
      </w:r>
      <w:r>
        <w:rPr>
          <w:rFonts w:ascii="Times New Roman" w:eastAsia="方正仿宋_GBK" w:hAnsi="Times New Roman" w:cs="Times New Roman"/>
          <w:iCs/>
          <w:sz w:val="32"/>
          <w:szCs w:val="32"/>
          <w:lang w:eastAsia="zh-CN"/>
        </w:rPr>
        <w:t>报价在合同有效期内固定不变</w:t>
      </w:r>
      <w:r>
        <w:rPr>
          <w:rFonts w:ascii="Times New Roman" w:eastAsia="方正仿宋_GBK" w:hAnsi="Times New Roman" w:cs="Times New Roman"/>
          <w:sz w:val="32"/>
          <w:szCs w:val="32"/>
          <w:lang w:eastAsia="zh-CN"/>
        </w:rPr>
        <w:t>，即合同价格不因国家和地方政策调整、物价变动等因数的影响而调整。</w:t>
      </w:r>
    </w:p>
    <w:p w:rsidR="00F14A25" w:rsidRDefault="00060984">
      <w:pPr>
        <w:tabs>
          <w:tab w:val="left" w:leader="underscore" w:pos="7582"/>
        </w:tabs>
        <w:spacing w:line="560" w:lineRule="exact"/>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rsidR="00F14A25" w:rsidRDefault="00060984">
      <w:pPr>
        <w:numPr>
          <w:ilvl w:val="0"/>
          <w:numId w:val="6"/>
        </w:numPr>
        <w:tabs>
          <w:tab w:val="left" w:leader="underscore" w:pos="7582"/>
        </w:tabs>
        <w:spacing w:line="560" w:lineRule="exact"/>
        <w:rPr>
          <w:sz w:val="32"/>
          <w:szCs w:val="32"/>
        </w:rPr>
      </w:pPr>
      <w:r>
        <w:rPr>
          <w:rFonts w:ascii="Times New Roman" w:eastAsia="黑体" w:hAnsi="Times New Roman" w:cs="Times New Roman"/>
          <w:sz w:val="32"/>
          <w:szCs w:val="32"/>
          <w:lang w:eastAsia="zh-CN"/>
        </w:rPr>
        <w:lastRenderedPageBreak/>
        <w:t>报价表</w:t>
      </w:r>
    </w:p>
    <w:p w:rsidR="00F14A25" w:rsidRDefault="00060984">
      <w:pPr>
        <w:autoSpaceDE w:val="0"/>
        <w:autoSpaceDN w:val="0"/>
        <w:adjustRightInd w:val="0"/>
        <w:spacing w:line="560" w:lineRule="exact"/>
        <w:ind w:firstLineChars="150" w:firstLine="480"/>
        <w:jc w:val="center"/>
        <w:rPr>
          <w:sz w:val="32"/>
          <w:szCs w:val="32"/>
        </w:rPr>
      </w:pPr>
      <w:r>
        <w:rPr>
          <w:rFonts w:hint="eastAsia"/>
          <w:sz w:val="32"/>
          <w:szCs w:val="32"/>
        </w:rPr>
        <w:t>报价表</w:t>
      </w:r>
    </w:p>
    <w:p w:rsidR="00F14A25" w:rsidRDefault="00060984">
      <w:pPr>
        <w:numPr>
          <w:ilvl w:val="0"/>
          <w:numId w:val="7"/>
        </w:numPr>
        <w:spacing w:line="560" w:lineRule="exact"/>
        <w:jc w:val="both"/>
        <w:rPr>
          <w:sz w:val="24"/>
        </w:rPr>
      </w:pPr>
      <w:r>
        <w:rPr>
          <w:rFonts w:hint="eastAsia"/>
          <w:sz w:val="24"/>
        </w:rPr>
        <w:t>价格汇总</w:t>
      </w:r>
      <w:r>
        <w:rPr>
          <w:rFonts w:hint="eastAsia"/>
          <w:sz w:val="24"/>
          <w:lang w:eastAsia="zh-CN"/>
        </w:rPr>
        <w:t>报价</w:t>
      </w:r>
      <w:r>
        <w:rPr>
          <w:rFonts w:hint="eastAsia"/>
          <w:sz w:val="24"/>
        </w:rPr>
        <w:t xml:space="preserve">表    </w:t>
      </w:r>
    </w:p>
    <w:p w:rsidR="00F14A25" w:rsidRDefault="00060984">
      <w:pPr>
        <w:spacing w:line="560" w:lineRule="exact"/>
        <w:jc w:val="both"/>
        <w:rPr>
          <w:sz w:val="24"/>
        </w:rPr>
      </w:pPr>
      <w:r>
        <w:rPr>
          <w:rFonts w:hint="eastAsia"/>
          <w:sz w:val="24"/>
        </w:rPr>
        <w:t>单位：人民币 元</w:t>
      </w:r>
    </w:p>
    <w:tbl>
      <w:tblPr>
        <w:tblStyle w:val="af5"/>
        <w:tblW w:w="8805" w:type="dxa"/>
        <w:tblLayout w:type="fixed"/>
        <w:tblLook w:val="04A0"/>
      </w:tblPr>
      <w:tblGrid>
        <w:gridCol w:w="970"/>
        <w:gridCol w:w="3704"/>
        <w:gridCol w:w="2354"/>
        <w:gridCol w:w="1777"/>
      </w:tblGrid>
      <w:tr w:rsidR="00F14A25">
        <w:trPr>
          <w:trHeight w:val="420"/>
        </w:trPr>
        <w:tc>
          <w:tcPr>
            <w:tcW w:w="970" w:type="dxa"/>
          </w:tcPr>
          <w:p w:rsidR="00F14A25" w:rsidRDefault="00060984">
            <w:pPr>
              <w:pStyle w:val="a8"/>
              <w:spacing w:line="560" w:lineRule="exact"/>
              <w:jc w:val="center"/>
              <w:rPr>
                <w:sz w:val="24"/>
                <w:lang w:eastAsia="zh-CN"/>
              </w:rPr>
            </w:pPr>
            <w:r>
              <w:rPr>
                <w:rFonts w:hint="eastAsia"/>
                <w:sz w:val="24"/>
                <w:lang w:eastAsia="zh-CN"/>
              </w:rPr>
              <w:t>序号</w:t>
            </w:r>
          </w:p>
        </w:tc>
        <w:tc>
          <w:tcPr>
            <w:tcW w:w="3704" w:type="dxa"/>
          </w:tcPr>
          <w:p w:rsidR="00F14A25" w:rsidRDefault="00060984">
            <w:pPr>
              <w:pStyle w:val="a8"/>
              <w:spacing w:line="560" w:lineRule="exact"/>
              <w:jc w:val="center"/>
              <w:rPr>
                <w:sz w:val="24"/>
                <w:lang w:eastAsia="zh-CN"/>
              </w:rPr>
            </w:pPr>
            <w:r>
              <w:rPr>
                <w:rFonts w:hint="eastAsia"/>
                <w:sz w:val="24"/>
                <w:lang w:eastAsia="zh-CN"/>
              </w:rPr>
              <w:t>名称</w:t>
            </w:r>
          </w:p>
        </w:tc>
        <w:tc>
          <w:tcPr>
            <w:tcW w:w="2354" w:type="dxa"/>
          </w:tcPr>
          <w:p w:rsidR="00F14A25" w:rsidRDefault="00060984">
            <w:pPr>
              <w:pStyle w:val="a8"/>
              <w:spacing w:line="560" w:lineRule="exact"/>
              <w:jc w:val="center"/>
              <w:rPr>
                <w:sz w:val="24"/>
                <w:lang w:eastAsia="zh-CN"/>
              </w:rPr>
            </w:pPr>
            <w:r>
              <w:rPr>
                <w:rFonts w:hint="eastAsia"/>
                <w:sz w:val="24"/>
                <w:lang w:eastAsia="zh-CN"/>
              </w:rPr>
              <w:t>价格</w:t>
            </w:r>
          </w:p>
        </w:tc>
        <w:tc>
          <w:tcPr>
            <w:tcW w:w="1777" w:type="dxa"/>
          </w:tcPr>
          <w:p w:rsidR="00F14A25" w:rsidRDefault="00060984">
            <w:pPr>
              <w:pStyle w:val="a8"/>
              <w:spacing w:line="560" w:lineRule="exact"/>
              <w:jc w:val="center"/>
              <w:rPr>
                <w:sz w:val="24"/>
                <w:lang w:eastAsia="zh-CN"/>
              </w:rPr>
            </w:pPr>
            <w:r>
              <w:rPr>
                <w:rFonts w:hint="eastAsia"/>
                <w:sz w:val="24"/>
                <w:lang w:eastAsia="zh-CN"/>
              </w:rPr>
              <w:t>备注</w:t>
            </w:r>
          </w:p>
        </w:tc>
      </w:tr>
      <w:tr w:rsidR="00F14A25">
        <w:trPr>
          <w:trHeight w:val="420"/>
        </w:trPr>
        <w:tc>
          <w:tcPr>
            <w:tcW w:w="970" w:type="dxa"/>
          </w:tcPr>
          <w:p w:rsidR="00F14A25" w:rsidRDefault="00060984">
            <w:pPr>
              <w:pStyle w:val="a8"/>
              <w:spacing w:line="560" w:lineRule="exact"/>
              <w:jc w:val="center"/>
              <w:rPr>
                <w:sz w:val="24"/>
                <w:lang w:eastAsia="zh-CN"/>
              </w:rPr>
            </w:pPr>
            <w:r>
              <w:rPr>
                <w:rFonts w:hint="eastAsia"/>
                <w:sz w:val="24"/>
                <w:lang w:eastAsia="zh-CN"/>
              </w:rPr>
              <w:t>1</w:t>
            </w:r>
          </w:p>
        </w:tc>
        <w:tc>
          <w:tcPr>
            <w:tcW w:w="3704" w:type="dxa"/>
          </w:tcPr>
          <w:p w:rsidR="00F14A25" w:rsidRDefault="00060984">
            <w:pPr>
              <w:pStyle w:val="a8"/>
              <w:spacing w:line="560" w:lineRule="exact"/>
              <w:rPr>
                <w:sz w:val="24"/>
                <w:lang w:eastAsia="zh-CN"/>
              </w:rPr>
            </w:pPr>
            <w:r>
              <w:rPr>
                <w:rFonts w:hint="eastAsia"/>
                <w:sz w:val="24"/>
                <w:lang w:eastAsia="zh-CN"/>
              </w:rPr>
              <w:t>设备分项报价</w:t>
            </w:r>
          </w:p>
        </w:tc>
        <w:tc>
          <w:tcPr>
            <w:tcW w:w="2354" w:type="dxa"/>
          </w:tcPr>
          <w:p w:rsidR="00F14A25" w:rsidRDefault="00F14A25">
            <w:pPr>
              <w:pStyle w:val="a8"/>
              <w:spacing w:line="560" w:lineRule="exact"/>
              <w:rPr>
                <w:sz w:val="24"/>
              </w:rPr>
            </w:pPr>
          </w:p>
        </w:tc>
        <w:tc>
          <w:tcPr>
            <w:tcW w:w="1777" w:type="dxa"/>
          </w:tcPr>
          <w:p w:rsidR="00F14A25" w:rsidRDefault="00F14A25">
            <w:pPr>
              <w:pStyle w:val="a8"/>
              <w:spacing w:line="560" w:lineRule="exact"/>
              <w:rPr>
                <w:sz w:val="24"/>
              </w:rPr>
            </w:pPr>
          </w:p>
        </w:tc>
      </w:tr>
      <w:tr w:rsidR="00F14A25">
        <w:trPr>
          <w:trHeight w:val="420"/>
        </w:trPr>
        <w:tc>
          <w:tcPr>
            <w:tcW w:w="970" w:type="dxa"/>
          </w:tcPr>
          <w:p w:rsidR="00F14A25" w:rsidRDefault="00060984">
            <w:pPr>
              <w:pStyle w:val="a8"/>
              <w:spacing w:line="560" w:lineRule="exact"/>
              <w:jc w:val="center"/>
              <w:rPr>
                <w:sz w:val="24"/>
                <w:lang w:eastAsia="zh-CN"/>
              </w:rPr>
            </w:pPr>
            <w:r>
              <w:rPr>
                <w:rFonts w:hint="eastAsia"/>
                <w:sz w:val="24"/>
                <w:lang w:eastAsia="zh-CN"/>
              </w:rPr>
              <w:t>2</w:t>
            </w:r>
          </w:p>
        </w:tc>
        <w:tc>
          <w:tcPr>
            <w:tcW w:w="3704" w:type="dxa"/>
          </w:tcPr>
          <w:p w:rsidR="00F14A25" w:rsidRDefault="00060984">
            <w:pPr>
              <w:pStyle w:val="a8"/>
              <w:spacing w:line="560" w:lineRule="exact"/>
              <w:rPr>
                <w:sz w:val="24"/>
                <w:lang w:eastAsia="zh-CN"/>
              </w:rPr>
            </w:pPr>
            <w:r>
              <w:rPr>
                <w:rFonts w:hint="eastAsia"/>
                <w:color w:val="000000"/>
                <w:sz w:val="24"/>
                <w:lang w:eastAsia="zh-CN"/>
              </w:rPr>
              <w:t>服务及其他费用分项报价</w:t>
            </w:r>
          </w:p>
        </w:tc>
        <w:tc>
          <w:tcPr>
            <w:tcW w:w="2354" w:type="dxa"/>
          </w:tcPr>
          <w:p w:rsidR="00F14A25" w:rsidRDefault="00F14A25">
            <w:pPr>
              <w:pStyle w:val="a8"/>
              <w:spacing w:line="560" w:lineRule="exact"/>
              <w:rPr>
                <w:sz w:val="24"/>
                <w:lang w:eastAsia="zh-CN"/>
              </w:rPr>
            </w:pPr>
          </w:p>
        </w:tc>
        <w:tc>
          <w:tcPr>
            <w:tcW w:w="1777" w:type="dxa"/>
          </w:tcPr>
          <w:p w:rsidR="00F14A25" w:rsidRDefault="00F14A25">
            <w:pPr>
              <w:pStyle w:val="a8"/>
              <w:spacing w:line="560" w:lineRule="exact"/>
              <w:rPr>
                <w:sz w:val="24"/>
                <w:lang w:eastAsia="zh-CN"/>
              </w:rPr>
            </w:pPr>
          </w:p>
        </w:tc>
      </w:tr>
      <w:tr w:rsidR="00F14A25">
        <w:trPr>
          <w:trHeight w:val="420"/>
        </w:trPr>
        <w:tc>
          <w:tcPr>
            <w:tcW w:w="970" w:type="dxa"/>
          </w:tcPr>
          <w:p w:rsidR="00F14A25" w:rsidRDefault="00060984">
            <w:pPr>
              <w:pStyle w:val="a8"/>
              <w:spacing w:line="560" w:lineRule="exact"/>
              <w:jc w:val="center"/>
              <w:rPr>
                <w:sz w:val="24"/>
                <w:lang w:eastAsia="zh-CN"/>
              </w:rPr>
            </w:pPr>
            <w:r>
              <w:rPr>
                <w:rFonts w:hint="eastAsia"/>
                <w:sz w:val="24"/>
                <w:lang w:eastAsia="zh-CN"/>
              </w:rPr>
              <w:t>3</w:t>
            </w:r>
          </w:p>
        </w:tc>
        <w:tc>
          <w:tcPr>
            <w:tcW w:w="3704" w:type="dxa"/>
          </w:tcPr>
          <w:p w:rsidR="00F14A25" w:rsidRDefault="00060984">
            <w:pPr>
              <w:pStyle w:val="a8"/>
              <w:spacing w:line="560" w:lineRule="exact"/>
              <w:rPr>
                <w:sz w:val="24"/>
                <w:lang w:eastAsia="zh-CN"/>
              </w:rPr>
            </w:pPr>
            <w:r>
              <w:rPr>
                <w:rFonts w:hint="eastAsia"/>
                <w:sz w:val="24"/>
                <w:szCs w:val="24"/>
                <w:lang w:eastAsia="zh-CN"/>
              </w:rPr>
              <w:t>专用工具、备件分项报价</w:t>
            </w:r>
          </w:p>
        </w:tc>
        <w:tc>
          <w:tcPr>
            <w:tcW w:w="2354" w:type="dxa"/>
          </w:tcPr>
          <w:p w:rsidR="00F14A25" w:rsidRDefault="00F14A25">
            <w:pPr>
              <w:pStyle w:val="a8"/>
              <w:spacing w:line="560" w:lineRule="exact"/>
              <w:rPr>
                <w:sz w:val="24"/>
                <w:lang w:eastAsia="zh-CN"/>
              </w:rPr>
            </w:pPr>
          </w:p>
        </w:tc>
        <w:tc>
          <w:tcPr>
            <w:tcW w:w="1777" w:type="dxa"/>
          </w:tcPr>
          <w:p w:rsidR="00F14A25" w:rsidRDefault="00F14A25">
            <w:pPr>
              <w:pStyle w:val="a8"/>
              <w:spacing w:line="560" w:lineRule="exact"/>
              <w:rPr>
                <w:sz w:val="24"/>
                <w:lang w:eastAsia="zh-CN"/>
              </w:rPr>
            </w:pPr>
          </w:p>
        </w:tc>
      </w:tr>
      <w:tr w:rsidR="00F14A25">
        <w:trPr>
          <w:trHeight w:val="420"/>
        </w:trPr>
        <w:tc>
          <w:tcPr>
            <w:tcW w:w="970" w:type="dxa"/>
          </w:tcPr>
          <w:p w:rsidR="00F14A25" w:rsidRDefault="00F14A25">
            <w:pPr>
              <w:pStyle w:val="a8"/>
              <w:spacing w:line="560" w:lineRule="exact"/>
              <w:jc w:val="center"/>
              <w:rPr>
                <w:sz w:val="24"/>
                <w:lang w:eastAsia="zh-CN"/>
              </w:rPr>
            </w:pPr>
          </w:p>
        </w:tc>
        <w:tc>
          <w:tcPr>
            <w:tcW w:w="3704" w:type="dxa"/>
          </w:tcPr>
          <w:p w:rsidR="00F14A25" w:rsidRDefault="00060984">
            <w:pPr>
              <w:pStyle w:val="a8"/>
              <w:spacing w:line="560" w:lineRule="exact"/>
              <w:rPr>
                <w:sz w:val="24"/>
                <w:lang w:eastAsia="zh-CN"/>
              </w:rPr>
            </w:pPr>
            <w:r>
              <w:rPr>
                <w:rFonts w:hint="eastAsia"/>
                <w:sz w:val="24"/>
                <w:lang w:eastAsia="zh-CN"/>
              </w:rPr>
              <w:t>总价</w:t>
            </w:r>
          </w:p>
        </w:tc>
        <w:tc>
          <w:tcPr>
            <w:tcW w:w="2354" w:type="dxa"/>
          </w:tcPr>
          <w:p w:rsidR="00F14A25" w:rsidRDefault="00F14A25">
            <w:pPr>
              <w:pStyle w:val="a8"/>
              <w:spacing w:line="560" w:lineRule="exact"/>
              <w:rPr>
                <w:sz w:val="24"/>
              </w:rPr>
            </w:pPr>
          </w:p>
        </w:tc>
        <w:tc>
          <w:tcPr>
            <w:tcW w:w="1777" w:type="dxa"/>
          </w:tcPr>
          <w:p w:rsidR="00F14A25" w:rsidRDefault="00F14A25">
            <w:pPr>
              <w:pStyle w:val="a8"/>
              <w:spacing w:line="560" w:lineRule="exact"/>
              <w:rPr>
                <w:sz w:val="24"/>
              </w:rPr>
            </w:pPr>
          </w:p>
        </w:tc>
      </w:tr>
    </w:tbl>
    <w:p w:rsidR="00F14A25" w:rsidRDefault="00F14A25">
      <w:pPr>
        <w:pStyle w:val="a8"/>
        <w:spacing w:line="560" w:lineRule="exact"/>
        <w:rPr>
          <w:sz w:val="24"/>
        </w:rPr>
      </w:pPr>
    </w:p>
    <w:p w:rsidR="00F14A25" w:rsidRDefault="00F14A25">
      <w:pPr>
        <w:pStyle w:val="a0"/>
        <w:spacing w:line="560" w:lineRule="exact"/>
        <w:rPr>
          <w:sz w:val="32"/>
          <w:szCs w:val="32"/>
        </w:rPr>
      </w:pPr>
    </w:p>
    <w:p w:rsidR="00F14A25" w:rsidRDefault="00F14A25">
      <w:pPr>
        <w:pStyle w:val="a0"/>
        <w:spacing w:line="560" w:lineRule="exact"/>
        <w:rPr>
          <w:sz w:val="32"/>
          <w:szCs w:val="32"/>
        </w:rPr>
      </w:pPr>
    </w:p>
    <w:p w:rsidR="00F14A25" w:rsidRDefault="00060984">
      <w:pPr>
        <w:spacing w:line="560" w:lineRule="exact"/>
        <w:jc w:val="both"/>
        <w:rPr>
          <w:sz w:val="24"/>
          <w:lang w:eastAsia="zh-CN"/>
        </w:rPr>
      </w:pPr>
      <w:r>
        <w:rPr>
          <w:rFonts w:hint="eastAsia"/>
          <w:sz w:val="24"/>
          <w:lang w:eastAsia="zh-CN"/>
        </w:rPr>
        <w:t>（2）设备分项报价表</w:t>
      </w:r>
    </w:p>
    <w:tbl>
      <w:tblPr>
        <w:tblW w:w="9151" w:type="dxa"/>
        <w:tblInd w:w="93" w:type="dxa"/>
        <w:tblLayout w:type="fixed"/>
        <w:tblLook w:val="04A0"/>
      </w:tblPr>
      <w:tblGrid>
        <w:gridCol w:w="582"/>
        <w:gridCol w:w="1379"/>
        <w:gridCol w:w="1321"/>
        <w:gridCol w:w="560"/>
        <w:gridCol w:w="14"/>
        <w:gridCol w:w="546"/>
        <w:gridCol w:w="24"/>
        <w:gridCol w:w="981"/>
        <w:gridCol w:w="917"/>
        <w:gridCol w:w="1206"/>
        <w:gridCol w:w="1621"/>
      </w:tblGrid>
      <w:tr w:rsidR="00F14A25">
        <w:trPr>
          <w:trHeight w:val="406"/>
        </w:trPr>
        <w:tc>
          <w:tcPr>
            <w:tcW w:w="582" w:type="dxa"/>
            <w:vMerge w:val="restart"/>
            <w:tcBorders>
              <w:top w:val="single" w:sz="4" w:space="0" w:color="auto"/>
              <w:left w:val="single" w:sz="4" w:space="0" w:color="auto"/>
              <w:right w:val="single" w:sz="4" w:space="0" w:color="auto"/>
            </w:tcBorders>
            <w:vAlign w:val="center"/>
          </w:tcPr>
          <w:p w:rsidR="00F14A25" w:rsidRDefault="00060984">
            <w:pPr>
              <w:widowControl/>
              <w:spacing w:line="560" w:lineRule="exact"/>
              <w:jc w:val="center"/>
              <w:rPr>
                <w:bCs/>
                <w:sz w:val="24"/>
                <w:szCs w:val="24"/>
              </w:rPr>
            </w:pPr>
            <w:r>
              <w:rPr>
                <w:rFonts w:hint="eastAsia"/>
                <w:bCs/>
                <w:sz w:val="24"/>
                <w:szCs w:val="24"/>
              </w:rPr>
              <w:t>序号</w:t>
            </w:r>
          </w:p>
        </w:tc>
        <w:tc>
          <w:tcPr>
            <w:tcW w:w="2700" w:type="dxa"/>
            <w:gridSpan w:val="2"/>
            <w:tcBorders>
              <w:top w:val="single" w:sz="4" w:space="0" w:color="auto"/>
              <w:left w:val="nil"/>
              <w:bottom w:val="single" w:sz="4" w:space="0" w:color="auto"/>
              <w:right w:val="single" w:sz="4" w:space="0" w:color="auto"/>
            </w:tcBorders>
            <w:vAlign w:val="center"/>
          </w:tcPr>
          <w:p w:rsidR="00F14A25" w:rsidRDefault="00060984">
            <w:pPr>
              <w:widowControl/>
              <w:spacing w:line="560" w:lineRule="exact"/>
              <w:jc w:val="center"/>
              <w:rPr>
                <w:bCs/>
                <w:sz w:val="24"/>
                <w:szCs w:val="24"/>
              </w:rPr>
            </w:pPr>
            <w:r>
              <w:rPr>
                <w:rFonts w:hint="eastAsia"/>
                <w:bCs/>
                <w:sz w:val="24"/>
                <w:szCs w:val="24"/>
              </w:rPr>
              <w:t>项目</w:t>
            </w:r>
          </w:p>
        </w:tc>
        <w:tc>
          <w:tcPr>
            <w:tcW w:w="560" w:type="dxa"/>
            <w:vMerge w:val="restart"/>
            <w:tcBorders>
              <w:top w:val="single" w:sz="4" w:space="0" w:color="auto"/>
              <w:left w:val="nil"/>
              <w:right w:val="single" w:sz="4" w:space="0" w:color="auto"/>
            </w:tcBorders>
            <w:vAlign w:val="center"/>
          </w:tcPr>
          <w:p w:rsidR="00F14A25" w:rsidRDefault="00060984">
            <w:pPr>
              <w:widowControl/>
              <w:spacing w:line="560" w:lineRule="exact"/>
              <w:jc w:val="center"/>
              <w:rPr>
                <w:bCs/>
                <w:sz w:val="24"/>
                <w:szCs w:val="24"/>
              </w:rPr>
            </w:pPr>
            <w:r>
              <w:rPr>
                <w:rFonts w:hint="eastAsia"/>
                <w:bCs/>
                <w:sz w:val="24"/>
                <w:szCs w:val="24"/>
              </w:rPr>
              <w:t>单位</w:t>
            </w:r>
          </w:p>
        </w:tc>
        <w:tc>
          <w:tcPr>
            <w:tcW w:w="560" w:type="dxa"/>
            <w:gridSpan w:val="2"/>
            <w:vMerge w:val="restart"/>
            <w:tcBorders>
              <w:top w:val="single" w:sz="4" w:space="0" w:color="auto"/>
              <w:left w:val="nil"/>
              <w:right w:val="single" w:sz="4" w:space="0" w:color="auto"/>
            </w:tcBorders>
            <w:vAlign w:val="center"/>
          </w:tcPr>
          <w:p w:rsidR="00F14A25" w:rsidRDefault="00060984">
            <w:pPr>
              <w:widowControl/>
              <w:spacing w:line="560" w:lineRule="exact"/>
              <w:jc w:val="center"/>
              <w:rPr>
                <w:bCs/>
                <w:sz w:val="24"/>
                <w:szCs w:val="24"/>
              </w:rPr>
            </w:pPr>
            <w:r>
              <w:rPr>
                <w:rFonts w:hint="eastAsia"/>
                <w:bCs/>
                <w:sz w:val="24"/>
                <w:szCs w:val="24"/>
              </w:rPr>
              <w:t>数量</w:t>
            </w:r>
          </w:p>
        </w:tc>
        <w:tc>
          <w:tcPr>
            <w:tcW w:w="1005" w:type="dxa"/>
            <w:gridSpan w:val="2"/>
            <w:vMerge w:val="restart"/>
            <w:tcBorders>
              <w:top w:val="single" w:sz="4" w:space="0" w:color="auto"/>
              <w:left w:val="nil"/>
              <w:right w:val="single" w:sz="4" w:space="0" w:color="auto"/>
            </w:tcBorders>
            <w:vAlign w:val="center"/>
          </w:tcPr>
          <w:p w:rsidR="00F14A25" w:rsidRDefault="00060984">
            <w:pPr>
              <w:widowControl/>
              <w:spacing w:line="560" w:lineRule="exact"/>
              <w:jc w:val="center"/>
              <w:rPr>
                <w:bCs/>
                <w:sz w:val="24"/>
                <w:szCs w:val="24"/>
              </w:rPr>
            </w:pPr>
            <w:r>
              <w:rPr>
                <w:rFonts w:hint="eastAsia"/>
                <w:bCs/>
                <w:sz w:val="24"/>
                <w:szCs w:val="24"/>
              </w:rPr>
              <w:t>单价(元)</w:t>
            </w:r>
          </w:p>
        </w:tc>
        <w:tc>
          <w:tcPr>
            <w:tcW w:w="917" w:type="dxa"/>
            <w:vMerge w:val="restart"/>
            <w:tcBorders>
              <w:top w:val="single" w:sz="4" w:space="0" w:color="auto"/>
              <w:left w:val="nil"/>
              <w:right w:val="single" w:sz="4" w:space="0" w:color="auto"/>
            </w:tcBorders>
            <w:vAlign w:val="center"/>
          </w:tcPr>
          <w:p w:rsidR="00F14A25" w:rsidRDefault="00060984">
            <w:pPr>
              <w:widowControl/>
              <w:spacing w:line="560" w:lineRule="exact"/>
              <w:jc w:val="center"/>
              <w:rPr>
                <w:bCs/>
                <w:sz w:val="24"/>
                <w:szCs w:val="24"/>
              </w:rPr>
            </w:pPr>
            <w:r>
              <w:rPr>
                <w:rFonts w:hint="eastAsia"/>
                <w:bCs/>
                <w:sz w:val="24"/>
                <w:szCs w:val="24"/>
              </w:rPr>
              <w:t>合计</w:t>
            </w:r>
            <w:r>
              <w:rPr>
                <w:rFonts w:hint="eastAsia"/>
                <w:bCs/>
                <w:sz w:val="24"/>
                <w:szCs w:val="24"/>
              </w:rPr>
              <w:br/>
              <w:t>(元)</w:t>
            </w:r>
          </w:p>
        </w:tc>
        <w:tc>
          <w:tcPr>
            <w:tcW w:w="1206" w:type="dxa"/>
            <w:vMerge w:val="restart"/>
            <w:tcBorders>
              <w:top w:val="single" w:sz="4" w:space="0" w:color="auto"/>
              <w:left w:val="nil"/>
              <w:right w:val="single" w:sz="4" w:space="0" w:color="auto"/>
            </w:tcBorders>
            <w:vAlign w:val="center"/>
          </w:tcPr>
          <w:p w:rsidR="00F14A25" w:rsidRDefault="00060984">
            <w:pPr>
              <w:widowControl/>
              <w:spacing w:line="560" w:lineRule="exact"/>
              <w:jc w:val="both"/>
              <w:rPr>
                <w:bCs/>
                <w:sz w:val="24"/>
                <w:szCs w:val="24"/>
                <w:lang w:eastAsia="zh-CN"/>
              </w:rPr>
            </w:pPr>
            <w:r>
              <w:rPr>
                <w:rFonts w:hint="eastAsia"/>
                <w:bCs/>
                <w:sz w:val="24"/>
                <w:szCs w:val="24"/>
                <w:lang w:eastAsia="zh-CN"/>
              </w:rPr>
              <w:t>生产厂家</w:t>
            </w:r>
          </w:p>
        </w:tc>
        <w:tc>
          <w:tcPr>
            <w:tcW w:w="1621" w:type="dxa"/>
            <w:vMerge w:val="restart"/>
            <w:tcBorders>
              <w:top w:val="single" w:sz="4" w:space="0" w:color="auto"/>
              <w:left w:val="nil"/>
              <w:right w:val="single" w:sz="4" w:space="0" w:color="auto"/>
            </w:tcBorders>
            <w:vAlign w:val="center"/>
          </w:tcPr>
          <w:p w:rsidR="00F14A25" w:rsidRDefault="00060984">
            <w:pPr>
              <w:widowControl/>
              <w:spacing w:line="560" w:lineRule="exact"/>
              <w:jc w:val="center"/>
              <w:rPr>
                <w:bCs/>
                <w:sz w:val="24"/>
                <w:szCs w:val="24"/>
              </w:rPr>
            </w:pPr>
            <w:r>
              <w:rPr>
                <w:rFonts w:hint="eastAsia"/>
                <w:bCs/>
                <w:sz w:val="24"/>
                <w:szCs w:val="24"/>
              </w:rPr>
              <w:t>备注</w:t>
            </w:r>
          </w:p>
        </w:tc>
      </w:tr>
      <w:tr w:rsidR="00F14A25">
        <w:trPr>
          <w:trHeight w:val="419"/>
        </w:trPr>
        <w:tc>
          <w:tcPr>
            <w:tcW w:w="582" w:type="dxa"/>
            <w:vMerge/>
            <w:tcBorders>
              <w:left w:val="single" w:sz="4" w:space="0" w:color="auto"/>
              <w:bottom w:val="single" w:sz="4" w:space="0" w:color="auto"/>
              <w:right w:val="single" w:sz="4" w:space="0" w:color="auto"/>
            </w:tcBorders>
            <w:vAlign w:val="center"/>
          </w:tcPr>
          <w:p w:rsidR="00F14A25" w:rsidRDefault="00F14A25">
            <w:pPr>
              <w:widowControl/>
              <w:spacing w:line="560" w:lineRule="exact"/>
              <w:jc w:val="center"/>
              <w:rPr>
                <w:bCs/>
                <w:sz w:val="24"/>
                <w:szCs w:val="24"/>
              </w:rPr>
            </w:pPr>
          </w:p>
        </w:tc>
        <w:tc>
          <w:tcPr>
            <w:tcW w:w="1379" w:type="dxa"/>
            <w:tcBorders>
              <w:top w:val="single" w:sz="4" w:space="0" w:color="auto"/>
              <w:left w:val="nil"/>
              <w:bottom w:val="single" w:sz="4" w:space="0" w:color="auto"/>
              <w:right w:val="single" w:sz="4" w:space="0" w:color="auto"/>
            </w:tcBorders>
            <w:vAlign w:val="center"/>
          </w:tcPr>
          <w:p w:rsidR="00F14A25" w:rsidRDefault="00060984">
            <w:pPr>
              <w:widowControl/>
              <w:spacing w:line="560" w:lineRule="exact"/>
              <w:jc w:val="center"/>
              <w:rPr>
                <w:bCs/>
                <w:sz w:val="24"/>
                <w:szCs w:val="24"/>
                <w:lang w:eastAsia="zh-CN"/>
              </w:rPr>
            </w:pPr>
            <w:r>
              <w:rPr>
                <w:rFonts w:hint="eastAsia"/>
                <w:bCs/>
                <w:sz w:val="24"/>
                <w:szCs w:val="24"/>
                <w:lang w:eastAsia="zh-CN"/>
              </w:rPr>
              <w:t>名称</w:t>
            </w:r>
          </w:p>
        </w:tc>
        <w:tc>
          <w:tcPr>
            <w:tcW w:w="1321" w:type="dxa"/>
            <w:tcBorders>
              <w:top w:val="single" w:sz="4" w:space="0" w:color="auto"/>
              <w:left w:val="single" w:sz="4" w:space="0" w:color="auto"/>
              <w:bottom w:val="single" w:sz="4" w:space="0" w:color="auto"/>
              <w:right w:val="single" w:sz="4" w:space="0" w:color="auto"/>
            </w:tcBorders>
            <w:vAlign w:val="center"/>
          </w:tcPr>
          <w:p w:rsidR="00F14A25" w:rsidRDefault="00060984">
            <w:pPr>
              <w:widowControl/>
              <w:spacing w:line="560" w:lineRule="exact"/>
              <w:jc w:val="center"/>
              <w:rPr>
                <w:bCs/>
                <w:sz w:val="24"/>
                <w:szCs w:val="24"/>
                <w:lang w:eastAsia="zh-CN"/>
              </w:rPr>
            </w:pPr>
            <w:r>
              <w:rPr>
                <w:rFonts w:hint="eastAsia"/>
                <w:bCs/>
                <w:sz w:val="24"/>
                <w:szCs w:val="24"/>
                <w:lang w:eastAsia="zh-CN"/>
              </w:rPr>
              <w:t>规格</w:t>
            </w:r>
          </w:p>
        </w:tc>
        <w:tc>
          <w:tcPr>
            <w:tcW w:w="560" w:type="dxa"/>
            <w:vMerge/>
            <w:tcBorders>
              <w:left w:val="nil"/>
              <w:bottom w:val="single" w:sz="4" w:space="0" w:color="auto"/>
              <w:right w:val="single" w:sz="4" w:space="0" w:color="auto"/>
            </w:tcBorders>
            <w:vAlign w:val="center"/>
          </w:tcPr>
          <w:p w:rsidR="00F14A25" w:rsidRDefault="00F14A25">
            <w:pPr>
              <w:widowControl/>
              <w:spacing w:line="560" w:lineRule="exact"/>
              <w:jc w:val="center"/>
              <w:rPr>
                <w:bCs/>
                <w:sz w:val="24"/>
                <w:szCs w:val="24"/>
              </w:rPr>
            </w:pPr>
          </w:p>
        </w:tc>
        <w:tc>
          <w:tcPr>
            <w:tcW w:w="560" w:type="dxa"/>
            <w:gridSpan w:val="2"/>
            <w:vMerge/>
            <w:tcBorders>
              <w:left w:val="nil"/>
              <w:bottom w:val="single" w:sz="4" w:space="0" w:color="auto"/>
              <w:right w:val="single" w:sz="4" w:space="0" w:color="auto"/>
            </w:tcBorders>
            <w:vAlign w:val="center"/>
          </w:tcPr>
          <w:p w:rsidR="00F14A25" w:rsidRDefault="00F14A25">
            <w:pPr>
              <w:widowControl/>
              <w:spacing w:line="560" w:lineRule="exact"/>
              <w:jc w:val="center"/>
              <w:rPr>
                <w:bCs/>
                <w:sz w:val="24"/>
                <w:szCs w:val="24"/>
              </w:rPr>
            </w:pPr>
          </w:p>
        </w:tc>
        <w:tc>
          <w:tcPr>
            <w:tcW w:w="1005" w:type="dxa"/>
            <w:gridSpan w:val="2"/>
            <w:vMerge/>
            <w:tcBorders>
              <w:left w:val="nil"/>
              <w:bottom w:val="single" w:sz="4" w:space="0" w:color="auto"/>
              <w:right w:val="single" w:sz="4" w:space="0" w:color="auto"/>
            </w:tcBorders>
            <w:vAlign w:val="center"/>
          </w:tcPr>
          <w:p w:rsidR="00F14A25" w:rsidRDefault="00F14A25">
            <w:pPr>
              <w:widowControl/>
              <w:spacing w:line="560" w:lineRule="exact"/>
              <w:jc w:val="center"/>
              <w:rPr>
                <w:bCs/>
                <w:sz w:val="24"/>
                <w:szCs w:val="24"/>
              </w:rPr>
            </w:pPr>
          </w:p>
        </w:tc>
        <w:tc>
          <w:tcPr>
            <w:tcW w:w="917" w:type="dxa"/>
            <w:vMerge/>
            <w:tcBorders>
              <w:left w:val="nil"/>
              <w:bottom w:val="single" w:sz="4" w:space="0" w:color="auto"/>
              <w:right w:val="single" w:sz="4" w:space="0" w:color="auto"/>
            </w:tcBorders>
            <w:vAlign w:val="center"/>
          </w:tcPr>
          <w:p w:rsidR="00F14A25" w:rsidRDefault="00F14A25">
            <w:pPr>
              <w:widowControl/>
              <w:spacing w:line="560" w:lineRule="exact"/>
              <w:jc w:val="center"/>
              <w:rPr>
                <w:bCs/>
                <w:sz w:val="24"/>
                <w:szCs w:val="24"/>
              </w:rPr>
            </w:pPr>
          </w:p>
        </w:tc>
        <w:tc>
          <w:tcPr>
            <w:tcW w:w="1206" w:type="dxa"/>
            <w:vMerge/>
            <w:tcBorders>
              <w:left w:val="nil"/>
              <w:bottom w:val="single" w:sz="4" w:space="0" w:color="auto"/>
              <w:right w:val="single" w:sz="4" w:space="0" w:color="auto"/>
            </w:tcBorders>
            <w:vAlign w:val="center"/>
          </w:tcPr>
          <w:p w:rsidR="00F14A25" w:rsidRDefault="00F14A25">
            <w:pPr>
              <w:widowControl/>
              <w:spacing w:line="560" w:lineRule="exact"/>
              <w:jc w:val="center"/>
              <w:rPr>
                <w:bCs/>
                <w:sz w:val="24"/>
                <w:szCs w:val="24"/>
              </w:rPr>
            </w:pPr>
          </w:p>
        </w:tc>
        <w:tc>
          <w:tcPr>
            <w:tcW w:w="1621" w:type="dxa"/>
            <w:vMerge/>
            <w:tcBorders>
              <w:left w:val="nil"/>
              <w:bottom w:val="single" w:sz="4" w:space="0" w:color="auto"/>
              <w:right w:val="single" w:sz="4" w:space="0" w:color="auto"/>
            </w:tcBorders>
            <w:vAlign w:val="center"/>
          </w:tcPr>
          <w:p w:rsidR="00F14A25" w:rsidRDefault="00F14A25">
            <w:pPr>
              <w:widowControl/>
              <w:spacing w:line="560" w:lineRule="exact"/>
              <w:jc w:val="center"/>
              <w:rPr>
                <w:bCs/>
                <w:sz w:val="24"/>
                <w:szCs w:val="24"/>
              </w:rPr>
            </w:pPr>
          </w:p>
        </w:tc>
      </w:tr>
      <w:tr w:rsidR="00F14A25">
        <w:trPr>
          <w:trHeight w:val="628"/>
        </w:trPr>
        <w:tc>
          <w:tcPr>
            <w:tcW w:w="582" w:type="dxa"/>
            <w:tcBorders>
              <w:top w:val="single" w:sz="4" w:space="0" w:color="auto"/>
              <w:left w:val="single" w:sz="4" w:space="0" w:color="auto"/>
              <w:bottom w:val="single" w:sz="4" w:space="0" w:color="auto"/>
              <w:right w:val="single" w:sz="4" w:space="0" w:color="auto"/>
            </w:tcBorders>
            <w:vAlign w:val="center"/>
          </w:tcPr>
          <w:p w:rsidR="00F14A25" w:rsidRDefault="00060984">
            <w:pPr>
              <w:widowControl/>
              <w:spacing w:line="560" w:lineRule="exact"/>
              <w:jc w:val="center"/>
              <w:rPr>
                <w:bCs/>
                <w:sz w:val="24"/>
                <w:szCs w:val="24"/>
              </w:rPr>
            </w:pPr>
            <w:r>
              <w:rPr>
                <w:rFonts w:hint="eastAsia"/>
                <w:bCs/>
                <w:sz w:val="24"/>
                <w:szCs w:val="24"/>
              </w:rPr>
              <w:t>1</w:t>
            </w:r>
          </w:p>
        </w:tc>
        <w:tc>
          <w:tcPr>
            <w:tcW w:w="2700" w:type="dxa"/>
            <w:gridSpan w:val="2"/>
            <w:tcBorders>
              <w:top w:val="single" w:sz="4" w:space="0" w:color="auto"/>
              <w:left w:val="nil"/>
              <w:bottom w:val="single" w:sz="4" w:space="0" w:color="auto"/>
              <w:right w:val="single" w:sz="4" w:space="0" w:color="auto"/>
            </w:tcBorders>
            <w:vAlign w:val="center"/>
          </w:tcPr>
          <w:p w:rsidR="00F14A25" w:rsidRDefault="00060984">
            <w:pPr>
              <w:widowControl/>
              <w:spacing w:line="560" w:lineRule="exact"/>
              <w:rPr>
                <w:bCs/>
                <w:sz w:val="24"/>
                <w:szCs w:val="24"/>
                <w:lang w:eastAsia="zh-CN"/>
              </w:rPr>
            </w:pPr>
            <w:r>
              <w:rPr>
                <w:rFonts w:hint="eastAsia"/>
                <w:color w:val="000000"/>
                <w:sz w:val="24"/>
                <w:szCs w:val="24"/>
                <w:lang w:eastAsia="zh-CN"/>
              </w:rPr>
              <w:t>P1.87压铸铝箱体全彩显示屏</w:t>
            </w:r>
          </w:p>
        </w:tc>
        <w:tc>
          <w:tcPr>
            <w:tcW w:w="560" w:type="dxa"/>
            <w:tcBorders>
              <w:top w:val="single" w:sz="4" w:space="0" w:color="auto"/>
              <w:left w:val="nil"/>
              <w:bottom w:val="single" w:sz="4" w:space="0" w:color="auto"/>
              <w:right w:val="single" w:sz="4" w:space="0" w:color="auto"/>
            </w:tcBorders>
            <w:vAlign w:val="center"/>
          </w:tcPr>
          <w:p w:rsidR="00F14A25" w:rsidRDefault="00060984">
            <w:pPr>
              <w:widowControl/>
              <w:spacing w:line="560" w:lineRule="exact"/>
              <w:jc w:val="center"/>
              <w:rPr>
                <w:bCs/>
                <w:sz w:val="24"/>
                <w:szCs w:val="24"/>
                <w:lang w:eastAsia="zh-CN"/>
              </w:rPr>
            </w:pPr>
            <w:r>
              <w:rPr>
                <w:rFonts w:hint="eastAsia"/>
                <w:color w:val="000000"/>
                <w:sz w:val="24"/>
                <w:szCs w:val="24"/>
              </w:rPr>
              <w:t>㎡</w:t>
            </w:r>
          </w:p>
        </w:tc>
        <w:tc>
          <w:tcPr>
            <w:tcW w:w="560" w:type="dxa"/>
            <w:gridSpan w:val="2"/>
            <w:tcBorders>
              <w:top w:val="single" w:sz="4" w:space="0" w:color="auto"/>
              <w:left w:val="nil"/>
              <w:bottom w:val="single" w:sz="4" w:space="0" w:color="auto"/>
              <w:right w:val="single" w:sz="4" w:space="0" w:color="auto"/>
            </w:tcBorders>
            <w:vAlign w:val="center"/>
          </w:tcPr>
          <w:p w:rsidR="00F14A25" w:rsidRDefault="00060984">
            <w:pPr>
              <w:widowControl/>
              <w:spacing w:line="560" w:lineRule="exact"/>
              <w:jc w:val="center"/>
              <w:rPr>
                <w:bCs/>
                <w:sz w:val="24"/>
                <w:szCs w:val="24"/>
                <w:lang w:eastAsia="zh-CN"/>
              </w:rPr>
            </w:pPr>
            <w:r>
              <w:rPr>
                <w:rFonts w:hint="eastAsia"/>
                <w:bCs/>
                <w:sz w:val="24"/>
                <w:szCs w:val="24"/>
                <w:lang w:eastAsia="zh-CN"/>
              </w:rPr>
              <w:t>24</w:t>
            </w:r>
          </w:p>
        </w:tc>
        <w:tc>
          <w:tcPr>
            <w:tcW w:w="1005" w:type="dxa"/>
            <w:gridSpan w:val="2"/>
            <w:tcBorders>
              <w:top w:val="single" w:sz="4" w:space="0" w:color="auto"/>
              <w:left w:val="nil"/>
              <w:bottom w:val="single" w:sz="4" w:space="0" w:color="auto"/>
              <w:right w:val="single" w:sz="4" w:space="0" w:color="auto"/>
            </w:tcBorders>
            <w:vAlign w:val="center"/>
          </w:tcPr>
          <w:p w:rsidR="00F14A25" w:rsidRDefault="00F14A25">
            <w:pPr>
              <w:widowControl/>
              <w:spacing w:line="560" w:lineRule="exact"/>
              <w:jc w:val="center"/>
              <w:rPr>
                <w:bCs/>
                <w:sz w:val="24"/>
                <w:szCs w:val="24"/>
              </w:rPr>
            </w:pPr>
          </w:p>
        </w:tc>
        <w:tc>
          <w:tcPr>
            <w:tcW w:w="917" w:type="dxa"/>
            <w:tcBorders>
              <w:top w:val="single" w:sz="4" w:space="0" w:color="auto"/>
              <w:left w:val="nil"/>
              <w:bottom w:val="single" w:sz="4" w:space="0" w:color="auto"/>
              <w:right w:val="single" w:sz="4" w:space="0" w:color="auto"/>
            </w:tcBorders>
            <w:vAlign w:val="center"/>
          </w:tcPr>
          <w:p w:rsidR="00F14A25" w:rsidRDefault="00F14A25">
            <w:pPr>
              <w:widowControl/>
              <w:spacing w:line="560" w:lineRule="exact"/>
              <w:jc w:val="center"/>
              <w:rPr>
                <w:bCs/>
                <w:sz w:val="24"/>
                <w:szCs w:val="24"/>
              </w:rPr>
            </w:pPr>
          </w:p>
        </w:tc>
        <w:tc>
          <w:tcPr>
            <w:tcW w:w="1206" w:type="dxa"/>
            <w:tcBorders>
              <w:top w:val="single" w:sz="4" w:space="0" w:color="auto"/>
              <w:left w:val="nil"/>
              <w:bottom w:val="single" w:sz="4" w:space="0" w:color="auto"/>
              <w:right w:val="single" w:sz="4" w:space="0" w:color="auto"/>
            </w:tcBorders>
            <w:vAlign w:val="center"/>
          </w:tcPr>
          <w:p w:rsidR="00F14A25" w:rsidRDefault="00F14A25">
            <w:pPr>
              <w:widowControl/>
              <w:spacing w:line="560" w:lineRule="exact"/>
              <w:jc w:val="center"/>
              <w:rPr>
                <w:bCs/>
                <w:sz w:val="24"/>
                <w:szCs w:val="24"/>
                <w:lang w:eastAsia="zh-CN"/>
              </w:rPr>
            </w:pPr>
          </w:p>
        </w:tc>
        <w:tc>
          <w:tcPr>
            <w:tcW w:w="1621" w:type="dxa"/>
            <w:tcBorders>
              <w:top w:val="single" w:sz="4" w:space="0" w:color="auto"/>
              <w:left w:val="nil"/>
              <w:bottom w:val="single" w:sz="4" w:space="0" w:color="auto"/>
              <w:right w:val="single" w:sz="4" w:space="0" w:color="auto"/>
            </w:tcBorders>
            <w:vAlign w:val="center"/>
          </w:tcPr>
          <w:p w:rsidR="00F14A25" w:rsidRDefault="00060984">
            <w:pPr>
              <w:widowControl/>
              <w:spacing w:line="560" w:lineRule="exact"/>
              <w:jc w:val="center"/>
              <w:rPr>
                <w:bCs/>
                <w:sz w:val="24"/>
                <w:szCs w:val="24"/>
                <w:lang w:eastAsia="zh-CN"/>
              </w:rPr>
            </w:pPr>
            <w:r>
              <w:rPr>
                <w:rFonts w:hint="eastAsia"/>
                <w:bCs/>
                <w:sz w:val="24"/>
                <w:szCs w:val="24"/>
                <w:lang w:eastAsia="zh-CN"/>
              </w:rPr>
              <w:t>包含定制底座</w:t>
            </w:r>
          </w:p>
        </w:tc>
      </w:tr>
      <w:tr w:rsidR="00F14A25">
        <w:trPr>
          <w:trHeight w:val="628"/>
        </w:trPr>
        <w:tc>
          <w:tcPr>
            <w:tcW w:w="582" w:type="dxa"/>
            <w:tcBorders>
              <w:top w:val="nil"/>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jc w:val="center"/>
              <w:rPr>
                <w:sz w:val="24"/>
                <w:szCs w:val="24"/>
              </w:rPr>
            </w:pPr>
            <w:r>
              <w:rPr>
                <w:rFonts w:hint="eastAsia"/>
                <w:sz w:val="24"/>
                <w:szCs w:val="24"/>
              </w:rPr>
              <w:t>2</w:t>
            </w:r>
          </w:p>
        </w:tc>
        <w:tc>
          <w:tcPr>
            <w:tcW w:w="2700" w:type="dxa"/>
            <w:gridSpan w:val="2"/>
            <w:tcBorders>
              <w:top w:val="nil"/>
              <w:left w:val="nil"/>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视频处理器及</w:t>
            </w:r>
            <w:r>
              <w:rPr>
                <w:rFonts w:hint="eastAsia"/>
                <w:color w:val="000000"/>
                <w:sz w:val="24"/>
                <w:szCs w:val="24"/>
                <w:lang w:eastAsia="zh-CN"/>
              </w:rPr>
              <w:t>同步接</w:t>
            </w:r>
            <w:r>
              <w:rPr>
                <w:rFonts w:hint="eastAsia"/>
                <w:sz w:val="24"/>
                <w:szCs w:val="24"/>
                <w:lang w:eastAsia="zh-CN"/>
              </w:rPr>
              <w:t>收卡</w:t>
            </w:r>
          </w:p>
        </w:tc>
        <w:tc>
          <w:tcPr>
            <w:tcW w:w="560" w:type="dxa"/>
            <w:tcBorders>
              <w:top w:val="nil"/>
              <w:left w:val="nil"/>
              <w:bottom w:val="single" w:sz="4" w:space="0" w:color="auto"/>
              <w:right w:val="single" w:sz="4" w:space="0" w:color="auto"/>
            </w:tcBorders>
            <w:shd w:val="clear" w:color="auto" w:fill="auto"/>
            <w:vAlign w:val="center"/>
          </w:tcPr>
          <w:p w:rsidR="00F14A25" w:rsidRDefault="00060984">
            <w:pPr>
              <w:widowControl/>
              <w:spacing w:line="560" w:lineRule="exact"/>
              <w:jc w:val="center"/>
              <w:rPr>
                <w:sz w:val="24"/>
                <w:szCs w:val="24"/>
                <w:lang w:eastAsia="zh-CN"/>
              </w:rPr>
            </w:pPr>
            <w:r>
              <w:rPr>
                <w:rFonts w:hint="eastAsia"/>
                <w:sz w:val="24"/>
                <w:szCs w:val="24"/>
                <w:lang w:eastAsia="zh-CN"/>
              </w:rPr>
              <w:t>套</w:t>
            </w:r>
          </w:p>
        </w:tc>
        <w:tc>
          <w:tcPr>
            <w:tcW w:w="560" w:type="dxa"/>
            <w:gridSpan w:val="2"/>
            <w:tcBorders>
              <w:top w:val="nil"/>
              <w:left w:val="nil"/>
              <w:bottom w:val="single" w:sz="4" w:space="0" w:color="auto"/>
              <w:right w:val="single" w:sz="4" w:space="0" w:color="auto"/>
            </w:tcBorders>
            <w:shd w:val="clear" w:color="auto" w:fill="auto"/>
            <w:vAlign w:val="center"/>
          </w:tcPr>
          <w:p w:rsidR="00F14A25" w:rsidRDefault="00060984">
            <w:pPr>
              <w:widowControl/>
              <w:spacing w:line="560" w:lineRule="exact"/>
              <w:jc w:val="center"/>
              <w:rPr>
                <w:sz w:val="24"/>
                <w:szCs w:val="24"/>
                <w:lang w:eastAsia="zh-CN"/>
              </w:rPr>
            </w:pPr>
            <w:r>
              <w:rPr>
                <w:rFonts w:hint="eastAsia"/>
                <w:sz w:val="24"/>
                <w:szCs w:val="24"/>
                <w:lang w:eastAsia="zh-CN"/>
              </w:rPr>
              <w:t>1</w:t>
            </w:r>
          </w:p>
        </w:tc>
        <w:tc>
          <w:tcPr>
            <w:tcW w:w="1005" w:type="dxa"/>
            <w:gridSpan w:val="2"/>
            <w:tcBorders>
              <w:top w:val="nil"/>
              <w:left w:val="nil"/>
              <w:bottom w:val="single" w:sz="4" w:space="0" w:color="auto"/>
              <w:right w:val="single" w:sz="4" w:space="0" w:color="auto"/>
            </w:tcBorders>
            <w:shd w:val="clear" w:color="auto" w:fill="auto"/>
            <w:vAlign w:val="center"/>
          </w:tcPr>
          <w:p w:rsidR="00F14A25" w:rsidRDefault="00F14A25">
            <w:pPr>
              <w:widowControl/>
              <w:spacing w:line="560" w:lineRule="exact"/>
              <w:jc w:val="center"/>
              <w:rPr>
                <w:color w:val="FF0000"/>
                <w:sz w:val="24"/>
                <w:szCs w:val="24"/>
              </w:rPr>
            </w:pPr>
          </w:p>
        </w:tc>
        <w:tc>
          <w:tcPr>
            <w:tcW w:w="917" w:type="dxa"/>
            <w:tcBorders>
              <w:top w:val="nil"/>
              <w:left w:val="nil"/>
              <w:bottom w:val="single" w:sz="4" w:space="0" w:color="auto"/>
              <w:right w:val="single" w:sz="4" w:space="0" w:color="auto"/>
            </w:tcBorders>
            <w:shd w:val="clear" w:color="000000" w:fill="FFFFFF"/>
            <w:vAlign w:val="center"/>
          </w:tcPr>
          <w:p w:rsidR="00F14A25" w:rsidRDefault="00F14A25">
            <w:pPr>
              <w:widowControl/>
              <w:spacing w:line="560" w:lineRule="exact"/>
              <w:jc w:val="center"/>
              <w:rPr>
                <w:color w:val="FF0000"/>
                <w:sz w:val="24"/>
                <w:szCs w:val="24"/>
              </w:rPr>
            </w:pPr>
          </w:p>
        </w:tc>
        <w:tc>
          <w:tcPr>
            <w:tcW w:w="1206" w:type="dxa"/>
            <w:tcBorders>
              <w:top w:val="nil"/>
              <w:left w:val="single" w:sz="4" w:space="0" w:color="auto"/>
              <w:bottom w:val="single" w:sz="4" w:space="0" w:color="auto"/>
              <w:right w:val="single" w:sz="4" w:space="0" w:color="auto"/>
            </w:tcBorders>
            <w:vAlign w:val="center"/>
          </w:tcPr>
          <w:p w:rsidR="00F14A25" w:rsidRDefault="00F14A25">
            <w:pPr>
              <w:widowControl/>
              <w:spacing w:line="560" w:lineRule="exact"/>
              <w:jc w:val="center"/>
              <w:rPr>
                <w:sz w:val="24"/>
                <w:szCs w:val="24"/>
              </w:rPr>
            </w:pPr>
          </w:p>
        </w:tc>
        <w:tc>
          <w:tcPr>
            <w:tcW w:w="1621" w:type="dxa"/>
            <w:tcBorders>
              <w:top w:val="nil"/>
              <w:left w:val="nil"/>
              <w:bottom w:val="single" w:sz="4" w:space="0" w:color="auto"/>
              <w:right w:val="single" w:sz="4" w:space="0" w:color="auto"/>
            </w:tcBorders>
            <w:vAlign w:val="center"/>
          </w:tcPr>
          <w:p w:rsidR="00F14A25" w:rsidRDefault="00060984">
            <w:pPr>
              <w:widowControl/>
              <w:spacing w:line="560" w:lineRule="exact"/>
              <w:jc w:val="center"/>
              <w:rPr>
                <w:sz w:val="24"/>
                <w:szCs w:val="24"/>
                <w:lang w:eastAsia="zh-CN"/>
              </w:rPr>
            </w:pPr>
            <w:r>
              <w:rPr>
                <w:rFonts w:hint="eastAsia"/>
                <w:sz w:val="24"/>
                <w:szCs w:val="24"/>
                <w:lang w:eastAsia="zh-CN"/>
              </w:rPr>
              <w:t>与屏配套</w:t>
            </w:r>
          </w:p>
        </w:tc>
      </w:tr>
      <w:tr w:rsidR="00F14A25">
        <w:trPr>
          <w:trHeight w:val="628"/>
        </w:trPr>
        <w:tc>
          <w:tcPr>
            <w:tcW w:w="582" w:type="dxa"/>
            <w:tcBorders>
              <w:top w:val="nil"/>
              <w:left w:val="single" w:sz="4" w:space="0" w:color="auto"/>
              <w:bottom w:val="nil"/>
              <w:right w:val="single" w:sz="4" w:space="0" w:color="auto"/>
            </w:tcBorders>
            <w:shd w:val="clear" w:color="auto" w:fill="auto"/>
            <w:vAlign w:val="center"/>
          </w:tcPr>
          <w:p w:rsidR="00F14A25" w:rsidRDefault="00060984">
            <w:pPr>
              <w:widowControl/>
              <w:spacing w:line="560" w:lineRule="exact"/>
              <w:jc w:val="center"/>
              <w:rPr>
                <w:sz w:val="24"/>
                <w:szCs w:val="24"/>
              </w:rPr>
            </w:pPr>
            <w:r>
              <w:rPr>
                <w:rFonts w:hint="eastAsia"/>
                <w:sz w:val="24"/>
                <w:szCs w:val="24"/>
              </w:rPr>
              <w:t>3</w:t>
            </w:r>
          </w:p>
        </w:tc>
        <w:tc>
          <w:tcPr>
            <w:tcW w:w="2700" w:type="dxa"/>
            <w:gridSpan w:val="2"/>
            <w:tcBorders>
              <w:top w:val="nil"/>
              <w:left w:val="nil"/>
              <w:bottom w:val="nil"/>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控制电脑</w:t>
            </w:r>
          </w:p>
        </w:tc>
        <w:tc>
          <w:tcPr>
            <w:tcW w:w="560" w:type="dxa"/>
            <w:tcBorders>
              <w:top w:val="nil"/>
              <w:left w:val="nil"/>
              <w:bottom w:val="nil"/>
              <w:right w:val="single" w:sz="4" w:space="0" w:color="auto"/>
            </w:tcBorders>
            <w:shd w:val="clear" w:color="auto" w:fill="auto"/>
            <w:vAlign w:val="center"/>
          </w:tcPr>
          <w:p w:rsidR="00F14A25" w:rsidRDefault="00060984">
            <w:pPr>
              <w:widowControl/>
              <w:spacing w:line="560" w:lineRule="exact"/>
              <w:jc w:val="center"/>
              <w:rPr>
                <w:sz w:val="24"/>
                <w:szCs w:val="24"/>
                <w:lang w:eastAsia="zh-CN"/>
              </w:rPr>
            </w:pPr>
            <w:r>
              <w:rPr>
                <w:rFonts w:hint="eastAsia"/>
                <w:sz w:val="24"/>
                <w:szCs w:val="24"/>
                <w:lang w:eastAsia="zh-CN"/>
              </w:rPr>
              <w:t>台</w:t>
            </w:r>
          </w:p>
        </w:tc>
        <w:tc>
          <w:tcPr>
            <w:tcW w:w="560" w:type="dxa"/>
            <w:gridSpan w:val="2"/>
            <w:tcBorders>
              <w:top w:val="nil"/>
              <w:left w:val="nil"/>
              <w:bottom w:val="nil"/>
              <w:right w:val="single" w:sz="4" w:space="0" w:color="auto"/>
            </w:tcBorders>
            <w:shd w:val="clear" w:color="auto" w:fill="auto"/>
            <w:vAlign w:val="center"/>
          </w:tcPr>
          <w:p w:rsidR="00F14A25" w:rsidRDefault="00060984">
            <w:pPr>
              <w:widowControl/>
              <w:spacing w:line="560" w:lineRule="exact"/>
              <w:jc w:val="center"/>
              <w:rPr>
                <w:sz w:val="24"/>
                <w:szCs w:val="24"/>
                <w:lang w:eastAsia="zh-CN"/>
              </w:rPr>
            </w:pPr>
            <w:r>
              <w:rPr>
                <w:rFonts w:hint="eastAsia"/>
                <w:sz w:val="24"/>
                <w:szCs w:val="24"/>
                <w:lang w:eastAsia="zh-CN"/>
              </w:rPr>
              <w:t>1</w:t>
            </w:r>
          </w:p>
        </w:tc>
        <w:tc>
          <w:tcPr>
            <w:tcW w:w="1005" w:type="dxa"/>
            <w:gridSpan w:val="2"/>
            <w:tcBorders>
              <w:top w:val="nil"/>
              <w:left w:val="nil"/>
              <w:bottom w:val="nil"/>
              <w:right w:val="single" w:sz="4" w:space="0" w:color="auto"/>
            </w:tcBorders>
            <w:shd w:val="clear" w:color="auto" w:fill="auto"/>
            <w:vAlign w:val="center"/>
          </w:tcPr>
          <w:p w:rsidR="00F14A25" w:rsidRDefault="00F14A25">
            <w:pPr>
              <w:widowControl/>
              <w:spacing w:line="560" w:lineRule="exact"/>
              <w:jc w:val="center"/>
              <w:rPr>
                <w:color w:val="FF0000"/>
                <w:sz w:val="24"/>
                <w:szCs w:val="24"/>
              </w:rPr>
            </w:pPr>
          </w:p>
        </w:tc>
        <w:tc>
          <w:tcPr>
            <w:tcW w:w="917" w:type="dxa"/>
            <w:tcBorders>
              <w:top w:val="nil"/>
              <w:left w:val="nil"/>
              <w:bottom w:val="nil"/>
              <w:right w:val="single" w:sz="4" w:space="0" w:color="auto"/>
            </w:tcBorders>
            <w:shd w:val="clear" w:color="000000" w:fill="FFFFFF"/>
            <w:vAlign w:val="center"/>
          </w:tcPr>
          <w:p w:rsidR="00F14A25" w:rsidRDefault="00F14A25">
            <w:pPr>
              <w:widowControl/>
              <w:spacing w:line="560" w:lineRule="exact"/>
              <w:jc w:val="center"/>
              <w:rPr>
                <w:color w:val="FF0000"/>
                <w:sz w:val="24"/>
                <w:szCs w:val="24"/>
              </w:rPr>
            </w:pPr>
          </w:p>
        </w:tc>
        <w:tc>
          <w:tcPr>
            <w:tcW w:w="1206" w:type="dxa"/>
            <w:tcBorders>
              <w:top w:val="single" w:sz="4" w:space="0" w:color="auto"/>
              <w:left w:val="single" w:sz="4" w:space="0" w:color="auto"/>
              <w:right w:val="single" w:sz="4" w:space="0" w:color="auto"/>
            </w:tcBorders>
            <w:vAlign w:val="center"/>
          </w:tcPr>
          <w:p w:rsidR="00F14A25" w:rsidRDefault="00F14A25">
            <w:pPr>
              <w:widowControl/>
              <w:spacing w:line="560" w:lineRule="exact"/>
              <w:jc w:val="center"/>
              <w:rPr>
                <w:sz w:val="24"/>
                <w:szCs w:val="24"/>
              </w:rPr>
            </w:pPr>
          </w:p>
        </w:tc>
        <w:tc>
          <w:tcPr>
            <w:tcW w:w="1621" w:type="dxa"/>
            <w:tcBorders>
              <w:top w:val="nil"/>
              <w:left w:val="nil"/>
              <w:bottom w:val="nil"/>
              <w:right w:val="single" w:sz="4" w:space="0" w:color="auto"/>
            </w:tcBorders>
            <w:vAlign w:val="center"/>
          </w:tcPr>
          <w:p w:rsidR="00F14A25" w:rsidRDefault="00060984">
            <w:pPr>
              <w:widowControl/>
              <w:spacing w:line="560" w:lineRule="exact"/>
              <w:jc w:val="center"/>
              <w:rPr>
                <w:sz w:val="24"/>
                <w:szCs w:val="24"/>
                <w:lang w:eastAsia="zh-CN"/>
              </w:rPr>
            </w:pPr>
            <w:r>
              <w:rPr>
                <w:rFonts w:hint="eastAsia"/>
                <w:sz w:val="24"/>
                <w:szCs w:val="24"/>
                <w:lang w:eastAsia="zh-CN"/>
              </w:rPr>
              <w:t>I5,4G,1T,1080P双输出显卡，含≥21寸显示器，含键盘鼠标</w:t>
            </w:r>
          </w:p>
        </w:tc>
      </w:tr>
      <w:tr w:rsidR="00F14A25">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jc w:val="center"/>
              <w:rPr>
                <w:sz w:val="24"/>
                <w:szCs w:val="24"/>
              </w:rPr>
            </w:pPr>
            <w:r>
              <w:rPr>
                <w:rFonts w:hint="eastAsia"/>
                <w:sz w:val="24"/>
                <w:szCs w:val="24"/>
              </w:rPr>
              <w:lastRenderedPageBreak/>
              <w:t>4</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rPr>
            </w:pPr>
            <w:r>
              <w:rPr>
                <w:rFonts w:hint="eastAsia"/>
                <w:color w:val="000000"/>
                <w:sz w:val="24"/>
                <w:szCs w:val="24"/>
              </w:rPr>
              <w:t>配电箱</w:t>
            </w:r>
          </w:p>
        </w:tc>
        <w:tc>
          <w:tcPr>
            <w:tcW w:w="560" w:type="dxa"/>
            <w:tcBorders>
              <w:top w:val="single" w:sz="4" w:space="0" w:color="auto"/>
              <w:left w:val="nil"/>
              <w:bottom w:val="single" w:sz="4" w:space="0" w:color="auto"/>
              <w:right w:val="single" w:sz="4" w:space="0" w:color="auto"/>
            </w:tcBorders>
            <w:shd w:val="clear" w:color="auto" w:fill="auto"/>
            <w:vAlign w:val="center"/>
          </w:tcPr>
          <w:p w:rsidR="00F14A25" w:rsidRDefault="00060984">
            <w:pPr>
              <w:widowControl/>
              <w:spacing w:line="560" w:lineRule="exact"/>
              <w:jc w:val="center"/>
              <w:rPr>
                <w:sz w:val="24"/>
                <w:szCs w:val="24"/>
                <w:lang w:eastAsia="zh-CN"/>
              </w:rPr>
            </w:pPr>
            <w:r>
              <w:rPr>
                <w:rFonts w:hint="eastAsia"/>
                <w:sz w:val="24"/>
                <w:szCs w:val="24"/>
                <w:lang w:eastAsia="zh-CN"/>
              </w:rPr>
              <w:t>个</w:t>
            </w: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rsidR="00F14A25" w:rsidRDefault="00060984">
            <w:pPr>
              <w:widowControl/>
              <w:spacing w:line="560" w:lineRule="exact"/>
              <w:jc w:val="center"/>
              <w:rPr>
                <w:sz w:val="24"/>
                <w:szCs w:val="24"/>
                <w:lang w:eastAsia="zh-CN"/>
              </w:rPr>
            </w:pPr>
            <w:r>
              <w:rPr>
                <w:rFonts w:hint="eastAsia"/>
                <w:sz w:val="24"/>
                <w:szCs w:val="24"/>
                <w:lang w:eastAsia="zh-CN"/>
              </w:rPr>
              <w:t>1</w:t>
            </w:r>
          </w:p>
        </w:tc>
        <w:tc>
          <w:tcPr>
            <w:tcW w:w="1005" w:type="dxa"/>
            <w:gridSpan w:val="2"/>
            <w:tcBorders>
              <w:top w:val="single" w:sz="4" w:space="0" w:color="auto"/>
              <w:left w:val="nil"/>
              <w:bottom w:val="single" w:sz="4" w:space="0" w:color="auto"/>
              <w:right w:val="single" w:sz="4" w:space="0" w:color="auto"/>
            </w:tcBorders>
            <w:shd w:val="clear" w:color="auto" w:fill="auto"/>
            <w:vAlign w:val="center"/>
          </w:tcPr>
          <w:p w:rsidR="00F14A25" w:rsidRDefault="00F14A25">
            <w:pPr>
              <w:widowControl/>
              <w:spacing w:line="560" w:lineRule="exact"/>
              <w:jc w:val="center"/>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F14A25" w:rsidRDefault="00F14A25">
            <w:pPr>
              <w:widowControl/>
              <w:spacing w:line="560" w:lineRule="exact"/>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F14A25" w:rsidRDefault="00F14A25">
            <w:pPr>
              <w:widowControl/>
              <w:spacing w:line="560" w:lineRule="exact"/>
              <w:jc w:val="center"/>
              <w:rPr>
                <w:sz w:val="24"/>
                <w:szCs w:val="24"/>
              </w:rPr>
            </w:pPr>
          </w:p>
        </w:tc>
        <w:tc>
          <w:tcPr>
            <w:tcW w:w="1621" w:type="dxa"/>
            <w:tcBorders>
              <w:top w:val="single" w:sz="4" w:space="0" w:color="auto"/>
              <w:left w:val="nil"/>
              <w:bottom w:val="single" w:sz="4" w:space="0" w:color="auto"/>
              <w:right w:val="single" w:sz="4" w:space="0" w:color="auto"/>
            </w:tcBorders>
            <w:vAlign w:val="center"/>
          </w:tcPr>
          <w:p w:rsidR="00F14A25" w:rsidRDefault="00060984">
            <w:pPr>
              <w:widowControl/>
              <w:spacing w:line="560" w:lineRule="exact"/>
              <w:jc w:val="center"/>
              <w:rPr>
                <w:sz w:val="24"/>
                <w:szCs w:val="24"/>
                <w:lang w:eastAsia="zh-CN"/>
              </w:rPr>
            </w:pPr>
            <w:r>
              <w:rPr>
                <w:rFonts w:hint="eastAsia"/>
                <w:sz w:val="24"/>
                <w:szCs w:val="24"/>
                <w:lang w:eastAsia="zh-CN"/>
              </w:rPr>
              <w:t>定制</w:t>
            </w:r>
          </w:p>
        </w:tc>
      </w:tr>
      <w:tr w:rsidR="00F14A25">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jc w:val="center"/>
              <w:rPr>
                <w:sz w:val="24"/>
                <w:szCs w:val="24"/>
              </w:rPr>
            </w:pPr>
            <w:r>
              <w:rPr>
                <w:rFonts w:hint="eastAsia"/>
                <w:sz w:val="24"/>
                <w:szCs w:val="24"/>
              </w:rPr>
              <w:t>5</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rPr>
            </w:pPr>
            <w:r>
              <w:rPr>
                <w:rFonts w:hint="eastAsia"/>
                <w:color w:val="000000"/>
                <w:sz w:val="24"/>
                <w:szCs w:val="24"/>
              </w:rPr>
              <w:t>屏体框架结构</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jc w:val="center"/>
              <w:rPr>
                <w:sz w:val="24"/>
                <w:szCs w:val="24"/>
                <w:lang w:eastAsia="zh-CN"/>
              </w:rPr>
            </w:pPr>
            <w:r>
              <w:rPr>
                <w:rFonts w:hint="eastAsia"/>
                <w:sz w:val="24"/>
                <w:szCs w:val="24"/>
                <w:lang w:eastAsia="zh-CN"/>
              </w:rPr>
              <w:t>项</w:t>
            </w: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rsidR="00F14A25" w:rsidRDefault="00060984">
            <w:pPr>
              <w:widowControl/>
              <w:spacing w:line="560" w:lineRule="exact"/>
              <w:jc w:val="center"/>
              <w:rPr>
                <w:sz w:val="24"/>
                <w:szCs w:val="24"/>
                <w:lang w:eastAsia="zh-CN"/>
              </w:rPr>
            </w:pPr>
            <w:r>
              <w:rPr>
                <w:rFonts w:hint="eastAsia"/>
                <w:sz w:val="24"/>
                <w:szCs w:val="24"/>
                <w:lang w:eastAsia="zh-CN"/>
              </w:rPr>
              <w:t>1</w:t>
            </w:r>
          </w:p>
        </w:tc>
        <w:tc>
          <w:tcPr>
            <w:tcW w:w="1005" w:type="dxa"/>
            <w:gridSpan w:val="2"/>
            <w:tcBorders>
              <w:top w:val="single" w:sz="4" w:space="0" w:color="auto"/>
              <w:left w:val="nil"/>
              <w:bottom w:val="single" w:sz="4" w:space="0" w:color="auto"/>
              <w:right w:val="single" w:sz="4" w:space="0" w:color="auto"/>
            </w:tcBorders>
            <w:shd w:val="clear" w:color="auto" w:fill="auto"/>
            <w:vAlign w:val="center"/>
          </w:tcPr>
          <w:p w:rsidR="00F14A25" w:rsidRDefault="00F14A25">
            <w:pPr>
              <w:widowControl/>
              <w:spacing w:line="560" w:lineRule="exact"/>
              <w:jc w:val="center"/>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F14A25" w:rsidRDefault="00F14A25">
            <w:pPr>
              <w:widowControl/>
              <w:spacing w:line="560" w:lineRule="exact"/>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F14A25" w:rsidRDefault="00F14A25">
            <w:pPr>
              <w:widowControl/>
              <w:spacing w:line="560" w:lineRule="exact"/>
              <w:jc w:val="center"/>
              <w:rPr>
                <w:sz w:val="24"/>
                <w:szCs w:val="24"/>
              </w:rPr>
            </w:pPr>
          </w:p>
        </w:tc>
        <w:tc>
          <w:tcPr>
            <w:tcW w:w="1621" w:type="dxa"/>
            <w:tcBorders>
              <w:top w:val="single" w:sz="4" w:space="0" w:color="auto"/>
              <w:left w:val="nil"/>
              <w:bottom w:val="single" w:sz="4" w:space="0" w:color="auto"/>
              <w:right w:val="single" w:sz="4" w:space="0" w:color="auto"/>
            </w:tcBorders>
            <w:vAlign w:val="center"/>
          </w:tcPr>
          <w:p w:rsidR="00F14A25" w:rsidRDefault="00060984">
            <w:pPr>
              <w:widowControl/>
              <w:spacing w:line="560" w:lineRule="exact"/>
              <w:jc w:val="center"/>
              <w:rPr>
                <w:sz w:val="24"/>
                <w:szCs w:val="24"/>
                <w:lang w:eastAsia="zh-CN"/>
              </w:rPr>
            </w:pPr>
            <w:r>
              <w:rPr>
                <w:rFonts w:hint="eastAsia"/>
                <w:sz w:val="24"/>
                <w:szCs w:val="24"/>
                <w:lang w:eastAsia="zh-CN"/>
              </w:rPr>
              <w:t>根据现场定制加工，要求国标钢材</w:t>
            </w:r>
          </w:p>
        </w:tc>
      </w:tr>
      <w:tr w:rsidR="00F14A25">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6</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rPr>
            </w:pPr>
            <w:r>
              <w:rPr>
                <w:rFonts w:hint="eastAsia"/>
                <w:color w:val="000000"/>
                <w:sz w:val="24"/>
                <w:szCs w:val="24"/>
              </w:rPr>
              <w:t>线</w:t>
            </w:r>
            <w:r>
              <w:rPr>
                <w:rFonts w:hint="eastAsia"/>
                <w:color w:val="000000"/>
                <w:sz w:val="24"/>
                <w:szCs w:val="24"/>
                <w:lang w:eastAsia="zh-CN"/>
              </w:rPr>
              <w:t>材</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项</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F14A25">
            <w:pPr>
              <w:widowControl/>
              <w:spacing w:line="560" w:lineRule="exact"/>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F14A25" w:rsidRDefault="00F14A25">
            <w:pPr>
              <w:widowControl/>
              <w:spacing w:line="560" w:lineRule="exact"/>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F14A25" w:rsidRDefault="00F14A25">
            <w:pPr>
              <w:widowControl/>
              <w:spacing w:line="560" w:lineRule="exact"/>
              <w:jc w:val="center"/>
              <w:rPr>
                <w:sz w:val="24"/>
                <w:szCs w:val="24"/>
              </w:rPr>
            </w:pPr>
          </w:p>
        </w:tc>
        <w:tc>
          <w:tcPr>
            <w:tcW w:w="1621" w:type="dxa"/>
            <w:tcBorders>
              <w:top w:val="single" w:sz="4" w:space="0" w:color="auto"/>
              <w:left w:val="nil"/>
              <w:bottom w:val="single" w:sz="4" w:space="0" w:color="auto"/>
              <w:right w:val="single" w:sz="4" w:space="0" w:color="auto"/>
            </w:tcBorders>
            <w:vAlign w:val="center"/>
          </w:tcPr>
          <w:p w:rsidR="00F14A25" w:rsidRDefault="00060984">
            <w:pPr>
              <w:widowControl/>
              <w:spacing w:line="560" w:lineRule="exact"/>
              <w:jc w:val="center"/>
              <w:rPr>
                <w:sz w:val="24"/>
                <w:szCs w:val="24"/>
                <w:lang w:eastAsia="zh-CN"/>
              </w:rPr>
            </w:pPr>
            <w:r>
              <w:rPr>
                <w:rFonts w:hint="eastAsia"/>
                <w:sz w:val="24"/>
                <w:szCs w:val="24"/>
                <w:lang w:eastAsia="zh-CN"/>
              </w:rPr>
              <w:t>铜芯电源线、超五类网线、HDMI/DVI输出线、控制线、转换头等</w:t>
            </w:r>
          </w:p>
        </w:tc>
      </w:tr>
      <w:tr w:rsidR="00F14A25">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7</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系统操作软件</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套</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F14A25">
            <w:pPr>
              <w:widowControl/>
              <w:spacing w:line="560" w:lineRule="exact"/>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F14A25" w:rsidRDefault="00F14A25">
            <w:pPr>
              <w:widowControl/>
              <w:spacing w:line="560" w:lineRule="exact"/>
              <w:jc w:val="center"/>
              <w:rPr>
                <w:sz w:val="24"/>
                <w:szCs w:val="24"/>
                <w:lang w:eastAsia="zh-CN"/>
              </w:rPr>
            </w:pPr>
          </w:p>
        </w:tc>
        <w:tc>
          <w:tcPr>
            <w:tcW w:w="1206" w:type="dxa"/>
            <w:tcBorders>
              <w:top w:val="single" w:sz="4" w:space="0" w:color="auto"/>
              <w:left w:val="single" w:sz="4" w:space="0" w:color="auto"/>
              <w:bottom w:val="single" w:sz="4" w:space="0" w:color="auto"/>
              <w:right w:val="single" w:sz="4" w:space="0" w:color="auto"/>
            </w:tcBorders>
            <w:vAlign w:val="center"/>
          </w:tcPr>
          <w:p w:rsidR="00F14A25" w:rsidRDefault="00F14A25">
            <w:pPr>
              <w:widowControl/>
              <w:spacing w:line="560" w:lineRule="exact"/>
              <w:jc w:val="center"/>
              <w:rPr>
                <w:sz w:val="24"/>
                <w:szCs w:val="24"/>
                <w:lang w:eastAsia="zh-CN"/>
              </w:rPr>
            </w:pPr>
          </w:p>
        </w:tc>
        <w:tc>
          <w:tcPr>
            <w:tcW w:w="1621" w:type="dxa"/>
            <w:tcBorders>
              <w:top w:val="single" w:sz="4" w:space="0" w:color="auto"/>
              <w:left w:val="nil"/>
              <w:bottom w:val="single" w:sz="4" w:space="0" w:color="auto"/>
              <w:right w:val="single" w:sz="4" w:space="0" w:color="auto"/>
            </w:tcBorders>
            <w:vAlign w:val="center"/>
          </w:tcPr>
          <w:p w:rsidR="00F14A25" w:rsidRDefault="00F14A25">
            <w:pPr>
              <w:widowControl/>
              <w:spacing w:line="560" w:lineRule="exact"/>
              <w:jc w:val="center"/>
              <w:rPr>
                <w:sz w:val="24"/>
                <w:szCs w:val="24"/>
                <w:lang w:eastAsia="zh-CN"/>
              </w:rPr>
            </w:pPr>
          </w:p>
        </w:tc>
      </w:tr>
      <w:tr w:rsidR="00F14A25">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8</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tabs>
                <w:tab w:val="right" w:pos="2484"/>
              </w:tabs>
              <w:spacing w:line="560" w:lineRule="exact"/>
              <w:rPr>
                <w:sz w:val="24"/>
                <w:szCs w:val="24"/>
              </w:rPr>
            </w:pPr>
            <w:r>
              <w:rPr>
                <w:rFonts w:hint="eastAsia"/>
                <w:color w:val="000000"/>
                <w:sz w:val="24"/>
                <w:szCs w:val="24"/>
              </w:rPr>
              <w:t>机柜</w:t>
            </w:r>
            <w:r>
              <w:rPr>
                <w:rFonts w:hint="eastAsia"/>
                <w:color w:val="000000"/>
                <w:sz w:val="24"/>
                <w:szCs w:val="24"/>
                <w:lang w:eastAsia="zh-CN"/>
              </w:rPr>
              <w:tab/>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个</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F14A25">
            <w:pPr>
              <w:widowControl/>
              <w:spacing w:line="560" w:lineRule="exact"/>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F14A25" w:rsidRDefault="00F14A25">
            <w:pPr>
              <w:widowControl/>
              <w:spacing w:line="560" w:lineRule="exact"/>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F14A25" w:rsidRDefault="00F14A25">
            <w:pPr>
              <w:widowControl/>
              <w:spacing w:line="560" w:lineRule="exact"/>
              <w:jc w:val="center"/>
              <w:rPr>
                <w:sz w:val="24"/>
                <w:szCs w:val="24"/>
              </w:rPr>
            </w:pPr>
          </w:p>
        </w:tc>
        <w:tc>
          <w:tcPr>
            <w:tcW w:w="1621" w:type="dxa"/>
            <w:tcBorders>
              <w:top w:val="single" w:sz="4" w:space="0" w:color="auto"/>
              <w:left w:val="nil"/>
              <w:bottom w:val="single" w:sz="4" w:space="0" w:color="auto"/>
              <w:right w:val="single" w:sz="4" w:space="0" w:color="auto"/>
            </w:tcBorders>
            <w:vAlign w:val="center"/>
          </w:tcPr>
          <w:p w:rsidR="00F14A25" w:rsidRDefault="00060984">
            <w:pPr>
              <w:widowControl/>
              <w:spacing w:line="560" w:lineRule="exact"/>
              <w:jc w:val="center"/>
              <w:rPr>
                <w:sz w:val="24"/>
                <w:szCs w:val="24"/>
              </w:rPr>
            </w:pPr>
            <w:r>
              <w:rPr>
                <w:rFonts w:hint="eastAsia"/>
                <w:sz w:val="24"/>
                <w:szCs w:val="24"/>
                <w:lang w:eastAsia="zh-CN"/>
              </w:rPr>
              <w:t>600mm*600mm*1055mm,玻璃门</w:t>
            </w:r>
          </w:p>
        </w:tc>
      </w:tr>
      <w:tr w:rsidR="00F14A25">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9</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rPr>
            </w:pPr>
            <w:r>
              <w:rPr>
                <w:rFonts w:hint="eastAsia"/>
                <w:color w:val="000000"/>
                <w:sz w:val="24"/>
                <w:szCs w:val="24"/>
                <w:lang w:eastAsia="zh-CN"/>
              </w:rPr>
              <w:t>包边及</w:t>
            </w:r>
            <w:r>
              <w:rPr>
                <w:rFonts w:hint="eastAsia"/>
                <w:color w:val="000000"/>
                <w:sz w:val="24"/>
                <w:szCs w:val="24"/>
              </w:rPr>
              <w:t>墙面</w:t>
            </w:r>
            <w:r>
              <w:rPr>
                <w:rFonts w:hint="eastAsia"/>
                <w:color w:val="000000"/>
                <w:sz w:val="24"/>
                <w:szCs w:val="24"/>
                <w:lang w:eastAsia="zh-CN"/>
              </w:rPr>
              <w:t>装饰</w:t>
            </w:r>
            <w:r>
              <w:rPr>
                <w:rFonts w:hint="eastAsia"/>
                <w:color w:val="000000"/>
                <w:sz w:val="24"/>
                <w:szCs w:val="24"/>
              </w:rPr>
              <w:t>恢复</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项</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F14A25">
            <w:pPr>
              <w:widowControl/>
              <w:spacing w:line="560" w:lineRule="exact"/>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F14A25" w:rsidRDefault="00F14A25">
            <w:pPr>
              <w:widowControl/>
              <w:spacing w:line="560" w:lineRule="exact"/>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F14A25" w:rsidRDefault="00F14A25">
            <w:pPr>
              <w:widowControl/>
              <w:spacing w:line="560" w:lineRule="exact"/>
              <w:jc w:val="center"/>
              <w:rPr>
                <w:sz w:val="24"/>
                <w:szCs w:val="24"/>
              </w:rPr>
            </w:pPr>
          </w:p>
        </w:tc>
        <w:tc>
          <w:tcPr>
            <w:tcW w:w="1621" w:type="dxa"/>
            <w:tcBorders>
              <w:top w:val="single" w:sz="4" w:space="0" w:color="auto"/>
              <w:left w:val="nil"/>
              <w:bottom w:val="single" w:sz="4" w:space="0" w:color="auto"/>
              <w:right w:val="single" w:sz="4" w:space="0" w:color="auto"/>
            </w:tcBorders>
            <w:vAlign w:val="center"/>
          </w:tcPr>
          <w:p w:rsidR="00F14A25" w:rsidRDefault="00F14A25">
            <w:pPr>
              <w:widowControl/>
              <w:spacing w:line="560" w:lineRule="exact"/>
              <w:jc w:val="center"/>
              <w:rPr>
                <w:sz w:val="24"/>
                <w:szCs w:val="24"/>
              </w:rPr>
            </w:pPr>
          </w:p>
        </w:tc>
      </w:tr>
      <w:tr w:rsidR="00F14A25">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10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rPr>
            </w:pPr>
            <w:r>
              <w:rPr>
                <w:rFonts w:hint="eastAsia"/>
                <w:color w:val="FF0000"/>
                <w:sz w:val="24"/>
              </w:rPr>
              <w:t>12路4K解码器</w:t>
            </w:r>
            <w:r>
              <w:rPr>
                <w:rFonts w:hint="eastAsia"/>
                <w:color w:val="FF0000"/>
                <w:sz w:val="24"/>
                <w:lang w:eastAsia="zh-CN"/>
              </w:rPr>
              <w:t xml:space="preserve"> （宇视</w:t>
            </w:r>
            <w:r>
              <w:rPr>
                <w:rFonts w:hint="eastAsia"/>
                <w:color w:val="FF0000"/>
              </w:rPr>
              <w:t xml:space="preserve">ADU8612-E </w:t>
            </w:r>
            <w:r>
              <w:rPr>
                <w:rFonts w:hint="eastAsia"/>
                <w:color w:val="FF0000"/>
                <w:lang w:eastAsia="zh-CN"/>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台</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rPr>
            </w:pPr>
            <w:r>
              <w:rPr>
                <w:rFonts w:hint="eastAsia"/>
                <w:sz w:val="24"/>
                <w:szCs w:val="24"/>
                <w:lang w:eastAsia="zh-CN"/>
              </w:rPr>
              <w:t>0</w:t>
            </w:r>
          </w:p>
        </w:tc>
        <w:tc>
          <w:tcPr>
            <w:tcW w:w="917" w:type="dxa"/>
            <w:tcBorders>
              <w:top w:val="single" w:sz="4" w:space="0" w:color="auto"/>
              <w:left w:val="nil"/>
              <w:bottom w:val="single" w:sz="4" w:space="0" w:color="auto"/>
              <w:right w:val="single" w:sz="4" w:space="0" w:color="auto"/>
            </w:tcBorders>
            <w:shd w:val="clear" w:color="000000" w:fill="FFFFFF"/>
            <w:vAlign w:val="center"/>
          </w:tcPr>
          <w:p w:rsidR="00F14A25" w:rsidRDefault="00060984">
            <w:pPr>
              <w:widowControl/>
              <w:spacing w:line="560" w:lineRule="exact"/>
              <w:jc w:val="center"/>
              <w:rPr>
                <w:sz w:val="24"/>
                <w:szCs w:val="24"/>
              </w:rPr>
            </w:pPr>
            <w:r>
              <w:rPr>
                <w:rFonts w:hint="eastAsia"/>
                <w:sz w:val="24"/>
                <w:szCs w:val="24"/>
                <w:lang w:eastAsia="zh-CN"/>
              </w:rPr>
              <w:t>0</w:t>
            </w:r>
          </w:p>
        </w:tc>
        <w:tc>
          <w:tcPr>
            <w:tcW w:w="1206" w:type="dxa"/>
            <w:tcBorders>
              <w:top w:val="single" w:sz="4" w:space="0" w:color="auto"/>
              <w:left w:val="single" w:sz="4" w:space="0" w:color="auto"/>
              <w:bottom w:val="single" w:sz="4" w:space="0" w:color="auto"/>
              <w:right w:val="single" w:sz="4" w:space="0" w:color="auto"/>
            </w:tcBorders>
            <w:vAlign w:val="center"/>
          </w:tcPr>
          <w:p w:rsidR="00F14A25" w:rsidRDefault="00F14A25">
            <w:pPr>
              <w:widowControl/>
              <w:spacing w:line="560" w:lineRule="exact"/>
              <w:jc w:val="center"/>
              <w:rPr>
                <w:sz w:val="24"/>
                <w:szCs w:val="24"/>
                <w:lang w:eastAsia="zh-CN"/>
              </w:rPr>
            </w:pPr>
          </w:p>
        </w:tc>
        <w:tc>
          <w:tcPr>
            <w:tcW w:w="1621" w:type="dxa"/>
            <w:tcBorders>
              <w:top w:val="single" w:sz="4" w:space="0" w:color="auto"/>
              <w:left w:val="nil"/>
              <w:bottom w:val="single" w:sz="4" w:space="0" w:color="auto"/>
              <w:right w:val="single" w:sz="4" w:space="0" w:color="auto"/>
            </w:tcBorders>
            <w:vAlign w:val="center"/>
          </w:tcPr>
          <w:p w:rsidR="00F14A25" w:rsidRDefault="00060984">
            <w:pPr>
              <w:widowControl/>
              <w:tabs>
                <w:tab w:val="left" w:pos="238"/>
              </w:tabs>
              <w:spacing w:line="560" w:lineRule="exact"/>
              <w:rPr>
                <w:sz w:val="24"/>
                <w:szCs w:val="24"/>
                <w:lang w:eastAsia="zh-CN"/>
              </w:rPr>
            </w:pPr>
            <w:r>
              <w:rPr>
                <w:rFonts w:hint="eastAsia"/>
                <w:color w:val="FF0000"/>
                <w:sz w:val="24"/>
                <w:szCs w:val="24"/>
                <w:lang w:eastAsia="zh-CN"/>
              </w:rPr>
              <w:tab/>
              <w:t>利旧</w:t>
            </w:r>
          </w:p>
        </w:tc>
      </w:tr>
      <w:tr w:rsidR="00F14A25">
        <w:trPr>
          <w:trHeight w:val="628"/>
        </w:trPr>
        <w:tc>
          <w:tcPr>
            <w:tcW w:w="540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14A25" w:rsidRDefault="00060984">
            <w:pPr>
              <w:widowControl/>
              <w:spacing w:line="560" w:lineRule="exact"/>
              <w:rPr>
                <w:sz w:val="24"/>
                <w:szCs w:val="24"/>
                <w:lang w:eastAsia="zh-CN"/>
              </w:rPr>
            </w:pPr>
            <w:r>
              <w:rPr>
                <w:rFonts w:hint="eastAsia"/>
                <w:sz w:val="24"/>
                <w:szCs w:val="24"/>
                <w:lang w:eastAsia="zh-CN"/>
              </w:rPr>
              <w:t>合计（人民币大写）：</w:t>
            </w:r>
          </w:p>
        </w:tc>
        <w:tc>
          <w:tcPr>
            <w:tcW w:w="917" w:type="dxa"/>
            <w:tcBorders>
              <w:top w:val="single" w:sz="4" w:space="0" w:color="auto"/>
              <w:left w:val="nil"/>
              <w:bottom w:val="single" w:sz="4" w:space="0" w:color="auto"/>
              <w:right w:val="single" w:sz="4" w:space="0" w:color="auto"/>
            </w:tcBorders>
            <w:shd w:val="clear" w:color="000000" w:fill="FFFFFF"/>
            <w:vAlign w:val="center"/>
          </w:tcPr>
          <w:p w:rsidR="00F14A25" w:rsidRDefault="00F14A25">
            <w:pPr>
              <w:widowControl/>
              <w:spacing w:line="560" w:lineRule="exact"/>
              <w:jc w:val="center"/>
              <w:rPr>
                <w:sz w:val="24"/>
                <w:szCs w:val="24"/>
                <w:lang w:eastAsia="zh-CN"/>
              </w:rPr>
            </w:pPr>
          </w:p>
        </w:tc>
        <w:tc>
          <w:tcPr>
            <w:tcW w:w="1206" w:type="dxa"/>
            <w:tcBorders>
              <w:top w:val="single" w:sz="4" w:space="0" w:color="auto"/>
              <w:left w:val="single" w:sz="4" w:space="0" w:color="auto"/>
              <w:bottom w:val="single" w:sz="4" w:space="0" w:color="auto"/>
              <w:right w:val="single" w:sz="4" w:space="0" w:color="auto"/>
            </w:tcBorders>
            <w:vAlign w:val="center"/>
          </w:tcPr>
          <w:p w:rsidR="00F14A25" w:rsidRDefault="00F14A25">
            <w:pPr>
              <w:widowControl/>
              <w:spacing w:line="560" w:lineRule="exact"/>
              <w:jc w:val="center"/>
              <w:rPr>
                <w:sz w:val="24"/>
                <w:szCs w:val="24"/>
                <w:lang w:eastAsia="zh-CN"/>
              </w:rPr>
            </w:pPr>
          </w:p>
        </w:tc>
        <w:tc>
          <w:tcPr>
            <w:tcW w:w="1621" w:type="dxa"/>
            <w:tcBorders>
              <w:top w:val="single" w:sz="4" w:space="0" w:color="auto"/>
              <w:left w:val="nil"/>
              <w:bottom w:val="single" w:sz="4" w:space="0" w:color="auto"/>
              <w:right w:val="single" w:sz="4" w:space="0" w:color="auto"/>
            </w:tcBorders>
            <w:vAlign w:val="center"/>
          </w:tcPr>
          <w:p w:rsidR="00F14A25" w:rsidRDefault="00F14A25">
            <w:pPr>
              <w:widowControl/>
              <w:spacing w:line="560" w:lineRule="exact"/>
              <w:jc w:val="center"/>
              <w:rPr>
                <w:sz w:val="24"/>
                <w:szCs w:val="24"/>
                <w:lang w:eastAsia="zh-CN"/>
              </w:rPr>
            </w:pPr>
          </w:p>
        </w:tc>
      </w:tr>
    </w:tbl>
    <w:p w:rsidR="00F14A25" w:rsidRDefault="00F14A25">
      <w:pPr>
        <w:pStyle w:val="23"/>
        <w:spacing w:after="0" w:line="560" w:lineRule="exact"/>
        <w:ind w:left="440"/>
      </w:pPr>
    </w:p>
    <w:p w:rsidR="00F14A25" w:rsidRDefault="00F14A25">
      <w:pPr>
        <w:pStyle w:val="23"/>
        <w:spacing w:after="0" w:line="560" w:lineRule="exact"/>
        <w:ind w:left="440"/>
      </w:pPr>
    </w:p>
    <w:p w:rsidR="00F14A25" w:rsidRDefault="00060984">
      <w:pPr>
        <w:spacing w:line="560" w:lineRule="exact"/>
        <w:jc w:val="both"/>
        <w:rPr>
          <w:color w:val="000000"/>
          <w:sz w:val="24"/>
          <w:lang w:eastAsia="zh-CN"/>
        </w:rPr>
      </w:pPr>
      <w:r>
        <w:rPr>
          <w:rFonts w:hint="eastAsia"/>
          <w:color w:val="000000"/>
          <w:sz w:val="24"/>
          <w:lang w:eastAsia="zh-CN"/>
        </w:rPr>
        <w:t>（3）服务及其他费用分项报价表</w:t>
      </w:r>
    </w:p>
    <w:p w:rsidR="00F14A25" w:rsidRDefault="00060984">
      <w:pPr>
        <w:spacing w:line="560" w:lineRule="exact"/>
        <w:ind w:firstLineChars="2400" w:firstLine="5760"/>
        <w:jc w:val="both"/>
        <w:rPr>
          <w:color w:val="000000"/>
          <w:sz w:val="24"/>
        </w:rPr>
      </w:pPr>
      <w:r>
        <w:rPr>
          <w:rFonts w:hint="eastAsia"/>
          <w:color w:val="000000"/>
          <w:sz w:val="24"/>
        </w:rPr>
        <w:t>单位：人民币 元</w:t>
      </w:r>
    </w:p>
    <w:tbl>
      <w:tblPr>
        <w:tblW w:w="9335" w:type="dxa"/>
        <w:tblLayout w:type="fixed"/>
        <w:tblLook w:val="04A0"/>
      </w:tblPr>
      <w:tblGrid>
        <w:gridCol w:w="641"/>
        <w:gridCol w:w="3559"/>
        <w:gridCol w:w="737"/>
        <w:gridCol w:w="788"/>
        <w:gridCol w:w="650"/>
        <w:gridCol w:w="2960"/>
      </w:tblGrid>
      <w:tr w:rsidR="00F14A25">
        <w:trPr>
          <w:trHeight w:val="402"/>
        </w:trPr>
        <w:tc>
          <w:tcPr>
            <w:tcW w:w="641" w:type="dxa"/>
            <w:tcBorders>
              <w:top w:val="single" w:sz="4" w:space="0" w:color="auto"/>
              <w:left w:val="single" w:sz="8" w:space="0" w:color="auto"/>
              <w:bottom w:val="single" w:sz="8" w:space="0" w:color="auto"/>
              <w:right w:val="single" w:sz="8" w:space="0" w:color="auto"/>
              <w:tl2br w:val="nil"/>
              <w:tr2bl w:val="nil"/>
            </w:tcBorders>
          </w:tcPr>
          <w:p w:rsidR="00F14A25" w:rsidRDefault="00060984">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序号</w:t>
            </w:r>
          </w:p>
        </w:tc>
        <w:tc>
          <w:tcPr>
            <w:tcW w:w="3559"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rsidR="00F14A25" w:rsidRDefault="00060984">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服务项目</w:t>
            </w:r>
          </w:p>
        </w:tc>
        <w:tc>
          <w:tcPr>
            <w:tcW w:w="737" w:type="dxa"/>
            <w:tcBorders>
              <w:top w:val="single" w:sz="4" w:space="0" w:color="auto"/>
              <w:left w:val="nil"/>
              <w:bottom w:val="single" w:sz="8" w:space="0" w:color="auto"/>
              <w:right w:val="single" w:sz="8" w:space="0" w:color="auto"/>
              <w:tl2br w:val="nil"/>
              <w:tr2bl w:val="nil"/>
            </w:tcBorders>
            <w:shd w:val="clear" w:color="auto" w:fill="auto"/>
            <w:vAlign w:val="center"/>
          </w:tcPr>
          <w:p w:rsidR="00F14A25" w:rsidRDefault="00060984">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人数</w:t>
            </w:r>
          </w:p>
        </w:tc>
        <w:tc>
          <w:tcPr>
            <w:tcW w:w="788" w:type="dxa"/>
            <w:tcBorders>
              <w:top w:val="single" w:sz="4" w:space="0" w:color="auto"/>
              <w:left w:val="nil"/>
              <w:bottom w:val="single" w:sz="8" w:space="0" w:color="auto"/>
              <w:right w:val="single" w:sz="8" w:space="0" w:color="auto"/>
              <w:tl2br w:val="nil"/>
              <w:tr2bl w:val="nil"/>
            </w:tcBorders>
            <w:shd w:val="clear" w:color="auto" w:fill="auto"/>
            <w:vAlign w:val="center"/>
          </w:tcPr>
          <w:p w:rsidR="00F14A25" w:rsidRDefault="00060984">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工作日数</w:t>
            </w:r>
          </w:p>
        </w:tc>
        <w:tc>
          <w:tcPr>
            <w:tcW w:w="650" w:type="dxa"/>
            <w:tcBorders>
              <w:top w:val="single" w:sz="4" w:space="0" w:color="auto"/>
              <w:left w:val="nil"/>
              <w:bottom w:val="single" w:sz="8" w:space="0" w:color="auto"/>
              <w:right w:val="single" w:sz="8" w:space="0" w:color="auto"/>
              <w:tl2br w:val="nil"/>
              <w:tr2bl w:val="nil"/>
            </w:tcBorders>
            <w:shd w:val="clear" w:color="auto" w:fill="auto"/>
            <w:vAlign w:val="center"/>
          </w:tcPr>
          <w:p w:rsidR="00F14A25" w:rsidRDefault="00060984">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价格</w:t>
            </w:r>
          </w:p>
        </w:tc>
        <w:tc>
          <w:tcPr>
            <w:tcW w:w="2960" w:type="dxa"/>
            <w:tcBorders>
              <w:top w:val="single" w:sz="4" w:space="0" w:color="auto"/>
              <w:left w:val="nil"/>
              <w:bottom w:val="single" w:sz="8" w:space="0" w:color="auto"/>
              <w:right w:val="single" w:sz="8" w:space="0" w:color="auto"/>
              <w:tl2br w:val="nil"/>
              <w:tr2bl w:val="nil"/>
            </w:tcBorders>
            <w:shd w:val="clear" w:color="auto" w:fill="auto"/>
            <w:vAlign w:val="center"/>
          </w:tcPr>
          <w:p w:rsidR="00F14A25" w:rsidRDefault="00060984">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备注</w:t>
            </w:r>
          </w:p>
        </w:tc>
      </w:tr>
      <w:tr w:rsidR="00F14A25">
        <w:trPr>
          <w:trHeight w:val="402"/>
        </w:trPr>
        <w:tc>
          <w:tcPr>
            <w:tcW w:w="641" w:type="dxa"/>
            <w:tcBorders>
              <w:top w:val="nil"/>
              <w:left w:val="single" w:sz="8" w:space="0" w:color="auto"/>
              <w:bottom w:val="single" w:sz="8" w:space="0" w:color="auto"/>
              <w:right w:val="single" w:sz="8" w:space="0" w:color="auto"/>
              <w:tl2br w:val="nil"/>
              <w:tr2bl w:val="nil"/>
            </w:tcBorders>
          </w:tcPr>
          <w:p w:rsidR="00F14A25" w:rsidRDefault="00060984">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1</w:t>
            </w:r>
          </w:p>
        </w:tc>
        <w:tc>
          <w:tcPr>
            <w:tcW w:w="3559" w:type="dxa"/>
            <w:tcBorders>
              <w:top w:val="nil"/>
              <w:left w:val="single" w:sz="8" w:space="0" w:color="auto"/>
              <w:bottom w:val="single" w:sz="8" w:space="0" w:color="auto"/>
              <w:right w:val="single" w:sz="8" w:space="0" w:color="auto"/>
              <w:tl2br w:val="nil"/>
              <w:tr2bl w:val="nil"/>
            </w:tcBorders>
            <w:shd w:val="clear" w:color="auto" w:fill="auto"/>
          </w:tcPr>
          <w:p w:rsidR="00F14A25" w:rsidRDefault="00060984">
            <w:pPr>
              <w:adjustRightInd w:val="0"/>
              <w:snapToGrid w:val="0"/>
              <w:spacing w:line="560" w:lineRule="exact"/>
              <w:ind w:leftChars="-57" w:left="-125" w:rightChars="-70" w:right="-154"/>
              <w:jc w:val="center"/>
              <w:rPr>
                <w:sz w:val="24"/>
                <w:szCs w:val="24"/>
                <w:lang w:eastAsia="zh-CN"/>
              </w:rPr>
            </w:pPr>
            <w:r>
              <w:rPr>
                <w:sz w:val="24"/>
                <w:szCs w:val="24"/>
                <w:lang w:eastAsia="zh-CN"/>
              </w:rPr>
              <w:t>新</w:t>
            </w:r>
            <w:r>
              <w:rPr>
                <w:rFonts w:hint="eastAsia"/>
                <w:sz w:val="24"/>
                <w:szCs w:val="24"/>
                <w:lang w:eastAsia="zh-CN"/>
              </w:rPr>
              <w:t>设备安装调试费</w:t>
            </w:r>
          </w:p>
        </w:tc>
        <w:tc>
          <w:tcPr>
            <w:tcW w:w="737"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c>
          <w:tcPr>
            <w:tcW w:w="788"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c>
          <w:tcPr>
            <w:tcW w:w="650"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c>
          <w:tcPr>
            <w:tcW w:w="2960"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r>
      <w:tr w:rsidR="00F14A25">
        <w:trPr>
          <w:trHeight w:val="402"/>
        </w:trPr>
        <w:tc>
          <w:tcPr>
            <w:tcW w:w="641" w:type="dxa"/>
            <w:tcBorders>
              <w:top w:val="nil"/>
              <w:left w:val="single" w:sz="8" w:space="0" w:color="auto"/>
              <w:bottom w:val="single" w:sz="8" w:space="0" w:color="auto"/>
              <w:right w:val="single" w:sz="8" w:space="0" w:color="auto"/>
              <w:tl2br w:val="nil"/>
              <w:tr2bl w:val="nil"/>
            </w:tcBorders>
          </w:tcPr>
          <w:p w:rsidR="00F14A25" w:rsidRDefault="00060984">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lastRenderedPageBreak/>
              <w:t>2</w:t>
            </w:r>
          </w:p>
        </w:tc>
        <w:tc>
          <w:tcPr>
            <w:tcW w:w="3559" w:type="dxa"/>
            <w:tcBorders>
              <w:top w:val="nil"/>
              <w:left w:val="single" w:sz="8" w:space="0" w:color="auto"/>
              <w:bottom w:val="single" w:sz="8" w:space="0" w:color="auto"/>
              <w:right w:val="single" w:sz="8" w:space="0" w:color="auto"/>
              <w:tl2br w:val="nil"/>
              <w:tr2bl w:val="nil"/>
            </w:tcBorders>
            <w:shd w:val="clear" w:color="auto" w:fill="auto"/>
            <w:vAlign w:val="center"/>
          </w:tcPr>
          <w:p w:rsidR="00F14A25" w:rsidRDefault="00060984">
            <w:pPr>
              <w:widowControl/>
              <w:spacing w:line="560" w:lineRule="exact"/>
              <w:jc w:val="center"/>
              <w:rPr>
                <w:sz w:val="24"/>
                <w:szCs w:val="24"/>
                <w:lang w:eastAsia="zh-CN"/>
              </w:rPr>
            </w:pPr>
            <w:r>
              <w:rPr>
                <w:rFonts w:hint="eastAsia"/>
                <w:color w:val="000000"/>
                <w:sz w:val="24"/>
                <w:szCs w:val="24"/>
                <w:lang w:eastAsia="zh-CN"/>
              </w:rPr>
              <w:t>包边及</w:t>
            </w:r>
            <w:r>
              <w:rPr>
                <w:rFonts w:hint="eastAsia"/>
                <w:color w:val="000000"/>
                <w:sz w:val="24"/>
                <w:szCs w:val="24"/>
              </w:rPr>
              <w:t>墙面</w:t>
            </w:r>
            <w:r>
              <w:rPr>
                <w:rFonts w:hint="eastAsia"/>
                <w:color w:val="000000"/>
                <w:sz w:val="24"/>
                <w:szCs w:val="24"/>
                <w:lang w:eastAsia="zh-CN"/>
              </w:rPr>
              <w:t>装饰</w:t>
            </w:r>
            <w:r>
              <w:rPr>
                <w:rFonts w:hint="eastAsia"/>
                <w:color w:val="000000"/>
                <w:sz w:val="24"/>
                <w:szCs w:val="24"/>
              </w:rPr>
              <w:t>恢复</w:t>
            </w:r>
          </w:p>
        </w:tc>
        <w:tc>
          <w:tcPr>
            <w:tcW w:w="737"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widowControl/>
              <w:spacing w:line="560" w:lineRule="exact"/>
              <w:rPr>
                <w:sz w:val="24"/>
                <w:szCs w:val="24"/>
                <w:lang w:eastAsia="zh-CN"/>
              </w:rPr>
            </w:pPr>
          </w:p>
        </w:tc>
        <w:tc>
          <w:tcPr>
            <w:tcW w:w="788"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widowControl/>
              <w:spacing w:line="560" w:lineRule="exact"/>
              <w:rPr>
                <w:sz w:val="24"/>
                <w:szCs w:val="24"/>
                <w:lang w:eastAsia="zh-CN"/>
              </w:rPr>
            </w:pPr>
          </w:p>
        </w:tc>
        <w:tc>
          <w:tcPr>
            <w:tcW w:w="650"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c>
          <w:tcPr>
            <w:tcW w:w="2960"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r>
      <w:tr w:rsidR="00F14A25">
        <w:trPr>
          <w:trHeight w:val="402"/>
        </w:trPr>
        <w:tc>
          <w:tcPr>
            <w:tcW w:w="641" w:type="dxa"/>
            <w:tcBorders>
              <w:top w:val="nil"/>
              <w:left w:val="single" w:sz="8" w:space="0" w:color="auto"/>
              <w:bottom w:val="single" w:sz="8" w:space="0" w:color="auto"/>
              <w:right w:val="single" w:sz="8" w:space="0" w:color="auto"/>
              <w:tl2br w:val="nil"/>
              <w:tr2bl w:val="nil"/>
            </w:tcBorders>
          </w:tcPr>
          <w:p w:rsidR="00F14A25" w:rsidRDefault="00060984">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3</w:t>
            </w:r>
          </w:p>
        </w:tc>
        <w:tc>
          <w:tcPr>
            <w:tcW w:w="3559" w:type="dxa"/>
            <w:tcBorders>
              <w:top w:val="nil"/>
              <w:left w:val="single" w:sz="8" w:space="0" w:color="auto"/>
              <w:bottom w:val="single" w:sz="8" w:space="0" w:color="auto"/>
              <w:right w:val="single" w:sz="8" w:space="0" w:color="auto"/>
              <w:tl2br w:val="nil"/>
              <w:tr2bl w:val="nil"/>
            </w:tcBorders>
            <w:shd w:val="clear" w:color="auto" w:fill="auto"/>
          </w:tcPr>
          <w:p w:rsidR="00F14A25" w:rsidRDefault="00060984">
            <w:pPr>
              <w:adjustRightInd w:val="0"/>
              <w:snapToGrid w:val="0"/>
              <w:spacing w:line="560" w:lineRule="exact"/>
              <w:ind w:leftChars="-57" w:left="-125" w:rightChars="-70" w:right="-154"/>
              <w:jc w:val="center"/>
              <w:rPr>
                <w:sz w:val="24"/>
                <w:szCs w:val="24"/>
                <w:lang w:eastAsia="zh-CN"/>
              </w:rPr>
            </w:pPr>
            <w:r>
              <w:rPr>
                <w:rFonts w:hint="eastAsia"/>
                <w:sz w:val="24"/>
                <w:lang w:eastAsia="zh-CN"/>
              </w:rPr>
              <w:t>旧屏设备拆除费</w:t>
            </w:r>
          </w:p>
        </w:tc>
        <w:tc>
          <w:tcPr>
            <w:tcW w:w="737"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c>
          <w:tcPr>
            <w:tcW w:w="788"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c>
          <w:tcPr>
            <w:tcW w:w="650"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c>
          <w:tcPr>
            <w:tcW w:w="2960"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r>
      <w:tr w:rsidR="00F14A25">
        <w:trPr>
          <w:trHeight w:val="402"/>
        </w:trPr>
        <w:tc>
          <w:tcPr>
            <w:tcW w:w="641" w:type="dxa"/>
            <w:tcBorders>
              <w:top w:val="nil"/>
              <w:left w:val="single" w:sz="8" w:space="0" w:color="auto"/>
              <w:bottom w:val="single" w:sz="8" w:space="0" w:color="auto"/>
              <w:right w:val="single" w:sz="8" w:space="0" w:color="auto"/>
              <w:tl2br w:val="nil"/>
              <w:tr2bl w:val="nil"/>
            </w:tcBorders>
          </w:tcPr>
          <w:p w:rsidR="00F14A25" w:rsidRDefault="00060984">
            <w:pPr>
              <w:adjustRightInd w:val="0"/>
              <w:snapToGrid w:val="0"/>
              <w:spacing w:line="560" w:lineRule="exact"/>
              <w:ind w:leftChars="-57" w:left="-125" w:rightChars="-70" w:right="-154"/>
              <w:jc w:val="center"/>
              <w:rPr>
                <w:rFonts w:eastAsiaTheme="minorEastAsia" w:cstheme="minorBidi"/>
                <w:kern w:val="2"/>
                <w:sz w:val="24"/>
                <w:szCs w:val="24"/>
                <w:lang w:eastAsia="zh-CN"/>
              </w:rPr>
            </w:pPr>
            <w:r>
              <w:rPr>
                <w:rFonts w:hint="eastAsia"/>
                <w:sz w:val="24"/>
                <w:szCs w:val="24"/>
                <w:lang w:eastAsia="zh-CN"/>
              </w:rPr>
              <w:t>4</w:t>
            </w:r>
          </w:p>
        </w:tc>
        <w:tc>
          <w:tcPr>
            <w:tcW w:w="3559" w:type="dxa"/>
            <w:tcBorders>
              <w:top w:val="nil"/>
              <w:left w:val="single" w:sz="8" w:space="0" w:color="auto"/>
              <w:bottom w:val="single" w:sz="8" w:space="0" w:color="auto"/>
              <w:right w:val="single" w:sz="8" w:space="0" w:color="auto"/>
              <w:tl2br w:val="nil"/>
              <w:tr2bl w:val="nil"/>
            </w:tcBorders>
            <w:shd w:val="clear" w:color="auto" w:fill="auto"/>
          </w:tcPr>
          <w:p w:rsidR="00F14A25" w:rsidRDefault="00060984">
            <w:pPr>
              <w:adjustRightInd w:val="0"/>
              <w:snapToGrid w:val="0"/>
              <w:spacing w:line="560" w:lineRule="exact"/>
              <w:ind w:leftChars="-57" w:left="-125" w:rightChars="-70" w:right="-154"/>
              <w:jc w:val="center"/>
              <w:rPr>
                <w:rFonts w:eastAsiaTheme="minorEastAsia" w:cstheme="minorBidi"/>
                <w:kern w:val="2"/>
                <w:sz w:val="24"/>
                <w:szCs w:val="24"/>
                <w:lang w:eastAsia="zh-CN"/>
              </w:rPr>
            </w:pPr>
            <w:r>
              <w:rPr>
                <w:rFonts w:hint="eastAsia"/>
                <w:sz w:val="24"/>
                <w:szCs w:val="24"/>
                <w:lang w:eastAsia="zh-CN"/>
              </w:rPr>
              <w:t>其他费用</w:t>
            </w:r>
          </w:p>
        </w:tc>
        <w:tc>
          <w:tcPr>
            <w:tcW w:w="737"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c>
          <w:tcPr>
            <w:tcW w:w="788"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c>
          <w:tcPr>
            <w:tcW w:w="650"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c>
          <w:tcPr>
            <w:tcW w:w="2960" w:type="dxa"/>
            <w:tcBorders>
              <w:top w:val="nil"/>
              <w:left w:val="nil"/>
              <w:bottom w:val="single" w:sz="8" w:space="0" w:color="auto"/>
              <w:right w:val="single" w:sz="8" w:space="0" w:color="auto"/>
              <w:tl2br w:val="nil"/>
              <w:tr2bl w:val="nil"/>
            </w:tcBorders>
            <w:shd w:val="clear" w:color="auto" w:fill="auto"/>
            <w:vAlign w:val="center"/>
          </w:tcPr>
          <w:p w:rsidR="00F14A25" w:rsidRDefault="00060984">
            <w:pPr>
              <w:adjustRightInd w:val="0"/>
              <w:snapToGrid w:val="0"/>
              <w:spacing w:line="560" w:lineRule="exact"/>
              <w:ind w:leftChars="-57" w:left="-125" w:rightChars="-70" w:right="-154"/>
              <w:jc w:val="center"/>
              <w:rPr>
                <w:sz w:val="24"/>
                <w:szCs w:val="24"/>
                <w:lang w:eastAsia="zh-CN"/>
              </w:rPr>
            </w:pPr>
            <w:r>
              <w:rPr>
                <w:rFonts w:hint="eastAsia"/>
                <w:sz w:val="21"/>
                <w:szCs w:val="21"/>
                <w:lang w:eastAsia="zh-CN"/>
              </w:rPr>
              <w:t>包含施工、清洁、焊接、进出场费、临时设施费、安全文明环保施工和设计联络（交底）、验收会议、疫情防控措施、工程保险费等所有费用不单例报价，汇总至此项中。</w:t>
            </w:r>
          </w:p>
        </w:tc>
      </w:tr>
      <w:tr w:rsidR="00F14A25">
        <w:trPr>
          <w:trHeight w:val="402"/>
        </w:trPr>
        <w:tc>
          <w:tcPr>
            <w:tcW w:w="641" w:type="dxa"/>
            <w:tcBorders>
              <w:top w:val="nil"/>
              <w:left w:val="single" w:sz="8" w:space="0" w:color="auto"/>
              <w:bottom w:val="single" w:sz="8" w:space="0" w:color="auto"/>
              <w:right w:val="single" w:sz="8" w:space="0" w:color="auto"/>
              <w:tl2br w:val="nil"/>
              <w:tr2bl w:val="nil"/>
            </w:tcBorders>
          </w:tcPr>
          <w:p w:rsidR="00F14A25" w:rsidRDefault="00F14A25">
            <w:pPr>
              <w:adjustRightInd w:val="0"/>
              <w:snapToGrid w:val="0"/>
              <w:spacing w:line="560" w:lineRule="exact"/>
              <w:ind w:leftChars="-57" w:left="-125" w:rightChars="-70" w:right="-154"/>
              <w:jc w:val="center"/>
              <w:rPr>
                <w:sz w:val="24"/>
                <w:szCs w:val="24"/>
                <w:lang w:eastAsia="zh-CN"/>
              </w:rPr>
            </w:pPr>
          </w:p>
        </w:tc>
        <w:tc>
          <w:tcPr>
            <w:tcW w:w="3559" w:type="dxa"/>
            <w:tcBorders>
              <w:top w:val="nil"/>
              <w:left w:val="single" w:sz="8" w:space="0" w:color="auto"/>
              <w:bottom w:val="single" w:sz="8" w:space="0" w:color="auto"/>
              <w:right w:val="single" w:sz="8" w:space="0" w:color="auto"/>
              <w:tl2br w:val="nil"/>
              <w:tr2bl w:val="nil"/>
            </w:tcBorders>
            <w:shd w:val="clear" w:color="auto" w:fill="auto"/>
            <w:vAlign w:val="center"/>
          </w:tcPr>
          <w:p w:rsidR="00F14A25" w:rsidRDefault="00060984">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合计</w:t>
            </w:r>
          </w:p>
        </w:tc>
        <w:tc>
          <w:tcPr>
            <w:tcW w:w="737"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c>
          <w:tcPr>
            <w:tcW w:w="788"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c>
          <w:tcPr>
            <w:tcW w:w="650"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c>
          <w:tcPr>
            <w:tcW w:w="2960" w:type="dxa"/>
            <w:tcBorders>
              <w:top w:val="nil"/>
              <w:left w:val="nil"/>
              <w:bottom w:val="single" w:sz="8" w:space="0" w:color="auto"/>
              <w:right w:val="single" w:sz="8" w:space="0" w:color="auto"/>
              <w:tl2br w:val="nil"/>
              <w:tr2bl w:val="nil"/>
            </w:tcBorders>
            <w:shd w:val="clear" w:color="auto" w:fill="auto"/>
            <w:vAlign w:val="center"/>
          </w:tcPr>
          <w:p w:rsidR="00F14A25" w:rsidRDefault="00F14A25">
            <w:pPr>
              <w:adjustRightInd w:val="0"/>
              <w:snapToGrid w:val="0"/>
              <w:spacing w:line="560" w:lineRule="exact"/>
              <w:ind w:leftChars="-57" w:left="-125" w:rightChars="-70" w:right="-154"/>
              <w:jc w:val="center"/>
              <w:rPr>
                <w:sz w:val="24"/>
                <w:szCs w:val="24"/>
                <w:lang w:eastAsia="zh-CN"/>
              </w:rPr>
            </w:pPr>
          </w:p>
        </w:tc>
      </w:tr>
    </w:tbl>
    <w:p w:rsidR="00F14A25" w:rsidRDefault="00F14A25">
      <w:pPr>
        <w:spacing w:line="560" w:lineRule="exact"/>
        <w:rPr>
          <w:lang w:eastAsia="zh-CN"/>
        </w:rPr>
      </w:pPr>
    </w:p>
    <w:p w:rsidR="00F14A25" w:rsidRDefault="00F14A25">
      <w:pPr>
        <w:spacing w:line="560" w:lineRule="exact"/>
        <w:rPr>
          <w:lang w:eastAsia="zh-CN"/>
        </w:rPr>
      </w:pPr>
    </w:p>
    <w:p w:rsidR="00F14A25" w:rsidRDefault="00060984" w:rsidP="00060984">
      <w:pPr>
        <w:adjustRightInd w:val="0"/>
        <w:snapToGrid w:val="0"/>
        <w:spacing w:line="560" w:lineRule="exact"/>
        <w:ind w:firstLineChars="19" w:firstLine="46"/>
        <w:rPr>
          <w:sz w:val="24"/>
          <w:szCs w:val="24"/>
          <w:lang w:eastAsia="zh-CN"/>
        </w:rPr>
      </w:pPr>
      <w:bookmarkStart w:id="48" w:name="_Toc177372575"/>
      <w:bookmarkStart w:id="49" w:name="_Toc195954358"/>
      <w:bookmarkStart w:id="50" w:name="_Toc175997096"/>
      <w:bookmarkStart w:id="51" w:name="_Toc225132845"/>
      <w:bookmarkStart w:id="52" w:name="_Toc233883807"/>
      <w:r>
        <w:rPr>
          <w:rFonts w:hint="eastAsia"/>
          <w:sz w:val="24"/>
          <w:szCs w:val="24"/>
          <w:lang w:eastAsia="zh-CN"/>
        </w:rPr>
        <w:t>（4）专用工具、备件分项报价表</w:t>
      </w:r>
      <w:bookmarkEnd w:id="48"/>
      <w:bookmarkEnd w:id="49"/>
      <w:bookmarkEnd w:id="50"/>
      <w:bookmarkEnd w:id="51"/>
      <w:bookmarkEnd w:id="52"/>
    </w:p>
    <w:p w:rsidR="00F14A25" w:rsidRDefault="00060984" w:rsidP="00060984">
      <w:pPr>
        <w:adjustRightInd w:val="0"/>
        <w:snapToGrid w:val="0"/>
        <w:spacing w:line="560" w:lineRule="exact"/>
        <w:ind w:firstLineChars="19" w:firstLine="46"/>
        <w:rPr>
          <w:sz w:val="24"/>
          <w:szCs w:val="24"/>
        </w:rPr>
      </w:pPr>
      <w:r>
        <w:rPr>
          <w:rFonts w:hint="eastAsia"/>
          <w:sz w:val="24"/>
          <w:szCs w:val="24"/>
        </w:rPr>
        <w:t>单位：人民币元</w:t>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042"/>
        <w:gridCol w:w="1756"/>
        <w:gridCol w:w="810"/>
        <w:gridCol w:w="884"/>
        <w:gridCol w:w="826"/>
        <w:gridCol w:w="1489"/>
      </w:tblGrid>
      <w:tr w:rsidR="00F14A25">
        <w:trPr>
          <w:jc w:val="center"/>
        </w:trPr>
        <w:tc>
          <w:tcPr>
            <w:tcW w:w="816" w:type="dxa"/>
            <w:vAlign w:val="center"/>
          </w:tcPr>
          <w:p w:rsidR="00F14A25" w:rsidRDefault="00060984" w:rsidP="00060984">
            <w:pPr>
              <w:adjustRightInd w:val="0"/>
              <w:snapToGrid w:val="0"/>
              <w:spacing w:line="560" w:lineRule="exact"/>
              <w:ind w:firstLineChars="19" w:firstLine="46"/>
              <w:rPr>
                <w:sz w:val="24"/>
                <w:szCs w:val="24"/>
              </w:rPr>
            </w:pPr>
            <w:r>
              <w:rPr>
                <w:rFonts w:hint="eastAsia"/>
                <w:sz w:val="24"/>
                <w:szCs w:val="24"/>
              </w:rPr>
              <w:t>序号</w:t>
            </w:r>
          </w:p>
        </w:tc>
        <w:tc>
          <w:tcPr>
            <w:tcW w:w="2042" w:type="dxa"/>
            <w:vAlign w:val="center"/>
          </w:tcPr>
          <w:p w:rsidR="00F14A25" w:rsidRDefault="00060984" w:rsidP="00060984">
            <w:pPr>
              <w:adjustRightInd w:val="0"/>
              <w:snapToGrid w:val="0"/>
              <w:spacing w:line="560" w:lineRule="exact"/>
              <w:ind w:firstLineChars="19" w:firstLine="46"/>
              <w:rPr>
                <w:sz w:val="24"/>
                <w:szCs w:val="24"/>
              </w:rPr>
            </w:pPr>
            <w:r>
              <w:rPr>
                <w:rFonts w:hint="eastAsia"/>
                <w:sz w:val="24"/>
                <w:szCs w:val="24"/>
              </w:rPr>
              <w:t>项目和型号</w:t>
            </w:r>
          </w:p>
        </w:tc>
        <w:tc>
          <w:tcPr>
            <w:tcW w:w="1756" w:type="dxa"/>
            <w:vAlign w:val="center"/>
          </w:tcPr>
          <w:p w:rsidR="00F14A25" w:rsidRDefault="00060984" w:rsidP="00060984">
            <w:pPr>
              <w:adjustRightInd w:val="0"/>
              <w:snapToGrid w:val="0"/>
              <w:spacing w:line="560" w:lineRule="exact"/>
              <w:ind w:firstLineChars="19" w:firstLine="46"/>
              <w:rPr>
                <w:sz w:val="24"/>
                <w:szCs w:val="24"/>
              </w:rPr>
            </w:pPr>
            <w:r>
              <w:rPr>
                <w:rFonts w:hint="eastAsia"/>
                <w:sz w:val="24"/>
                <w:szCs w:val="24"/>
                <w:lang w:eastAsia="zh-CN"/>
              </w:rPr>
              <w:t>厂家</w:t>
            </w:r>
            <w:r>
              <w:rPr>
                <w:rFonts w:hint="eastAsia"/>
                <w:sz w:val="24"/>
                <w:szCs w:val="24"/>
              </w:rPr>
              <w:t>及</w:t>
            </w:r>
            <w:r>
              <w:rPr>
                <w:rFonts w:hint="eastAsia"/>
                <w:sz w:val="24"/>
                <w:szCs w:val="24"/>
                <w:lang w:eastAsia="zh-CN"/>
              </w:rPr>
              <w:t>型号</w:t>
            </w:r>
          </w:p>
        </w:tc>
        <w:tc>
          <w:tcPr>
            <w:tcW w:w="810" w:type="dxa"/>
            <w:vAlign w:val="center"/>
          </w:tcPr>
          <w:p w:rsidR="00F14A25" w:rsidRDefault="00060984" w:rsidP="00060984">
            <w:pPr>
              <w:adjustRightInd w:val="0"/>
              <w:snapToGrid w:val="0"/>
              <w:spacing w:line="560" w:lineRule="exact"/>
              <w:ind w:firstLineChars="19" w:firstLine="46"/>
              <w:rPr>
                <w:sz w:val="24"/>
                <w:szCs w:val="24"/>
              </w:rPr>
            </w:pPr>
            <w:r>
              <w:rPr>
                <w:rFonts w:hint="eastAsia"/>
                <w:sz w:val="24"/>
                <w:szCs w:val="24"/>
              </w:rPr>
              <w:t>单位</w:t>
            </w:r>
          </w:p>
        </w:tc>
        <w:tc>
          <w:tcPr>
            <w:tcW w:w="884" w:type="dxa"/>
            <w:vAlign w:val="center"/>
          </w:tcPr>
          <w:p w:rsidR="00F14A25" w:rsidRDefault="00060984" w:rsidP="00060984">
            <w:pPr>
              <w:adjustRightInd w:val="0"/>
              <w:snapToGrid w:val="0"/>
              <w:spacing w:line="560" w:lineRule="exact"/>
              <w:ind w:firstLineChars="19" w:firstLine="46"/>
              <w:rPr>
                <w:sz w:val="24"/>
                <w:szCs w:val="24"/>
              </w:rPr>
            </w:pPr>
            <w:r>
              <w:rPr>
                <w:rFonts w:hint="eastAsia"/>
                <w:sz w:val="24"/>
                <w:szCs w:val="24"/>
              </w:rPr>
              <w:t>数量</w:t>
            </w:r>
          </w:p>
        </w:tc>
        <w:tc>
          <w:tcPr>
            <w:tcW w:w="826" w:type="dxa"/>
            <w:vAlign w:val="center"/>
          </w:tcPr>
          <w:p w:rsidR="00F14A25" w:rsidRDefault="00060984" w:rsidP="00060984">
            <w:pPr>
              <w:adjustRightInd w:val="0"/>
              <w:snapToGrid w:val="0"/>
              <w:spacing w:line="560" w:lineRule="exact"/>
              <w:ind w:firstLineChars="19" w:firstLine="46"/>
              <w:rPr>
                <w:sz w:val="24"/>
                <w:szCs w:val="24"/>
              </w:rPr>
            </w:pPr>
            <w:r>
              <w:rPr>
                <w:rFonts w:hint="eastAsia"/>
                <w:sz w:val="24"/>
                <w:szCs w:val="24"/>
              </w:rPr>
              <w:t>单价</w:t>
            </w:r>
          </w:p>
        </w:tc>
        <w:tc>
          <w:tcPr>
            <w:tcW w:w="1489" w:type="dxa"/>
            <w:vAlign w:val="center"/>
          </w:tcPr>
          <w:p w:rsidR="00F14A25" w:rsidRDefault="00060984" w:rsidP="00060984">
            <w:pPr>
              <w:adjustRightInd w:val="0"/>
              <w:snapToGrid w:val="0"/>
              <w:spacing w:line="560" w:lineRule="exact"/>
              <w:ind w:firstLineChars="19" w:firstLine="46"/>
              <w:rPr>
                <w:sz w:val="24"/>
                <w:szCs w:val="24"/>
                <w:lang w:eastAsia="zh-CN"/>
              </w:rPr>
            </w:pPr>
            <w:r>
              <w:rPr>
                <w:rFonts w:hint="eastAsia"/>
                <w:sz w:val="24"/>
                <w:szCs w:val="24"/>
                <w:lang w:eastAsia="zh-CN"/>
              </w:rPr>
              <w:t>备注</w:t>
            </w:r>
          </w:p>
        </w:tc>
      </w:tr>
      <w:tr w:rsidR="00F14A25">
        <w:trPr>
          <w:trHeight w:val="450"/>
          <w:jc w:val="center"/>
        </w:trPr>
        <w:tc>
          <w:tcPr>
            <w:tcW w:w="816" w:type="dxa"/>
            <w:vAlign w:val="center"/>
          </w:tcPr>
          <w:p w:rsidR="00F14A25" w:rsidRDefault="00060984" w:rsidP="00060984">
            <w:pPr>
              <w:adjustRightInd w:val="0"/>
              <w:snapToGrid w:val="0"/>
              <w:spacing w:line="560" w:lineRule="exact"/>
              <w:ind w:firstLineChars="19" w:firstLine="46"/>
              <w:rPr>
                <w:sz w:val="24"/>
                <w:szCs w:val="24"/>
              </w:rPr>
            </w:pPr>
            <w:r>
              <w:rPr>
                <w:rFonts w:hint="eastAsia"/>
                <w:sz w:val="24"/>
                <w:szCs w:val="24"/>
              </w:rPr>
              <w:t>1</w:t>
            </w:r>
          </w:p>
        </w:tc>
        <w:tc>
          <w:tcPr>
            <w:tcW w:w="2042" w:type="dxa"/>
            <w:vAlign w:val="center"/>
          </w:tcPr>
          <w:p w:rsidR="00F14A25" w:rsidRDefault="00060984" w:rsidP="00060984">
            <w:pPr>
              <w:adjustRightInd w:val="0"/>
              <w:snapToGrid w:val="0"/>
              <w:spacing w:line="560" w:lineRule="exact"/>
              <w:ind w:firstLineChars="19" w:firstLine="46"/>
              <w:rPr>
                <w:sz w:val="24"/>
                <w:szCs w:val="24"/>
              </w:rPr>
            </w:pPr>
            <w:r>
              <w:rPr>
                <w:rFonts w:hint="eastAsia"/>
                <w:sz w:val="24"/>
                <w:szCs w:val="24"/>
                <w:lang w:eastAsia="zh-CN"/>
              </w:rPr>
              <w:t>配套专用工具</w:t>
            </w:r>
          </w:p>
        </w:tc>
        <w:tc>
          <w:tcPr>
            <w:tcW w:w="1756" w:type="dxa"/>
            <w:vAlign w:val="center"/>
          </w:tcPr>
          <w:p w:rsidR="00F14A25" w:rsidRDefault="00F14A25" w:rsidP="00060984">
            <w:pPr>
              <w:adjustRightInd w:val="0"/>
              <w:snapToGrid w:val="0"/>
              <w:spacing w:line="560" w:lineRule="exact"/>
              <w:ind w:firstLineChars="19" w:firstLine="46"/>
              <w:rPr>
                <w:sz w:val="24"/>
                <w:szCs w:val="24"/>
              </w:rPr>
            </w:pPr>
          </w:p>
        </w:tc>
        <w:tc>
          <w:tcPr>
            <w:tcW w:w="810" w:type="dxa"/>
            <w:vAlign w:val="center"/>
          </w:tcPr>
          <w:p w:rsidR="00F14A25" w:rsidRDefault="00060984" w:rsidP="00060984">
            <w:pPr>
              <w:adjustRightInd w:val="0"/>
              <w:snapToGrid w:val="0"/>
              <w:spacing w:line="560" w:lineRule="exact"/>
              <w:ind w:firstLineChars="19" w:firstLine="46"/>
              <w:rPr>
                <w:sz w:val="24"/>
                <w:szCs w:val="24"/>
                <w:lang w:eastAsia="zh-CN"/>
              </w:rPr>
            </w:pPr>
            <w:r>
              <w:rPr>
                <w:rFonts w:hint="eastAsia"/>
                <w:sz w:val="24"/>
                <w:szCs w:val="24"/>
                <w:lang w:eastAsia="zh-CN"/>
              </w:rPr>
              <w:t>套</w:t>
            </w:r>
          </w:p>
        </w:tc>
        <w:tc>
          <w:tcPr>
            <w:tcW w:w="884" w:type="dxa"/>
            <w:vAlign w:val="center"/>
          </w:tcPr>
          <w:p w:rsidR="00F14A25" w:rsidRDefault="00060984" w:rsidP="00060984">
            <w:pPr>
              <w:adjustRightInd w:val="0"/>
              <w:snapToGrid w:val="0"/>
              <w:spacing w:line="560" w:lineRule="exact"/>
              <w:ind w:firstLineChars="19" w:firstLine="46"/>
              <w:rPr>
                <w:sz w:val="24"/>
                <w:szCs w:val="24"/>
                <w:lang w:eastAsia="zh-CN"/>
              </w:rPr>
            </w:pPr>
            <w:r>
              <w:rPr>
                <w:rFonts w:hint="eastAsia"/>
                <w:sz w:val="24"/>
                <w:szCs w:val="24"/>
                <w:lang w:eastAsia="zh-CN"/>
              </w:rPr>
              <w:t>1</w:t>
            </w:r>
          </w:p>
        </w:tc>
        <w:tc>
          <w:tcPr>
            <w:tcW w:w="826" w:type="dxa"/>
            <w:vAlign w:val="center"/>
          </w:tcPr>
          <w:p w:rsidR="00F14A25" w:rsidRDefault="00F14A25" w:rsidP="00060984">
            <w:pPr>
              <w:adjustRightInd w:val="0"/>
              <w:snapToGrid w:val="0"/>
              <w:spacing w:line="560" w:lineRule="exact"/>
              <w:ind w:firstLineChars="19" w:firstLine="46"/>
              <w:rPr>
                <w:sz w:val="24"/>
                <w:szCs w:val="24"/>
                <w:lang w:eastAsia="zh-CN"/>
              </w:rPr>
            </w:pPr>
          </w:p>
        </w:tc>
        <w:tc>
          <w:tcPr>
            <w:tcW w:w="1489" w:type="dxa"/>
            <w:vAlign w:val="center"/>
          </w:tcPr>
          <w:p w:rsidR="00F14A25" w:rsidRDefault="00060984" w:rsidP="00060984">
            <w:pPr>
              <w:adjustRightInd w:val="0"/>
              <w:snapToGrid w:val="0"/>
              <w:spacing w:line="560" w:lineRule="exact"/>
              <w:ind w:firstLineChars="19" w:firstLine="46"/>
              <w:rPr>
                <w:sz w:val="24"/>
                <w:szCs w:val="24"/>
              </w:rPr>
            </w:pPr>
            <w:r>
              <w:rPr>
                <w:rFonts w:hint="eastAsia"/>
                <w:sz w:val="24"/>
                <w:lang w:eastAsia="zh-CN"/>
              </w:rPr>
              <w:t>如电动吸盘等</w:t>
            </w:r>
          </w:p>
        </w:tc>
      </w:tr>
      <w:tr w:rsidR="00F14A25">
        <w:trPr>
          <w:trHeight w:val="450"/>
          <w:jc w:val="center"/>
        </w:trPr>
        <w:tc>
          <w:tcPr>
            <w:tcW w:w="816" w:type="dxa"/>
            <w:vAlign w:val="center"/>
          </w:tcPr>
          <w:p w:rsidR="00F14A25" w:rsidRDefault="00060984" w:rsidP="00060984">
            <w:pPr>
              <w:adjustRightInd w:val="0"/>
              <w:snapToGrid w:val="0"/>
              <w:spacing w:line="560" w:lineRule="exact"/>
              <w:ind w:firstLineChars="19" w:firstLine="46"/>
              <w:rPr>
                <w:sz w:val="24"/>
                <w:szCs w:val="24"/>
              </w:rPr>
            </w:pPr>
            <w:r>
              <w:rPr>
                <w:rFonts w:hint="eastAsia"/>
                <w:sz w:val="24"/>
                <w:szCs w:val="24"/>
              </w:rPr>
              <w:t>2</w:t>
            </w:r>
          </w:p>
        </w:tc>
        <w:tc>
          <w:tcPr>
            <w:tcW w:w="2042" w:type="dxa"/>
            <w:vAlign w:val="center"/>
          </w:tcPr>
          <w:p w:rsidR="00F14A25" w:rsidRDefault="00060984" w:rsidP="00060984">
            <w:pPr>
              <w:adjustRightInd w:val="0"/>
              <w:snapToGrid w:val="0"/>
              <w:spacing w:line="560" w:lineRule="exact"/>
              <w:ind w:firstLineChars="19" w:firstLine="46"/>
              <w:rPr>
                <w:sz w:val="24"/>
                <w:szCs w:val="24"/>
                <w:lang w:eastAsia="zh-CN"/>
              </w:rPr>
            </w:pPr>
            <w:r>
              <w:rPr>
                <w:rFonts w:hint="eastAsia"/>
                <w:sz w:val="24"/>
                <w:lang w:eastAsia="zh-CN"/>
              </w:rPr>
              <w:t>备用模组</w:t>
            </w:r>
          </w:p>
        </w:tc>
        <w:tc>
          <w:tcPr>
            <w:tcW w:w="1756" w:type="dxa"/>
            <w:vAlign w:val="center"/>
          </w:tcPr>
          <w:p w:rsidR="00F14A25" w:rsidRDefault="00060984" w:rsidP="00060984">
            <w:pPr>
              <w:adjustRightInd w:val="0"/>
              <w:snapToGrid w:val="0"/>
              <w:spacing w:line="560" w:lineRule="exact"/>
              <w:ind w:firstLineChars="19" w:firstLine="46"/>
              <w:rPr>
                <w:sz w:val="24"/>
                <w:szCs w:val="24"/>
                <w:lang w:eastAsia="zh-CN"/>
              </w:rPr>
            </w:pPr>
            <w:r>
              <w:rPr>
                <w:rFonts w:hint="eastAsia"/>
                <w:sz w:val="24"/>
                <w:szCs w:val="24"/>
                <w:lang w:eastAsia="zh-CN"/>
              </w:rPr>
              <w:t>与主设备同型号</w:t>
            </w:r>
          </w:p>
        </w:tc>
        <w:tc>
          <w:tcPr>
            <w:tcW w:w="810" w:type="dxa"/>
            <w:vAlign w:val="center"/>
          </w:tcPr>
          <w:p w:rsidR="00F14A25" w:rsidRDefault="00060984" w:rsidP="00060984">
            <w:pPr>
              <w:adjustRightInd w:val="0"/>
              <w:snapToGrid w:val="0"/>
              <w:spacing w:line="560" w:lineRule="exact"/>
              <w:ind w:firstLineChars="19" w:firstLine="46"/>
              <w:rPr>
                <w:sz w:val="24"/>
                <w:szCs w:val="24"/>
              </w:rPr>
            </w:pPr>
            <w:r>
              <w:rPr>
                <w:rFonts w:hint="eastAsia"/>
                <w:sz w:val="24"/>
                <w:szCs w:val="24"/>
                <w:lang w:eastAsia="zh-CN"/>
              </w:rPr>
              <w:t>张</w:t>
            </w:r>
          </w:p>
        </w:tc>
        <w:tc>
          <w:tcPr>
            <w:tcW w:w="884" w:type="dxa"/>
            <w:vAlign w:val="center"/>
          </w:tcPr>
          <w:p w:rsidR="00F14A25" w:rsidRDefault="00060984" w:rsidP="00060984">
            <w:pPr>
              <w:adjustRightInd w:val="0"/>
              <w:snapToGrid w:val="0"/>
              <w:spacing w:line="560" w:lineRule="exact"/>
              <w:ind w:firstLineChars="19" w:firstLine="46"/>
              <w:rPr>
                <w:sz w:val="24"/>
                <w:szCs w:val="24"/>
                <w:lang w:eastAsia="zh-CN"/>
              </w:rPr>
            </w:pPr>
            <w:r>
              <w:rPr>
                <w:rFonts w:hint="eastAsia"/>
                <w:sz w:val="24"/>
                <w:szCs w:val="24"/>
                <w:lang w:eastAsia="zh-CN"/>
              </w:rPr>
              <w:t>6</w:t>
            </w:r>
          </w:p>
        </w:tc>
        <w:tc>
          <w:tcPr>
            <w:tcW w:w="826" w:type="dxa"/>
            <w:vAlign w:val="center"/>
          </w:tcPr>
          <w:p w:rsidR="00F14A25" w:rsidRDefault="00F14A25" w:rsidP="00060984">
            <w:pPr>
              <w:adjustRightInd w:val="0"/>
              <w:snapToGrid w:val="0"/>
              <w:spacing w:line="560" w:lineRule="exact"/>
              <w:ind w:firstLineChars="19" w:firstLine="46"/>
              <w:rPr>
                <w:sz w:val="24"/>
                <w:szCs w:val="24"/>
                <w:lang w:eastAsia="zh-CN"/>
              </w:rPr>
            </w:pPr>
          </w:p>
        </w:tc>
        <w:tc>
          <w:tcPr>
            <w:tcW w:w="1489" w:type="dxa"/>
            <w:vAlign w:val="center"/>
          </w:tcPr>
          <w:p w:rsidR="00F14A25" w:rsidRDefault="00060984" w:rsidP="00060984">
            <w:pPr>
              <w:adjustRightInd w:val="0"/>
              <w:snapToGrid w:val="0"/>
              <w:spacing w:line="560" w:lineRule="exact"/>
              <w:ind w:firstLineChars="19" w:firstLine="46"/>
              <w:rPr>
                <w:sz w:val="24"/>
                <w:szCs w:val="24"/>
                <w:lang w:eastAsia="zh-CN"/>
              </w:rPr>
            </w:pPr>
            <w:r>
              <w:rPr>
                <w:rFonts w:hint="eastAsia"/>
                <w:sz w:val="24"/>
                <w:szCs w:val="24"/>
                <w:lang w:eastAsia="zh-CN"/>
              </w:rPr>
              <w:t>6块模组\1张接收卡\1个电源\200颗灯</w:t>
            </w:r>
          </w:p>
        </w:tc>
      </w:tr>
      <w:tr w:rsidR="00F14A25">
        <w:trPr>
          <w:trHeight w:val="450"/>
          <w:jc w:val="center"/>
        </w:trPr>
        <w:tc>
          <w:tcPr>
            <w:tcW w:w="816" w:type="dxa"/>
            <w:vAlign w:val="center"/>
          </w:tcPr>
          <w:p w:rsidR="00F14A25" w:rsidRDefault="00F14A25" w:rsidP="00060984">
            <w:pPr>
              <w:adjustRightInd w:val="0"/>
              <w:snapToGrid w:val="0"/>
              <w:spacing w:line="560" w:lineRule="exact"/>
              <w:ind w:firstLineChars="19" w:firstLine="46"/>
              <w:rPr>
                <w:sz w:val="24"/>
                <w:szCs w:val="24"/>
                <w:lang w:eastAsia="zh-CN"/>
              </w:rPr>
            </w:pPr>
          </w:p>
        </w:tc>
        <w:tc>
          <w:tcPr>
            <w:tcW w:w="2042" w:type="dxa"/>
            <w:vAlign w:val="center"/>
          </w:tcPr>
          <w:p w:rsidR="00F14A25" w:rsidRDefault="00060984" w:rsidP="00060984">
            <w:pPr>
              <w:adjustRightInd w:val="0"/>
              <w:snapToGrid w:val="0"/>
              <w:spacing w:line="560" w:lineRule="exact"/>
              <w:ind w:firstLineChars="19" w:firstLine="46"/>
              <w:rPr>
                <w:sz w:val="24"/>
                <w:szCs w:val="24"/>
                <w:lang w:eastAsia="zh-CN"/>
              </w:rPr>
            </w:pPr>
            <w:r>
              <w:rPr>
                <w:rFonts w:hint="eastAsia"/>
                <w:sz w:val="24"/>
                <w:szCs w:val="24"/>
                <w:lang w:eastAsia="zh-CN"/>
              </w:rPr>
              <w:t>合计</w:t>
            </w:r>
          </w:p>
        </w:tc>
        <w:tc>
          <w:tcPr>
            <w:tcW w:w="1756" w:type="dxa"/>
            <w:vAlign w:val="center"/>
          </w:tcPr>
          <w:p w:rsidR="00F14A25" w:rsidRDefault="00F14A25" w:rsidP="00060984">
            <w:pPr>
              <w:adjustRightInd w:val="0"/>
              <w:snapToGrid w:val="0"/>
              <w:spacing w:line="560" w:lineRule="exact"/>
              <w:ind w:firstLineChars="19" w:firstLine="46"/>
              <w:rPr>
                <w:sz w:val="24"/>
                <w:szCs w:val="24"/>
              </w:rPr>
            </w:pPr>
          </w:p>
        </w:tc>
        <w:tc>
          <w:tcPr>
            <w:tcW w:w="810" w:type="dxa"/>
            <w:vAlign w:val="center"/>
          </w:tcPr>
          <w:p w:rsidR="00F14A25" w:rsidRDefault="00F14A25" w:rsidP="00060984">
            <w:pPr>
              <w:adjustRightInd w:val="0"/>
              <w:snapToGrid w:val="0"/>
              <w:spacing w:line="560" w:lineRule="exact"/>
              <w:ind w:firstLineChars="19" w:firstLine="46"/>
              <w:rPr>
                <w:sz w:val="24"/>
                <w:szCs w:val="24"/>
              </w:rPr>
            </w:pPr>
          </w:p>
        </w:tc>
        <w:tc>
          <w:tcPr>
            <w:tcW w:w="884" w:type="dxa"/>
            <w:vAlign w:val="center"/>
          </w:tcPr>
          <w:p w:rsidR="00F14A25" w:rsidRDefault="00F14A25" w:rsidP="00060984">
            <w:pPr>
              <w:adjustRightInd w:val="0"/>
              <w:snapToGrid w:val="0"/>
              <w:spacing w:line="560" w:lineRule="exact"/>
              <w:ind w:firstLineChars="19" w:firstLine="46"/>
              <w:rPr>
                <w:sz w:val="24"/>
                <w:szCs w:val="24"/>
              </w:rPr>
            </w:pPr>
          </w:p>
        </w:tc>
        <w:tc>
          <w:tcPr>
            <w:tcW w:w="826" w:type="dxa"/>
            <w:vAlign w:val="center"/>
          </w:tcPr>
          <w:p w:rsidR="00F14A25" w:rsidRDefault="00F14A25" w:rsidP="00060984">
            <w:pPr>
              <w:adjustRightInd w:val="0"/>
              <w:snapToGrid w:val="0"/>
              <w:spacing w:line="560" w:lineRule="exact"/>
              <w:ind w:firstLineChars="19" w:firstLine="46"/>
              <w:rPr>
                <w:sz w:val="24"/>
                <w:szCs w:val="24"/>
              </w:rPr>
            </w:pPr>
          </w:p>
        </w:tc>
        <w:tc>
          <w:tcPr>
            <w:tcW w:w="1489" w:type="dxa"/>
            <w:vAlign w:val="center"/>
          </w:tcPr>
          <w:p w:rsidR="00F14A25" w:rsidRDefault="00F14A25" w:rsidP="00060984">
            <w:pPr>
              <w:adjustRightInd w:val="0"/>
              <w:snapToGrid w:val="0"/>
              <w:spacing w:line="560" w:lineRule="exact"/>
              <w:ind w:firstLineChars="19" w:firstLine="46"/>
              <w:rPr>
                <w:sz w:val="24"/>
                <w:szCs w:val="24"/>
              </w:rPr>
            </w:pPr>
          </w:p>
        </w:tc>
      </w:tr>
    </w:tbl>
    <w:p w:rsidR="00F14A25" w:rsidRDefault="00F14A25">
      <w:pPr>
        <w:widowControl/>
        <w:spacing w:line="560" w:lineRule="exact"/>
        <w:rPr>
          <w:rFonts w:ascii="Tahoma" w:hAnsi="Tahoma" w:cs="Tahoma"/>
          <w:sz w:val="24"/>
          <w:lang w:eastAsia="zh-CN"/>
        </w:rPr>
      </w:pPr>
    </w:p>
    <w:p w:rsidR="00F14A25" w:rsidRDefault="00F14A25">
      <w:pPr>
        <w:pStyle w:val="23"/>
        <w:spacing w:after="0" w:line="560" w:lineRule="exact"/>
        <w:ind w:left="440"/>
      </w:pPr>
    </w:p>
    <w:p w:rsidR="00F14A25" w:rsidRDefault="00060984">
      <w:pPr>
        <w:pStyle w:val="28"/>
        <w:keepNext/>
        <w:keepLines/>
        <w:shd w:val="clear" w:color="auto" w:fill="auto"/>
        <w:tabs>
          <w:tab w:val="center" w:pos="4216"/>
          <w:tab w:val="left" w:pos="7199"/>
        </w:tabs>
        <w:spacing w:before="0" w:after="0" w:line="560" w:lineRule="exact"/>
        <w:rPr>
          <w:rFonts w:ascii="Times New Roman" w:eastAsia="方正小标宋_GBK" w:hAnsi="Times New Roman" w:cs="Times New Roman"/>
          <w:sz w:val="44"/>
          <w:szCs w:val="44"/>
        </w:rPr>
      </w:pPr>
      <w:r>
        <w:rPr>
          <w:rFonts w:ascii="Times New Roman" w:hAnsi="Times New Roman" w:cs="Times New Roman"/>
        </w:rPr>
        <w:br w:type="page"/>
      </w:r>
      <w:bookmarkStart w:id="53" w:name="_Toc52097546"/>
      <w:r>
        <w:rPr>
          <w:rFonts w:ascii="Times New Roman" w:hAnsi="Times New Roman" w:cs="Times New Roman" w:hint="eastAsia"/>
        </w:rPr>
        <w:lastRenderedPageBreak/>
        <w:tab/>
      </w:r>
      <w:r>
        <w:rPr>
          <w:rFonts w:ascii="Times New Roman" w:eastAsia="方正小标宋_GBK" w:hAnsi="Times New Roman" w:cs="Times New Roman"/>
          <w:sz w:val="44"/>
          <w:szCs w:val="44"/>
        </w:rPr>
        <w:t>四、资格审查资料</w:t>
      </w:r>
      <w:bookmarkEnd w:id="53"/>
      <w:r>
        <w:rPr>
          <w:rFonts w:ascii="Times New Roman" w:eastAsia="方正小标宋_GBK" w:hAnsi="Times New Roman" w:cs="Times New Roman" w:hint="eastAsia"/>
          <w:sz w:val="44"/>
          <w:szCs w:val="44"/>
        </w:rPr>
        <w:tab/>
      </w:r>
    </w:p>
    <w:p w:rsidR="00F14A25" w:rsidRDefault="00060984">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营业执照、法定代表人身份证明及授权委托书</w:t>
      </w:r>
    </w:p>
    <w:p w:rsidR="00F14A25" w:rsidRDefault="00060984">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资质证书</w:t>
      </w:r>
    </w:p>
    <w:p w:rsidR="00F14A25" w:rsidRDefault="00060984">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业绩证明</w:t>
      </w:r>
    </w:p>
    <w:p w:rsidR="00F14A25" w:rsidRDefault="00060984">
      <w:pPr>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4.</w:t>
      </w:r>
      <w:r>
        <w:rPr>
          <w:rFonts w:ascii="Times New Roman" w:eastAsia="方正仿宋_GBK" w:hAnsi="Times New Roman" w:cs="Times New Roman"/>
          <w:sz w:val="32"/>
          <w:szCs w:val="32"/>
          <w:lang w:eastAsia="zh-CN"/>
        </w:rPr>
        <w:t>人力资源配备</w:t>
      </w:r>
    </w:p>
    <w:p w:rsidR="00F14A25" w:rsidRDefault="00060984">
      <w:pPr>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5.</w:t>
      </w:r>
      <w:r>
        <w:rPr>
          <w:rFonts w:ascii="Times New Roman" w:eastAsia="方正仿宋_GBK" w:hAnsi="Times New Roman" w:cs="Times New Roman" w:hint="eastAsia"/>
          <w:sz w:val="32"/>
          <w:szCs w:val="32"/>
          <w:lang w:eastAsia="zh-CN"/>
        </w:rPr>
        <w:t>其他</w:t>
      </w:r>
      <w:r>
        <w:rPr>
          <w:rFonts w:ascii="Times New Roman" w:eastAsia="方正仿宋_GBK" w:hAnsi="Times New Roman" w:cs="Times New Roman"/>
          <w:sz w:val="32"/>
          <w:szCs w:val="32"/>
          <w:lang w:eastAsia="zh-CN"/>
        </w:rPr>
        <w:t>。</w:t>
      </w:r>
    </w:p>
    <w:p w:rsidR="00F14A25" w:rsidRDefault="00060984">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信用承诺书</w:t>
      </w:r>
    </w:p>
    <w:p w:rsidR="00F14A25" w:rsidRDefault="00060984">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注：以上报价文件均需加盖鲜章并装订成册。装订采用</w:t>
      </w:r>
      <w:r>
        <w:rPr>
          <w:rFonts w:ascii="Times New Roman" w:eastAsia="方正仿宋_GBK" w:hAnsi="Times New Roman" w:cs="Times New Roman"/>
          <w:sz w:val="32"/>
          <w:szCs w:val="32"/>
          <w:lang w:eastAsia="zh-CN"/>
        </w:rPr>
        <w:t>A4</w:t>
      </w:r>
      <w:r>
        <w:rPr>
          <w:rFonts w:ascii="Times New Roman" w:eastAsia="方正仿宋_GBK" w:hAnsi="Times New Roman" w:cs="Times New Roman"/>
          <w:sz w:val="32"/>
          <w:szCs w:val="32"/>
          <w:lang w:eastAsia="zh-CN"/>
        </w:rPr>
        <w:t>纸幅面，不得采用活页夹等可随时拆换的方式装订，目录、页码齐全。否则其报价文件将被否决。</w:t>
      </w:r>
    </w:p>
    <w:p w:rsidR="00F14A25" w:rsidRDefault="00F14A25">
      <w:pPr>
        <w:widowControl/>
        <w:spacing w:line="560" w:lineRule="exact"/>
        <w:rPr>
          <w:rFonts w:ascii="Times New Roman" w:eastAsiaTheme="minorEastAsia" w:hAnsi="Times New Roman" w:cs="Times New Roman"/>
          <w:sz w:val="32"/>
          <w:szCs w:val="32"/>
          <w:lang w:eastAsia="zh-CN"/>
        </w:rPr>
      </w:pPr>
    </w:p>
    <w:p w:rsidR="00F14A25" w:rsidRDefault="00060984">
      <w:pPr>
        <w:adjustRightInd w:val="0"/>
        <w:snapToGrid w:val="0"/>
        <w:spacing w:line="560" w:lineRule="exact"/>
        <w:jc w:val="center"/>
        <w:rPr>
          <w:rFonts w:ascii="Times New Roman" w:eastAsiaTheme="minorEastAsia" w:hAnsi="Times New Roman" w:cs="Times New Roman"/>
          <w:sz w:val="32"/>
          <w:szCs w:val="32"/>
          <w:lang w:eastAsia="zh-CN"/>
        </w:rPr>
      </w:pPr>
      <w:r>
        <w:rPr>
          <w:rFonts w:ascii="Times New Roman" w:eastAsiaTheme="minorEastAsia" w:hAnsi="Times New Roman" w:cs="Times New Roman"/>
          <w:sz w:val="32"/>
          <w:szCs w:val="32"/>
          <w:lang w:eastAsia="zh-CN"/>
        </w:rPr>
        <w:br w:type="page"/>
      </w:r>
    </w:p>
    <w:p w:rsidR="00F14A25" w:rsidRDefault="00060984">
      <w:pPr>
        <w:adjustRightInd w:val="0"/>
        <w:snapToGrid w:val="0"/>
        <w:spacing w:line="560" w:lineRule="exact"/>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hint="eastAsia"/>
          <w:sz w:val="44"/>
          <w:szCs w:val="44"/>
          <w:lang w:eastAsia="zh-CN"/>
        </w:rPr>
        <w:lastRenderedPageBreak/>
        <w:t>五、</w:t>
      </w:r>
      <w:r>
        <w:rPr>
          <w:rFonts w:ascii="Times New Roman" w:eastAsia="方正小标宋_GBK" w:hAnsi="Times New Roman" w:cs="Times New Roman"/>
          <w:sz w:val="44"/>
          <w:szCs w:val="44"/>
          <w:lang w:eastAsia="zh-CN"/>
        </w:rPr>
        <w:t>信用承诺书</w:t>
      </w:r>
    </w:p>
    <w:p w:rsidR="00F14A25" w:rsidRDefault="006E1A39">
      <w:pPr>
        <w:adjustRightInd w:val="0"/>
        <w:snapToGrid w:val="0"/>
        <w:spacing w:line="560" w:lineRule="exact"/>
        <w:rPr>
          <w:rFonts w:ascii="Times New Roman" w:eastAsia="方正仿宋_GBK" w:hAnsi="Times New Roman" w:cs="Times New Roman"/>
          <w:sz w:val="32"/>
          <w:szCs w:val="32"/>
          <w:lang w:eastAsia="zh-CN"/>
        </w:rPr>
      </w:pPr>
      <w:r w:rsidRPr="006E1A39">
        <w:rPr>
          <w:rFonts w:ascii="Times New Roman" w:eastAsia="方正仿宋_GBK" w:hAnsi="Times New Roman" w:cs="Times New Roman" w:hint="eastAsia"/>
          <w:sz w:val="32"/>
          <w:szCs w:val="32"/>
          <w:lang w:eastAsia="zh-CN"/>
        </w:rPr>
        <w:t>重庆草街航运电力开发有限公司</w:t>
      </w:r>
      <w:r w:rsidR="00060984">
        <w:rPr>
          <w:rFonts w:ascii="Times New Roman" w:eastAsia="方正仿宋_GBK" w:hAnsi="Times New Roman" w:cs="Times New Roman"/>
          <w:sz w:val="32"/>
          <w:szCs w:val="32"/>
          <w:lang w:eastAsia="zh-CN"/>
        </w:rPr>
        <w:t>：</w:t>
      </w:r>
    </w:p>
    <w:p w:rsidR="00F14A25" w:rsidRDefault="00060984">
      <w:pPr>
        <w:adjustRightInd w:val="0"/>
        <w:snapToGrid w:val="0"/>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我公司（报价人名称）参加了贵单位</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sz w:val="32"/>
          <w:szCs w:val="32"/>
          <w:lang w:eastAsia="zh-CN"/>
        </w:rPr>
        <w:t>项目的询价，自愿作出以下承诺：</w:t>
      </w:r>
    </w:p>
    <w:p w:rsidR="00F14A25" w:rsidRDefault="00060984">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、询价截止日投标资格情况不存在下列情形之一：</w:t>
      </w:r>
    </w:p>
    <w:p w:rsidR="00F14A25" w:rsidRDefault="00060984">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）被人民法院在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信用中国</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网站（</w:t>
      </w:r>
      <w:r>
        <w:rPr>
          <w:rFonts w:ascii="Times New Roman" w:eastAsia="方正仿宋_GBK" w:hAnsi="Times New Roman" w:cs="Times New Roman"/>
          <w:sz w:val="32"/>
          <w:szCs w:val="32"/>
          <w:lang w:eastAsia="zh-CN"/>
        </w:rPr>
        <w:t>www.creditchina.gov.cn</w:t>
      </w:r>
      <w:r>
        <w:rPr>
          <w:rFonts w:ascii="Times New Roman" w:eastAsia="方正仿宋_GBK" w:hAnsi="Times New Roman" w:cs="Times New Roman"/>
          <w:sz w:val="32"/>
          <w:szCs w:val="32"/>
          <w:lang w:eastAsia="zh-CN"/>
        </w:rPr>
        <w:t>）列入失信被执行人名单且在被执行期内；</w:t>
      </w:r>
    </w:p>
    <w:p w:rsidR="00F14A25" w:rsidRDefault="00060984">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）被列入《重庆市工程建设领域招标投标信用管理</w:t>
      </w:r>
      <w:bookmarkStart w:id="54" w:name="_GoBack"/>
      <w:bookmarkEnd w:id="54"/>
      <w:r>
        <w:rPr>
          <w:rFonts w:ascii="Times New Roman" w:eastAsia="方正仿宋_GBK" w:hAnsi="Times New Roman" w:cs="Times New Roman"/>
          <w:sz w:val="32"/>
          <w:szCs w:val="32"/>
          <w:lang w:eastAsia="zh-CN"/>
        </w:rPr>
        <w:t>暂行办法》规定的重点关注名单且记分达到</w:t>
      </w:r>
      <w:r>
        <w:rPr>
          <w:rFonts w:ascii="Times New Roman" w:eastAsia="方正仿宋_GBK" w:hAnsi="Times New Roman" w:cs="Times New Roman"/>
          <w:sz w:val="32"/>
          <w:szCs w:val="32"/>
          <w:lang w:eastAsia="zh-CN"/>
        </w:rPr>
        <w:t>12</w:t>
      </w:r>
      <w:r>
        <w:rPr>
          <w:rFonts w:ascii="Times New Roman" w:eastAsia="方正仿宋_GBK" w:hAnsi="Times New Roman" w:cs="Times New Roman"/>
          <w:sz w:val="32"/>
          <w:szCs w:val="32"/>
          <w:lang w:eastAsia="zh-CN"/>
        </w:rPr>
        <w:t>分且在记分有效期内；</w:t>
      </w:r>
    </w:p>
    <w:p w:rsidR="00F14A25" w:rsidRDefault="00060984">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）被列入《重庆市工程建设领域招标投标信用管理暂行办法》规定的黑名单且在有效期内；</w:t>
      </w:r>
    </w:p>
    <w:p w:rsidR="00F14A25" w:rsidRDefault="00060984">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）被国家、重庆市（含市或任意区县）有关行政部门处以暂停投标资格行政处罚，且在处罚期限内；</w:t>
      </w:r>
    </w:p>
    <w:p w:rsidR="00F14A25" w:rsidRDefault="00060984">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）被重庆市相关行政主管部门暂停在渝承揽新业务且在暂停期内。</w:t>
      </w:r>
    </w:p>
    <w:p w:rsidR="00F14A25" w:rsidRDefault="00060984">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rsidR="00F14A25" w:rsidRDefault="00060984">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合同条款</w:t>
      </w:r>
      <w:r>
        <w:rPr>
          <w:rFonts w:ascii="Times New Roman" w:eastAsia="方正仿宋_GBK" w:hAnsi="Times New Roman" w:cs="Times New Roman" w:hint="eastAsia"/>
          <w:sz w:val="32"/>
          <w:szCs w:val="32"/>
          <w:lang w:eastAsia="zh-CN"/>
        </w:rPr>
        <w:t>与</w:t>
      </w:r>
      <w:r>
        <w:rPr>
          <w:rFonts w:ascii="Times New Roman" w:eastAsia="方正仿宋_GBK" w:hAnsi="Times New Roman" w:cs="Times New Roman"/>
          <w:sz w:val="32"/>
          <w:szCs w:val="32"/>
          <w:lang w:eastAsia="zh-CN"/>
        </w:rPr>
        <w:t>格式</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规定，询价文件中没有询价人不能接受的条件。</w:t>
      </w:r>
    </w:p>
    <w:p w:rsidR="00F14A25" w:rsidRDefault="00060984">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5</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技术标准和要求</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w:t>
      </w:r>
    </w:p>
    <w:p w:rsidR="00F14A25" w:rsidRDefault="00060984">
      <w:pPr>
        <w:adjustRightInd w:val="0"/>
        <w:snapToGrid w:val="0"/>
        <w:spacing w:line="560" w:lineRule="exact"/>
        <w:rPr>
          <w:rFonts w:ascii="Times New Roman" w:eastAsia="方正仿宋_GBK" w:hAnsi="Times New Roman" w:cs="Times New Roman"/>
          <w:i/>
          <w:iCs/>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i/>
          <w:iCs/>
          <w:sz w:val="32"/>
          <w:szCs w:val="32"/>
          <w:lang w:eastAsia="zh-CN"/>
        </w:rPr>
        <w:t>其他：</w:t>
      </w:r>
      <w:r>
        <w:rPr>
          <w:rFonts w:ascii="Times New Roman" w:eastAsia="方正仿宋_GBK" w:hAnsi="Times New Roman" w:cs="Times New Roman" w:hint="eastAsia"/>
          <w:i/>
          <w:iCs/>
          <w:sz w:val="32"/>
          <w:szCs w:val="32"/>
          <w:lang w:eastAsia="zh-CN"/>
        </w:rPr>
        <w:tab/>
        <w:t>_______</w:t>
      </w:r>
      <w:r>
        <w:rPr>
          <w:rFonts w:ascii="Times New Roman" w:eastAsia="方正仿宋_GBK" w:hAnsi="Times New Roman" w:cs="Times New Roman"/>
          <w:i/>
          <w:iCs/>
          <w:sz w:val="32"/>
          <w:szCs w:val="32"/>
          <w:lang w:eastAsia="zh-CN"/>
        </w:rPr>
        <w:t>。</w:t>
      </w:r>
    </w:p>
    <w:p w:rsidR="00F14A25" w:rsidRDefault="00060984">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特此承诺。</w:t>
      </w:r>
    </w:p>
    <w:p w:rsidR="00F14A25" w:rsidRDefault="00060984">
      <w:pPr>
        <w:adjustRightInd w:val="0"/>
        <w:snapToGrid w:val="0"/>
        <w:spacing w:line="56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（盖单位法人章）</w:t>
      </w:r>
    </w:p>
    <w:p w:rsidR="00F14A25" w:rsidRDefault="00060984">
      <w:pPr>
        <w:adjustRightInd w:val="0"/>
        <w:snapToGrid w:val="0"/>
        <w:spacing w:line="56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（签字或盖章）</w:t>
      </w:r>
    </w:p>
    <w:p w:rsidR="00F14A25" w:rsidRDefault="00060984">
      <w:pPr>
        <w:pStyle w:val="23"/>
        <w:spacing w:after="0" w:line="560" w:lineRule="exact"/>
        <w:ind w:left="4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F14A25" w:rsidRDefault="00060984">
      <w:pPr>
        <w:pStyle w:val="23"/>
        <w:spacing w:after="0" w:line="560" w:lineRule="exact"/>
        <w:ind w:left="440"/>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F14A25" w:rsidRDefault="00060984">
      <w:pPr>
        <w:pStyle w:val="28"/>
        <w:keepNext/>
        <w:keepLines/>
        <w:shd w:val="clear" w:color="auto" w:fill="auto"/>
        <w:spacing w:before="0" w:after="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lastRenderedPageBreak/>
        <w:t>六、</w:t>
      </w:r>
      <w:r>
        <w:rPr>
          <w:rFonts w:ascii="Times New Roman" w:eastAsia="方正小标宋_GBK" w:hAnsi="Times New Roman" w:cs="Times New Roman"/>
          <w:sz w:val="44"/>
          <w:szCs w:val="44"/>
        </w:rPr>
        <w:t>项目方案及进度安排</w:t>
      </w:r>
      <w:bookmarkStart w:id="55" w:name="_Toc52097548"/>
    </w:p>
    <w:p w:rsidR="00F14A25" w:rsidRDefault="00060984">
      <w:p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结合项目背景</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技术</w:t>
      </w:r>
      <w:r>
        <w:rPr>
          <w:rFonts w:ascii="Times New Roman" w:eastAsia="方正仿宋_GBK" w:hAnsi="Times New Roman" w:cs="Times New Roman" w:hint="eastAsia"/>
          <w:sz w:val="32"/>
          <w:szCs w:val="32"/>
          <w:lang w:eastAsia="zh-CN"/>
        </w:rPr>
        <w:t>要求，提供项目</w:t>
      </w:r>
      <w:r>
        <w:rPr>
          <w:rFonts w:ascii="Times New Roman" w:eastAsia="方正仿宋_GBK" w:hAnsi="Times New Roman" w:cs="Times New Roman"/>
          <w:sz w:val="32"/>
          <w:szCs w:val="32"/>
          <w:lang w:eastAsia="zh-CN"/>
        </w:rPr>
        <w:t>进度计划与措施（总计划各关键环节的工期切实可行，保证工期的措施科学、可靠等方面</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等。</w:t>
      </w:r>
    </w:p>
    <w:p w:rsidR="00F14A25" w:rsidRDefault="00060984">
      <w:pPr>
        <w:adjustRightInd w:val="0"/>
        <w:snapToGrid w:val="0"/>
        <w:spacing w:line="560" w:lineRule="exact"/>
        <w:ind w:firstLine="435"/>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br w:type="page"/>
      </w:r>
    </w:p>
    <w:p w:rsidR="00F14A25" w:rsidRDefault="00060984">
      <w:pPr>
        <w:pStyle w:val="28"/>
        <w:keepNext/>
        <w:keepLines/>
        <w:shd w:val="clear" w:color="auto" w:fill="auto"/>
        <w:spacing w:before="0" w:after="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lastRenderedPageBreak/>
        <w:t>七</w:t>
      </w:r>
      <w:r>
        <w:rPr>
          <w:rFonts w:ascii="Times New Roman" w:eastAsia="方正小标宋_GBK" w:hAnsi="Times New Roman" w:cs="Times New Roman"/>
          <w:sz w:val="44"/>
          <w:szCs w:val="44"/>
        </w:rPr>
        <w:t>、其他资料</w:t>
      </w:r>
      <w:bookmarkEnd w:id="55"/>
    </w:p>
    <w:sectPr w:rsidR="00F14A25" w:rsidSect="003E5317">
      <w:pgSz w:w="11907" w:h="16840"/>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81B" w:rsidRDefault="0086381B">
      <w:r>
        <w:separator/>
      </w:r>
    </w:p>
  </w:endnote>
  <w:endnote w:type="continuationSeparator" w:id="1">
    <w:p w:rsidR="0086381B" w:rsidRDefault="008638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方正小标宋简体">
    <w:altName w:val="方正舒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984" w:rsidRDefault="0006098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984" w:rsidRDefault="00060984">
    <w:pPr>
      <w:pStyle w:val="a8"/>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984" w:rsidRDefault="00060984">
    <w:pPr>
      <w:pStyle w:val="ae"/>
      <w:jc w:val="center"/>
    </w:pPr>
  </w:p>
  <w:p w:rsidR="00060984" w:rsidRDefault="00060984">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984" w:rsidRDefault="00060984">
    <w:pPr>
      <w:pStyle w:val="a8"/>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984" w:rsidRDefault="00060984">
    <w:pPr>
      <w:pStyle w:val="ae"/>
      <w:jc w:val="center"/>
    </w:pPr>
  </w:p>
  <w:p w:rsidR="00060984" w:rsidRDefault="00060984">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984" w:rsidRDefault="00060984">
    <w:pPr>
      <w:pStyle w:val="a8"/>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984" w:rsidRDefault="003E5317">
    <w:pPr>
      <w:pStyle w:val="ae"/>
      <w:jc w:val="center"/>
    </w:pPr>
    <w:r>
      <w:rPr>
        <w:noProof/>
      </w:rPr>
      <w:pict>
        <v:shapetype id="_x0000_t202" coordsize="21600,21600" o:spt="202" path="m,l,21600r21600,l21600,xe">
          <v:stroke joinstyle="miter"/>
          <v:path gradientshapeok="t" o:connecttype="rect"/>
        </v:shapetype>
        <v:shape id="Text Box 1025" o:spid="_x0000_s4099" type="#_x0000_t202" style="position:absolute;left:0;text-align:left;margin-left:0;margin-top:0;width:4.55pt;height:11.65pt;z-index:251676672;mso-wrap-style:none;mso-position-horizontal:center;mso-position-horizontal-relative:margin"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8scAtEAAAACAQAADwAAAAAA&#10;AAABACAAAAAiAAAAZHJzL2Rvd25yZXYueG1sUEsBAhQAFAAAAAgAh07iQCm2xkjhAQAAtQMAAA4A&#10;AAAAAAAAAQAgAAAAIAEAAGRycy9lMm9Eb2MueG1sUEsFBgAAAAAGAAYAWQEAAHMFAAAAAA==&#10;" filled="f" stroked="f">
          <v:textbox style="mso-fit-shape-to-text:t" inset="0,0,0,0">
            <w:txbxContent>
              <w:p w:rsidR="003E5317" w:rsidRDefault="003E5317">
                <w:pPr>
                  <w:snapToGrid w:val="0"/>
                  <w:rPr>
                    <w:sz w:val="18"/>
                    <w:lang w:eastAsia="zh-CN"/>
                  </w:rPr>
                </w:pPr>
                <w:r>
                  <w:rPr>
                    <w:rFonts w:hint="eastAsia"/>
                    <w:sz w:val="18"/>
                    <w:lang w:eastAsia="zh-CN"/>
                  </w:rPr>
                  <w:fldChar w:fldCharType="begin"/>
                </w:r>
                <w:r w:rsidR="0086381B">
                  <w:rPr>
                    <w:rFonts w:hint="eastAsia"/>
                    <w:sz w:val="18"/>
                    <w:lang w:eastAsia="zh-CN"/>
                  </w:rPr>
                  <w:instrText xml:space="preserve"> PAGE  \* MERGEFORMAT </w:instrText>
                </w:r>
                <w:r>
                  <w:rPr>
                    <w:rFonts w:hint="eastAsia"/>
                    <w:sz w:val="18"/>
                    <w:lang w:eastAsia="zh-CN"/>
                  </w:rPr>
                  <w:fldChar w:fldCharType="separate"/>
                </w:r>
                <w:r w:rsidR="0086381B">
                  <w:rPr>
                    <w:sz w:val="18"/>
                  </w:rPr>
                  <w:t>2</w:t>
                </w:r>
                <w:r>
                  <w:rPr>
                    <w:rFonts w:hint="eastAsia"/>
                    <w:sz w:val="18"/>
                    <w:lang w:eastAsia="zh-CN"/>
                  </w:rPr>
                  <w:fldChar w:fldCharType="end"/>
                </w:r>
              </w:p>
            </w:txbxContent>
          </v:textbox>
          <w10:wrap anchorx="margin"/>
        </v:shape>
      </w:pict>
    </w:r>
  </w:p>
  <w:p w:rsidR="00060984" w:rsidRDefault="00060984">
    <w:pPr>
      <w:pStyle w:val="a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984" w:rsidRDefault="003E5317">
    <w:pPr>
      <w:pStyle w:val="ae"/>
    </w:pPr>
    <w:r>
      <w:rPr>
        <w:noProof/>
      </w:rPr>
      <w:pict>
        <v:shapetype id="_x0000_t202" coordsize="21600,21600" o:spt="202" path="m,l,21600r21600,l21600,xe">
          <v:stroke joinstyle="miter"/>
          <v:path gradientshapeok="t" o:connecttype="rect"/>
        </v:shapetype>
        <v:shape id="Text Box 1028" o:spid="_x0000_s4098" type="#_x0000_t202" style="position:absolute;margin-left:0;margin-top:0;width:9.05pt;height:11.6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" filled="f" stroked="f">
          <v:textbox style="mso-fit-shape-to-text:t" inset="0,0,0,0">
            <w:txbxContent>
              <w:p w:rsidR="00060984" w:rsidRDefault="003E5317">
                <w:pPr>
                  <w:snapToGrid w:val="0"/>
                  <w:rPr>
                    <w:sz w:val="18"/>
                    <w:lang w:eastAsia="zh-CN"/>
                  </w:rPr>
                </w:pPr>
                <w:r>
                  <w:rPr>
                    <w:rFonts w:hint="eastAsia"/>
                    <w:sz w:val="18"/>
                    <w:lang w:eastAsia="zh-CN"/>
                  </w:rPr>
                  <w:fldChar w:fldCharType="begin"/>
                </w:r>
                <w:r w:rsidR="00060984">
                  <w:rPr>
                    <w:rFonts w:hint="eastAsia"/>
                    <w:sz w:val="18"/>
                    <w:lang w:eastAsia="zh-CN"/>
                  </w:rPr>
                  <w:instrText xml:space="preserve"> PAGE  \* MERGEFORMAT </w:instrText>
                </w:r>
                <w:r>
                  <w:rPr>
                    <w:rFonts w:hint="eastAsia"/>
                    <w:sz w:val="18"/>
                    <w:lang w:eastAsia="zh-CN"/>
                  </w:rPr>
                  <w:fldChar w:fldCharType="separate"/>
                </w:r>
                <w:r w:rsidR="000E4EA0">
                  <w:rPr>
                    <w:noProof/>
                    <w:sz w:val="18"/>
                  </w:rPr>
                  <w:t>3</w:t>
                </w:r>
                <w:r>
                  <w:rPr>
                    <w:rFonts w:hint="eastAsia"/>
                    <w:sz w:val="18"/>
                    <w:lang w:eastAsia="zh-CN"/>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984" w:rsidRDefault="003E5317">
    <w:pPr>
      <w:pStyle w:val="ae"/>
      <w:ind w:firstLine="360"/>
    </w:pPr>
    <w:r>
      <w:rPr>
        <w:noProof/>
      </w:rPr>
      <w:pict>
        <v:shapetype id="_x0000_t202" coordsize="21600,21600" o:spt="202" path="m,l,21600r21600,l21600,xe">
          <v:stroke joinstyle="miter"/>
          <v:path gradientshapeok="t" o:connecttype="rect"/>
        </v:shapetype>
        <v:shape id="Text Box 1027" o:spid="_x0000_s4097" type="#_x0000_t202" style="position:absolute;left:0;text-align:left;margin-left:0;margin-top:0;width:4.55pt;height:11.6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" filled="f" stroked="f">
          <v:textbox style="mso-fit-shape-to-text:t" inset="0,0,0,0">
            <w:txbxContent>
              <w:p w:rsidR="00060984" w:rsidRDefault="003E5317">
                <w:pPr>
                  <w:snapToGrid w:val="0"/>
                  <w:rPr>
                    <w:sz w:val="18"/>
                    <w:lang w:eastAsia="zh-CN"/>
                  </w:rPr>
                </w:pPr>
                <w:r>
                  <w:rPr>
                    <w:rFonts w:hint="eastAsia"/>
                    <w:sz w:val="18"/>
                    <w:lang w:eastAsia="zh-CN"/>
                  </w:rPr>
                  <w:fldChar w:fldCharType="begin"/>
                </w:r>
                <w:r w:rsidR="00060984">
                  <w:rPr>
                    <w:rFonts w:hint="eastAsia"/>
                    <w:sz w:val="18"/>
                    <w:lang w:eastAsia="zh-CN"/>
                  </w:rPr>
                  <w:instrText xml:space="preserve"> PAGE  \* MERGEFORMAT </w:instrText>
                </w:r>
                <w:r>
                  <w:rPr>
                    <w:rFonts w:hint="eastAsia"/>
                    <w:sz w:val="18"/>
                    <w:lang w:eastAsia="zh-CN"/>
                  </w:rPr>
                  <w:fldChar w:fldCharType="separate"/>
                </w:r>
                <w:r w:rsidR="000E4EA0">
                  <w:rPr>
                    <w:noProof/>
                    <w:sz w:val="18"/>
                  </w:rPr>
                  <w:t>1</w:t>
                </w:r>
                <w:r>
                  <w:rPr>
                    <w:rFonts w:hint="eastAsia"/>
                    <w:sz w:val="18"/>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81B" w:rsidRDefault="0086381B">
      <w:r>
        <w:separator/>
      </w:r>
    </w:p>
  </w:footnote>
  <w:footnote w:type="continuationSeparator" w:id="1">
    <w:p w:rsidR="0086381B" w:rsidRDefault="008638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984" w:rsidRDefault="00060984">
    <w:pPr>
      <w:pStyle w:val="a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A0" w:rsidRDefault="000E4EA0">
    <w:pPr>
      <w:pStyle w:val="a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A0" w:rsidRDefault="000E4EA0">
    <w:pPr>
      <w:pStyle w:val="a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984" w:rsidRDefault="00060984">
    <w:pPr>
      <w:pStyle w:val="a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823A3"/>
    <w:multiLevelType w:val="singleLevel"/>
    <w:tmpl w:val="613823A3"/>
    <w:lvl w:ilvl="0">
      <w:start w:val="4"/>
      <w:numFmt w:val="chineseCounting"/>
      <w:suff w:val="space"/>
      <w:lvlText w:val="第%1章"/>
      <w:lvlJc w:val="left"/>
    </w:lvl>
  </w:abstractNum>
  <w:abstractNum w:abstractNumId="1">
    <w:nsid w:val="6141B84E"/>
    <w:multiLevelType w:val="singleLevel"/>
    <w:tmpl w:val="6141B84E"/>
    <w:lvl w:ilvl="0">
      <w:start w:val="2"/>
      <w:numFmt w:val="decimal"/>
      <w:suff w:val="nothing"/>
      <w:lvlText w:val="%1."/>
      <w:lvlJc w:val="left"/>
    </w:lvl>
  </w:abstractNum>
  <w:abstractNum w:abstractNumId="2">
    <w:nsid w:val="61502DDF"/>
    <w:multiLevelType w:val="singleLevel"/>
    <w:tmpl w:val="61502DDF"/>
    <w:lvl w:ilvl="0">
      <w:start w:val="3"/>
      <w:numFmt w:val="chineseCounting"/>
      <w:suff w:val="space"/>
      <w:lvlText w:val="第%1章"/>
      <w:lvlJc w:val="left"/>
    </w:lvl>
  </w:abstractNum>
  <w:abstractNum w:abstractNumId="3">
    <w:nsid w:val="6151264C"/>
    <w:multiLevelType w:val="singleLevel"/>
    <w:tmpl w:val="6151264C"/>
    <w:lvl w:ilvl="0">
      <w:start w:val="5"/>
      <w:numFmt w:val="decimal"/>
      <w:suff w:val="nothing"/>
      <w:lvlText w:val="%1、"/>
      <w:lvlJc w:val="left"/>
    </w:lvl>
  </w:abstractNum>
  <w:abstractNum w:abstractNumId="4">
    <w:nsid w:val="61512994"/>
    <w:multiLevelType w:val="singleLevel"/>
    <w:tmpl w:val="61512994"/>
    <w:lvl w:ilvl="0">
      <w:start w:val="2"/>
      <w:numFmt w:val="decimal"/>
      <w:suff w:val="nothing"/>
      <w:lvlText w:val="%1）"/>
      <w:lvlJc w:val="left"/>
    </w:lvl>
  </w:abstractNum>
  <w:abstractNum w:abstractNumId="5">
    <w:nsid w:val="615130E9"/>
    <w:multiLevelType w:val="singleLevel"/>
    <w:tmpl w:val="615130E9"/>
    <w:lvl w:ilvl="0">
      <w:start w:val="1"/>
      <w:numFmt w:val="decimalEnclosedCircleChinese"/>
      <w:suff w:val="nothing"/>
      <w:lvlText w:val="%1　"/>
      <w:lvlJc w:val="left"/>
      <w:pPr>
        <w:ind w:left="0" w:firstLine="400"/>
      </w:pPr>
      <w:rPr>
        <w:rFonts w:hint="eastAsia"/>
      </w:rPr>
    </w:lvl>
  </w:abstractNum>
  <w:abstractNum w:abstractNumId="6">
    <w:nsid w:val="7E5FF814"/>
    <w:multiLevelType w:val="singleLevel"/>
    <w:tmpl w:val="7E5FF814"/>
    <w:lvl w:ilvl="0">
      <w:start w:val="1"/>
      <w:numFmt w:val="decimal"/>
      <w:lvlText w:val="(%1)"/>
      <w:lvlJc w:val="left"/>
      <w:pPr>
        <w:tabs>
          <w:tab w:val="left" w:pos="312"/>
        </w:tabs>
      </w:p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F03D31"/>
    <w:rsid w:val="000038E9"/>
    <w:rsid w:val="0001753D"/>
    <w:rsid w:val="0002442F"/>
    <w:rsid w:val="000251A1"/>
    <w:rsid w:val="00030A09"/>
    <w:rsid w:val="000331F9"/>
    <w:rsid w:val="000416E1"/>
    <w:rsid w:val="00042023"/>
    <w:rsid w:val="00057F05"/>
    <w:rsid w:val="00060984"/>
    <w:rsid w:val="000620B3"/>
    <w:rsid w:val="00062D78"/>
    <w:rsid w:val="00074C1E"/>
    <w:rsid w:val="000767C9"/>
    <w:rsid w:val="00084DCF"/>
    <w:rsid w:val="00085E4F"/>
    <w:rsid w:val="00087E0E"/>
    <w:rsid w:val="00097E36"/>
    <w:rsid w:val="000A428E"/>
    <w:rsid w:val="000A7FFC"/>
    <w:rsid w:val="000C4FB0"/>
    <w:rsid w:val="000C7211"/>
    <w:rsid w:val="000C79E0"/>
    <w:rsid w:val="000D6092"/>
    <w:rsid w:val="000E4EA0"/>
    <w:rsid w:val="000E6BC3"/>
    <w:rsid w:val="000F20F1"/>
    <w:rsid w:val="000F469F"/>
    <w:rsid w:val="000F5096"/>
    <w:rsid w:val="0012189F"/>
    <w:rsid w:val="00122192"/>
    <w:rsid w:val="00127C24"/>
    <w:rsid w:val="00130137"/>
    <w:rsid w:val="00132B89"/>
    <w:rsid w:val="001341CD"/>
    <w:rsid w:val="00136F65"/>
    <w:rsid w:val="00137FB3"/>
    <w:rsid w:val="00144C49"/>
    <w:rsid w:val="00146175"/>
    <w:rsid w:val="0015184C"/>
    <w:rsid w:val="00165C30"/>
    <w:rsid w:val="0016676D"/>
    <w:rsid w:val="0018657A"/>
    <w:rsid w:val="00187934"/>
    <w:rsid w:val="00193FA6"/>
    <w:rsid w:val="0019478D"/>
    <w:rsid w:val="001A03F4"/>
    <w:rsid w:val="001A16C4"/>
    <w:rsid w:val="001A5D56"/>
    <w:rsid w:val="001B2ED7"/>
    <w:rsid w:val="001B6130"/>
    <w:rsid w:val="001B7ACB"/>
    <w:rsid w:val="001C0CEB"/>
    <w:rsid w:val="001C2511"/>
    <w:rsid w:val="001D17E6"/>
    <w:rsid w:val="001D3C18"/>
    <w:rsid w:val="002254F8"/>
    <w:rsid w:val="00227B1D"/>
    <w:rsid w:val="00231682"/>
    <w:rsid w:val="00242096"/>
    <w:rsid w:val="0025197B"/>
    <w:rsid w:val="00271947"/>
    <w:rsid w:val="00271E7B"/>
    <w:rsid w:val="00272B09"/>
    <w:rsid w:val="00273C5E"/>
    <w:rsid w:val="002756D7"/>
    <w:rsid w:val="00280858"/>
    <w:rsid w:val="0028183C"/>
    <w:rsid w:val="00282B9C"/>
    <w:rsid w:val="002830AD"/>
    <w:rsid w:val="00286FB5"/>
    <w:rsid w:val="002A0EEA"/>
    <w:rsid w:val="002A78B2"/>
    <w:rsid w:val="002B0E14"/>
    <w:rsid w:val="002B1CC7"/>
    <w:rsid w:val="002B733C"/>
    <w:rsid w:val="002B77DD"/>
    <w:rsid w:val="002C367E"/>
    <w:rsid w:val="002E4111"/>
    <w:rsid w:val="002F11A2"/>
    <w:rsid w:val="0030195D"/>
    <w:rsid w:val="003076BB"/>
    <w:rsid w:val="0031182C"/>
    <w:rsid w:val="003318FF"/>
    <w:rsid w:val="003460F5"/>
    <w:rsid w:val="00347BB9"/>
    <w:rsid w:val="00363759"/>
    <w:rsid w:val="00372CBF"/>
    <w:rsid w:val="00373ACB"/>
    <w:rsid w:val="00386752"/>
    <w:rsid w:val="003B128C"/>
    <w:rsid w:val="003B53AF"/>
    <w:rsid w:val="003D31A3"/>
    <w:rsid w:val="003D654C"/>
    <w:rsid w:val="003D6A6E"/>
    <w:rsid w:val="003E37D8"/>
    <w:rsid w:val="003E5317"/>
    <w:rsid w:val="003F25E7"/>
    <w:rsid w:val="003F6525"/>
    <w:rsid w:val="0040597F"/>
    <w:rsid w:val="00433D93"/>
    <w:rsid w:val="004366EC"/>
    <w:rsid w:val="004368D7"/>
    <w:rsid w:val="0044139A"/>
    <w:rsid w:val="004459DC"/>
    <w:rsid w:val="00456FE6"/>
    <w:rsid w:val="004813B0"/>
    <w:rsid w:val="00487786"/>
    <w:rsid w:val="00492232"/>
    <w:rsid w:val="004A39FE"/>
    <w:rsid w:val="004B5725"/>
    <w:rsid w:val="004C2A3A"/>
    <w:rsid w:val="004C31A4"/>
    <w:rsid w:val="004C7BEC"/>
    <w:rsid w:val="004D348B"/>
    <w:rsid w:val="004E164E"/>
    <w:rsid w:val="004E25DC"/>
    <w:rsid w:val="004E2FC4"/>
    <w:rsid w:val="004E3153"/>
    <w:rsid w:val="004E71E2"/>
    <w:rsid w:val="004F395A"/>
    <w:rsid w:val="00523EEB"/>
    <w:rsid w:val="00526A92"/>
    <w:rsid w:val="00552225"/>
    <w:rsid w:val="00564AC8"/>
    <w:rsid w:val="0058579A"/>
    <w:rsid w:val="005873AF"/>
    <w:rsid w:val="005878A4"/>
    <w:rsid w:val="005958B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05FA"/>
    <w:rsid w:val="0065345B"/>
    <w:rsid w:val="00662411"/>
    <w:rsid w:val="006761EA"/>
    <w:rsid w:val="006853FF"/>
    <w:rsid w:val="00697D25"/>
    <w:rsid w:val="006B571F"/>
    <w:rsid w:val="006E1A39"/>
    <w:rsid w:val="006F44D9"/>
    <w:rsid w:val="007107CB"/>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0AA0"/>
    <w:rsid w:val="008529C1"/>
    <w:rsid w:val="00854BAB"/>
    <w:rsid w:val="00861B0F"/>
    <w:rsid w:val="00862D4D"/>
    <w:rsid w:val="0086381B"/>
    <w:rsid w:val="00872AB6"/>
    <w:rsid w:val="00896834"/>
    <w:rsid w:val="00897059"/>
    <w:rsid w:val="008A2159"/>
    <w:rsid w:val="008A6142"/>
    <w:rsid w:val="008B3D33"/>
    <w:rsid w:val="008C1A29"/>
    <w:rsid w:val="008C1C42"/>
    <w:rsid w:val="008C7023"/>
    <w:rsid w:val="008C7D4F"/>
    <w:rsid w:val="008D4F54"/>
    <w:rsid w:val="008E2B03"/>
    <w:rsid w:val="008E359D"/>
    <w:rsid w:val="008E503E"/>
    <w:rsid w:val="008F5999"/>
    <w:rsid w:val="009166C4"/>
    <w:rsid w:val="0091691B"/>
    <w:rsid w:val="00917CA6"/>
    <w:rsid w:val="0092565C"/>
    <w:rsid w:val="00950A0C"/>
    <w:rsid w:val="00950C15"/>
    <w:rsid w:val="00964B91"/>
    <w:rsid w:val="00972AA1"/>
    <w:rsid w:val="009768C4"/>
    <w:rsid w:val="00996613"/>
    <w:rsid w:val="009B2376"/>
    <w:rsid w:val="009C0480"/>
    <w:rsid w:val="009C11BB"/>
    <w:rsid w:val="009C1DD9"/>
    <w:rsid w:val="009C523E"/>
    <w:rsid w:val="009D1FF4"/>
    <w:rsid w:val="009D6466"/>
    <w:rsid w:val="009E5716"/>
    <w:rsid w:val="00A16B71"/>
    <w:rsid w:val="00A302F4"/>
    <w:rsid w:val="00A3706B"/>
    <w:rsid w:val="00A41276"/>
    <w:rsid w:val="00A6325C"/>
    <w:rsid w:val="00A668FA"/>
    <w:rsid w:val="00A71465"/>
    <w:rsid w:val="00A92441"/>
    <w:rsid w:val="00AC2A8E"/>
    <w:rsid w:val="00AC514C"/>
    <w:rsid w:val="00AD51EF"/>
    <w:rsid w:val="00AD6CB2"/>
    <w:rsid w:val="00AD73C0"/>
    <w:rsid w:val="00AF1A2B"/>
    <w:rsid w:val="00AF4185"/>
    <w:rsid w:val="00B00751"/>
    <w:rsid w:val="00B15853"/>
    <w:rsid w:val="00B16E30"/>
    <w:rsid w:val="00B20391"/>
    <w:rsid w:val="00B22334"/>
    <w:rsid w:val="00B23735"/>
    <w:rsid w:val="00B30B69"/>
    <w:rsid w:val="00B3195B"/>
    <w:rsid w:val="00B36D50"/>
    <w:rsid w:val="00B451B3"/>
    <w:rsid w:val="00B47CE9"/>
    <w:rsid w:val="00B51A19"/>
    <w:rsid w:val="00B77B59"/>
    <w:rsid w:val="00B8709F"/>
    <w:rsid w:val="00B93011"/>
    <w:rsid w:val="00BA192C"/>
    <w:rsid w:val="00BC1405"/>
    <w:rsid w:val="00BC69E2"/>
    <w:rsid w:val="00BF5A16"/>
    <w:rsid w:val="00C01152"/>
    <w:rsid w:val="00C15E19"/>
    <w:rsid w:val="00C23423"/>
    <w:rsid w:val="00C2706D"/>
    <w:rsid w:val="00C35C28"/>
    <w:rsid w:val="00C36243"/>
    <w:rsid w:val="00C4631C"/>
    <w:rsid w:val="00C473BB"/>
    <w:rsid w:val="00C51604"/>
    <w:rsid w:val="00C667E9"/>
    <w:rsid w:val="00C806ED"/>
    <w:rsid w:val="00C92D4B"/>
    <w:rsid w:val="00C952A5"/>
    <w:rsid w:val="00CB7A77"/>
    <w:rsid w:val="00CC2029"/>
    <w:rsid w:val="00CD4332"/>
    <w:rsid w:val="00D1181E"/>
    <w:rsid w:val="00D126A0"/>
    <w:rsid w:val="00D14688"/>
    <w:rsid w:val="00D2269B"/>
    <w:rsid w:val="00D23513"/>
    <w:rsid w:val="00D2657A"/>
    <w:rsid w:val="00D3272C"/>
    <w:rsid w:val="00D35C9D"/>
    <w:rsid w:val="00D375DD"/>
    <w:rsid w:val="00D504EC"/>
    <w:rsid w:val="00D5570D"/>
    <w:rsid w:val="00D6574A"/>
    <w:rsid w:val="00D720C5"/>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228D"/>
    <w:rsid w:val="00EF6DB7"/>
    <w:rsid w:val="00EF6EF2"/>
    <w:rsid w:val="00F0025A"/>
    <w:rsid w:val="00F03D31"/>
    <w:rsid w:val="00F05D71"/>
    <w:rsid w:val="00F14A25"/>
    <w:rsid w:val="00F22EFA"/>
    <w:rsid w:val="00F45028"/>
    <w:rsid w:val="00F609B8"/>
    <w:rsid w:val="00F634BE"/>
    <w:rsid w:val="00F6566A"/>
    <w:rsid w:val="00F73F70"/>
    <w:rsid w:val="00F801F6"/>
    <w:rsid w:val="00F85154"/>
    <w:rsid w:val="00F853BC"/>
    <w:rsid w:val="00F9368B"/>
    <w:rsid w:val="00FA0B26"/>
    <w:rsid w:val="00FA12A0"/>
    <w:rsid w:val="00FC0772"/>
    <w:rsid w:val="00FC5FA0"/>
    <w:rsid w:val="00FD1FC6"/>
    <w:rsid w:val="00FD2876"/>
    <w:rsid w:val="00FD6B82"/>
    <w:rsid w:val="00FD76F1"/>
    <w:rsid w:val="00FE4626"/>
    <w:rsid w:val="00FE504C"/>
    <w:rsid w:val="00FF226B"/>
    <w:rsid w:val="00FF2650"/>
    <w:rsid w:val="00FF6D6E"/>
    <w:rsid w:val="020019E7"/>
    <w:rsid w:val="020C00CF"/>
    <w:rsid w:val="02396D6A"/>
    <w:rsid w:val="025F7C97"/>
    <w:rsid w:val="029B4E32"/>
    <w:rsid w:val="037D62DE"/>
    <w:rsid w:val="039E0B97"/>
    <w:rsid w:val="03EA2405"/>
    <w:rsid w:val="03EF08ED"/>
    <w:rsid w:val="04641C48"/>
    <w:rsid w:val="048A3FA3"/>
    <w:rsid w:val="04C75BA9"/>
    <w:rsid w:val="05341885"/>
    <w:rsid w:val="05CC7DBB"/>
    <w:rsid w:val="061F024A"/>
    <w:rsid w:val="0636605F"/>
    <w:rsid w:val="067A2C61"/>
    <w:rsid w:val="06AB4D9D"/>
    <w:rsid w:val="06ED66AF"/>
    <w:rsid w:val="07C8513C"/>
    <w:rsid w:val="07F70244"/>
    <w:rsid w:val="082C10C1"/>
    <w:rsid w:val="08451C17"/>
    <w:rsid w:val="08651193"/>
    <w:rsid w:val="08F258BA"/>
    <w:rsid w:val="08F93D5B"/>
    <w:rsid w:val="09156B2A"/>
    <w:rsid w:val="091E7E0A"/>
    <w:rsid w:val="09CD7F8F"/>
    <w:rsid w:val="09D656C3"/>
    <w:rsid w:val="0A746888"/>
    <w:rsid w:val="0ACD3C39"/>
    <w:rsid w:val="0BB95CD2"/>
    <w:rsid w:val="0BFE4292"/>
    <w:rsid w:val="0C0747E2"/>
    <w:rsid w:val="0C65224B"/>
    <w:rsid w:val="0CD07E15"/>
    <w:rsid w:val="0CFA4A65"/>
    <w:rsid w:val="0D7D6C3C"/>
    <w:rsid w:val="0D8210D6"/>
    <w:rsid w:val="0EB42F71"/>
    <w:rsid w:val="0F4D3398"/>
    <w:rsid w:val="0FB66909"/>
    <w:rsid w:val="0FC3423C"/>
    <w:rsid w:val="0FC61C1F"/>
    <w:rsid w:val="100F397D"/>
    <w:rsid w:val="101C03C6"/>
    <w:rsid w:val="10A81391"/>
    <w:rsid w:val="110B0F86"/>
    <w:rsid w:val="11224977"/>
    <w:rsid w:val="117A6EEF"/>
    <w:rsid w:val="12F67B1F"/>
    <w:rsid w:val="13B86C2F"/>
    <w:rsid w:val="13CC424D"/>
    <w:rsid w:val="14295DAF"/>
    <w:rsid w:val="142A7E51"/>
    <w:rsid w:val="14465807"/>
    <w:rsid w:val="14710F85"/>
    <w:rsid w:val="159E24E8"/>
    <w:rsid w:val="15CB3926"/>
    <w:rsid w:val="15D41CC9"/>
    <w:rsid w:val="160A63A5"/>
    <w:rsid w:val="162417DF"/>
    <w:rsid w:val="16A76DEE"/>
    <w:rsid w:val="16C7757D"/>
    <w:rsid w:val="16CE6575"/>
    <w:rsid w:val="16E32993"/>
    <w:rsid w:val="176F433D"/>
    <w:rsid w:val="17AC5B95"/>
    <w:rsid w:val="185436F6"/>
    <w:rsid w:val="187656EC"/>
    <w:rsid w:val="187D3712"/>
    <w:rsid w:val="18EA1778"/>
    <w:rsid w:val="19095B19"/>
    <w:rsid w:val="19356AE3"/>
    <w:rsid w:val="198130EF"/>
    <w:rsid w:val="19AE416C"/>
    <w:rsid w:val="19DD43BA"/>
    <w:rsid w:val="1A4B45F5"/>
    <w:rsid w:val="1AEB3291"/>
    <w:rsid w:val="1AFC5047"/>
    <w:rsid w:val="1B3B386D"/>
    <w:rsid w:val="1B8D45A0"/>
    <w:rsid w:val="1BC82F6A"/>
    <w:rsid w:val="1C455136"/>
    <w:rsid w:val="1CEB3111"/>
    <w:rsid w:val="1D1E25DF"/>
    <w:rsid w:val="1D48778F"/>
    <w:rsid w:val="1D652848"/>
    <w:rsid w:val="1DD736C3"/>
    <w:rsid w:val="1DEE5F53"/>
    <w:rsid w:val="1DEE7F2F"/>
    <w:rsid w:val="1DF81630"/>
    <w:rsid w:val="1E0151BF"/>
    <w:rsid w:val="1E61006B"/>
    <w:rsid w:val="1E677F7C"/>
    <w:rsid w:val="1E8D1D76"/>
    <w:rsid w:val="1F2841A9"/>
    <w:rsid w:val="1F2E2E59"/>
    <w:rsid w:val="204F186C"/>
    <w:rsid w:val="20A03F4F"/>
    <w:rsid w:val="210326EF"/>
    <w:rsid w:val="21CC3BA7"/>
    <w:rsid w:val="21DC6A0D"/>
    <w:rsid w:val="21F62ED1"/>
    <w:rsid w:val="22102401"/>
    <w:rsid w:val="228765EB"/>
    <w:rsid w:val="23115C71"/>
    <w:rsid w:val="241174C5"/>
    <w:rsid w:val="24304B96"/>
    <w:rsid w:val="24430E72"/>
    <w:rsid w:val="24655FC8"/>
    <w:rsid w:val="24675D62"/>
    <w:rsid w:val="24815507"/>
    <w:rsid w:val="24B738C2"/>
    <w:rsid w:val="254A369B"/>
    <w:rsid w:val="255178E6"/>
    <w:rsid w:val="255E1927"/>
    <w:rsid w:val="262F1552"/>
    <w:rsid w:val="26710645"/>
    <w:rsid w:val="26877EDF"/>
    <w:rsid w:val="26A91696"/>
    <w:rsid w:val="26D15070"/>
    <w:rsid w:val="272F2851"/>
    <w:rsid w:val="279C6923"/>
    <w:rsid w:val="27BD1AEB"/>
    <w:rsid w:val="27E57111"/>
    <w:rsid w:val="27F031A7"/>
    <w:rsid w:val="28252471"/>
    <w:rsid w:val="28FC289D"/>
    <w:rsid w:val="2914405B"/>
    <w:rsid w:val="29156EF2"/>
    <w:rsid w:val="29256AA1"/>
    <w:rsid w:val="2AA83E39"/>
    <w:rsid w:val="2AC71004"/>
    <w:rsid w:val="2B0D76F4"/>
    <w:rsid w:val="2B134D18"/>
    <w:rsid w:val="2B631097"/>
    <w:rsid w:val="2BF539B5"/>
    <w:rsid w:val="2C61237F"/>
    <w:rsid w:val="2C925C1C"/>
    <w:rsid w:val="2D280A7E"/>
    <w:rsid w:val="2E1A46E9"/>
    <w:rsid w:val="2E901DF8"/>
    <w:rsid w:val="2EC04ECD"/>
    <w:rsid w:val="2F776CC7"/>
    <w:rsid w:val="300072A7"/>
    <w:rsid w:val="30410DD3"/>
    <w:rsid w:val="307F650E"/>
    <w:rsid w:val="319A23E2"/>
    <w:rsid w:val="3214530B"/>
    <w:rsid w:val="328937F3"/>
    <w:rsid w:val="32B363E7"/>
    <w:rsid w:val="32C43446"/>
    <w:rsid w:val="32DB19F7"/>
    <w:rsid w:val="32EB3566"/>
    <w:rsid w:val="330233FE"/>
    <w:rsid w:val="331E4447"/>
    <w:rsid w:val="33C83BC3"/>
    <w:rsid w:val="33E36135"/>
    <w:rsid w:val="33EC7AEE"/>
    <w:rsid w:val="343C7E58"/>
    <w:rsid w:val="343D1FB4"/>
    <w:rsid w:val="34607FD3"/>
    <w:rsid w:val="346D6E67"/>
    <w:rsid w:val="34B531DE"/>
    <w:rsid w:val="35153592"/>
    <w:rsid w:val="35341619"/>
    <w:rsid w:val="35815386"/>
    <w:rsid w:val="35996867"/>
    <w:rsid w:val="35D557C4"/>
    <w:rsid w:val="375B48B7"/>
    <w:rsid w:val="387B5356"/>
    <w:rsid w:val="387E7477"/>
    <w:rsid w:val="389F0583"/>
    <w:rsid w:val="3A9A5AC0"/>
    <w:rsid w:val="3ADB2D17"/>
    <w:rsid w:val="3B3B1938"/>
    <w:rsid w:val="3B536115"/>
    <w:rsid w:val="3B896557"/>
    <w:rsid w:val="3BAB3E16"/>
    <w:rsid w:val="3BF47C41"/>
    <w:rsid w:val="3C217266"/>
    <w:rsid w:val="3C6902B1"/>
    <w:rsid w:val="3CD35BD6"/>
    <w:rsid w:val="3D12686E"/>
    <w:rsid w:val="3E0A4684"/>
    <w:rsid w:val="3E415AC4"/>
    <w:rsid w:val="3EC066EC"/>
    <w:rsid w:val="3ECD727B"/>
    <w:rsid w:val="3ED20001"/>
    <w:rsid w:val="3EE322BE"/>
    <w:rsid w:val="3EED6A2E"/>
    <w:rsid w:val="3EEF1AA9"/>
    <w:rsid w:val="3EF25A32"/>
    <w:rsid w:val="3F1238C1"/>
    <w:rsid w:val="3F7C3950"/>
    <w:rsid w:val="3F80171B"/>
    <w:rsid w:val="40022808"/>
    <w:rsid w:val="408814E1"/>
    <w:rsid w:val="40926CD8"/>
    <w:rsid w:val="418D49B0"/>
    <w:rsid w:val="41F3521D"/>
    <w:rsid w:val="421B1001"/>
    <w:rsid w:val="423872C7"/>
    <w:rsid w:val="42615AA3"/>
    <w:rsid w:val="426A5D19"/>
    <w:rsid w:val="426F3FB9"/>
    <w:rsid w:val="42A713D5"/>
    <w:rsid w:val="42BC41F7"/>
    <w:rsid w:val="42E224E4"/>
    <w:rsid w:val="42EE0B57"/>
    <w:rsid w:val="42FC2B26"/>
    <w:rsid w:val="437A6FF1"/>
    <w:rsid w:val="439F3C6B"/>
    <w:rsid w:val="449E593E"/>
    <w:rsid w:val="44E13830"/>
    <w:rsid w:val="44FF0267"/>
    <w:rsid w:val="45044660"/>
    <w:rsid w:val="453756CC"/>
    <w:rsid w:val="453D6A87"/>
    <w:rsid w:val="4588452F"/>
    <w:rsid w:val="46465B6B"/>
    <w:rsid w:val="469A2295"/>
    <w:rsid w:val="46E4318C"/>
    <w:rsid w:val="46F0497F"/>
    <w:rsid w:val="47135EA3"/>
    <w:rsid w:val="471F4D88"/>
    <w:rsid w:val="47780CC7"/>
    <w:rsid w:val="478B3C2A"/>
    <w:rsid w:val="479E3A47"/>
    <w:rsid w:val="47D87266"/>
    <w:rsid w:val="47E4614C"/>
    <w:rsid w:val="48324764"/>
    <w:rsid w:val="486C6A70"/>
    <w:rsid w:val="489C5066"/>
    <w:rsid w:val="48B67A1C"/>
    <w:rsid w:val="48E13AAE"/>
    <w:rsid w:val="48E77019"/>
    <w:rsid w:val="49772441"/>
    <w:rsid w:val="49A2577D"/>
    <w:rsid w:val="49B449CB"/>
    <w:rsid w:val="4A321E22"/>
    <w:rsid w:val="4A3546F1"/>
    <w:rsid w:val="4A4F14CD"/>
    <w:rsid w:val="4A686B79"/>
    <w:rsid w:val="4A704273"/>
    <w:rsid w:val="4A75520E"/>
    <w:rsid w:val="4A8F5242"/>
    <w:rsid w:val="4B106456"/>
    <w:rsid w:val="4B1526BE"/>
    <w:rsid w:val="4B5718D7"/>
    <w:rsid w:val="4BCB7DC0"/>
    <w:rsid w:val="4BE86B1A"/>
    <w:rsid w:val="4C6F2EDA"/>
    <w:rsid w:val="4DAC3D24"/>
    <w:rsid w:val="4DBF3CFA"/>
    <w:rsid w:val="4E03626B"/>
    <w:rsid w:val="4E07774B"/>
    <w:rsid w:val="4E142227"/>
    <w:rsid w:val="4E227A08"/>
    <w:rsid w:val="4E32325B"/>
    <w:rsid w:val="4F7B2533"/>
    <w:rsid w:val="4FAC62F3"/>
    <w:rsid w:val="4FF23367"/>
    <w:rsid w:val="507C4364"/>
    <w:rsid w:val="508711A9"/>
    <w:rsid w:val="50CB2A8E"/>
    <w:rsid w:val="50D5086D"/>
    <w:rsid w:val="50F35E6C"/>
    <w:rsid w:val="510E35CE"/>
    <w:rsid w:val="517B4EC0"/>
    <w:rsid w:val="5187301F"/>
    <w:rsid w:val="51B322DA"/>
    <w:rsid w:val="51CC3CA7"/>
    <w:rsid w:val="51DA6026"/>
    <w:rsid w:val="53366EE7"/>
    <w:rsid w:val="536609EE"/>
    <w:rsid w:val="54271112"/>
    <w:rsid w:val="54523A5C"/>
    <w:rsid w:val="54E713CD"/>
    <w:rsid w:val="551F35CE"/>
    <w:rsid w:val="555C3065"/>
    <w:rsid w:val="556F4E73"/>
    <w:rsid w:val="55845CB4"/>
    <w:rsid w:val="55960BFF"/>
    <w:rsid w:val="55987088"/>
    <w:rsid w:val="567931B2"/>
    <w:rsid w:val="56A12717"/>
    <w:rsid w:val="56A32E66"/>
    <w:rsid w:val="56CA41B6"/>
    <w:rsid w:val="56EF6751"/>
    <w:rsid w:val="576613E7"/>
    <w:rsid w:val="577747A6"/>
    <w:rsid w:val="577A27D6"/>
    <w:rsid w:val="57C74C48"/>
    <w:rsid w:val="580C14A6"/>
    <w:rsid w:val="585B4BF8"/>
    <w:rsid w:val="586D623C"/>
    <w:rsid w:val="588818BD"/>
    <w:rsid w:val="59243F87"/>
    <w:rsid w:val="593C56D0"/>
    <w:rsid w:val="593F171A"/>
    <w:rsid w:val="59E454CF"/>
    <w:rsid w:val="59E47C31"/>
    <w:rsid w:val="59F726F3"/>
    <w:rsid w:val="5A1842FD"/>
    <w:rsid w:val="5A42400B"/>
    <w:rsid w:val="5AB468D9"/>
    <w:rsid w:val="5B052582"/>
    <w:rsid w:val="5B297B8D"/>
    <w:rsid w:val="5B57543C"/>
    <w:rsid w:val="5B7606A0"/>
    <w:rsid w:val="5BB577B9"/>
    <w:rsid w:val="5BBE7325"/>
    <w:rsid w:val="5BE066C1"/>
    <w:rsid w:val="5C084414"/>
    <w:rsid w:val="5C1726A7"/>
    <w:rsid w:val="5C19088F"/>
    <w:rsid w:val="5C1B578B"/>
    <w:rsid w:val="5CA00DF1"/>
    <w:rsid w:val="5CFD0956"/>
    <w:rsid w:val="5D00324D"/>
    <w:rsid w:val="5D313A8F"/>
    <w:rsid w:val="5D553936"/>
    <w:rsid w:val="5D7E67B1"/>
    <w:rsid w:val="5DA1040B"/>
    <w:rsid w:val="5DA60E4A"/>
    <w:rsid w:val="5DBD4136"/>
    <w:rsid w:val="5DF016FF"/>
    <w:rsid w:val="5E673D68"/>
    <w:rsid w:val="5E694291"/>
    <w:rsid w:val="5E7D7B12"/>
    <w:rsid w:val="5F387347"/>
    <w:rsid w:val="5F633598"/>
    <w:rsid w:val="5FA74DF5"/>
    <w:rsid w:val="60895210"/>
    <w:rsid w:val="60DC0379"/>
    <w:rsid w:val="60E958AF"/>
    <w:rsid w:val="60F91A9B"/>
    <w:rsid w:val="614A3C31"/>
    <w:rsid w:val="61681DAA"/>
    <w:rsid w:val="61DF1E1E"/>
    <w:rsid w:val="62137647"/>
    <w:rsid w:val="62573213"/>
    <w:rsid w:val="62D75BEF"/>
    <w:rsid w:val="6339788C"/>
    <w:rsid w:val="64761A1E"/>
    <w:rsid w:val="64A14873"/>
    <w:rsid w:val="64A75A82"/>
    <w:rsid w:val="64AE348D"/>
    <w:rsid w:val="64EF5882"/>
    <w:rsid w:val="64FB600E"/>
    <w:rsid w:val="65585085"/>
    <w:rsid w:val="657C164F"/>
    <w:rsid w:val="65827F1D"/>
    <w:rsid w:val="65F3385B"/>
    <w:rsid w:val="664566FC"/>
    <w:rsid w:val="66CE58C2"/>
    <w:rsid w:val="66F74396"/>
    <w:rsid w:val="67015D83"/>
    <w:rsid w:val="670204B8"/>
    <w:rsid w:val="676C3643"/>
    <w:rsid w:val="67B30A70"/>
    <w:rsid w:val="67F96811"/>
    <w:rsid w:val="6803503E"/>
    <w:rsid w:val="68562C5D"/>
    <w:rsid w:val="68D1128F"/>
    <w:rsid w:val="6950641C"/>
    <w:rsid w:val="697548B2"/>
    <w:rsid w:val="69AD346D"/>
    <w:rsid w:val="69B27061"/>
    <w:rsid w:val="69B83443"/>
    <w:rsid w:val="69E81028"/>
    <w:rsid w:val="6A694E93"/>
    <w:rsid w:val="6C0152EE"/>
    <w:rsid w:val="6C2E033D"/>
    <w:rsid w:val="6CB74AC6"/>
    <w:rsid w:val="6DE06576"/>
    <w:rsid w:val="6E467ACD"/>
    <w:rsid w:val="6F5B5DE3"/>
    <w:rsid w:val="703C5B94"/>
    <w:rsid w:val="705A24A6"/>
    <w:rsid w:val="70656815"/>
    <w:rsid w:val="709655A9"/>
    <w:rsid w:val="70DC7516"/>
    <w:rsid w:val="70FD7783"/>
    <w:rsid w:val="710D7515"/>
    <w:rsid w:val="7139605B"/>
    <w:rsid w:val="715F316C"/>
    <w:rsid w:val="71E66AED"/>
    <w:rsid w:val="72021EF9"/>
    <w:rsid w:val="723A4707"/>
    <w:rsid w:val="72B14FD5"/>
    <w:rsid w:val="72EB34C1"/>
    <w:rsid w:val="72FA731B"/>
    <w:rsid w:val="73C254D3"/>
    <w:rsid w:val="740D113E"/>
    <w:rsid w:val="74181201"/>
    <w:rsid w:val="743D400A"/>
    <w:rsid w:val="74590E55"/>
    <w:rsid w:val="74712FF9"/>
    <w:rsid w:val="749A3B3F"/>
    <w:rsid w:val="755A6876"/>
    <w:rsid w:val="755F3CFE"/>
    <w:rsid w:val="75642270"/>
    <w:rsid w:val="756555F5"/>
    <w:rsid w:val="75F20B45"/>
    <w:rsid w:val="75FF4614"/>
    <w:rsid w:val="760D0BC5"/>
    <w:rsid w:val="761065B8"/>
    <w:rsid w:val="762D6621"/>
    <w:rsid w:val="76575395"/>
    <w:rsid w:val="766161A1"/>
    <w:rsid w:val="774D4AA6"/>
    <w:rsid w:val="77927B6A"/>
    <w:rsid w:val="77AD20AE"/>
    <w:rsid w:val="78286988"/>
    <w:rsid w:val="78603E47"/>
    <w:rsid w:val="7861167A"/>
    <w:rsid w:val="7870199B"/>
    <w:rsid w:val="78716A1B"/>
    <w:rsid w:val="78E04108"/>
    <w:rsid w:val="793432E5"/>
    <w:rsid w:val="796C12C5"/>
    <w:rsid w:val="798B7276"/>
    <w:rsid w:val="79BD2A6E"/>
    <w:rsid w:val="7A3E4002"/>
    <w:rsid w:val="7A4100FD"/>
    <w:rsid w:val="7AAF6562"/>
    <w:rsid w:val="7AD26735"/>
    <w:rsid w:val="7B207B10"/>
    <w:rsid w:val="7C4D729D"/>
    <w:rsid w:val="7C50634C"/>
    <w:rsid w:val="7D561769"/>
    <w:rsid w:val="7D734C52"/>
    <w:rsid w:val="7DCC7838"/>
    <w:rsid w:val="7DE139AD"/>
    <w:rsid w:val="7DFD23FA"/>
    <w:rsid w:val="7EBD184F"/>
    <w:rsid w:val="7F49148B"/>
    <w:rsid w:val="7F672450"/>
    <w:rsid w:val="7FAC4253"/>
    <w:rsid w:val="7FCC3712"/>
    <w:rsid w:val="7FDA74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3E5317"/>
    <w:pPr>
      <w:widowControl w:val="0"/>
    </w:pPr>
    <w:rPr>
      <w:rFonts w:ascii="宋体" w:hAnsi="宋体" w:cs="宋体"/>
      <w:sz w:val="22"/>
      <w:szCs w:val="22"/>
      <w:lang w:eastAsia="en-US"/>
    </w:rPr>
  </w:style>
  <w:style w:type="paragraph" w:styleId="1">
    <w:name w:val="heading 1"/>
    <w:basedOn w:val="a"/>
    <w:next w:val="a"/>
    <w:link w:val="1Char1"/>
    <w:qFormat/>
    <w:rsid w:val="003E5317"/>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Char1"/>
    <w:qFormat/>
    <w:rsid w:val="003E5317"/>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Char1"/>
    <w:qFormat/>
    <w:rsid w:val="003E5317"/>
    <w:pPr>
      <w:ind w:left="237" w:right="113"/>
      <w:outlineLvl w:val="2"/>
    </w:pPr>
    <w:rPr>
      <w:sz w:val="28"/>
      <w:szCs w:val="28"/>
    </w:rPr>
  </w:style>
  <w:style w:type="paragraph" w:styleId="4">
    <w:name w:val="heading 4"/>
    <w:basedOn w:val="a"/>
    <w:next w:val="a"/>
    <w:link w:val="4Char1"/>
    <w:qFormat/>
    <w:rsid w:val="003E5317"/>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Char"/>
    <w:qFormat/>
    <w:rsid w:val="003E5317"/>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3E5317"/>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Char"/>
    <w:qFormat/>
    <w:rsid w:val="003E5317"/>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Char"/>
    <w:qFormat/>
    <w:rsid w:val="003E5317"/>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Char"/>
    <w:qFormat/>
    <w:rsid w:val="003E5317"/>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2"/>
    <w:qFormat/>
    <w:rsid w:val="003E5317"/>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70">
    <w:name w:val="toc 7"/>
    <w:basedOn w:val="a"/>
    <w:next w:val="a"/>
    <w:uiPriority w:val="39"/>
    <w:unhideWhenUsed/>
    <w:qFormat/>
    <w:rsid w:val="003E5317"/>
    <w:pPr>
      <w:ind w:leftChars="1200" w:left="2520"/>
      <w:jc w:val="both"/>
    </w:pPr>
    <w:rPr>
      <w:rFonts w:asciiTheme="minorHAnsi" w:eastAsiaTheme="minorEastAsia" w:hAnsiTheme="minorHAnsi" w:cstheme="minorBidi"/>
      <w:kern w:val="2"/>
      <w:sz w:val="21"/>
      <w:lang w:eastAsia="zh-CN"/>
    </w:rPr>
  </w:style>
  <w:style w:type="paragraph" w:styleId="a4">
    <w:name w:val="Normal Indent"/>
    <w:basedOn w:val="a"/>
    <w:qFormat/>
    <w:rsid w:val="003E5317"/>
    <w:pPr>
      <w:ind w:firstLineChars="200" w:firstLine="420"/>
      <w:jc w:val="both"/>
    </w:pPr>
    <w:rPr>
      <w:rFonts w:ascii="Times New Roman" w:hAnsi="Times New Roman" w:cs="Times New Roman"/>
      <w:kern w:val="2"/>
      <w:sz w:val="21"/>
      <w:szCs w:val="24"/>
      <w:lang w:eastAsia="zh-CN"/>
    </w:rPr>
  </w:style>
  <w:style w:type="paragraph" w:styleId="a5">
    <w:name w:val="caption"/>
    <w:basedOn w:val="a"/>
    <w:next w:val="a"/>
    <w:qFormat/>
    <w:rsid w:val="003E5317"/>
    <w:pPr>
      <w:jc w:val="both"/>
    </w:pPr>
    <w:rPr>
      <w:rFonts w:ascii="Arial" w:eastAsia="黑体" w:hAnsi="Arial" w:cs="Arial"/>
      <w:kern w:val="2"/>
      <w:sz w:val="20"/>
      <w:szCs w:val="20"/>
      <w:lang w:eastAsia="zh-CN"/>
    </w:rPr>
  </w:style>
  <w:style w:type="paragraph" w:styleId="a6">
    <w:name w:val="Document Map"/>
    <w:basedOn w:val="a"/>
    <w:link w:val="Char"/>
    <w:qFormat/>
    <w:rsid w:val="003E5317"/>
    <w:pPr>
      <w:shd w:val="clear" w:color="auto" w:fill="000080"/>
      <w:jc w:val="both"/>
    </w:pPr>
    <w:rPr>
      <w:rFonts w:asciiTheme="minorHAnsi" w:hAnsiTheme="minorHAnsi" w:cstheme="minorBidi"/>
      <w:kern w:val="2"/>
      <w:sz w:val="21"/>
      <w:szCs w:val="24"/>
      <w:lang w:eastAsia="zh-CN"/>
    </w:rPr>
  </w:style>
  <w:style w:type="paragraph" w:styleId="a7">
    <w:name w:val="annotation text"/>
    <w:basedOn w:val="a"/>
    <w:link w:val="Char0"/>
    <w:qFormat/>
    <w:rsid w:val="003E5317"/>
    <w:rPr>
      <w:rFonts w:asciiTheme="minorHAnsi" w:hAnsiTheme="minorHAnsi" w:cstheme="minorBidi"/>
      <w:kern w:val="2"/>
      <w:sz w:val="21"/>
      <w:szCs w:val="24"/>
      <w:lang w:eastAsia="zh-CN"/>
    </w:rPr>
  </w:style>
  <w:style w:type="paragraph" w:styleId="30">
    <w:name w:val="Body Text 3"/>
    <w:basedOn w:val="a"/>
    <w:link w:val="3Char"/>
    <w:qFormat/>
    <w:rsid w:val="003E5317"/>
    <w:pPr>
      <w:jc w:val="both"/>
    </w:pPr>
    <w:rPr>
      <w:rFonts w:eastAsiaTheme="minorEastAsia" w:hAnsiTheme="minorHAnsi" w:cstheme="minorBidi"/>
      <w:kern w:val="2"/>
      <w:sz w:val="24"/>
      <w:lang w:eastAsia="zh-CN"/>
    </w:rPr>
  </w:style>
  <w:style w:type="paragraph" w:styleId="a8">
    <w:name w:val="Body Text"/>
    <w:basedOn w:val="a"/>
    <w:link w:val="Char1"/>
    <w:qFormat/>
    <w:rsid w:val="003E5317"/>
    <w:rPr>
      <w:sz w:val="21"/>
      <w:szCs w:val="21"/>
    </w:rPr>
  </w:style>
  <w:style w:type="paragraph" w:styleId="a9">
    <w:name w:val="Body Text Indent"/>
    <w:basedOn w:val="a"/>
    <w:link w:val="Char3"/>
    <w:qFormat/>
    <w:rsid w:val="003E5317"/>
    <w:pPr>
      <w:spacing w:after="120"/>
      <w:ind w:leftChars="200" w:left="420"/>
      <w:jc w:val="both"/>
    </w:pPr>
    <w:rPr>
      <w:rFonts w:asciiTheme="minorHAnsi" w:hAnsiTheme="minorHAnsi" w:cstheme="minorBidi"/>
      <w:kern w:val="2"/>
      <w:sz w:val="21"/>
      <w:szCs w:val="24"/>
      <w:lang w:eastAsia="zh-CN"/>
    </w:rPr>
  </w:style>
  <w:style w:type="paragraph" w:styleId="50">
    <w:name w:val="toc 5"/>
    <w:basedOn w:val="a"/>
    <w:next w:val="a"/>
    <w:uiPriority w:val="39"/>
    <w:unhideWhenUsed/>
    <w:qFormat/>
    <w:rsid w:val="003E5317"/>
    <w:pPr>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qFormat/>
    <w:rsid w:val="003E5317"/>
    <w:pPr>
      <w:spacing w:line="272" w:lineRule="exact"/>
      <w:ind w:left="940"/>
    </w:pPr>
    <w:rPr>
      <w:sz w:val="21"/>
      <w:szCs w:val="21"/>
    </w:rPr>
  </w:style>
  <w:style w:type="paragraph" w:styleId="aa">
    <w:name w:val="Plain Text"/>
    <w:basedOn w:val="a"/>
    <w:link w:val="Char20"/>
    <w:qFormat/>
    <w:rsid w:val="003E5317"/>
    <w:pPr>
      <w:jc w:val="both"/>
    </w:pPr>
    <w:rPr>
      <w:rFonts w:hAnsi="Courier New" w:cstheme="minorBidi"/>
      <w:kern w:val="2"/>
      <w:sz w:val="21"/>
      <w:szCs w:val="21"/>
      <w:lang w:eastAsia="zh-CN"/>
    </w:rPr>
  </w:style>
  <w:style w:type="paragraph" w:styleId="80">
    <w:name w:val="toc 8"/>
    <w:basedOn w:val="a"/>
    <w:next w:val="a"/>
    <w:uiPriority w:val="39"/>
    <w:unhideWhenUsed/>
    <w:qFormat/>
    <w:rsid w:val="003E5317"/>
    <w:pPr>
      <w:ind w:leftChars="1400" w:left="2940"/>
      <w:jc w:val="both"/>
    </w:pPr>
    <w:rPr>
      <w:rFonts w:asciiTheme="minorHAnsi" w:eastAsiaTheme="minorEastAsia" w:hAnsiTheme="minorHAnsi" w:cstheme="minorBidi"/>
      <w:kern w:val="2"/>
      <w:sz w:val="21"/>
      <w:lang w:eastAsia="zh-CN"/>
    </w:rPr>
  </w:style>
  <w:style w:type="paragraph" w:styleId="ab">
    <w:name w:val="Date"/>
    <w:basedOn w:val="a"/>
    <w:next w:val="a"/>
    <w:link w:val="Char10"/>
    <w:unhideWhenUsed/>
    <w:qFormat/>
    <w:rsid w:val="003E5317"/>
    <w:pPr>
      <w:ind w:leftChars="2500" w:left="100"/>
    </w:pPr>
  </w:style>
  <w:style w:type="paragraph" w:styleId="20">
    <w:name w:val="Body Text Indent 2"/>
    <w:basedOn w:val="a"/>
    <w:link w:val="2Char"/>
    <w:qFormat/>
    <w:rsid w:val="003E5317"/>
    <w:pPr>
      <w:spacing w:after="120" w:line="480" w:lineRule="auto"/>
      <w:ind w:leftChars="200" w:left="420"/>
      <w:jc w:val="both"/>
    </w:pPr>
    <w:rPr>
      <w:rFonts w:asciiTheme="minorHAnsi" w:hAnsiTheme="minorHAnsi" w:cstheme="minorBidi"/>
      <w:kern w:val="2"/>
      <w:sz w:val="21"/>
      <w:szCs w:val="24"/>
      <w:lang w:eastAsia="zh-CN"/>
    </w:rPr>
  </w:style>
  <w:style w:type="paragraph" w:styleId="ac">
    <w:name w:val="endnote text"/>
    <w:basedOn w:val="a"/>
    <w:link w:val="Char4"/>
    <w:qFormat/>
    <w:rsid w:val="003E5317"/>
    <w:pPr>
      <w:snapToGrid w:val="0"/>
    </w:pPr>
    <w:rPr>
      <w:rFonts w:asciiTheme="minorHAnsi" w:hAnsiTheme="minorHAnsi" w:cstheme="minorBidi"/>
      <w:kern w:val="2"/>
      <w:sz w:val="21"/>
      <w:szCs w:val="24"/>
      <w:lang w:eastAsia="zh-CN"/>
    </w:rPr>
  </w:style>
  <w:style w:type="paragraph" w:styleId="ad">
    <w:name w:val="Balloon Text"/>
    <w:basedOn w:val="a"/>
    <w:link w:val="Char11"/>
    <w:unhideWhenUsed/>
    <w:qFormat/>
    <w:rsid w:val="003E5317"/>
    <w:rPr>
      <w:sz w:val="18"/>
      <w:szCs w:val="18"/>
    </w:rPr>
  </w:style>
  <w:style w:type="paragraph" w:styleId="ae">
    <w:name w:val="footer"/>
    <w:basedOn w:val="a"/>
    <w:link w:val="Char21"/>
    <w:uiPriority w:val="99"/>
    <w:qFormat/>
    <w:rsid w:val="003E5317"/>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10">
    <w:name w:val="toc 1"/>
    <w:basedOn w:val="a"/>
    <w:next w:val="a"/>
    <w:uiPriority w:val="39"/>
    <w:qFormat/>
    <w:rsid w:val="003E5317"/>
    <w:pPr>
      <w:spacing w:line="272" w:lineRule="exact"/>
      <w:ind w:left="100"/>
    </w:pPr>
    <w:rPr>
      <w:sz w:val="21"/>
      <w:szCs w:val="21"/>
    </w:rPr>
  </w:style>
  <w:style w:type="paragraph" w:styleId="40">
    <w:name w:val="toc 4"/>
    <w:basedOn w:val="a"/>
    <w:next w:val="a"/>
    <w:uiPriority w:val="39"/>
    <w:unhideWhenUsed/>
    <w:qFormat/>
    <w:rsid w:val="003E5317"/>
    <w:pPr>
      <w:ind w:leftChars="600" w:left="1260"/>
      <w:jc w:val="both"/>
    </w:pPr>
    <w:rPr>
      <w:rFonts w:asciiTheme="minorHAnsi" w:eastAsiaTheme="minorEastAsia" w:hAnsiTheme="minorHAnsi" w:cstheme="minorBidi"/>
      <w:kern w:val="2"/>
      <w:sz w:val="21"/>
      <w:lang w:eastAsia="zh-CN"/>
    </w:rPr>
  </w:style>
  <w:style w:type="paragraph" w:styleId="af">
    <w:name w:val="Subtitle"/>
    <w:basedOn w:val="a"/>
    <w:link w:val="Char5"/>
    <w:qFormat/>
    <w:rsid w:val="003E5317"/>
    <w:pPr>
      <w:widowControl/>
      <w:jc w:val="center"/>
    </w:pPr>
    <w:rPr>
      <w:rFonts w:asciiTheme="minorHAnsi" w:eastAsiaTheme="minorEastAsia" w:hAnsiTheme="minorHAnsi" w:cstheme="minorBidi"/>
      <w:kern w:val="2"/>
      <w:sz w:val="21"/>
      <w:szCs w:val="24"/>
      <w:u w:val="single"/>
      <w:lang w:eastAsia="zh-CN"/>
    </w:rPr>
  </w:style>
  <w:style w:type="paragraph" w:styleId="af0">
    <w:name w:val="footnote text"/>
    <w:basedOn w:val="a"/>
    <w:link w:val="Char6"/>
    <w:qFormat/>
    <w:rsid w:val="003E5317"/>
    <w:pPr>
      <w:snapToGrid w:val="0"/>
    </w:pPr>
    <w:rPr>
      <w:rFonts w:asciiTheme="minorHAnsi" w:hAnsiTheme="minorHAnsi" w:cstheme="minorBidi"/>
      <w:kern w:val="2"/>
      <w:sz w:val="18"/>
      <w:szCs w:val="18"/>
      <w:lang w:eastAsia="zh-CN"/>
    </w:rPr>
  </w:style>
  <w:style w:type="paragraph" w:styleId="60">
    <w:name w:val="toc 6"/>
    <w:basedOn w:val="a"/>
    <w:next w:val="a"/>
    <w:uiPriority w:val="39"/>
    <w:unhideWhenUsed/>
    <w:qFormat/>
    <w:rsid w:val="003E5317"/>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Char0"/>
    <w:qFormat/>
    <w:rsid w:val="003E5317"/>
    <w:pPr>
      <w:spacing w:after="120"/>
      <w:ind w:leftChars="200" w:left="420"/>
      <w:jc w:val="both"/>
    </w:pPr>
    <w:rPr>
      <w:rFonts w:asciiTheme="minorHAnsi" w:hAnsiTheme="minorHAnsi" w:cstheme="minorBidi"/>
      <w:kern w:val="2"/>
      <w:sz w:val="16"/>
      <w:szCs w:val="16"/>
      <w:lang w:eastAsia="zh-CN"/>
    </w:rPr>
  </w:style>
  <w:style w:type="paragraph" w:styleId="21">
    <w:name w:val="toc 2"/>
    <w:basedOn w:val="a"/>
    <w:next w:val="a"/>
    <w:uiPriority w:val="39"/>
    <w:qFormat/>
    <w:rsid w:val="003E5317"/>
    <w:pPr>
      <w:spacing w:line="272" w:lineRule="exact"/>
      <w:ind w:left="520"/>
    </w:pPr>
    <w:rPr>
      <w:sz w:val="21"/>
      <w:szCs w:val="21"/>
    </w:rPr>
  </w:style>
  <w:style w:type="paragraph" w:styleId="90">
    <w:name w:val="toc 9"/>
    <w:basedOn w:val="a"/>
    <w:next w:val="a"/>
    <w:uiPriority w:val="39"/>
    <w:unhideWhenUsed/>
    <w:qFormat/>
    <w:rsid w:val="003E5317"/>
    <w:pPr>
      <w:ind w:leftChars="1600" w:left="3360"/>
      <w:jc w:val="both"/>
    </w:pPr>
    <w:rPr>
      <w:rFonts w:asciiTheme="minorHAnsi" w:eastAsiaTheme="minorEastAsia" w:hAnsiTheme="minorHAnsi" w:cstheme="minorBidi"/>
      <w:kern w:val="2"/>
      <w:sz w:val="21"/>
      <w:lang w:eastAsia="zh-CN"/>
    </w:rPr>
  </w:style>
  <w:style w:type="paragraph" w:styleId="22">
    <w:name w:val="Body Text 2"/>
    <w:basedOn w:val="a"/>
    <w:link w:val="2Char0"/>
    <w:uiPriority w:val="99"/>
    <w:unhideWhenUsed/>
    <w:qFormat/>
    <w:rsid w:val="003E5317"/>
    <w:pPr>
      <w:spacing w:after="120" w:line="480" w:lineRule="auto"/>
    </w:pPr>
  </w:style>
  <w:style w:type="paragraph" w:styleId="af1">
    <w:name w:val="Normal (Web)"/>
    <w:basedOn w:val="a"/>
    <w:uiPriority w:val="99"/>
    <w:qFormat/>
    <w:rsid w:val="003E5317"/>
    <w:pPr>
      <w:widowControl/>
      <w:spacing w:before="100" w:beforeAutospacing="1" w:after="100" w:afterAutospacing="1"/>
    </w:pPr>
    <w:rPr>
      <w:sz w:val="24"/>
      <w:szCs w:val="24"/>
      <w:lang w:eastAsia="zh-CN"/>
    </w:rPr>
  </w:style>
  <w:style w:type="paragraph" w:styleId="11">
    <w:name w:val="index 1"/>
    <w:basedOn w:val="a"/>
    <w:next w:val="a"/>
    <w:qFormat/>
    <w:rsid w:val="003E5317"/>
    <w:pPr>
      <w:spacing w:line="220" w:lineRule="exact"/>
      <w:jc w:val="center"/>
    </w:pPr>
    <w:rPr>
      <w:rFonts w:ascii="仿宋_GB2312" w:eastAsia="仿宋_GB2312" w:hAnsi="Times New Roman" w:cs="Times New Roman"/>
      <w:kern w:val="2"/>
      <w:sz w:val="21"/>
      <w:szCs w:val="20"/>
      <w:lang w:eastAsia="zh-CN"/>
    </w:rPr>
  </w:style>
  <w:style w:type="paragraph" w:styleId="af2">
    <w:name w:val="Title"/>
    <w:basedOn w:val="a"/>
    <w:link w:val="Char7"/>
    <w:qFormat/>
    <w:rsid w:val="003E5317"/>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af3">
    <w:name w:val="annotation subject"/>
    <w:basedOn w:val="a7"/>
    <w:next w:val="a7"/>
    <w:link w:val="Char12"/>
    <w:unhideWhenUsed/>
    <w:qFormat/>
    <w:rsid w:val="003E5317"/>
    <w:rPr>
      <w:rFonts w:ascii="宋体" w:hAnsi="宋体" w:cs="宋体"/>
      <w:b/>
      <w:bCs/>
    </w:rPr>
  </w:style>
  <w:style w:type="paragraph" w:styleId="af4">
    <w:name w:val="Body Text First Indent"/>
    <w:basedOn w:val="a8"/>
    <w:link w:val="Char8"/>
    <w:qFormat/>
    <w:rsid w:val="003E5317"/>
    <w:pPr>
      <w:spacing w:after="120"/>
      <w:ind w:firstLineChars="100" w:firstLine="420"/>
      <w:jc w:val="both"/>
    </w:pPr>
    <w:rPr>
      <w:rFonts w:asciiTheme="minorHAnsi" w:hAnsiTheme="minorHAnsi" w:cstheme="minorBidi"/>
      <w:kern w:val="2"/>
      <w:szCs w:val="24"/>
      <w:lang w:eastAsia="zh-CN"/>
    </w:rPr>
  </w:style>
  <w:style w:type="paragraph" w:styleId="23">
    <w:name w:val="Body Text First Indent 2"/>
    <w:basedOn w:val="a9"/>
    <w:uiPriority w:val="99"/>
    <w:unhideWhenUsed/>
    <w:qFormat/>
    <w:rsid w:val="003E5317"/>
    <w:pPr>
      <w:ind w:firstLine="420"/>
    </w:pPr>
  </w:style>
  <w:style w:type="table" w:styleId="af5">
    <w:name w:val="Table Grid"/>
    <w:basedOn w:val="a2"/>
    <w:uiPriority w:val="39"/>
    <w:qFormat/>
    <w:rsid w:val="003E53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3E5317"/>
    <w:rPr>
      <w:b/>
      <w:bCs/>
    </w:rPr>
  </w:style>
  <w:style w:type="character" w:styleId="af7">
    <w:name w:val="endnote reference"/>
    <w:qFormat/>
    <w:rsid w:val="003E5317"/>
    <w:rPr>
      <w:vertAlign w:val="superscript"/>
    </w:rPr>
  </w:style>
  <w:style w:type="character" w:styleId="af8">
    <w:name w:val="page number"/>
    <w:basedOn w:val="a1"/>
    <w:qFormat/>
    <w:rsid w:val="003E5317"/>
  </w:style>
  <w:style w:type="character" w:styleId="af9">
    <w:name w:val="FollowedHyperlink"/>
    <w:qFormat/>
    <w:rsid w:val="003E5317"/>
    <w:rPr>
      <w:color w:val="800080"/>
      <w:u w:val="single"/>
    </w:rPr>
  </w:style>
  <w:style w:type="character" w:styleId="afa">
    <w:name w:val="Hyperlink"/>
    <w:basedOn w:val="a1"/>
    <w:uiPriority w:val="99"/>
    <w:unhideWhenUsed/>
    <w:qFormat/>
    <w:rsid w:val="003E5317"/>
    <w:rPr>
      <w:color w:val="0563C1" w:themeColor="hyperlink"/>
      <w:u w:val="single"/>
    </w:rPr>
  </w:style>
  <w:style w:type="character" w:styleId="afb">
    <w:name w:val="annotation reference"/>
    <w:qFormat/>
    <w:rsid w:val="003E5317"/>
    <w:rPr>
      <w:sz w:val="21"/>
      <w:szCs w:val="21"/>
    </w:rPr>
  </w:style>
  <w:style w:type="character" w:styleId="afc">
    <w:name w:val="footnote reference"/>
    <w:qFormat/>
    <w:rsid w:val="003E5317"/>
    <w:rPr>
      <w:vertAlign w:val="superscript"/>
    </w:rPr>
  </w:style>
  <w:style w:type="character" w:customStyle="1" w:styleId="Char9">
    <w:name w:val="正文文本 Char"/>
    <w:basedOn w:val="a1"/>
    <w:qFormat/>
    <w:rsid w:val="003E5317"/>
    <w:rPr>
      <w:rFonts w:ascii="宋体" w:eastAsia="宋体" w:hAnsi="宋体" w:cs="宋体"/>
      <w:kern w:val="0"/>
      <w:sz w:val="22"/>
      <w:lang w:eastAsia="en-US"/>
    </w:rPr>
  </w:style>
  <w:style w:type="character" w:customStyle="1" w:styleId="Char1">
    <w:name w:val="正文文本 Char1"/>
    <w:basedOn w:val="a1"/>
    <w:link w:val="a8"/>
    <w:uiPriority w:val="1"/>
    <w:qFormat/>
    <w:rsid w:val="003E5317"/>
    <w:rPr>
      <w:rFonts w:ascii="宋体" w:eastAsia="宋体" w:hAnsi="宋体" w:cs="宋体"/>
      <w:kern w:val="0"/>
      <w:szCs w:val="21"/>
      <w:lang w:eastAsia="en-US"/>
    </w:rPr>
  </w:style>
  <w:style w:type="character" w:customStyle="1" w:styleId="Char21">
    <w:name w:val="页脚 Char2"/>
    <w:link w:val="ae"/>
    <w:uiPriority w:val="99"/>
    <w:qFormat/>
    <w:rsid w:val="003E5317"/>
    <w:rPr>
      <w:sz w:val="18"/>
      <w:szCs w:val="18"/>
    </w:rPr>
  </w:style>
  <w:style w:type="character" w:customStyle="1" w:styleId="Chara">
    <w:name w:val="页脚 Char"/>
    <w:basedOn w:val="a1"/>
    <w:uiPriority w:val="99"/>
    <w:qFormat/>
    <w:rsid w:val="003E5317"/>
    <w:rPr>
      <w:rFonts w:ascii="宋体" w:eastAsia="宋体" w:hAnsi="宋体" w:cs="宋体"/>
      <w:kern w:val="0"/>
      <w:sz w:val="18"/>
      <w:szCs w:val="18"/>
      <w:lang w:eastAsia="en-US"/>
    </w:rPr>
  </w:style>
  <w:style w:type="character" w:customStyle="1" w:styleId="2Char2">
    <w:name w:val="标题 2 Char"/>
    <w:basedOn w:val="a1"/>
    <w:qFormat/>
    <w:rsid w:val="003E5317"/>
    <w:rPr>
      <w:rFonts w:asciiTheme="majorHAnsi" w:eastAsiaTheme="majorEastAsia" w:hAnsiTheme="majorHAnsi" w:cstheme="majorBidi"/>
      <w:b/>
      <w:bCs/>
      <w:kern w:val="0"/>
      <w:sz w:val="32"/>
      <w:szCs w:val="32"/>
      <w:lang w:eastAsia="en-US"/>
    </w:rPr>
  </w:style>
  <w:style w:type="character" w:customStyle="1" w:styleId="2Char1">
    <w:name w:val="标题 2 Char1"/>
    <w:basedOn w:val="a1"/>
    <w:link w:val="2"/>
    <w:uiPriority w:val="99"/>
    <w:qFormat/>
    <w:rsid w:val="003E5317"/>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rsid w:val="003E5317"/>
    <w:pPr>
      <w:widowControl w:val="0"/>
      <w:jc w:val="both"/>
    </w:pPr>
    <w:rPr>
      <w:kern w:val="2"/>
      <w:sz w:val="21"/>
    </w:rPr>
  </w:style>
  <w:style w:type="character" w:customStyle="1" w:styleId="1Char">
    <w:name w:val="标题 1 Char"/>
    <w:basedOn w:val="a1"/>
    <w:qFormat/>
    <w:rsid w:val="003E5317"/>
    <w:rPr>
      <w:rFonts w:ascii="宋体" w:eastAsia="宋体" w:hAnsi="宋体" w:cs="宋体"/>
      <w:b/>
      <w:bCs/>
      <w:kern w:val="44"/>
      <w:sz w:val="44"/>
      <w:szCs w:val="44"/>
      <w:lang w:eastAsia="en-US"/>
    </w:rPr>
  </w:style>
  <w:style w:type="character" w:customStyle="1" w:styleId="3Char2">
    <w:name w:val="标题 3 Char"/>
    <w:basedOn w:val="a1"/>
    <w:qFormat/>
    <w:rsid w:val="003E5317"/>
    <w:rPr>
      <w:rFonts w:ascii="宋体" w:eastAsia="宋体" w:hAnsi="宋体" w:cs="宋体"/>
      <w:b/>
      <w:bCs/>
      <w:kern w:val="0"/>
      <w:sz w:val="32"/>
      <w:szCs w:val="32"/>
      <w:lang w:eastAsia="en-US"/>
    </w:rPr>
  </w:style>
  <w:style w:type="character" w:customStyle="1" w:styleId="4Char">
    <w:name w:val="标题 4 Char"/>
    <w:basedOn w:val="a1"/>
    <w:qFormat/>
    <w:rsid w:val="003E5317"/>
    <w:rPr>
      <w:rFonts w:asciiTheme="majorHAnsi" w:eastAsiaTheme="majorEastAsia" w:hAnsiTheme="majorHAnsi" w:cstheme="majorBidi"/>
      <w:b/>
      <w:bCs/>
      <w:kern w:val="0"/>
      <w:sz w:val="28"/>
      <w:szCs w:val="28"/>
      <w:lang w:eastAsia="en-US"/>
    </w:rPr>
  </w:style>
  <w:style w:type="character" w:customStyle="1" w:styleId="5Char">
    <w:name w:val="标题 5 Char"/>
    <w:basedOn w:val="a1"/>
    <w:link w:val="5"/>
    <w:qFormat/>
    <w:rsid w:val="003E5317"/>
    <w:rPr>
      <w:rFonts w:ascii="Times New Roman" w:eastAsia="宋体" w:hAnsi="Times New Roman" w:cs="Times New Roman"/>
      <w:b/>
      <w:bCs/>
      <w:sz w:val="28"/>
      <w:szCs w:val="28"/>
    </w:rPr>
  </w:style>
  <w:style w:type="character" w:customStyle="1" w:styleId="6Char">
    <w:name w:val="标题 6 Char"/>
    <w:basedOn w:val="a1"/>
    <w:link w:val="6"/>
    <w:qFormat/>
    <w:rsid w:val="003E5317"/>
    <w:rPr>
      <w:rFonts w:ascii="Arial" w:eastAsia="黑体" w:hAnsi="Arial" w:cs="Times New Roman"/>
      <w:b/>
      <w:bCs/>
      <w:kern w:val="0"/>
      <w:sz w:val="24"/>
      <w:szCs w:val="24"/>
    </w:rPr>
  </w:style>
  <w:style w:type="character" w:customStyle="1" w:styleId="7Char">
    <w:name w:val="标题 7 Char"/>
    <w:basedOn w:val="a1"/>
    <w:link w:val="7"/>
    <w:qFormat/>
    <w:rsid w:val="003E5317"/>
    <w:rPr>
      <w:rFonts w:ascii="Times New Roman" w:eastAsia="宋体" w:hAnsi="Times New Roman" w:cs="Times New Roman"/>
      <w:b/>
      <w:bCs/>
      <w:kern w:val="0"/>
      <w:sz w:val="24"/>
      <w:szCs w:val="24"/>
    </w:rPr>
  </w:style>
  <w:style w:type="character" w:customStyle="1" w:styleId="8Char">
    <w:name w:val="标题 8 Char"/>
    <w:basedOn w:val="a1"/>
    <w:link w:val="8"/>
    <w:qFormat/>
    <w:rsid w:val="003E5317"/>
    <w:rPr>
      <w:rFonts w:ascii="Arial" w:eastAsia="黑体" w:hAnsi="Arial" w:cs="Times New Roman"/>
      <w:kern w:val="0"/>
      <w:sz w:val="24"/>
      <w:szCs w:val="24"/>
    </w:rPr>
  </w:style>
  <w:style w:type="character" w:customStyle="1" w:styleId="9Char">
    <w:name w:val="标题 9 Char"/>
    <w:basedOn w:val="a1"/>
    <w:link w:val="9"/>
    <w:qFormat/>
    <w:rsid w:val="003E5317"/>
    <w:rPr>
      <w:rFonts w:ascii="Arial" w:eastAsia="黑体" w:hAnsi="Arial" w:cs="Times New Roman"/>
      <w:kern w:val="0"/>
      <w:szCs w:val="21"/>
    </w:rPr>
  </w:style>
  <w:style w:type="character" w:customStyle="1" w:styleId="1Char1">
    <w:name w:val="标题 1 Char1"/>
    <w:basedOn w:val="a1"/>
    <w:link w:val="1"/>
    <w:uiPriority w:val="99"/>
    <w:qFormat/>
    <w:rsid w:val="003E5317"/>
    <w:rPr>
      <w:rFonts w:ascii="Microsoft JhengHei" w:eastAsia="Microsoft JhengHei" w:hAnsi="Microsoft JhengHei" w:cs="Microsoft JhengHei"/>
      <w:b/>
      <w:bCs/>
      <w:kern w:val="0"/>
      <w:sz w:val="44"/>
      <w:szCs w:val="44"/>
      <w:lang w:eastAsia="en-US"/>
    </w:rPr>
  </w:style>
  <w:style w:type="character" w:customStyle="1" w:styleId="3Char1">
    <w:name w:val="标题 3 Char1"/>
    <w:basedOn w:val="a1"/>
    <w:link w:val="3"/>
    <w:qFormat/>
    <w:rsid w:val="003E5317"/>
    <w:rPr>
      <w:rFonts w:ascii="宋体" w:eastAsia="宋体" w:hAnsi="宋体" w:cs="宋体"/>
      <w:kern w:val="0"/>
      <w:sz w:val="28"/>
      <w:szCs w:val="28"/>
      <w:lang w:eastAsia="en-US"/>
    </w:rPr>
  </w:style>
  <w:style w:type="character" w:customStyle="1" w:styleId="4Char1">
    <w:name w:val="标题 4 Char1"/>
    <w:basedOn w:val="a1"/>
    <w:link w:val="4"/>
    <w:qFormat/>
    <w:rsid w:val="003E5317"/>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rsid w:val="003E5317"/>
    <w:pPr>
      <w:widowControl w:val="0"/>
    </w:pPr>
    <w:rPr>
      <w:sz w:val="22"/>
      <w:lang w:eastAsia="en-US"/>
    </w:rPr>
    <w:tblPr>
      <w:tblCellMar>
        <w:top w:w="0" w:type="dxa"/>
        <w:left w:w="0" w:type="dxa"/>
        <w:bottom w:w="0" w:type="dxa"/>
        <w:right w:w="0" w:type="dxa"/>
      </w:tblCellMar>
    </w:tblPr>
  </w:style>
  <w:style w:type="paragraph" w:customStyle="1" w:styleId="12">
    <w:name w:val="列出段落1"/>
    <w:basedOn w:val="a"/>
    <w:uiPriority w:val="1"/>
    <w:qFormat/>
    <w:rsid w:val="003E5317"/>
  </w:style>
  <w:style w:type="paragraph" w:customStyle="1" w:styleId="TableParagraph">
    <w:name w:val="Table Paragraph"/>
    <w:basedOn w:val="a"/>
    <w:uiPriority w:val="1"/>
    <w:qFormat/>
    <w:rsid w:val="003E5317"/>
  </w:style>
  <w:style w:type="character" w:customStyle="1" w:styleId="Char2">
    <w:name w:val="页眉 Char2"/>
    <w:link w:val="a0"/>
    <w:uiPriority w:val="99"/>
    <w:qFormat/>
    <w:rsid w:val="003E5317"/>
    <w:rPr>
      <w:sz w:val="18"/>
      <w:szCs w:val="18"/>
    </w:rPr>
  </w:style>
  <w:style w:type="character" w:customStyle="1" w:styleId="Charb">
    <w:name w:val="页眉 Char"/>
    <w:basedOn w:val="a1"/>
    <w:qFormat/>
    <w:rsid w:val="003E5317"/>
    <w:rPr>
      <w:rFonts w:ascii="宋体" w:eastAsia="宋体" w:hAnsi="宋体" w:cs="宋体"/>
      <w:kern w:val="0"/>
      <w:sz w:val="18"/>
      <w:szCs w:val="18"/>
      <w:lang w:eastAsia="en-US"/>
    </w:rPr>
  </w:style>
  <w:style w:type="character" w:customStyle="1" w:styleId="Char13">
    <w:name w:val="页脚 Char1"/>
    <w:basedOn w:val="a1"/>
    <w:uiPriority w:val="99"/>
    <w:semiHidden/>
    <w:qFormat/>
    <w:rsid w:val="003E5317"/>
    <w:rPr>
      <w:rFonts w:ascii="宋体" w:eastAsia="宋体" w:hAnsi="宋体" w:cs="宋体"/>
      <w:sz w:val="18"/>
      <w:szCs w:val="18"/>
    </w:rPr>
  </w:style>
  <w:style w:type="character" w:customStyle="1" w:styleId="Char14">
    <w:name w:val="页眉 Char1"/>
    <w:basedOn w:val="a1"/>
    <w:uiPriority w:val="99"/>
    <w:semiHidden/>
    <w:qFormat/>
    <w:rsid w:val="003E5317"/>
    <w:rPr>
      <w:rFonts w:ascii="宋体" w:eastAsia="宋体" w:hAnsi="宋体" w:cs="宋体"/>
      <w:sz w:val="18"/>
      <w:szCs w:val="18"/>
    </w:rPr>
  </w:style>
  <w:style w:type="character" w:customStyle="1" w:styleId="Charc">
    <w:name w:val="批注框文本 Char"/>
    <w:basedOn w:val="a1"/>
    <w:qFormat/>
    <w:rsid w:val="003E5317"/>
    <w:rPr>
      <w:rFonts w:ascii="宋体" w:eastAsia="宋体" w:hAnsi="宋体" w:cs="宋体"/>
      <w:kern w:val="0"/>
      <w:sz w:val="18"/>
      <w:szCs w:val="18"/>
      <w:lang w:eastAsia="en-US"/>
    </w:rPr>
  </w:style>
  <w:style w:type="character" w:customStyle="1" w:styleId="Char11">
    <w:name w:val="批注框文本 Char1"/>
    <w:basedOn w:val="a1"/>
    <w:link w:val="ad"/>
    <w:semiHidden/>
    <w:qFormat/>
    <w:rsid w:val="003E5317"/>
    <w:rPr>
      <w:rFonts w:ascii="宋体" w:eastAsia="宋体" w:hAnsi="宋体" w:cs="宋体"/>
      <w:kern w:val="0"/>
      <w:sz w:val="18"/>
      <w:szCs w:val="18"/>
      <w:lang w:eastAsia="en-US"/>
    </w:rPr>
  </w:style>
  <w:style w:type="paragraph" w:customStyle="1" w:styleId="TOC1">
    <w:name w:val="TOC 标题1"/>
    <w:basedOn w:val="1"/>
    <w:next w:val="a"/>
    <w:uiPriority w:val="39"/>
    <w:unhideWhenUsed/>
    <w:qFormat/>
    <w:rsid w:val="003E5317"/>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3E5317"/>
    <w:pPr>
      <w:widowControl w:val="0"/>
      <w:jc w:val="both"/>
    </w:pPr>
    <w:rPr>
      <w:kern w:val="2"/>
      <w:sz w:val="21"/>
    </w:rPr>
  </w:style>
  <w:style w:type="character" w:customStyle="1" w:styleId="CharChar">
    <w:name w:val="普通文字 Char Char"/>
    <w:qFormat/>
    <w:rsid w:val="003E5317"/>
    <w:rPr>
      <w:rFonts w:ascii="宋体" w:eastAsia="宋体" w:hAnsi="Courier New" w:cs="Courier New"/>
      <w:kern w:val="2"/>
      <w:sz w:val="21"/>
      <w:szCs w:val="21"/>
      <w:lang w:val="en-US" w:eastAsia="zh-CN" w:bidi="ar-SA"/>
    </w:rPr>
  </w:style>
  <w:style w:type="paragraph" w:customStyle="1" w:styleId="p20">
    <w:name w:val="p20"/>
    <w:basedOn w:val="a"/>
    <w:qFormat/>
    <w:rsid w:val="003E5317"/>
    <w:pPr>
      <w:widowControl/>
    </w:pPr>
    <w:rPr>
      <w:sz w:val="21"/>
      <w:szCs w:val="21"/>
      <w:lang w:eastAsia="zh-CN"/>
    </w:rPr>
  </w:style>
  <w:style w:type="character" w:customStyle="1" w:styleId="Char0">
    <w:name w:val="批注文字 Char"/>
    <w:link w:val="a7"/>
    <w:qFormat/>
    <w:rsid w:val="003E5317"/>
    <w:rPr>
      <w:rFonts w:eastAsia="宋体"/>
      <w:szCs w:val="24"/>
    </w:rPr>
  </w:style>
  <w:style w:type="character" w:customStyle="1" w:styleId="Char15">
    <w:name w:val="批注文字 Char1"/>
    <w:basedOn w:val="a1"/>
    <w:uiPriority w:val="99"/>
    <w:semiHidden/>
    <w:qFormat/>
    <w:rsid w:val="003E5317"/>
    <w:rPr>
      <w:rFonts w:ascii="宋体" w:eastAsia="宋体" w:hAnsi="宋体" w:cs="宋体"/>
      <w:kern w:val="0"/>
      <w:sz w:val="22"/>
      <w:lang w:eastAsia="en-US"/>
    </w:rPr>
  </w:style>
  <w:style w:type="character" w:customStyle="1" w:styleId="Char20">
    <w:name w:val="纯文本 Char2"/>
    <w:link w:val="aa"/>
    <w:qFormat/>
    <w:rsid w:val="003E5317"/>
    <w:rPr>
      <w:rFonts w:ascii="宋体" w:eastAsia="宋体" w:hAnsi="Courier New"/>
      <w:szCs w:val="21"/>
    </w:rPr>
  </w:style>
  <w:style w:type="character" w:customStyle="1" w:styleId="Chard">
    <w:name w:val="纯文本 Char"/>
    <w:basedOn w:val="a1"/>
    <w:qFormat/>
    <w:rsid w:val="003E5317"/>
    <w:rPr>
      <w:rFonts w:ascii="宋体" w:eastAsia="宋体" w:hAnsi="Courier New" w:cs="Courier New"/>
      <w:kern w:val="0"/>
      <w:szCs w:val="21"/>
      <w:lang w:eastAsia="en-US"/>
    </w:rPr>
  </w:style>
  <w:style w:type="character" w:customStyle="1" w:styleId="Char16">
    <w:name w:val="纯文本 Char1"/>
    <w:basedOn w:val="a1"/>
    <w:uiPriority w:val="99"/>
    <w:semiHidden/>
    <w:qFormat/>
    <w:rsid w:val="003E5317"/>
    <w:rPr>
      <w:rFonts w:ascii="宋体" w:eastAsia="宋体" w:hAnsi="Courier New" w:cs="Courier New"/>
      <w:sz w:val="21"/>
      <w:szCs w:val="21"/>
    </w:rPr>
  </w:style>
  <w:style w:type="paragraph" w:customStyle="1" w:styleId="afd">
    <w:name w:val="标准正文"/>
    <w:basedOn w:val="a"/>
    <w:qFormat/>
    <w:rsid w:val="003E5317"/>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rsid w:val="003E5317"/>
    <w:pPr>
      <w:widowControl/>
      <w:spacing w:line="280" w:lineRule="exact"/>
    </w:pPr>
    <w:rPr>
      <w:rFonts w:ascii="TKTypeBold" w:hAnsi="TKTypeBold" w:cs="Times New Roman"/>
      <w:sz w:val="24"/>
      <w:szCs w:val="20"/>
      <w:lang w:val="de-DE" w:eastAsia="de-DE"/>
    </w:rPr>
  </w:style>
  <w:style w:type="paragraph" w:customStyle="1" w:styleId="afe">
    <w:name w:val="正文格式"/>
    <w:basedOn w:val="a"/>
    <w:qFormat/>
    <w:rsid w:val="003E5317"/>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e">
    <w:name w:val="日期 Char"/>
    <w:basedOn w:val="a1"/>
    <w:qFormat/>
    <w:rsid w:val="003E5317"/>
    <w:rPr>
      <w:rFonts w:ascii="宋体" w:eastAsia="宋体" w:hAnsi="宋体" w:cs="宋体"/>
      <w:kern w:val="0"/>
      <w:sz w:val="22"/>
      <w:lang w:eastAsia="en-US"/>
    </w:rPr>
  </w:style>
  <w:style w:type="character" w:customStyle="1" w:styleId="Char10">
    <w:name w:val="日期 Char1"/>
    <w:basedOn w:val="a1"/>
    <w:link w:val="ab"/>
    <w:qFormat/>
    <w:rsid w:val="003E5317"/>
    <w:rPr>
      <w:rFonts w:ascii="宋体" w:eastAsia="宋体" w:hAnsi="宋体" w:cs="宋体"/>
      <w:kern w:val="0"/>
      <w:sz w:val="22"/>
      <w:lang w:eastAsia="en-US"/>
    </w:rPr>
  </w:style>
  <w:style w:type="character" w:customStyle="1" w:styleId="Charf">
    <w:name w:val="批注主题 Char"/>
    <w:basedOn w:val="Char15"/>
    <w:qFormat/>
    <w:rsid w:val="003E5317"/>
    <w:rPr>
      <w:rFonts w:ascii="宋体" w:eastAsia="宋体" w:hAnsi="宋体" w:cs="宋体"/>
      <w:b/>
      <w:bCs/>
      <w:kern w:val="0"/>
      <w:sz w:val="22"/>
      <w:lang w:eastAsia="en-US"/>
    </w:rPr>
  </w:style>
  <w:style w:type="character" w:customStyle="1" w:styleId="Char12">
    <w:name w:val="批注主题 Char1"/>
    <w:basedOn w:val="Char0"/>
    <w:link w:val="af3"/>
    <w:qFormat/>
    <w:rsid w:val="003E5317"/>
    <w:rPr>
      <w:rFonts w:ascii="宋体" w:eastAsia="宋体" w:hAnsi="宋体" w:cs="宋体"/>
      <w:b/>
      <w:bCs/>
      <w:szCs w:val="24"/>
    </w:rPr>
  </w:style>
  <w:style w:type="character" w:customStyle="1" w:styleId="apple-converted-space">
    <w:name w:val="apple-converted-space"/>
    <w:basedOn w:val="a1"/>
    <w:qFormat/>
    <w:rsid w:val="003E5317"/>
  </w:style>
  <w:style w:type="character" w:customStyle="1" w:styleId="5Char0">
    <w:name w:val="5号正文 Char"/>
    <w:link w:val="51"/>
    <w:qFormat/>
    <w:rsid w:val="003E5317"/>
    <w:rPr>
      <w:rFonts w:ascii="楷体_GB2312" w:eastAsia="楷体_GB2312" w:hAnsi="宋体"/>
      <w:snapToGrid w:val="0"/>
      <w:sz w:val="24"/>
      <w:szCs w:val="28"/>
    </w:rPr>
  </w:style>
  <w:style w:type="paragraph" w:customStyle="1" w:styleId="51">
    <w:name w:val="5号正文"/>
    <w:link w:val="5Char0"/>
    <w:qFormat/>
    <w:rsid w:val="003E5317"/>
    <w:pPr>
      <w:widowControl w:val="0"/>
      <w:adjustRightInd w:val="0"/>
      <w:snapToGrid w:val="0"/>
      <w:spacing w:line="360" w:lineRule="auto"/>
      <w:ind w:firstLineChars="200" w:firstLine="480"/>
      <w:jc w:val="both"/>
    </w:pPr>
    <w:rPr>
      <w:rFonts w:ascii="楷体_GB2312" w:eastAsia="楷体_GB2312" w:hAnsi="宋体" w:cstheme="minorBidi"/>
      <w:snapToGrid w:val="0"/>
      <w:kern w:val="2"/>
      <w:sz w:val="24"/>
      <w:szCs w:val="28"/>
    </w:rPr>
  </w:style>
  <w:style w:type="character" w:customStyle="1" w:styleId="3Char">
    <w:name w:val="正文文本 3 Char"/>
    <w:link w:val="30"/>
    <w:qFormat/>
    <w:rsid w:val="003E5317"/>
    <w:rPr>
      <w:rFonts w:ascii="宋体"/>
      <w:sz w:val="24"/>
    </w:rPr>
  </w:style>
  <w:style w:type="character" w:customStyle="1" w:styleId="3Char10">
    <w:name w:val="正文文本 3 Char1"/>
    <w:basedOn w:val="a1"/>
    <w:uiPriority w:val="99"/>
    <w:semiHidden/>
    <w:qFormat/>
    <w:rsid w:val="003E5317"/>
    <w:rPr>
      <w:rFonts w:ascii="宋体" w:eastAsia="宋体" w:hAnsi="宋体" w:cs="宋体"/>
      <w:kern w:val="0"/>
      <w:sz w:val="16"/>
      <w:szCs w:val="16"/>
      <w:lang w:eastAsia="en-US"/>
    </w:rPr>
  </w:style>
  <w:style w:type="character" w:customStyle="1" w:styleId="33">
    <w:name w:val="正文文本 3 字符"/>
    <w:basedOn w:val="a1"/>
    <w:qFormat/>
    <w:rsid w:val="003E5317"/>
    <w:rPr>
      <w:rFonts w:ascii="宋体" w:eastAsia="宋体" w:hAnsi="宋体" w:cs="宋体"/>
      <w:sz w:val="16"/>
      <w:szCs w:val="16"/>
    </w:rPr>
  </w:style>
  <w:style w:type="character" w:customStyle="1" w:styleId="Char3">
    <w:name w:val="正文文本缩进 Char"/>
    <w:link w:val="a9"/>
    <w:qFormat/>
    <w:rsid w:val="003E5317"/>
    <w:rPr>
      <w:rFonts w:eastAsia="宋体"/>
      <w:szCs w:val="24"/>
    </w:rPr>
  </w:style>
  <w:style w:type="character" w:customStyle="1" w:styleId="Char17">
    <w:name w:val="正文文本缩进 Char1"/>
    <w:basedOn w:val="a1"/>
    <w:uiPriority w:val="99"/>
    <w:semiHidden/>
    <w:qFormat/>
    <w:rsid w:val="003E5317"/>
    <w:rPr>
      <w:rFonts w:ascii="宋体" w:eastAsia="宋体" w:hAnsi="宋体" w:cs="宋体"/>
      <w:kern w:val="0"/>
      <w:sz w:val="22"/>
      <w:lang w:eastAsia="en-US"/>
    </w:rPr>
  </w:style>
  <w:style w:type="character" w:customStyle="1" w:styleId="aff">
    <w:name w:val="正文文本缩进 字符"/>
    <w:basedOn w:val="a1"/>
    <w:uiPriority w:val="99"/>
    <w:semiHidden/>
    <w:qFormat/>
    <w:rsid w:val="003E5317"/>
    <w:rPr>
      <w:rFonts w:ascii="宋体" w:eastAsia="宋体" w:hAnsi="宋体" w:cs="宋体"/>
    </w:rPr>
  </w:style>
  <w:style w:type="paragraph" w:customStyle="1" w:styleId="16">
    <w:name w:val="样式16"/>
    <w:basedOn w:val="a"/>
    <w:qFormat/>
    <w:rsid w:val="003E5317"/>
    <w:pPr>
      <w:spacing w:beforeLines="100"/>
      <w:jc w:val="center"/>
    </w:pPr>
    <w:rPr>
      <w:rFonts w:ascii="隶书" w:eastAsia="隶书" w:cs="Times New Roman"/>
      <w:bCs/>
      <w:kern w:val="2"/>
      <w:sz w:val="36"/>
      <w:szCs w:val="24"/>
      <w:lang w:eastAsia="zh-CN"/>
    </w:rPr>
  </w:style>
  <w:style w:type="character" w:customStyle="1" w:styleId="52">
    <w:name w:val="标题 5 字符"/>
    <w:basedOn w:val="a1"/>
    <w:uiPriority w:val="9"/>
    <w:semiHidden/>
    <w:qFormat/>
    <w:rsid w:val="003E5317"/>
    <w:rPr>
      <w:rFonts w:ascii="宋体" w:eastAsia="宋体" w:hAnsi="宋体" w:cs="宋体"/>
      <w:b/>
      <w:bCs/>
      <w:sz w:val="28"/>
      <w:szCs w:val="28"/>
    </w:rPr>
  </w:style>
  <w:style w:type="character" w:customStyle="1" w:styleId="61">
    <w:name w:val="标题 6 字符"/>
    <w:basedOn w:val="a1"/>
    <w:uiPriority w:val="9"/>
    <w:semiHidden/>
    <w:qFormat/>
    <w:rsid w:val="003E5317"/>
    <w:rPr>
      <w:rFonts w:asciiTheme="majorHAnsi" w:eastAsiaTheme="majorEastAsia" w:hAnsiTheme="majorHAnsi" w:cstheme="majorBidi"/>
      <w:b/>
      <w:bCs/>
      <w:sz w:val="24"/>
      <w:szCs w:val="24"/>
    </w:rPr>
  </w:style>
  <w:style w:type="character" w:customStyle="1" w:styleId="71">
    <w:name w:val="标题 7 字符"/>
    <w:basedOn w:val="a1"/>
    <w:uiPriority w:val="9"/>
    <w:semiHidden/>
    <w:qFormat/>
    <w:rsid w:val="003E5317"/>
    <w:rPr>
      <w:rFonts w:ascii="宋体" w:eastAsia="宋体" w:hAnsi="宋体" w:cs="宋体"/>
      <w:b/>
      <w:bCs/>
      <w:sz w:val="24"/>
      <w:szCs w:val="24"/>
    </w:rPr>
  </w:style>
  <w:style w:type="character" w:customStyle="1" w:styleId="81">
    <w:name w:val="标题 8 字符"/>
    <w:basedOn w:val="a1"/>
    <w:uiPriority w:val="9"/>
    <w:semiHidden/>
    <w:qFormat/>
    <w:rsid w:val="003E5317"/>
    <w:rPr>
      <w:rFonts w:asciiTheme="majorHAnsi" w:eastAsiaTheme="majorEastAsia" w:hAnsiTheme="majorHAnsi" w:cstheme="majorBidi"/>
      <w:sz w:val="24"/>
      <w:szCs w:val="24"/>
    </w:rPr>
  </w:style>
  <w:style w:type="character" w:customStyle="1" w:styleId="91">
    <w:name w:val="标题 9 字符"/>
    <w:basedOn w:val="a1"/>
    <w:uiPriority w:val="9"/>
    <w:semiHidden/>
    <w:qFormat/>
    <w:rsid w:val="003E5317"/>
    <w:rPr>
      <w:rFonts w:asciiTheme="majorHAnsi" w:eastAsiaTheme="majorEastAsia" w:hAnsiTheme="majorHAnsi" w:cstheme="majorBidi"/>
      <w:sz w:val="21"/>
      <w:szCs w:val="21"/>
    </w:rPr>
  </w:style>
  <w:style w:type="character" w:customStyle="1" w:styleId="Charf0">
    <w:name w:val="招标节 Char"/>
    <w:link w:val="aff0"/>
    <w:qFormat/>
    <w:rsid w:val="003E5317"/>
    <w:rPr>
      <w:rFonts w:ascii="宋体" w:eastAsia="宋体" w:hAnsi="宋体"/>
      <w:b/>
      <w:sz w:val="28"/>
      <w:szCs w:val="28"/>
    </w:rPr>
  </w:style>
  <w:style w:type="paragraph" w:customStyle="1" w:styleId="aff0">
    <w:name w:val="招标节"/>
    <w:basedOn w:val="a"/>
    <w:next w:val="a"/>
    <w:link w:val="Charf0"/>
    <w:qFormat/>
    <w:rsid w:val="003E5317"/>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sid w:val="003E5317"/>
    <w:rPr>
      <w:sz w:val="20"/>
      <w:szCs w:val="20"/>
    </w:rPr>
  </w:style>
  <w:style w:type="character" w:customStyle="1" w:styleId="Char4">
    <w:name w:val="尾注文本 Char"/>
    <w:link w:val="ac"/>
    <w:qFormat/>
    <w:rsid w:val="003E5317"/>
    <w:rPr>
      <w:rFonts w:eastAsia="宋体"/>
      <w:szCs w:val="24"/>
    </w:rPr>
  </w:style>
  <w:style w:type="character" w:customStyle="1" w:styleId="Char18">
    <w:name w:val="尾注文本 Char1"/>
    <w:basedOn w:val="a1"/>
    <w:uiPriority w:val="99"/>
    <w:semiHidden/>
    <w:qFormat/>
    <w:rsid w:val="003E5317"/>
    <w:rPr>
      <w:rFonts w:ascii="宋体" w:eastAsia="宋体" w:hAnsi="宋体" w:cs="宋体"/>
      <w:kern w:val="0"/>
      <w:sz w:val="22"/>
      <w:lang w:eastAsia="en-US"/>
    </w:rPr>
  </w:style>
  <w:style w:type="character" w:customStyle="1" w:styleId="Char8">
    <w:name w:val="正文首行缩进 Char"/>
    <w:link w:val="af4"/>
    <w:qFormat/>
    <w:rsid w:val="003E5317"/>
    <w:rPr>
      <w:rFonts w:eastAsia="宋体"/>
      <w:szCs w:val="24"/>
    </w:rPr>
  </w:style>
  <w:style w:type="character" w:customStyle="1" w:styleId="Char19">
    <w:name w:val="正文首行缩进 Char1"/>
    <w:basedOn w:val="Char1"/>
    <w:uiPriority w:val="99"/>
    <w:semiHidden/>
    <w:qFormat/>
    <w:rsid w:val="003E5317"/>
    <w:rPr>
      <w:rFonts w:ascii="宋体" w:eastAsia="宋体" w:hAnsi="宋体" w:cs="宋体"/>
      <w:kern w:val="0"/>
      <w:sz w:val="22"/>
      <w:szCs w:val="21"/>
      <w:lang w:eastAsia="en-US"/>
    </w:rPr>
  </w:style>
  <w:style w:type="character" w:customStyle="1" w:styleId="font161">
    <w:name w:val="font161"/>
    <w:qFormat/>
    <w:rsid w:val="003E5317"/>
    <w:rPr>
      <w:b/>
      <w:bCs/>
      <w:sz w:val="32"/>
      <w:szCs w:val="32"/>
    </w:rPr>
  </w:style>
  <w:style w:type="character" w:customStyle="1" w:styleId="Char6">
    <w:name w:val="脚注文本 Char"/>
    <w:link w:val="af0"/>
    <w:qFormat/>
    <w:rsid w:val="003E5317"/>
    <w:rPr>
      <w:rFonts w:eastAsia="宋体"/>
      <w:sz w:val="18"/>
      <w:szCs w:val="18"/>
    </w:rPr>
  </w:style>
  <w:style w:type="character" w:customStyle="1" w:styleId="Char1a">
    <w:name w:val="脚注文本 Char1"/>
    <w:basedOn w:val="a1"/>
    <w:uiPriority w:val="99"/>
    <w:semiHidden/>
    <w:qFormat/>
    <w:rsid w:val="003E5317"/>
    <w:rPr>
      <w:rFonts w:ascii="宋体" w:eastAsia="宋体" w:hAnsi="宋体" w:cs="宋体"/>
      <w:kern w:val="0"/>
      <w:sz w:val="18"/>
      <w:szCs w:val="18"/>
      <w:lang w:eastAsia="en-US"/>
    </w:rPr>
  </w:style>
  <w:style w:type="character" w:customStyle="1" w:styleId="ht1">
    <w:name w:val="ht1"/>
    <w:qFormat/>
    <w:rsid w:val="003E5317"/>
    <w:rPr>
      <w:rFonts w:ascii="黑体" w:eastAsia="黑体"/>
      <w:b/>
      <w:bCs/>
    </w:rPr>
  </w:style>
  <w:style w:type="character" w:customStyle="1" w:styleId="Char">
    <w:name w:val="文档结构图 Char"/>
    <w:link w:val="a6"/>
    <w:qFormat/>
    <w:rsid w:val="003E5317"/>
    <w:rPr>
      <w:rFonts w:eastAsia="宋体"/>
      <w:szCs w:val="24"/>
      <w:shd w:val="clear" w:color="auto" w:fill="000080"/>
    </w:rPr>
  </w:style>
  <w:style w:type="character" w:customStyle="1" w:styleId="Char1b">
    <w:name w:val="文档结构图 Char1"/>
    <w:basedOn w:val="a1"/>
    <w:uiPriority w:val="99"/>
    <w:semiHidden/>
    <w:qFormat/>
    <w:rsid w:val="003E5317"/>
    <w:rPr>
      <w:rFonts w:ascii="Microsoft YaHei UI" w:eastAsia="Microsoft YaHei UI" w:hAnsi="宋体" w:cs="宋体"/>
      <w:kern w:val="0"/>
      <w:sz w:val="18"/>
      <w:szCs w:val="18"/>
      <w:lang w:eastAsia="en-US"/>
    </w:rPr>
  </w:style>
  <w:style w:type="character" w:customStyle="1" w:styleId="2Char">
    <w:name w:val="正文文本缩进 2 Char"/>
    <w:link w:val="20"/>
    <w:qFormat/>
    <w:rsid w:val="003E5317"/>
    <w:rPr>
      <w:rFonts w:eastAsia="宋体"/>
      <w:szCs w:val="24"/>
    </w:rPr>
  </w:style>
  <w:style w:type="character" w:customStyle="1" w:styleId="2Char10">
    <w:name w:val="正文文本缩进 2 Char1"/>
    <w:basedOn w:val="a1"/>
    <w:uiPriority w:val="99"/>
    <w:semiHidden/>
    <w:qFormat/>
    <w:rsid w:val="003E5317"/>
    <w:rPr>
      <w:rFonts w:ascii="宋体" w:eastAsia="宋体" w:hAnsi="宋体" w:cs="宋体"/>
      <w:kern w:val="0"/>
      <w:sz w:val="22"/>
      <w:lang w:eastAsia="en-US"/>
    </w:rPr>
  </w:style>
  <w:style w:type="character" w:customStyle="1" w:styleId="3Char0">
    <w:name w:val="正文文本缩进 3 Char"/>
    <w:link w:val="32"/>
    <w:qFormat/>
    <w:rsid w:val="003E5317"/>
    <w:rPr>
      <w:rFonts w:eastAsia="宋体"/>
      <w:sz w:val="16"/>
      <w:szCs w:val="16"/>
    </w:rPr>
  </w:style>
  <w:style w:type="character" w:customStyle="1" w:styleId="3Char11">
    <w:name w:val="正文文本缩进 3 Char1"/>
    <w:basedOn w:val="a1"/>
    <w:uiPriority w:val="99"/>
    <w:semiHidden/>
    <w:qFormat/>
    <w:rsid w:val="003E5317"/>
    <w:rPr>
      <w:rFonts w:ascii="宋体" w:eastAsia="宋体" w:hAnsi="宋体" w:cs="宋体"/>
      <w:kern w:val="0"/>
      <w:sz w:val="16"/>
      <w:szCs w:val="16"/>
      <w:lang w:eastAsia="en-US"/>
    </w:rPr>
  </w:style>
  <w:style w:type="character" w:customStyle="1" w:styleId="Char7">
    <w:name w:val="标题 Char"/>
    <w:link w:val="af2"/>
    <w:qFormat/>
    <w:rsid w:val="003E5317"/>
    <w:rPr>
      <w:rFonts w:ascii="Arial" w:eastAsia="宋体" w:hAnsi="Arial"/>
      <w:b/>
      <w:sz w:val="32"/>
    </w:rPr>
  </w:style>
  <w:style w:type="character" w:customStyle="1" w:styleId="Char1c">
    <w:name w:val="标题 Char1"/>
    <w:basedOn w:val="a1"/>
    <w:uiPriority w:val="10"/>
    <w:qFormat/>
    <w:rsid w:val="003E5317"/>
    <w:rPr>
      <w:rFonts w:asciiTheme="majorHAnsi" w:eastAsia="宋体" w:hAnsiTheme="majorHAnsi" w:cstheme="majorBidi"/>
      <w:b/>
      <w:bCs/>
      <w:kern w:val="0"/>
      <w:sz w:val="32"/>
      <w:szCs w:val="32"/>
      <w:lang w:eastAsia="en-US"/>
    </w:rPr>
  </w:style>
  <w:style w:type="character" w:customStyle="1" w:styleId="34">
    <w:name w:val="正文文本缩进 3 字符"/>
    <w:basedOn w:val="a1"/>
    <w:uiPriority w:val="99"/>
    <w:semiHidden/>
    <w:qFormat/>
    <w:rsid w:val="003E5317"/>
    <w:rPr>
      <w:rFonts w:ascii="宋体" w:eastAsia="宋体" w:hAnsi="宋体" w:cs="宋体"/>
      <w:sz w:val="16"/>
      <w:szCs w:val="16"/>
    </w:rPr>
  </w:style>
  <w:style w:type="character" w:customStyle="1" w:styleId="24">
    <w:name w:val="正文文本缩进 2 字符"/>
    <w:basedOn w:val="a1"/>
    <w:uiPriority w:val="99"/>
    <w:semiHidden/>
    <w:qFormat/>
    <w:rsid w:val="003E5317"/>
    <w:rPr>
      <w:rFonts w:ascii="宋体" w:eastAsia="宋体" w:hAnsi="宋体" w:cs="宋体"/>
    </w:rPr>
  </w:style>
  <w:style w:type="character" w:customStyle="1" w:styleId="aff1">
    <w:name w:val="脚注文本 字符"/>
    <w:basedOn w:val="a1"/>
    <w:uiPriority w:val="99"/>
    <w:semiHidden/>
    <w:qFormat/>
    <w:rsid w:val="003E5317"/>
    <w:rPr>
      <w:rFonts w:ascii="宋体" w:eastAsia="宋体" w:hAnsi="宋体" w:cs="宋体"/>
      <w:sz w:val="18"/>
      <w:szCs w:val="18"/>
    </w:rPr>
  </w:style>
  <w:style w:type="paragraph" w:customStyle="1" w:styleId="CharCharCharCharCharChar1CharCharCharChar">
    <w:name w:val="Char Char Char Char Char Char1 Char Char Char Char"/>
    <w:basedOn w:val="a"/>
    <w:qFormat/>
    <w:rsid w:val="003E5317"/>
    <w:pPr>
      <w:jc w:val="both"/>
    </w:pPr>
    <w:rPr>
      <w:rFonts w:ascii="仿宋_GB2312" w:eastAsia="仿宋_GB2312" w:hAnsi="Times New Roman" w:cs="Times New Roman"/>
      <w:b/>
      <w:kern w:val="2"/>
      <w:sz w:val="32"/>
      <w:szCs w:val="32"/>
      <w:lang w:eastAsia="zh-CN"/>
    </w:rPr>
  </w:style>
  <w:style w:type="paragraph" w:customStyle="1" w:styleId="aff2">
    <w:name w:val="表格"/>
    <w:basedOn w:val="a"/>
    <w:qFormat/>
    <w:rsid w:val="003E5317"/>
    <w:pPr>
      <w:jc w:val="center"/>
      <w:textAlignment w:val="center"/>
    </w:pPr>
    <w:rPr>
      <w:rFonts w:ascii="华文细黑" w:hAnsi="华文细黑" w:cs="Times New Roman"/>
      <w:sz w:val="21"/>
      <w:szCs w:val="20"/>
      <w:lang w:eastAsia="zh-CN"/>
    </w:rPr>
  </w:style>
  <w:style w:type="character" w:customStyle="1" w:styleId="aff3">
    <w:name w:val="正文首行缩进 字符"/>
    <w:basedOn w:val="Char1"/>
    <w:uiPriority w:val="99"/>
    <w:semiHidden/>
    <w:qFormat/>
    <w:rsid w:val="003E5317"/>
    <w:rPr>
      <w:rFonts w:ascii="宋体" w:eastAsia="宋体" w:hAnsi="宋体" w:cs="宋体"/>
      <w:kern w:val="0"/>
      <w:sz w:val="21"/>
      <w:szCs w:val="21"/>
      <w:lang w:eastAsia="en-US"/>
    </w:rPr>
  </w:style>
  <w:style w:type="character" w:customStyle="1" w:styleId="aff4">
    <w:name w:val="尾注文本 字符"/>
    <w:basedOn w:val="a1"/>
    <w:uiPriority w:val="99"/>
    <w:semiHidden/>
    <w:qFormat/>
    <w:rsid w:val="003E5317"/>
    <w:rPr>
      <w:rFonts w:ascii="宋体" w:eastAsia="宋体" w:hAnsi="宋体" w:cs="宋体"/>
    </w:rPr>
  </w:style>
  <w:style w:type="character" w:customStyle="1" w:styleId="aff5">
    <w:name w:val="文档结构图 字符"/>
    <w:basedOn w:val="a1"/>
    <w:uiPriority w:val="99"/>
    <w:semiHidden/>
    <w:qFormat/>
    <w:rsid w:val="003E5317"/>
    <w:rPr>
      <w:rFonts w:ascii="Microsoft YaHei UI" w:eastAsia="Microsoft YaHei UI" w:hAnsi="宋体" w:cs="宋体"/>
      <w:sz w:val="18"/>
      <w:szCs w:val="18"/>
    </w:rPr>
  </w:style>
  <w:style w:type="paragraph" w:customStyle="1" w:styleId="CharChar1">
    <w:name w:val="Char Char1"/>
    <w:basedOn w:val="a"/>
    <w:qFormat/>
    <w:rsid w:val="003E5317"/>
    <w:pPr>
      <w:widowControl/>
      <w:spacing w:after="160" w:line="240" w:lineRule="exact"/>
    </w:pPr>
    <w:rPr>
      <w:rFonts w:ascii="Verdana" w:eastAsia="楷体_GB2312" w:hAnsi="Verdana" w:cs="Times New Roman"/>
      <w:b/>
      <w:i/>
      <w:iCs/>
      <w:color w:val="000000"/>
      <w:sz w:val="20"/>
      <w:szCs w:val="20"/>
    </w:rPr>
  </w:style>
  <w:style w:type="character" w:customStyle="1" w:styleId="aff6">
    <w:name w:val="标题 字符"/>
    <w:basedOn w:val="a1"/>
    <w:uiPriority w:val="10"/>
    <w:qFormat/>
    <w:rsid w:val="003E5317"/>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rsid w:val="003E5317"/>
    <w:pPr>
      <w:jc w:val="both"/>
    </w:pPr>
    <w:rPr>
      <w:rFonts w:ascii="Times New Roman" w:hAnsi="Times New Roman" w:cs="Times New Roman"/>
      <w:kern w:val="2"/>
      <w:sz w:val="20"/>
      <w:szCs w:val="20"/>
      <w:lang w:eastAsia="zh-CN"/>
    </w:rPr>
  </w:style>
  <w:style w:type="paragraph" w:customStyle="1" w:styleId="aff7">
    <w:name w:val="表中"/>
    <w:basedOn w:val="a"/>
    <w:qFormat/>
    <w:rsid w:val="003E5317"/>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3">
    <w:name w:val="1."/>
    <w:basedOn w:val="a"/>
    <w:qFormat/>
    <w:rsid w:val="003E5317"/>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8">
    <w:name w:val="一、"/>
    <w:next w:val="af4"/>
    <w:qFormat/>
    <w:rsid w:val="003E5317"/>
    <w:pPr>
      <w:tabs>
        <w:tab w:val="left" w:pos="360"/>
      </w:tabs>
      <w:spacing w:before="240" w:after="240"/>
    </w:pPr>
    <w:rPr>
      <w:rFonts w:ascii="Times New Roman" w:eastAsia="黑体" w:hAnsi="Times New Roman"/>
      <w:sz w:val="28"/>
    </w:rPr>
  </w:style>
  <w:style w:type="paragraph" w:customStyle="1" w:styleId="mtitle">
    <w:name w:val="mtitle"/>
    <w:basedOn w:val="a"/>
    <w:qFormat/>
    <w:rsid w:val="003E5317"/>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rsid w:val="003E5317"/>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rsid w:val="003E5317"/>
    <w:pPr>
      <w:widowControl/>
      <w:spacing w:before="100" w:beforeAutospacing="1" w:after="100" w:afterAutospacing="1"/>
    </w:pPr>
    <w:rPr>
      <w:sz w:val="24"/>
      <w:szCs w:val="24"/>
      <w:lang w:eastAsia="zh-CN"/>
    </w:rPr>
  </w:style>
  <w:style w:type="paragraph" w:customStyle="1" w:styleId="CharCharCharChar">
    <w:name w:val="Char Char Char Char"/>
    <w:basedOn w:val="a"/>
    <w:qFormat/>
    <w:rsid w:val="003E5317"/>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6"/>
    <w:qFormat/>
    <w:rsid w:val="003E5317"/>
    <w:rPr>
      <w:rFonts w:ascii="Tahoma" w:hAnsi="Tahoma"/>
      <w:sz w:val="24"/>
    </w:rPr>
  </w:style>
  <w:style w:type="paragraph" w:customStyle="1" w:styleId="25">
    <w:name w:val="样式2"/>
    <w:basedOn w:val="a"/>
    <w:qFormat/>
    <w:rsid w:val="003E5317"/>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rsid w:val="003E5317"/>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rsid w:val="003E5317"/>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
    <w:qFormat/>
    <w:rsid w:val="003E5317"/>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rsid w:val="003E5317"/>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f1">
    <w:name w:val="Char"/>
    <w:basedOn w:val="a"/>
    <w:qFormat/>
    <w:rsid w:val="003E5317"/>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rsid w:val="003E531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rsid w:val="003E5317"/>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9">
    <w:name w:val="样式"/>
    <w:qFormat/>
    <w:rsid w:val="003E5317"/>
    <w:pPr>
      <w:widowControl w:val="0"/>
      <w:autoSpaceDE w:val="0"/>
      <w:autoSpaceDN w:val="0"/>
      <w:adjustRightInd w:val="0"/>
    </w:pPr>
    <w:rPr>
      <w:rFonts w:ascii="宋体" w:hAnsi="宋体" w:cs="宋体"/>
      <w:sz w:val="24"/>
      <w:szCs w:val="24"/>
    </w:rPr>
  </w:style>
  <w:style w:type="paragraph" w:customStyle="1" w:styleId="CharCharCharCharCharChar">
    <w:name w:val="Char Char Char Char Char Char"/>
    <w:basedOn w:val="a"/>
    <w:qFormat/>
    <w:rsid w:val="003E5317"/>
    <w:pPr>
      <w:jc w:val="both"/>
    </w:pPr>
    <w:rPr>
      <w:rFonts w:ascii="Times New Roman" w:hAnsi="Times New Roman" w:cs="Times New Roman"/>
      <w:kern w:val="2"/>
      <w:sz w:val="21"/>
      <w:szCs w:val="24"/>
      <w:lang w:eastAsia="zh-CN"/>
    </w:rPr>
  </w:style>
  <w:style w:type="paragraph" w:customStyle="1" w:styleId="53">
    <w:name w:val="样式5"/>
    <w:basedOn w:val="a"/>
    <w:qFormat/>
    <w:rsid w:val="003E5317"/>
    <w:pPr>
      <w:jc w:val="both"/>
    </w:pPr>
    <w:rPr>
      <w:rFonts w:ascii="隶书" w:eastAsia="隶书" w:cs="Times New Roman"/>
      <w:color w:val="000000"/>
      <w:kern w:val="2"/>
      <w:sz w:val="36"/>
      <w:szCs w:val="24"/>
      <w:lang w:eastAsia="zh-CN"/>
    </w:rPr>
  </w:style>
  <w:style w:type="paragraph" w:customStyle="1" w:styleId="14">
    <w:name w:val="样式1"/>
    <w:basedOn w:val="a"/>
    <w:next w:val="4"/>
    <w:qFormat/>
    <w:rsid w:val="003E5317"/>
    <w:pPr>
      <w:spacing w:line="360" w:lineRule="auto"/>
      <w:ind w:firstLineChars="200" w:firstLine="420"/>
      <w:jc w:val="both"/>
    </w:pPr>
    <w:rPr>
      <w:rFonts w:cs="Times New Roman"/>
      <w:kern w:val="2"/>
      <w:sz w:val="21"/>
      <w:szCs w:val="21"/>
      <w:lang w:eastAsia="zh-CN"/>
    </w:rPr>
  </w:style>
  <w:style w:type="paragraph" w:customStyle="1" w:styleId="15">
    <w:name w:val="1"/>
    <w:basedOn w:val="a"/>
    <w:next w:val="a"/>
    <w:qFormat/>
    <w:rsid w:val="003E5317"/>
    <w:pPr>
      <w:jc w:val="both"/>
    </w:pPr>
    <w:rPr>
      <w:rFonts w:ascii="Times New Roman" w:hAnsi="Times New Roman" w:cs="Times New Roman"/>
      <w:kern w:val="2"/>
      <w:sz w:val="21"/>
      <w:szCs w:val="24"/>
      <w:lang w:eastAsia="zh-CN"/>
    </w:rPr>
  </w:style>
  <w:style w:type="paragraph" w:customStyle="1" w:styleId="affa">
    <w:name w:val="表格文字"/>
    <w:basedOn w:val="a"/>
    <w:qFormat/>
    <w:rsid w:val="003E5317"/>
    <w:pPr>
      <w:adjustRightInd w:val="0"/>
      <w:spacing w:line="420" w:lineRule="atLeast"/>
      <w:textAlignment w:val="baseline"/>
    </w:pPr>
    <w:rPr>
      <w:rFonts w:ascii="Times New Roman" w:hAnsi="Times New Roman" w:cs="Times New Roman"/>
      <w:sz w:val="21"/>
      <w:szCs w:val="20"/>
      <w:lang w:eastAsia="zh-CN"/>
    </w:rPr>
  </w:style>
  <w:style w:type="paragraph" w:customStyle="1" w:styleId="17">
    <w:name w:val="样式 标题 1 + 黑体 三号 非加粗"/>
    <w:basedOn w:val="1"/>
    <w:qFormat/>
    <w:rsid w:val="003E5317"/>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b">
    <w:name w:val="目录"/>
    <w:basedOn w:val="a"/>
    <w:qFormat/>
    <w:rsid w:val="003E5317"/>
    <w:pPr>
      <w:widowControl/>
      <w:jc w:val="center"/>
    </w:pPr>
    <w:rPr>
      <w:rFonts w:hAnsi="Times New Roman" w:cs="Times New Roman"/>
      <w:b/>
      <w:sz w:val="36"/>
      <w:szCs w:val="20"/>
      <w:lang w:eastAsia="zh-CN"/>
    </w:rPr>
  </w:style>
  <w:style w:type="paragraph" w:customStyle="1" w:styleId="affc">
    <w:name w:val="报告正文"/>
    <w:basedOn w:val="a"/>
    <w:qFormat/>
    <w:rsid w:val="003E5317"/>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d">
    <w:name w:val="我的正文"/>
    <w:basedOn w:val="a"/>
    <w:next w:val="a"/>
    <w:qFormat/>
    <w:rsid w:val="003E5317"/>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sid w:val="003E5317"/>
    <w:rPr>
      <w:rFonts w:ascii="宋体" w:eastAsia="宋体" w:hAnsi="Courier New"/>
      <w:kern w:val="2"/>
      <w:sz w:val="21"/>
      <w:lang w:val="en-US" w:eastAsia="zh-CN" w:bidi="ar-SA"/>
    </w:rPr>
  </w:style>
  <w:style w:type="character" w:customStyle="1" w:styleId="Charf2">
    <w:name w:val="表名 Char"/>
    <w:qFormat/>
    <w:rsid w:val="003E5317"/>
    <w:rPr>
      <w:rFonts w:ascii="宋体" w:eastAsia="宋体"/>
      <w:kern w:val="2"/>
      <w:sz w:val="24"/>
      <w:szCs w:val="24"/>
      <w:lang w:val="en-US" w:eastAsia="zh-CN" w:bidi="ar-SA"/>
    </w:rPr>
  </w:style>
  <w:style w:type="paragraph" w:customStyle="1" w:styleId="CharChar30CharCharCharChar">
    <w:name w:val="Char Char30 Char Char Char Char"/>
    <w:basedOn w:val="a"/>
    <w:qFormat/>
    <w:rsid w:val="003E5317"/>
    <w:pPr>
      <w:jc w:val="both"/>
    </w:pPr>
    <w:rPr>
      <w:rFonts w:ascii="Times New Roman" w:hAnsi="Times New Roman" w:cs="Times New Roman"/>
      <w:kern w:val="2"/>
      <w:sz w:val="21"/>
      <w:szCs w:val="24"/>
      <w:lang w:eastAsia="zh-CN"/>
    </w:rPr>
  </w:style>
  <w:style w:type="character" w:customStyle="1" w:styleId="26">
    <w:name w:val="正文文本 (2)"/>
    <w:qFormat/>
    <w:rsid w:val="003E5317"/>
    <w:rPr>
      <w:rFonts w:ascii="宋体" w:eastAsia="宋体" w:hAnsi="宋体" w:cs="宋体"/>
      <w:color w:val="000000"/>
      <w:spacing w:val="0"/>
      <w:w w:val="100"/>
      <w:position w:val="0"/>
      <w:sz w:val="20"/>
      <w:szCs w:val="20"/>
      <w:u w:val="none"/>
      <w:lang w:val="zh-CN" w:eastAsia="zh-CN" w:bidi="zh-CN"/>
    </w:rPr>
  </w:style>
  <w:style w:type="character" w:customStyle="1" w:styleId="27">
    <w:name w:val="标题 #2_"/>
    <w:link w:val="28"/>
    <w:qFormat/>
    <w:rsid w:val="003E5317"/>
    <w:rPr>
      <w:rFonts w:ascii="宋体" w:hAnsi="宋体" w:cs="宋体"/>
      <w:sz w:val="32"/>
      <w:szCs w:val="32"/>
      <w:shd w:val="clear" w:color="auto" w:fill="FFFFFF"/>
    </w:rPr>
  </w:style>
  <w:style w:type="paragraph" w:customStyle="1" w:styleId="28">
    <w:name w:val="标题 #2"/>
    <w:basedOn w:val="a"/>
    <w:link w:val="27"/>
    <w:qFormat/>
    <w:rsid w:val="003E5317"/>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qFormat/>
    <w:rsid w:val="003E5317"/>
    <w:pPr>
      <w:widowControl/>
      <w:jc w:val="both"/>
    </w:pPr>
    <w:rPr>
      <w:rFonts w:ascii="Times New Roman" w:hAnsi="Times New Roman" w:cs="Times New Roman"/>
      <w:sz w:val="21"/>
      <w:szCs w:val="21"/>
      <w:lang w:eastAsia="zh-CN"/>
    </w:rPr>
  </w:style>
  <w:style w:type="character" w:customStyle="1" w:styleId="Charf3">
    <w:name w:val="招标正文 Char"/>
    <w:link w:val="affe"/>
    <w:qFormat/>
    <w:rsid w:val="003E5317"/>
    <w:rPr>
      <w:rFonts w:eastAsia="宋体"/>
      <w:szCs w:val="18"/>
    </w:rPr>
  </w:style>
  <w:style w:type="paragraph" w:customStyle="1" w:styleId="affe">
    <w:name w:val="招标正文"/>
    <w:basedOn w:val="a"/>
    <w:link w:val="Charf3"/>
    <w:qFormat/>
    <w:rsid w:val="003E5317"/>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Char5">
    <w:name w:val="副标题 Char"/>
    <w:link w:val="af"/>
    <w:qFormat/>
    <w:rsid w:val="003E5317"/>
    <w:rPr>
      <w:szCs w:val="24"/>
      <w:u w:val="single"/>
    </w:rPr>
  </w:style>
  <w:style w:type="character" w:customStyle="1" w:styleId="Char1d">
    <w:name w:val="副标题 Char1"/>
    <w:basedOn w:val="a1"/>
    <w:uiPriority w:val="11"/>
    <w:qFormat/>
    <w:rsid w:val="003E5317"/>
    <w:rPr>
      <w:rFonts w:asciiTheme="majorHAnsi" w:eastAsia="宋体" w:hAnsiTheme="majorHAnsi" w:cstheme="majorBidi"/>
      <w:b/>
      <w:bCs/>
      <w:kern w:val="28"/>
      <w:sz w:val="32"/>
      <w:szCs w:val="32"/>
      <w:lang w:eastAsia="en-US"/>
    </w:rPr>
  </w:style>
  <w:style w:type="paragraph" w:customStyle="1" w:styleId="afff">
    <w:name w:val="附件"/>
    <w:basedOn w:val="a"/>
    <w:qFormat/>
    <w:rsid w:val="003E5317"/>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sid w:val="003E5317"/>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qFormat/>
    <w:rsid w:val="003E5317"/>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sid w:val="003E5317"/>
    <w:rPr>
      <w:rFonts w:ascii="宋体" w:eastAsia="宋体" w:hAnsi="宋体" w:cs="宋体"/>
      <w:sz w:val="21"/>
      <w:szCs w:val="21"/>
      <w:u w:val="none"/>
    </w:rPr>
  </w:style>
  <w:style w:type="character" w:customStyle="1" w:styleId="fontstyle01">
    <w:name w:val="fontstyle01"/>
    <w:qFormat/>
    <w:rsid w:val="003E5317"/>
    <w:rPr>
      <w:rFonts w:ascii="宋体" w:eastAsia="宋体" w:hAnsi="宋体" w:hint="eastAsia"/>
      <w:color w:val="000000"/>
      <w:sz w:val="24"/>
      <w:szCs w:val="24"/>
    </w:rPr>
  </w:style>
  <w:style w:type="character" w:customStyle="1" w:styleId="afff0">
    <w:name w:val="表格标题_"/>
    <w:link w:val="afff1"/>
    <w:qFormat/>
    <w:rsid w:val="003E5317"/>
    <w:rPr>
      <w:rFonts w:eastAsia="黑体"/>
      <w:color w:val="FF0000"/>
      <w:sz w:val="24"/>
    </w:rPr>
  </w:style>
  <w:style w:type="paragraph" w:customStyle="1" w:styleId="afff1">
    <w:name w:val="表格标题"/>
    <w:basedOn w:val="a"/>
    <w:link w:val="afff0"/>
    <w:qFormat/>
    <w:rsid w:val="003E5317"/>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sid w:val="003E5317"/>
    <w:rPr>
      <w:rFonts w:ascii="宋体" w:hAnsi="宋体" w:cs="宋体"/>
      <w:sz w:val="26"/>
      <w:szCs w:val="26"/>
      <w:shd w:val="clear" w:color="auto" w:fill="FFFFFF"/>
    </w:rPr>
  </w:style>
  <w:style w:type="paragraph" w:customStyle="1" w:styleId="37">
    <w:name w:val="标题 #3"/>
    <w:basedOn w:val="a"/>
    <w:link w:val="36"/>
    <w:qFormat/>
    <w:rsid w:val="003E5317"/>
    <w:pPr>
      <w:shd w:val="clear" w:color="auto" w:fill="FFFFFF"/>
      <w:spacing w:after="360" w:line="0" w:lineRule="atLeast"/>
      <w:jc w:val="center"/>
      <w:outlineLvl w:val="2"/>
    </w:pPr>
    <w:rPr>
      <w:rFonts w:eastAsiaTheme="minorEastAsia"/>
      <w:kern w:val="2"/>
      <w:sz w:val="26"/>
      <w:szCs w:val="26"/>
      <w:lang w:eastAsia="zh-CN"/>
    </w:rPr>
  </w:style>
  <w:style w:type="paragraph" w:customStyle="1" w:styleId="29">
    <w:name w:val="表格文字2"/>
    <w:basedOn w:val="22"/>
    <w:qFormat/>
    <w:rsid w:val="003E5317"/>
    <w:pPr>
      <w:spacing w:before="60" w:after="60" w:line="240" w:lineRule="atLeast"/>
      <w:jc w:val="center"/>
    </w:pPr>
    <w:rPr>
      <w:rFonts w:ascii="黑体" w:eastAsia="黑体" w:hAnsi="Times New Roman" w:cs="Times New Roman"/>
      <w:kern w:val="2"/>
      <w:sz w:val="21"/>
      <w:szCs w:val="28"/>
    </w:rPr>
  </w:style>
  <w:style w:type="character" w:customStyle="1" w:styleId="2Char0">
    <w:name w:val="正文文本 2 Char"/>
    <w:basedOn w:val="a1"/>
    <w:link w:val="22"/>
    <w:uiPriority w:val="99"/>
    <w:semiHidden/>
    <w:qFormat/>
    <w:rsid w:val="003E5317"/>
    <w:rPr>
      <w:rFonts w:ascii="宋体" w:eastAsia="宋体" w:hAnsi="宋体" w:cs="宋体"/>
      <w:kern w:val="0"/>
      <w:sz w:val="22"/>
      <w:lang w:eastAsia="en-US"/>
    </w:rPr>
  </w:style>
  <w:style w:type="character" w:customStyle="1" w:styleId="docpro">
    <w:name w:val="docpro"/>
    <w:basedOn w:val="a1"/>
    <w:qFormat/>
    <w:rsid w:val="003E5317"/>
  </w:style>
  <w:style w:type="paragraph" w:customStyle="1" w:styleId="afff2">
    <w:name w:val="正  文"/>
    <w:basedOn w:val="a"/>
    <w:qFormat/>
    <w:rsid w:val="003E5317"/>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rsid w:val="003E5317"/>
    <w:pPr>
      <w:spacing w:beforeLines="30" w:afterLines="30"/>
      <w:jc w:val="both"/>
    </w:pPr>
    <w:rPr>
      <w:rFonts w:ascii="华文中宋" w:eastAsia="华文中宋" w:hAnsi="Times New Roman" w:cs="Times New Roman"/>
      <w:bCs/>
      <w:kern w:val="2"/>
      <w:sz w:val="32"/>
      <w:szCs w:val="24"/>
      <w:lang w:eastAsia="zh-CN"/>
    </w:rPr>
  </w:style>
  <w:style w:type="paragraph" w:customStyle="1" w:styleId="2a">
    <w:name w:val="列出段落2"/>
    <w:basedOn w:val="a"/>
    <w:uiPriority w:val="99"/>
    <w:unhideWhenUsed/>
    <w:qFormat/>
    <w:rsid w:val="003E5317"/>
    <w:pPr>
      <w:ind w:firstLineChars="200" w:firstLine="420"/>
    </w:pPr>
  </w:style>
  <w:style w:type="paragraph" w:customStyle="1" w:styleId="210">
    <w:name w:val="列出段落21"/>
    <w:basedOn w:val="a"/>
    <w:uiPriority w:val="99"/>
    <w:qFormat/>
    <w:rsid w:val="003E5317"/>
    <w:pPr>
      <w:ind w:firstLineChars="200" w:firstLine="420"/>
      <w:jc w:val="both"/>
    </w:pPr>
    <w:rPr>
      <w:rFonts w:ascii="Times New Roman" w:hAnsi="Times New Roman" w:cs="Times New Roman"/>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pPr>
    <w:rPr>
      <w:rFonts w:ascii="宋体" w:hAnsi="宋体" w:cs="宋体"/>
      <w:sz w:val="22"/>
      <w:szCs w:val="22"/>
      <w:lang w:eastAsia="en-US"/>
    </w:rPr>
  </w:style>
  <w:style w:type="paragraph" w:styleId="1">
    <w:name w:val="heading 1"/>
    <w:basedOn w:val="a"/>
    <w:next w:val="a"/>
    <w:link w:val="1Char1"/>
    <w:qFormat/>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Char1"/>
    <w:qFormat/>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Char1"/>
    <w:qFormat/>
    <w:pPr>
      <w:ind w:left="237" w:right="113"/>
      <w:outlineLvl w:val="2"/>
    </w:pPr>
    <w:rPr>
      <w:sz w:val="28"/>
      <w:szCs w:val="28"/>
    </w:rPr>
  </w:style>
  <w:style w:type="paragraph" w:styleId="4">
    <w:name w:val="heading 4"/>
    <w:basedOn w:val="a"/>
    <w:next w:val="a"/>
    <w:link w:val="4Char1"/>
    <w:qFormat/>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Char"/>
    <w:qFormat/>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Char"/>
    <w:qFormat/>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Char"/>
    <w:qFormat/>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Char"/>
    <w:qFormat/>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2"/>
    <w:qFormat/>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70">
    <w:name w:val="toc 7"/>
    <w:basedOn w:val="a"/>
    <w:next w:val="a"/>
    <w:uiPriority w:val="39"/>
    <w:unhideWhenUsed/>
    <w:qFormat/>
    <w:pPr>
      <w:ind w:leftChars="1200" w:left="2520"/>
      <w:jc w:val="both"/>
    </w:pPr>
    <w:rPr>
      <w:rFonts w:asciiTheme="minorHAnsi" w:eastAsiaTheme="minorEastAsia" w:hAnsiTheme="minorHAnsi" w:cstheme="minorBidi"/>
      <w:kern w:val="2"/>
      <w:sz w:val="21"/>
      <w:lang w:eastAsia="zh-CN"/>
    </w:rPr>
  </w:style>
  <w:style w:type="paragraph" w:styleId="a4">
    <w:name w:val="Normal Indent"/>
    <w:basedOn w:val="a"/>
    <w:qFormat/>
    <w:pPr>
      <w:ind w:firstLineChars="200" w:firstLine="420"/>
      <w:jc w:val="both"/>
    </w:pPr>
    <w:rPr>
      <w:rFonts w:ascii="Times New Roman" w:hAnsi="Times New Roman" w:cs="Times New Roman"/>
      <w:kern w:val="2"/>
      <w:sz w:val="21"/>
      <w:szCs w:val="24"/>
      <w:lang w:eastAsia="zh-CN"/>
    </w:rPr>
  </w:style>
  <w:style w:type="paragraph" w:styleId="a5">
    <w:name w:val="caption"/>
    <w:basedOn w:val="a"/>
    <w:next w:val="a"/>
    <w:qFormat/>
    <w:pPr>
      <w:jc w:val="both"/>
    </w:pPr>
    <w:rPr>
      <w:rFonts w:ascii="Arial" w:eastAsia="黑体" w:hAnsi="Arial" w:cs="Arial"/>
      <w:kern w:val="2"/>
      <w:sz w:val="20"/>
      <w:szCs w:val="20"/>
      <w:lang w:eastAsia="zh-CN"/>
    </w:rPr>
  </w:style>
  <w:style w:type="paragraph" w:styleId="a6">
    <w:name w:val="Document Map"/>
    <w:basedOn w:val="a"/>
    <w:link w:val="Char"/>
    <w:qFormat/>
    <w:pPr>
      <w:shd w:val="clear" w:color="auto" w:fill="000080"/>
      <w:jc w:val="both"/>
    </w:pPr>
    <w:rPr>
      <w:rFonts w:asciiTheme="minorHAnsi" w:hAnsiTheme="minorHAnsi" w:cstheme="minorBidi"/>
      <w:kern w:val="2"/>
      <w:sz w:val="21"/>
      <w:szCs w:val="24"/>
      <w:lang w:eastAsia="zh-CN"/>
    </w:rPr>
  </w:style>
  <w:style w:type="paragraph" w:styleId="a7">
    <w:name w:val="annotation text"/>
    <w:basedOn w:val="a"/>
    <w:link w:val="Char0"/>
    <w:qFormat/>
    <w:rPr>
      <w:rFonts w:asciiTheme="minorHAnsi" w:hAnsiTheme="minorHAnsi" w:cstheme="minorBidi"/>
      <w:kern w:val="2"/>
      <w:sz w:val="21"/>
      <w:szCs w:val="24"/>
      <w:lang w:eastAsia="zh-CN"/>
    </w:rPr>
  </w:style>
  <w:style w:type="paragraph" w:styleId="30">
    <w:name w:val="Body Text 3"/>
    <w:basedOn w:val="a"/>
    <w:link w:val="3Char"/>
    <w:qFormat/>
    <w:pPr>
      <w:jc w:val="both"/>
    </w:pPr>
    <w:rPr>
      <w:rFonts w:eastAsiaTheme="minorEastAsia" w:hAnsiTheme="minorHAnsi" w:cstheme="minorBidi"/>
      <w:kern w:val="2"/>
      <w:sz w:val="24"/>
      <w:lang w:eastAsia="zh-CN"/>
    </w:rPr>
  </w:style>
  <w:style w:type="paragraph" w:styleId="a8">
    <w:name w:val="Body Text"/>
    <w:basedOn w:val="a"/>
    <w:link w:val="Char1"/>
    <w:qFormat/>
    <w:rPr>
      <w:sz w:val="21"/>
      <w:szCs w:val="21"/>
    </w:rPr>
  </w:style>
  <w:style w:type="paragraph" w:styleId="a9">
    <w:name w:val="Body Text Indent"/>
    <w:basedOn w:val="a"/>
    <w:link w:val="Char3"/>
    <w:qFormat/>
    <w:pPr>
      <w:spacing w:after="120"/>
      <w:ind w:leftChars="200" w:left="420"/>
      <w:jc w:val="both"/>
    </w:pPr>
    <w:rPr>
      <w:rFonts w:asciiTheme="minorHAnsi" w:hAnsiTheme="minorHAnsi" w:cstheme="minorBidi"/>
      <w:kern w:val="2"/>
      <w:sz w:val="21"/>
      <w:szCs w:val="24"/>
      <w:lang w:eastAsia="zh-CN"/>
    </w:rPr>
  </w:style>
  <w:style w:type="paragraph" w:styleId="50">
    <w:name w:val="toc 5"/>
    <w:basedOn w:val="a"/>
    <w:next w:val="a"/>
    <w:uiPriority w:val="39"/>
    <w:unhideWhenUsed/>
    <w:qFormat/>
    <w:pPr>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qFormat/>
    <w:pPr>
      <w:spacing w:line="272" w:lineRule="exact"/>
      <w:ind w:left="940"/>
    </w:pPr>
    <w:rPr>
      <w:sz w:val="21"/>
      <w:szCs w:val="21"/>
    </w:rPr>
  </w:style>
  <w:style w:type="paragraph" w:styleId="aa">
    <w:name w:val="Plain Text"/>
    <w:basedOn w:val="a"/>
    <w:link w:val="Char20"/>
    <w:qFormat/>
    <w:pPr>
      <w:jc w:val="both"/>
    </w:pPr>
    <w:rPr>
      <w:rFonts w:hAnsi="Courier New" w:cstheme="minorBidi"/>
      <w:kern w:val="2"/>
      <w:sz w:val="21"/>
      <w:szCs w:val="21"/>
      <w:lang w:eastAsia="zh-CN"/>
    </w:rPr>
  </w:style>
  <w:style w:type="paragraph" w:styleId="80">
    <w:name w:val="toc 8"/>
    <w:basedOn w:val="a"/>
    <w:next w:val="a"/>
    <w:uiPriority w:val="39"/>
    <w:unhideWhenUsed/>
    <w:qFormat/>
    <w:pPr>
      <w:ind w:leftChars="1400" w:left="2940"/>
      <w:jc w:val="both"/>
    </w:pPr>
    <w:rPr>
      <w:rFonts w:asciiTheme="minorHAnsi" w:eastAsiaTheme="minorEastAsia" w:hAnsiTheme="minorHAnsi" w:cstheme="minorBidi"/>
      <w:kern w:val="2"/>
      <w:sz w:val="21"/>
      <w:lang w:eastAsia="zh-CN"/>
    </w:rPr>
  </w:style>
  <w:style w:type="paragraph" w:styleId="ab">
    <w:name w:val="Date"/>
    <w:basedOn w:val="a"/>
    <w:next w:val="a"/>
    <w:link w:val="Char10"/>
    <w:unhideWhenUsed/>
    <w:qFormat/>
    <w:pPr>
      <w:ind w:leftChars="2500" w:left="100"/>
    </w:pPr>
  </w:style>
  <w:style w:type="paragraph" w:styleId="20">
    <w:name w:val="Body Text Indent 2"/>
    <w:basedOn w:val="a"/>
    <w:link w:val="2Char"/>
    <w:qFormat/>
    <w:pPr>
      <w:spacing w:after="120" w:line="480" w:lineRule="auto"/>
      <w:ind w:leftChars="200" w:left="420"/>
      <w:jc w:val="both"/>
    </w:pPr>
    <w:rPr>
      <w:rFonts w:asciiTheme="minorHAnsi" w:hAnsiTheme="minorHAnsi" w:cstheme="minorBidi"/>
      <w:kern w:val="2"/>
      <w:sz w:val="21"/>
      <w:szCs w:val="24"/>
      <w:lang w:eastAsia="zh-CN"/>
    </w:rPr>
  </w:style>
  <w:style w:type="paragraph" w:styleId="ac">
    <w:name w:val="endnote text"/>
    <w:basedOn w:val="a"/>
    <w:link w:val="Char4"/>
    <w:qFormat/>
    <w:pPr>
      <w:snapToGrid w:val="0"/>
    </w:pPr>
    <w:rPr>
      <w:rFonts w:asciiTheme="minorHAnsi" w:hAnsiTheme="minorHAnsi" w:cstheme="minorBidi"/>
      <w:kern w:val="2"/>
      <w:sz w:val="21"/>
      <w:szCs w:val="24"/>
      <w:lang w:eastAsia="zh-CN"/>
    </w:rPr>
  </w:style>
  <w:style w:type="paragraph" w:styleId="ad">
    <w:name w:val="Balloon Text"/>
    <w:basedOn w:val="a"/>
    <w:link w:val="Char11"/>
    <w:unhideWhenUsed/>
    <w:qFormat/>
    <w:rPr>
      <w:sz w:val="18"/>
      <w:szCs w:val="18"/>
    </w:rPr>
  </w:style>
  <w:style w:type="paragraph" w:styleId="ae">
    <w:name w:val="footer"/>
    <w:basedOn w:val="a"/>
    <w:link w:val="Char21"/>
    <w:uiPriority w:val="99"/>
    <w:qFormat/>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10">
    <w:name w:val="toc 1"/>
    <w:basedOn w:val="a"/>
    <w:next w:val="a"/>
    <w:uiPriority w:val="39"/>
    <w:qFormat/>
    <w:pPr>
      <w:spacing w:line="272" w:lineRule="exact"/>
      <w:ind w:left="100"/>
    </w:pPr>
    <w:rPr>
      <w:sz w:val="21"/>
      <w:szCs w:val="21"/>
    </w:rPr>
  </w:style>
  <w:style w:type="paragraph" w:styleId="40">
    <w:name w:val="toc 4"/>
    <w:basedOn w:val="a"/>
    <w:next w:val="a"/>
    <w:uiPriority w:val="39"/>
    <w:unhideWhenUsed/>
    <w:qFormat/>
    <w:pPr>
      <w:ind w:leftChars="600" w:left="1260"/>
      <w:jc w:val="both"/>
    </w:pPr>
    <w:rPr>
      <w:rFonts w:asciiTheme="minorHAnsi" w:eastAsiaTheme="minorEastAsia" w:hAnsiTheme="minorHAnsi" w:cstheme="minorBidi"/>
      <w:kern w:val="2"/>
      <w:sz w:val="21"/>
      <w:lang w:eastAsia="zh-CN"/>
    </w:rPr>
  </w:style>
  <w:style w:type="paragraph" w:styleId="af">
    <w:name w:val="Subtitle"/>
    <w:basedOn w:val="a"/>
    <w:link w:val="Char5"/>
    <w:qFormat/>
    <w:pPr>
      <w:widowControl/>
      <w:jc w:val="center"/>
    </w:pPr>
    <w:rPr>
      <w:rFonts w:asciiTheme="minorHAnsi" w:eastAsiaTheme="minorEastAsia" w:hAnsiTheme="minorHAnsi" w:cstheme="minorBidi"/>
      <w:kern w:val="2"/>
      <w:sz w:val="21"/>
      <w:szCs w:val="24"/>
      <w:u w:val="single"/>
      <w:lang w:eastAsia="zh-CN"/>
    </w:rPr>
  </w:style>
  <w:style w:type="paragraph" w:styleId="af0">
    <w:name w:val="footnote text"/>
    <w:basedOn w:val="a"/>
    <w:link w:val="Char6"/>
    <w:qFormat/>
    <w:pPr>
      <w:snapToGrid w:val="0"/>
    </w:pPr>
    <w:rPr>
      <w:rFonts w:asciiTheme="minorHAnsi" w:hAnsiTheme="minorHAnsi" w:cstheme="minorBidi"/>
      <w:kern w:val="2"/>
      <w:sz w:val="18"/>
      <w:szCs w:val="18"/>
      <w:lang w:eastAsia="zh-CN"/>
    </w:rPr>
  </w:style>
  <w:style w:type="paragraph" w:styleId="60">
    <w:name w:val="toc 6"/>
    <w:basedOn w:val="a"/>
    <w:next w:val="a"/>
    <w:uiPriority w:val="39"/>
    <w:unhideWhenUsed/>
    <w:qFormat/>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Char0"/>
    <w:qFormat/>
    <w:pPr>
      <w:spacing w:after="120"/>
      <w:ind w:leftChars="200" w:left="420"/>
      <w:jc w:val="both"/>
    </w:pPr>
    <w:rPr>
      <w:rFonts w:asciiTheme="minorHAnsi" w:hAnsiTheme="minorHAnsi" w:cstheme="minorBidi"/>
      <w:kern w:val="2"/>
      <w:sz w:val="16"/>
      <w:szCs w:val="16"/>
      <w:lang w:eastAsia="zh-CN"/>
    </w:rPr>
  </w:style>
  <w:style w:type="paragraph" w:styleId="21">
    <w:name w:val="toc 2"/>
    <w:basedOn w:val="a"/>
    <w:next w:val="a"/>
    <w:uiPriority w:val="39"/>
    <w:qFormat/>
    <w:pPr>
      <w:spacing w:line="272" w:lineRule="exact"/>
      <w:ind w:left="520"/>
    </w:pPr>
    <w:rPr>
      <w:sz w:val="21"/>
      <w:szCs w:val="21"/>
    </w:rPr>
  </w:style>
  <w:style w:type="paragraph" w:styleId="90">
    <w:name w:val="toc 9"/>
    <w:basedOn w:val="a"/>
    <w:next w:val="a"/>
    <w:uiPriority w:val="39"/>
    <w:unhideWhenUsed/>
    <w:qFormat/>
    <w:pPr>
      <w:ind w:leftChars="1600" w:left="3360"/>
      <w:jc w:val="both"/>
    </w:pPr>
    <w:rPr>
      <w:rFonts w:asciiTheme="minorHAnsi" w:eastAsiaTheme="minorEastAsia" w:hAnsiTheme="minorHAnsi" w:cstheme="minorBidi"/>
      <w:kern w:val="2"/>
      <w:sz w:val="21"/>
      <w:lang w:eastAsia="zh-CN"/>
    </w:rPr>
  </w:style>
  <w:style w:type="paragraph" w:styleId="22">
    <w:name w:val="Body Text 2"/>
    <w:basedOn w:val="a"/>
    <w:link w:val="2Char0"/>
    <w:uiPriority w:val="99"/>
    <w:unhideWhenUsed/>
    <w:qFormat/>
    <w:pPr>
      <w:spacing w:after="120" w:line="480" w:lineRule="auto"/>
    </w:pPr>
  </w:style>
  <w:style w:type="paragraph" w:styleId="af1">
    <w:name w:val="Normal (Web)"/>
    <w:basedOn w:val="a"/>
    <w:uiPriority w:val="99"/>
    <w:qFormat/>
    <w:pPr>
      <w:widowControl/>
      <w:spacing w:before="100" w:beforeAutospacing="1" w:after="100" w:afterAutospacing="1"/>
    </w:pPr>
    <w:rPr>
      <w:sz w:val="24"/>
      <w:szCs w:val="24"/>
      <w:lang w:eastAsia="zh-CN"/>
    </w:rPr>
  </w:style>
  <w:style w:type="paragraph" w:styleId="11">
    <w:name w:val="index 1"/>
    <w:basedOn w:val="a"/>
    <w:next w:val="a"/>
    <w:qFormat/>
    <w:pPr>
      <w:spacing w:line="220" w:lineRule="exact"/>
      <w:jc w:val="center"/>
    </w:pPr>
    <w:rPr>
      <w:rFonts w:ascii="仿宋_GB2312" w:eastAsia="仿宋_GB2312" w:hAnsi="Times New Roman" w:cs="Times New Roman"/>
      <w:kern w:val="2"/>
      <w:sz w:val="21"/>
      <w:szCs w:val="20"/>
      <w:lang w:eastAsia="zh-CN"/>
    </w:rPr>
  </w:style>
  <w:style w:type="paragraph" w:styleId="af2">
    <w:name w:val="Title"/>
    <w:basedOn w:val="a"/>
    <w:link w:val="Char7"/>
    <w:qFormat/>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af3">
    <w:name w:val="annotation subject"/>
    <w:basedOn w:val="a7"/>
    <w:next w:val="a7"/>
    <w:link w:val="Char12"/>
    <w:unhideWhenUsed/>
    <w:qFormat/>
    <w:rPr>
      <w:rFonts w:ascii="宋体" w:hAnsi="宋体" w:cs="宋体"/>
      <w:b/>
      <w:bCs/>
    </w:rPr>
  </w:style>
  <w:style w:type="paragraph" w:styleId="af4">
    <w:name w:val="Body Text First Indent"/>
    <w:basedOn w:val="a8"/>
    <w:link w:val="Char8"/>
    <w:qFormat/>
    <w:pPr>
      <w:spacing w:after="120"/>
      <w:ind w:firstLineChars="100" w:firstLine="420"/>
      <w:jc w:val="both"/>
    </w:pPr>
    <w:rPr>
      <w:rFonts w:asciiTheme="minorHAnsi" w:hAnsiTheme="minorHAnsi" w:cstheme="minorBidi"/>
      <w:kern w:val="2"/>
      <w:szCs w:val="24"/>
      <w:lang w:eastAsia="zh-CN"/>
    </w:rPr>
  </w:style>
  <w:style w:type="paragraph" w:styleId="23">
    <w:name w:val="Body Text First Indent 2"/>
    <w:basedOn w:val="a9"/>
    <w:uiPriority w:val="99"/>
    <w:unhideWhenUsed/>
    <w:qFormat/>
    <w:pPr>
      <w:ind w:firstLine="420"/>
    </w:pPr>
  </w:style>
  <w:style w:type="table" w:styleId="af5">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1"/>
    <w:qFormat/>
  </w:style>
  <w:style w:type="character" w:styleId="af9">
    <w:name w:val="FollowedHyperlink"/>
    <w:qFormat/>
    <w:rPr>
      <w:color w:val="800080"/>
      <w:u w:val="single"/>
    </w:rPr>
  </w:style>
  <w:style w:type="character" w:styleId="afa">
    <w:name w:val="Hyperlink"/>
    <w:basedOn w:val="a1"/>
    <w:uiPriority w:val="99"/>
    <w:unhideWhenUsed/>
    <w:qFormat/>
    <w:rPr>
      <w:color w:val="0563C1" w:themeColor="hyperlink"/>
      <w:u w:val="single"/>
    </w:rPr>
  </w:style>
  <w:style w:type="character" w:styleId="afb">
    <w:name w:val="annotation reference"/>
    <w:qFormat/>
    <w:rPr>
      <w:sz w:val="21"/>
      <w:szCs w:val="21"/>
    </w:rPr>
  </w:style>
  <w:style w:type="character" w:styleId="afc">
    <w:name w:val="footnote reference"/>
    <w:qFormat/>
    <w:rPr>
      <w:vertAlign w:val="superscript"/>
    </w:rPr>
  </w:style>
  <w:style w:type="character" w:customStyle="1" w:styleId="Char9">
    <w:name w:val="正文文本 Char"/>
    <w:basedOn w:val="a1"/>
    <w:qFormat/>
    <w:rPr>
      <w:rFonts w:ascii="宋体" w:eastAsia="宋体" w:hAnsi="宋体" w:cs="宋体"/>
      <w:kern w:val="0"/>
      <w:sz w:val="22"/>
      <w:lang w:eastAsia="en-US"/>
    </w:rPr>
  </w:style>
  <w:style w:type="character" w:customStyle="1" w:styleId="Char1">
    <w:name w:val="正文文本 Char1"/>
    <w:basedOn w:val="a1"/>
    <w:link w:val="a8"/>
    <w:uiPriority w:val="1"/>
    <w:qFormat/>
    <w:rPr>
      <w:rFonts w:ascii="宋体" w:eastAsia="宋体" w:hAnsi="宋体" w:cs="宋体"/>
      <w:kern w:val="0"/>
      <w:szCs w:val="21"/>
      <w:lang w:eastAsia="en-US"/>
    </w:rPr>
  </w:style>
  <w:style w:type="character" w:customStyle="1" w:styleId="Char21">
    <w:name w:val="页脚 Char2"/>
    <w:link w:val="ae"/>
    <w:uiPriority w:val="99"/>
    <w:qFormat/>
    <w:rPr>
      <w:sz w:val="18"/>
      <w:szCs w:val="18"/>
    </w:rPr>
  </w:style>
  <w:style w:type="character" w:customStyle="1" w:styleId="Chara">
    <w:name w:val="页脚 Char"/>
    <w:basedOn w:val="a1"/>
    <w:uiPriority w:val="99"/>
    <w:qFormat/>
    <w:rPr>
      <w:rFonts w:ascii="宋体" w:eastAsia="宋体" w:hAnsi="宋体" w:cs="宋体"/>
      <w:kern w:val="0"/>
      <w:sz w:val="18"/>
      <w:szCs w:val="18"/>
      <w:lang w:eastAsia="en-US"/>
    </w:rPr>
  </w:style>
  <w:style w:type="character" w:customStyle="1" w:styleId="2Char2">
    <w:name w:val="标题 2 Char"/>
    <w:basedOn w:val="a1"/>
    <w:qFormat/>
    <w:rPr>
      <w:rFonts w:asciiTheme="majorHAnsi" w:eastAsiaTheme="majorEastAsia" w:hAnsiTheme="majorHAnsi" w:cstheme="majorBidi"/>
      <w:b/>
      <w:bCs/>
      <w:kern w:val="0"/>
      <w:sz w:val="32"/>
      <w:szCs w:val="32"/>
      <w:lang w:eastAsia="en-US"/>
    </w:rPr>
  </w:style>
  <w:style w:type="character" w:customStyle="1" w:styleId="2Char1">
    <w:name w:val="标题 2 Char1"/>
    <w:basedOn w:val="a1"/>
    <w:link w:val="2"/>
    <w:uiPriority w:val="99"/>
    <w:qFormat/>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pPr>
      <w:widowControl w:val="0"/>
      <w:jc w:val="both"/>
    </w:pPr>
    <w:rPr>
      <w:kern w:val="2"/>
      <w:sz w:val="21"/>
    </w:rPr>
  </w:style>
  <w:style w:type="character" w:customStyle="1" w:styleId="1Char">
    <w:name w:val="标题 1 Char"/>
    <w:basedOn w:val="a1"/>
    <w:qFormat/>
    <w:rPr>
      <w:rFonts w:ascii="宋体" w:eastAsia="宋体" w:hAnsi="宋体" w:cs="宋体"/>
      <w:b/>
      <w:bCs/>
      <w:kern w:val="44"/>
      <w:sz w:val="44"/>
      <w:szCs w:val="44"/>
      <w:lang w:eastAsia="en-US"/>
    </w:rPr>
  </w:style>
  <w:style w:type="character" w:customStyle="1" w:styleId="3Char2">
    <w:name w:val="标题 3 Char"/>
    <w:basedOn w:val="a1"/>
    <w:qFormat/>
    <w:rPr>
      <w:rFonts w:ascii="宋体" w:eastAsia="宋体" w:hAnsi="宋体" w:cs="宋体"/>
      <w:b/>
      <w:bCs/>
      <w:kern w:val="0"/>
      <w:sz w:val="32"/>
      <w:szCs w:val="32"/>
      <w:lang w:eastAsia="en-US"/>
    </w:rPr>
  </w:style>
  <w:style w:type="character" w:customStyle="1" w:styleId="4Char">
    <w:name w:val="标题 4 Char"/>
    <w:basedOn w:val="a1"/>
    <w:qFormat/>
    <w:rPr>
      <w:rFonts w:asciiTheme="majorHAnsi" w:eastAsiaTheme="majorEastAsia" w:hAnsiTheme="majorHAnsi" w:cstheme="majorBidi"/>
      <w:b/>
      <w:bCs/>
      <w:kern w:val="0"/>
      <w:sz w:val="28"/>
      <w:szCs w:val="28"/>
      <w:lang w:eastAsia="en-US"/>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kern w:val="0"/>
      <w:sz w:val="24"/>
      <w:szCs w:val="24"/>
    </w:rPr>
  </w:style>
  <w:style w:type="character" w:customStyle="1" w:styleId="7Char">
    <w:name w:val="标题 7 Char"/>
    <w:basedOn w:val="a1"/>
    <w:link w:val="7"/>
    <w:qFormat/>
    <w:rPr>
      <w:rFonts w:ascii="Times New Roman" w:eastAsia="宋体" w:hAnsi="Times New Roman" w:cs="Times New Roman"/>
      <w:b/>
      <w:bCs/>
      <w:kern w:val="0"/>
      <w:sz w:val="24"/>
      <w:szCs w:val="24"/>
    </w:rPr>
  </w:style>
  <w:style w:type="character" w:customStyle="1" w:styleId="8Char">
    <w:name w:val="标题 8 Char"/>
    <w:basedOn w:val="a1"/>
    <w:link w:val="8"/>
    <w:qFormat/>
    <w:rPr>
      <w:rFonts w:ascii="Arial" w:eastAsia="黑体" w:hAnsi="Arial" w:cs="Times New Roman"/>
      <w:kern w:val="0"/>
      <w:sz w:val="24"/>
      <w:szCs w:val="24"/>
    </w:rPr>
  </w:style>
  <w:style w:type="character" w:customStyle="1" w:styleId="9Char">
    <w:name w:val="标题 9 Char"/>
    <w:basedOn w:val="a1"/>
    <w:link w:val="9"/>
    <w:qFormat/>
    <w:rPr>
      <w:rFonts w:ascii="Arial" w:eastAsia="黑体" w:hAnsi="Arial" w:cs="Times New Roman"/>
      <w:kern w:val="0"/>
      <w:szCs w:val="21"/>
    </w:rPr>
  </w:style>
  <w:style w:type="character" w:customStyle="1" w:styleId="1Char1">
    <w:name w:val="标题 1 Char1"/>
    <w:basedOn w:val="a1"/>
    <w:link w:val="1"/>
    <w:uiPriority w:val="99"/>
    <w:qFormat/>
    <w:rPr>
      <w:rFonts w:ascii="Microsoft JhengHei" w:eastAsia="Microsoft JhengHei" w:hAnsi="Microsoft JhengHei" w:cs="Microsoft JhengHei"/>
      <w:b/>
      <w:bCs/>
      <w:kern w:val="0"/>
      <w:sz w:val="44"/>
      <w:szCs w:val="44"/>
      <w:lang w:eastAsia="en-US"/>
    </w:rPr>
  </w:style>
  <w:style w:type="character" w:customStyle="1" w:styleId="3Char1">
    <w:name w:val="标题 3 Char1"/>
    <w:basedOn w:val="a1"/>
    <w:link w:val="3"/>
    <w:qFormat/>
    <w:rPr>
      <w:rFonts w:ascii="宋体" w:eastAsia="宋体" w:hAnsi="宋体" w:cs="宋体"/>
      <w:kern w:val="0"/>
      <w:sz w:val="28"/>
      <w:szCs w:val="28"/>
      <w:lang w:eastAsia="en-US"/>
    </w:rPr>
  </w:style>
  <w:style w:type="character" w:customStyle="1" w:styleId="4Char1">
    <w:name w:val="标题 4 Char1"/>
    <w:basedOn w:val="a1"/>
    <w:link w:val="4"/>
    <w:qFormat/>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12">
    <w:name w:val="列出段落1"/>
    <w:basedOn w:val="a"/>
    <w:uiPriority w:val="1"/>
    <w:qFormat/>
  </w:style>
  <w:style w:type="paragraph" w:customStyle="1" w:styleId="TableParagraph">
    <w:name w:val="Table Paragraph"/>
    <w:basedOn w:val="a"/>
    <w:uiPriority w:val="1"/>
    <w:qFormat/>
  </w:style>
  <w:style w:type="character" w:customStyle="1" w:styleId="Char2">
    <w:name w:val="页眉 Char2"/>
    <w:link w:val="a0"/>
    <w:uiPriority w:val="99"/>
    <w:qFormat/>
    <w:rPr>
      <w:sz w:val="18"/>
      <w:szCs w:val="18"/>
    </w:rPr>
  </w:style>
  <w:style w:type="character" w:customStyle="1" w:styleId="Charb">
    <w:name w:val="页眉 Char"/>
    <w:basedOn w:val="a1"/>
    <w:qFormat/>
    <w:rPr>
      <w:rFonts w:ascii="宋体" w:eastAsia="宋体" w:hAnsi="宋体" w:cs="宋体"/>
      <w:kern w:val="0"/>
      <w:sz w:val="18"/>
      <w:szCs w:val="18"/>
      <w:lang w:eastAsia="en-US"/>
    </w:rPr>
  </w:style>
  <w:style w:type="character" w:customStyle="1" w:styleId="Char13">
    <w:name w:val="页脚 Char1"/>
    <w:basedOn w:val="a1"/>
    <w:uiPriority w:val="99"/>
    <w:semiHidden/>
    <w:qFormat/>
    <w:rPr>
      <w:rFonts w:ascii="宋体" w:eastAsia="宋体" w:hAnsi="宋体" w:cs="宋体"/>
      <w:sz w:val="18"/>
      <w:szCs w:val="18"/>
    </w:rPr>
  </w:style>
  <w:style w:type="character" w:customStyle="1" w:styleId="Char14">
    <w:name w:val="页眉 Char1"/>
    <w:basedOn w:val="a1"/>
    <w:uiPriority w:val="99"/>
    <w:semiHidden/>
    <w:qFormat/>
    <w:rPr>
      <w:rFonts w:ascii="宋体" w:eastAsia="宋体" w:hAnsi="宋体" w:cs="宋体"/>
      <w:sz w:val="18"/>
      <w:szCs w:val="18"/>
    </w:rPr>
  </w:style>
  <w:style w:type="character" w:customStyle="1" w:styleId="Charc">
    <w:name w:val="批注框文本 Char"/>
    <w:basedOn w:val="a1"/>
    <w:qFormat/>
    <w:rPr>
      <w:rFonts w:ascii="宋体" w:eastAsia="宋体" w:hAnsi="宋体" w:cs="宋体"/>
      <w:kern w:val="0"/>
      <w:sz w:val="18"/>
      <w:szCs w:val="18"/>
      <w:lang w:eastAsia="en-US"/>
    </w:rPr>
  </w:style>
  <w:style w:type="character" w:customStyle="1" w:styleId="Char11">
    <w:name w:val="批注框文本 Char1"/>
    <w:basedOn w:val="a1"/>
    <w:link w:val="ad"/>
    <w:semiHidden/>
    <w:qFormat/>
    <w:rPr>
      <w:rFonts w:ascii="宋体" w:eastAsia="宋体" w:hAnsi="宋体" w:cs="宋体"/>
      <w:kern w:val="0"/>
      <w:sz w:val="18"/>
      <w:szCs w:val="18"/>
      <w:lang w:eastAsia="en-US"/>
    </w:rPr>
  </w:style>
  <w:style w:type="paragraph" w:customStyle="1" w:styleId="TOC1">
    <w:name w:val="TOC 标题1"/>
    <w:basedOn w:val="1"/>
    <w:next w:val="a"/>
    <w:uiPriority w:val="39"/>
    <w:unhideWhenUsed/>
    <w:qFormat/>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kern w:val="2"/>
      <w:sz w:val="21"/>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p20">
    <w:name w:val="p20"/>
    <w:basedOn w:val="a"/>
    <w:qFormat/>
    <w:pPr>
      <w:widowControl/>
    </w:pPr>
    <w:rPr>
      <w:sz w:val="21"/>
      <w:szCs w:val="21"/>
      <w:lang w:eastAsia="zh-CN"/>
    </w:rPr>
  </w:style>
  <w:style w:type="character" w:customStyle="1" w:styleId="Char0">
    <w:name w:val="批注文字 Char"/>
    <w:link w:val="a7"/>
    <w:qFormat/>
    <w:rPr>
      <w:rFonts w:eastAsia="宋体"/>
      <w:szCs w:val="24"/>
    </w:rPr>
  </w:style>
  <w:style w:type="character" w:customStyle="1" w:styleId="Char15">
    <w:name w:val="批注文字 Char1"/>
    <w:basedOn w:val="a1"/>
    <w:uiPriority w:val="99"/>
    <w:semiHidden/>
    <w:qFormat/>
    <w:rPr>
      <w:rFonts w:ascii="宋体" w:eastAsia="宋体" w:hAnsi="宋体" w:cs="宋体"/>
      <w:kern w:val="0"/>
      <w:sz w:val="22"/>
      <w:lang w:eastAsia="en-US"/>
    </w:rPr>
  </w:style>
  <w:style w:type="character" w:customStyle="1" w:styleId="Char20">
    <w:name w:val="纯文本 Char2"/>
    <w:link w:val="aa"/>
    <w:qFormat/>
    <w:rPr>
      <w:rFonts w:ascii="宋体" w:eastAsia="宋体" w:hAnsi="Courier New"/>
      <w:szCs w:val="21"/>
    </w:rPr>
  </w:style>
  <w:style w:type="character" w:customStyle="1" w:styleId="Chard">
    <w:name w:val="纯文本 Char"/>
    <w:basedOn w:val="a1"/>
    <w:qFormat/>
    <w:rPr>
      <w:rFonts w:ascii="宋体" w:eastAsia="宋体" w:hAnsi="Courier New" w:cs="Courier New"/>
      <w:kern w:val="0"/>
      <w:szCs w:val="21"/>
      <w:lang w:eastAsia="en-US"/>
    </w:rPr>
  </w:style>
  <w:style w:type="character" w:customStyle="1" w:styleId="Char16">
    <w:name w:val="纯文本 Char1"/>
    <w:basedOn w:val="a1"/>
    <w:uiPriority w:val="99"/>
    <w:semiHidden/>
    <w:qFormat/>
    <w:rPr>
      <w:rFonts w:ascii="宋体" w:eastAsia="宋体" w:hAnsi="Courier New" w:cs="Courier New"/>
      <w:sz w:val="21"/>
      <w:szCs w:val="21"/>
    </w:rPr>
  </w:style>
  <w:style w:type="paragraph" w:customStyle="1" w:styleId="afd">
    <w:name w:val="标准正文"/>
    <w:basedOn w:val="a"/>
    <w:qFormat/>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pPr>
      <w:widowControl/>
      <w:spacing w:line="280" w:lineRule="exact"/>
    </w:pPr>
    <w:rPr>
      <w:rFonts w:ascii="TKTypeBold" w:hAnsi="TKTypeBold" w:cs="Times New Roman"/>
      <w:sz w:val="24"/>
      <w:szCs w:val="20"/>
      <w:lang w:val="de-DE" w:eastAsia="de-DE"/>
    </w:rPr>
  </w:style>
  <w:style w:type="paragraph" w:customStyle="1" w:styleId="afe">
    <w:name w:val="正文格式"/>
    <w:basedOn w:val="a"/>
    <w:qFormat/>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e">
    <w:name w:val="日期 Char"/>
    <w:basedOn w:val="a1"/>
    <w:qFormat/>
    <w:rPr>
      <w:rFonts w:ascii="宋体" w:eastAsia="宋体" w:hAnsi="宋体" w:cs="宋体"/>
      <w:kern w:val="0"/>
      <w:sz w:val="22"/>
      <w:lang w:eastAsia="en-US"/>
    </w:rPr>
  </w:style>
  <w:style w:type="character" w:customStyle="1" w:styleId="Char10">
    <w:name w:val="日期 Char1"/>
    <w:basedOn w:val="a1"/>
    <w:link w:val="ab"/>
    <w:qFormat/>
    <w:rPr>
      <w:rFonts w:ascii="宋体" w:eastAsia="宋体" w:hAnsi="宋体" w:cs="宋体"/>
      <w:kern w:val="0"/>
      <w:sz w:val="22"/>
      <w:lang w:eastAsia="en-US"/>
    </w:rPr>
  </w:style>
  <w:style w:type="character" w:customStyle="1" w:styleId="Charf">
    <w:name w:val="批注主题 Char"/>
    <w:basedOn w:val="Char15"/>
    <w:qFormat/>
    <w:rPr>
      <w:rFonts w:ascii="宋体" w:eastAsia="宋体" w:hAnsi="宋体" w:cs="宋体"/>
      <w:b/>
      <w:bCs/>
      <w:kern w:val="0"/>
      <w:sz w:val="22"/>
      <w:lang w:eastAsia="en-US"/>
    </w:rPr>
  </w:style>
  <w:style w:type="character" w:customStyle="1" w:styleId="Char12">
    <w:name w:val="批注主题 Char1"/>
    <w:basedOn w:val="Char0"/>
    <w:link w:val="af3"/>
    <w:qFormat/>
    <w:rPr>
      <w:rFonts w:ascii="宋体" w:eastAsia="宋体" w:hAnsi="宋体" w:cs="宋体"/>
      <w:b/>
      <w:bCs/>
      <w:szCs w:val="24"/>
    </w:rPr>
  </w:style>
  <w:style w:type="character" w:customStyle="1" w:styleId="apple-converted-space">
    <w:name w:val="apple-converted-space"/>
    <w:basedOn w:val="a1"/>
    <w:qFormat/>
  </w:style>
  <w:style w:type="character" w:customStyle="1" w:styleId="5Char0">
    <w:name w:val="5号正文 Char"/>
    <w:link w:val="51"/>
    <w:qFormat/>
    <w:rPr>
      <w:rFonts w:ascii="楷体_GB2312" w:eastAsia="楷体_GB2312" w:hAnsi="宋体"/>
      <w:snapToGrid w:val="0"/>
      <w:sz w:val="24"/>
      <w:szCs w:val="28"/>
    </w:rPr>
  </w:style>
  <w:style w:type="paragraph" w:customStyle="1" w:styleId="51">
    <w:name w:val="5号正文"/>
    <w:link w:val="5Char0"/>
    <w:qFormat/>
    <w:pPr>
      <w:widowControl w:val="0"/>
      <w:adjustRightInd w:val="0"/>
      <w:snapToGrid w:val="0"/>
      <w:spacing w:line="360" w:lineRule="auto"/>
      <w:ind w:firstLineChars="200" w:firstLine="480"/>
      <w:jc w:val="both"/>
    </w:pPr>
    <w:rPr>
      <w:rFonts w:ascii="楷体_GB2312" w:eastAsia="楷体_GB2312" w:hAnsi="宋体" w:cstheme="minorBidi"/>
      <w:snapToGrid w:val="0"/>
      <w:kern w:val="2"/>
      <w:sz w:val="24"/>
      <w:szCs w:val="28"/>
    </w:rPr>
  </w:style>
  <w:style w:type="character" w:customStyle="1" w:styleId="3Char">
    <w:name w:val="正文文本 3 Char"/>
    <w:link w:val="30"/>
    <w:qFormat/>
    <w:rPr>
      <w:rFonts w:ascii="宋体"/>
      <w:sz w:val="24"/>
    </w:rPr>
  </w:style>
  <w:style w:type="character" w:customStyle="1" w:styleId="3Char10">
    <w:name w:val="正文文本 3 Char1"/>
    <w:basedOn w:val="a1"/>
    <w:uiPriority w:val="99"/>
    <w:semiHidden/>
    <w:qFormat/>
    <w:rPr>
      <w:rFonts w:ascii="宋体" w:eastAsia="宋体" w:hAnsi="宋体" w:cs="宋体"/>
      <w:kern w:val="0"/>
      <w:sz w:val="16"/>
      <w:szCs w:val="16"/>
      <w:lang w:eastAsia="en-US"/>
    </w:rPr>
  </w:style>
  <w:style w:type="character" w:customStyle="1" w:styleId="33">
    <w:name w:val="正文文本 3 字符"/>
    <w:basedOn w:val="a1"/>
    <w:qFormat/>
    <w:rPr>
      <w:rFonts w:ascii="宋体" w:eastAsia="宋体" w:hAnsi="宋体" w:cs="宋体"/>
      <w:sz w:val="16"/>
      <w:szCs w:val="16"/>
    </w:rPr>
  </w:style>
  <w:style w:type="character" w:customStyle="1" w:styleId="Char3">
    <w:name w:val="正文文本缩进 Char"/>
    <w:link w:val="a9"/>
    <w:qFormat/>
    <w:rPr>
      <w:rFonts w:eastAsia="宋体"/>
      <w:szCs w:val="24"/>
    </w:rPr>
  </w:style>
  <w:style w:type="character" w:customStyle="1" w:styleId="Char17">
    <w:name w:val="正文文本缩进 Char1"/>
    <w:basedOn w:val="a1"/>
    <w:uiPriority w:val="99"/>
    <w:semiHidden/>
    <w:qFormat/>
    <w:rPr>
      <w:rFonts w:ascii="宋体" w:eastAsia="宋体" w:hAnsi="宋体" w:cs="宋体"/>
      <w:kern w:val="0"/>
      <w:sz w:val="22"/>
      <w:lang w:eastAsia="en-US"/>
    </w:rPr>
  </w:style>
  <w:style w:type="character" w:customStyle="1" w:styleId="aff">
    <w:name w:val="正文文本缩进 字符"/>
    <w:basedOn w:val="a1"/>
    <w:uiPriority w:val="99"/>
    <w:semiHidden/>
    <w:qFormat/>
    <w:rPr>
      <w:rFonts w:ascii="宋体" w:eastAsia="宋体" w:hAnsi="宋体" w:cs="宋体"/>
    </w:rPr>
  </w:style>
  <w:style w:type="paragraph" w:customStyle="1" w:styleId="16">
    <w:name w:val="样式16"/>
    <w:basedOn w:val="a"/>
    <w:qFormat/>
    <w:pPr>
      <w:spacing w:beforeLines="100"/>
      <w:jc w:val="center"/>
    </w:pPr>
    <w:rPr>
      <w:rFonts w:ascii="隶书" w:eastAsia="隶书" w:cs="Times New Roman"/>
      <w:bCs/>
      <w:kern w:val="2"/>
      <w:sz w:val="36"/>
      <w:szCs w:val="24"/>
      <w:lang w:eastAsia="zh-CN"/>
    </w:rPr>
  </w:style>
  <w:style w:type="character" w:customStyle="1" w:styleId="52">
    <w:name w:val="标题 5 字符"/>
    <w:basedOn w:val="a1"/>
    <w:uiPriority w:val="9"/>
    <w:semiHidden/>
    <w:qFormat/>
    <w:rPr>
      <w:rFonts w:ascii="宋体" w:eastAsia="宋体" w:hAnsi="宋体" w:cs="宋体"/>
      <w:b/>
      <w:bCs/>
      <w:sz w:val="28"/>
      <w:szCs w:val="28"/>
    </w:rPr>
  </w:style>
  <w:style w:type="character" w:customStyle="1" w:styleId="61">
    <w:name w:val="标题 6 字符"/>
    <w:basedOn w:val="a1"/>
    <w:uiPriority w:val="9"/>
    <w:semiHidden/>
    <w:qFormat/>
    <w:rPr>
      <w:rFonts w:asciiTheme="majorHAnsi" w:eastAsiaTheme="majorEastAsia" w:hAnsiTheme="majorHAnsi" w:cstheme="majorBidi"/>
      <w:b/>
      <w:bCs/>
      <w:sz w:val="24"/>
      <w:szCs w:val="24"/>
    </w:rPr>
  </w:style>
  <w:style w:type="character" w:customStyle="1" w:styleId="71">
    <w:name w:val="标题 7 字符"/>
    <w:basedOn w:val="a1"/>
    <w:uiPriority w:val="9"/>
    <w:semiHidden/>
    <w:qFormat/>
    <w:rPr>
      <w:rFonts w:ascii="宋体" w:eastAsia="宋体" w:hAnsi="宋体" w:cs="宋体"/>
      <w:b/>
      <w:bCs/>
      <w:sz w:val="24"/>
      <w:szCs w:val="24"/>
    </w:rPr>
  </w:style>
  <w:style w:type="character" w:customStyle="1" w:styleId="81">
    <w:name w:val="标题 8 字符"/>
    <w:basedOn w:val="a1"/>
    <w:uiPriority w:val="9"/>
    <w:semiHidden/>
    <w:qFormat/>
    <w:rPr>
      <w:rFonts w:asciiTheme="majorHAnsi" w:eastAsiaTheme="majorEastAsia" w:hAnsiTheme="majorHAnsi" w:cstheme="majorBidi"/>
      <w:sz w:val="24"/>
      <w:szCs w:val="24"/>
    </w:rPr>
  </w:style>
  <w:style w:type="character" w:customStyle="1" w:styleId="91">
    <w:name w:val="标题 9 字符"/>
    <w:basedOn w:val="a1"/>
    <w:uiPriority w:val="9"/>
    <w:semiHidden/>
    <w:qFormat/>
    <w:rPr>
      <w:rFonts w:asciiTheme="majorHAnsi" w:eastAsiaTheme="majorEastAsia" w:hAnsiTheme="majorHAnsi" w:cstheme="majorBidi"/>
      <w:sz w:val="21"/>
      <w:szCs w:val="21"/>
    </w:rPr>
  </w:style>
  <w:style w:type="character" w:customStyle="1" w:styleId="Charf0">
    <w:name w:val="招标节 Char"/>
    <w:link w:val="aff0"/>
    <w:qFormat/>
    <w:rPr>
      <w:rFonts w:ascii="宋体" w:eastAsia="宋体" w:hAnsi="宋体"/>
      <w:b/>
      <w:sz w:val="28"/>
      <w:szCs w:val="28"/>
    </w:rPr>
  </w:style>
  <w:style w:type="paragraph" w:customStyle="1" w:styleId="aff0">
    <w:name w:val="招标节"/>
    <w:basedOn w:val="a"/>
    <w:next w:val="a"/>
    <w:link w:val="Charf0"/>
    <w:qFormat/>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Pr>
      <w:sz w:val="20"/>
      <w:szCs w:val="20"/>
    </w:rPr>
  </w:style>
  <w:style w:type="character" w:customStyle="1" w:styleId="Char4">
    <w:name w:val="尾注文本 Char"/>
    <w:link w:val="ac"/>
    <w:qFormat/>
    <w:rPr>
      <w:rFonts w:eastAsia="宋体"/>
      <w:szCs w:val="24"/>
    </w:rPr>
  </w:style>
  <w:style w:type="character" w:customStyle="1" w:styleId="Char18">
    <w:name w:val="尾注文本 Char1"/>
    <w:basedOn w:val="a1"/>
    <w:uiPriority w:val="99"/>
    <w:semiHidden/>
    <w:qFormat/>
    <w:rPr>
      <w:rFonts w:ascii="宋体" w:eastAsia="宋体" w:hAnsi="宋体" w:cs="宋体"/>
      <w:kern w:val="0"/>
      <w:sz w:val="22"/>
      <w:lang w:eastAsia="en-US"/>
    </w:rPr>
  </w:style>
  <w:style w:type="character" w:customStyle="1" w:styleId="Char8">
    <w:name w:val="正文首行缩进 Char"/>
    <w:link w:val="af4"/>
    <w:qFormat/>
    <w:rPr>
      <w:rFonts w:eastAsia="宋体"/>
      <w:szCs w:val="24"/>
    </w:rPr>
  </w:style>
  <w:style w:type="character" w:customStyle="1" w:styleId="Char19">
    <w:name w:val="正文首行缩进 Char1"/>
    <w:basedOn w:val="Char1"/>
    <w:uiPriority w:val="99"/>
    <w:semiHidden/>
    <w:qFormat/>
    <w:rPr>
      <w:rFonts w:ascii="宋体" w:eastAsia="宋体" w:hAnsi="宋体" w:cs="宋体"/>
      <w:kern w:val="0"/>
      <w:sz w:val="22"/>
      <w:szCs w:val="21"/>
      <w:lang w:eastAsia="en-US"/>
    </w:rPr>
  </w:style>
  <w:style w:type="character" w:customStyle="1" w:styleId="font161">
    <w:name w:val="font161"/>
    <w:qFormat/>
    <w:rPr>
      <w:b/>
      <w:bCs/>
      <w:sz w:val="32"/>
      <w:szCs w:val="32"/>
    </w:rPr>
  </w:style>
  <w:style w:type="character" w:customStyle="1" w:styleId="Char6">
    <w:name w:val="脚注文本 Char"/>
    <w:link w:val="af0"/>
    <w:qFormat/>
    <w:rPr>
      <w:rFonts w:eastAsia="宋体"/>
      <w:sz w:val="18"/>
      <w:szCs w:val="18"/>
    </w:rPr>
  </w:style>
  <w:style w:type="character" w:customStyle="1" w:styleId="Char1a">
    <w:name w:val="脚注文本 Char1"/>
    <w:basedOn w:val="a1"/>
    <w:uiPriority w:val="99"/>
    <w:semiHidden/>
    <w:qFormat/>
    <w:rPr>
      <w:rFonts w:ascii="宋体" w:eastAsia="宋体" w:hAnsi="宋体" w:cs="宋体"/>
      <w:kern w:val="0"/>
      <w:sz w:val="18"/>
      <w:szCs w:val="18"/>
      <w:lang w:eastAsia="en-US"/>
    </w:rPr>
  </w:style>
  <w:style w:type="character" w:customStyle="1" w:styleId="ht1">
    <w:name w:val="ht1"/>
    <w:qFormat/>
    <w:rPr>
      <w:rFonts w:ascii="黑体" w:eastAsia="黑体"/>
      <w:b/>
      <w:bCs/>
    </w:rPr>
  </w:style>
  <w:style w:type="character" w:customStyle="1" w:styleId="Char">
    <w:name w:val="文档结构图 Char"/>
    <w:link w:val="a6"/>
    <w:qFormat/>
    <w:rPr>
      <w:rFonts w:eastAsia="宋体"/>
      <w:szCs w:val="24"/>
      <w:shd w:val="clear" w:color="auto" w:fill="000080"/>
    </w:rPr>
  </w:style>
  <w:style w:type="character" w:customStyle="1" w:styleId="Char1b">
    <w:name w:val="文档结构图 Char1"/>
    <w:basedOn w:val="a1"/>
    <w:uiPriority w:val="99"/>
    <w:semiHidden/>
    <w:qFormat/>
    <w:rPr>
      <w:rFonts w:ascii="Microsoft YaHei UI" w:eastAsia="Microsoft YaHei UI" w:hAnsi="宋体" w:cs="宋体"/>
      <w:kern w:val="0"/>
      <w:sz w:val="18"/>
      <w:szCs w:val="18"/>
      <w:lang w:eastAsia="en-US"/>
    </w:rPr>
  </w:style>
  <w:style w:type="character" w:customStyle="1" w:styleId="2Char">
    <w:name w:val="正文文本缩进 2 Char"/>
    <w:link w:val="20"/>
    <w:qFormat/>
    <w:rPr>
      <w:rFonts w:eastAsia="宋体"/>
      <w:szCs w:val="24"/>
    </w:rPr>
  </w:style>
  <w:style w:type="character" w:customStyle="1" w:styleId="2Char10">
    <w:name w:val="正文文本缩进 2 Char1"/>
    <w:basedOn w:val="a1"/>
    <w:uiPriority w:val="99"/>
    <w:semiHidden/>
    <w:qFormat/>
    <w:rPr>
      <w:rFonts w:ascii="宋体" w:eastAsia="宋体" w:hAnsi="宋体" w:cs="宋体"/>
      <w:kern w:val="0"/>
      <w:sz w:val="22"/>
      <w:lang w:eastAsia="en-US"/>
    </w:rPr>
  </w:style>
  <w:style w:type="character" w:customStyle="1" w:styleId="3Char0">
    <w:name w:val="正文文本缩进 3 Char"/>
    <w:link w:val="32"/>
    <w:qFormat/>
    <w:rPr>
      <w:rFonts w:eastAsia="宋体"/>
      <w:sz w:val="16"/>
      <w:szCs w:val="16"/>
    </w:rPr>
  </w:style>
  <w:style w:type="character" w:customStyle="1" w:styleId="3Char11">
    <w:name w:val="正文文本缩进 3 Char1"/>
    <w:basedOn w:val="a1"/>
    <w:uiPriority w:val="99"/>
    <w:semiHidden/>
    <w:qFormat/>
    <w:rPr>
      <w:rFonts w:ascii="宋体" w:eastAsia="宋体" w:hAnsi="宋体" w:cs="宋体"/>
      <w:kern w:val="0"/>
      <w:sz w:val="16"/>
      <w:szCs w:val="16"/>
      <w:lang w:eastAsia="en-US"/>
    </w:rPr>
  </w:style>
  <w:style w:type="character" w:customStyle="1" w:styleId="Char7">
    <w:name w:val="标题 Char"/>
    <w:link w:val="af2"/>
    <w:qFormat/>
    <w:rPr>
      <w:rFonts w:ascii="Arial" w:eastAsia="宋体" w:hAnsi="Arial"/>
      <w:b/>
      <w:sz w:val="32"/>
    </w:rPr>
  </w:style>
  <w:style w:type="character" w:customStyle="1" w:styleId="Char1c">
    <w:name w:val="标题 Char1"/>
    <w:basedOn w:val="a1"/>
    <w:uiPriority w:val="10"/>
    <w:qFormat/>
    <w:rPr>
      <w:rFonts w:asciiTheme="majorHAnsi" w:eastAsia="宋体" w:hAnsiTheme="majorHAnsi" w:cstheme="majorBidi"/>
      <w:b/>
      <w:bCs/>
      <w:kern w:val="0"/>
      <w:sz w:val="32"/>
      <w:szCs w:val="32"/>
      <w:lang w:eastAsia="en-US"/>
    </w:rPr>
  </w:style>
  <w:style w:type="character" w:customStyle="1" w:styleId="34">
    <w:name w:val="正文文本缩进 3 字符"/>
    <w:basedOn w:val="a1"/>
    <w:uiPriority w:val="99"/>
    <w:semiHidden/>
    <w:qFormat/>
    <w:rPr>
      <w:rFonts w:ascii="宋体" w:eastAsia="宋体" w:hAnsi="宋体" w:cs="宋体"/>
      <w:sz w:val="16"/>
      <w:szCs w:val="16"/>
    </w:rPr>
  </w:style>
  <w:style w:type="character" w:customStyle="1" w:styleId="24">
    <w:name w:val="正文文本缩进 2 字符"/>
    <w:basedOn w:val="a1"/>
    <w:uiPriority w:val="99"/>
    <w:semiHidden/>
    <w:qFormat/>
    <w:rPr>
      <w:rFonts w:ascii="宋体" w:eastAsia="宋体" w:hAnsi="宋体" w:cs="宋体"/>
    </w:rPr>
  </w:style>
  <w:style w:type="character" w:customStyle="1" w:styleId="aff1">
    <w:name w:val="脚注文本 字符"/>
    <w:basedOn w:val="a1"/>
    <w:uiPriority w:val="99"/>
    <w:semiHidden/>
    <w:qFormat/>
    <w:rPr>
      <w:rFonts w:ascii="宋体" w:eastAsia="宋体" w:hAnsi="宋体" w:cs="宋体"/>
      <w:sz w:val="18"/>
      <w:szCs w:val="18"/>
    </w:rPr>
  </w:style>
  <w:style w:type="paragraph" w:customStyle="1" w:styleId="CharCharCharCharCharChar1CharCharCharChar">
    <w:name w:val="Char Char Char Char Char Char1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aff2">
    <w:name w:val="表格"/>
    <w:basedOn w:val="a"/>
    <w:qFormat/>
    <w:pPr>
      <w:jc w:val="center"/>
      <w:textAlignment w:val="center"/>
    </w:pPr>
    <w:rPr>
      <w:rFonts w:ascii="华文细黑" w:hAnsi="华文细黑" w:cs="Times New Roman"/>
      <w:sz w:val="21"/>
      <w:szCs w:val="20"/>
      <w:lang w:eastAsia="zh-CN"/>
    </w:rPr>
  </w:style>
  <w:style w:type="character" w:customStyle="1" w:styleId="aff3">
    <w:name w:val="正文首行缩进 字符"/>
    <w:basedOn w:val="Char1"/>
    <w:uiPriority w:val="99"/>
    <w:semiHidden/>
    <w:qFormat/>
    <w:rPr>
      <w:rFonts w:ascii="宋体" w:eastAsia="宋体" w:hAnsi="宋体" w:cs="宋体"/>
      <w:kern w:val="0"/>
      <w:sz w:val="21"/>
      <w:szCs w:val="21"/>
      <w:lang w:eastAsia="en-US"/>
    </w:rPr>
  </w:style>
  <w:style w:type="character" w:customStyle="1" w:styleId="aff4">
    <w:name w:val="尾注文本 字符"/>
    <w:basedOn w:val="a1"/>
    <w:uiPriority w:val="99"/>
    <w:semiHidden/>
    <w:qFormat/>
    <w:rPr>
      <w:rFonts w:ascii="宋体" w:eastAsia="宋体" w:hAnsi="宋体" w:cs="宋体"/>
    </w:rPr>
  </w:style>
  <w:style w:type="character" w:customStyle="1" w:styleId="aff5">
    <w:name w:val="文档结构图 字符"/>
    <w:basedOn w:val="a1"/>
    <w:uiPriority w:val="99"/>
    <w:semiHidden/>
    <w:qFormat/>
    <w:rPr>
      <w:rFonts w:ascii="Microsoft YaHei UI" w:eastAsia="Microsoft YaHei UI" w:hAnsi="宋体" w:cs="宋体"/>
      <w:sz w:val="18"/>
      <w:szCs w:val="18"/>
    </w:rPr>
  </w:style>
  <w:style w:type="paragraph" w:customStyle="1" w:styleId="CharChar1">
    <w:name w:val="Char Char1"/>
    <w:basedOn w:val="a"/>
    <w:qFormat/>
    <w:pPr>
      <w:widowControl/>
      <w:spacing w:after="160" w:line="240" w:lineRule="exact"/>
    </w:pPr>
    <w:rPr>
      <w:rFonts w:ascii="Verdana" w:eastAsia="楷体_GB2312" w:hAnsi="Verdana" w:cs="Times New Roman"/>
      <w:b/>
      <w:i/>
      <w:iCs/>
      <w:color w:val="000000"/>
      <w:sz w:val="20"/>
      <w:szCs w:val="20"/>
    </w:rPr>
  </w:style>
  <w:style w:type="character" w:customStyle="1" w:styleId="aff6">
    <w:name w:val="标题 字符"/>
    <w:basedOn w:val="a1"/>
    <w:uiPriority w:val="10"/>
    <w:qFormat/>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pPr>
      <w:jc w:val="both"/>
    </w:pPr>
    <w:rPr>
      <w:rFonts w:ascii="Times New Roman" w:hAnsi="Times New Roman" w:cs="Times New Roman"/>
      <w:kern w:val="2"/>
      <w:sz w:val="20"/>
      <w:szCs w:val="20"/>
      <w:lang w:eastAsia="zh-CN"/>
    </w:rPr>
  </w:style>
  <w:style w:type="paragraph" w:customStyle="1" w:styleId="aff7">
    <w:name w:val="表中"/>
    <w:basedOn w:val="a"/>
    <w:qFormat/>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3">
    <w:name w:val="1."/>
    <w:basedOn w:val="a"/>
    <w:qFormat/>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8">
    <w:name w:val="一、"/>
    <w:next w:val="af4"/>
    <w:qFormat/>
    <w:pPr>
      <w:tabs>
        <w:tab w:val="left" w:pos="360"/>
      </w:tabs>
      <w:spacing w:before="240" w:after="240"/>
    </w:pPr>
    <w:rPr>
      <w:rFonts w:ascii="Times New Roman" w:eastAsia="黑体" w:hAnsi="Times New Roman"/>
      <w:sz w:val="28"/>
    </w:rPr>
  </w:style>
  <w:style w:type="paragraph" w:customStyle="1" w:styleId="mtitle">
    <w:name w:val="mtitle"/>
    <w:basedOn w:val="a"/>
    <w:qFormat/>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pPr>
      <w:widowControl/>
      <w:spacing w:before="100" w:beforeAutospacing="1" w:after="100" w:afterAutospacing="1"/>
    </w:pPr>
    <w:rPr>
      <w:sz w:val="24"/>
      <w:szCs w:val="24"/>
      <w:lang w:eastAsia="zh-CN"/>
    </w:rPr>
  </w:style>
  <w:style w:type="paragraph" w:customStyle="1" w:styleId="CharCharCharChar">
    <w:name w:val="Char Char Char Char"/>
    <w:basedOn w:val="a"/>
    <w:qFormat/>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6"/>
    <w:qFormat/>
    <w:rPr>
      <w:rFonts w:ascii="Tahoma" w:hAnsi="Tahoma"/>
      <w:sz w:val="24"/>
    </w:rPr>
  </w:style>
  <w:style w:type="paragraph" w:customStyle="1" w:styleId="25">
    <w:name w:val="样式2"/>
    <w:basedOn w:val="a"/>
    <w:qFormat/>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
    <w:qFormat/>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f1">
    <w:name w:val="Char"/>
    <w:basedOn w:val="a"/>
    <w:qFormat/>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9">
    <w:name w:val="样式"/>
    <w:qFormat/>
    <w:pPr>
      <w:widowControl w:val="0"/>
      <w:autoSpaceDE w:val="0"/>
      <w:autoSpaceDN w:val="0"/>
      <w:adjustRightInd w:val="0"/>
    </w:pPr>
    <w:rPr>
      <w:rFonts w:ascii="宋体" w:hAnsi="宋体" w:cs="宋体"/>
      <w:sz w:val="24"/>
      <w:szCs w:val="24"/>
    </w:rPr>
  </w:style>
  <w:style w:type="paragraph" w:customStyle="1" w:styleId="CharCharCharCharCharChar">
    <w:name w:val="Char Char Char Char Char Char"/>
    <w:basedOn w:val="a"/>
    <w:qFormat/>
    <w:pPr>
      <w:jc w:val="both"/>
    </w:pPr>
    <w:rPr>
      <w:rFonts w:ascii="Times New Roman" w:hAnsi="Times New Roman" w:cs="Times New Roman"/>
      <w:kern w:val="2"/>
      <w:sz w:val="21"/>
      <w:szCs w:val="24"/>
      <w:lang w:eastAsia="zh-CN"/>
    </w:rPr>
  </w:style>
  <w:style w:type="paragraph" w:customStyle="1" w:styleId="53">
    <w:name w:val="样式5"/>
    <w:basedOn w:val="a"/>
    <w:qFormat/>
    <w:pPr>
      <w:jc w:val="both"/>
    </w:pPr>
    <w:rPr>
      <w:rFonts w:ascii="隶书" w:eastAsia="隶书" w:cs="Times New Roman"/>
      <w:color w:val="000000"/>
      <w:kern w:val="2"/>
      <w:sz w:val="36"/>
      <w:szCs w:val="24"/>
      <w:lang w:eastAsia="zh-CN"/>
    </w:rPr>
  </w:style>
  <w:style w:type="paragraph" w:customStyle="1" w:styleId="14">
    <w:name w:val="样式1"/>
    <w:basedOn w:val="a"/>
    <w:next w:val="4"/>
    <w:qFormat/>
    <w:pPr>
      <w:spacing w:line="360" w:lineRule="auto"/>
      <w:ind w:firstLineChars="200" w:firstLine="420"/>
      <w:jc w:val="both"/>
    </w:pPr>
    <w:rPr>
      <w:rFonts w:cs="Times New Roman"/>
      <w:kern w:val="2"/>
      <w:sz w:val="21"/>
      <w:szCs w:val="21"/>
      <w:lang w:eastAsia="zh-CN"/>
    </w:rPr>
  </w:style>
  <w:style w:type="paragraph" w:customStyle="1" w:styleId="15">
    <w:name w:val="1"/>
    <w:basedOn w:val="a"/>
    <w:next w:val="a"/>
    <w:qFormat/>
    <w:pPr>
      <w:jc w:val="both"/>
    </w:pPr>
    <w:rPr>
      <w:rFonts w:ascii="Times New Roman" w:hAnsi="Times New Roman" w:cs="Times New Roman"/>
      <w:kern w:val="2"/>
      <w:sz w:val="21"/>
      <w:szCs w:val="24"/>
      <w:lang w:eastAsia="zh-CN"/>
    </w:rPr>
  </w:style>
  <w:style w:type="paragraph" w:customStyle="1" w:styleId="affa">
    <w:name w:val="表格文字"/>
    <w:basedOn w:val="a"/>
    <w:qFormat/>
    <w:pPr>
      <w:adjustRightInd w:val="0"/>
      <w:spacing w:line="420" w:lineRule="atLeast"/>
      <w:textAlignment w:val="baseline"/>
    </w:pPr>
    <w:rPr>
      <w:rFonts w:ascii="Times New Roman" w:hAnsi="Times New Roman" w:cs="Times New Roman"/>
      <w:sz w:val="21"/>
      <w:szCs w:val="20"/>
      <w:lang w:eastAsia="zh-CN"/>
    </w:rPr>
  </w:style>
  <w:style w:type="paragraph" w:customStyle="1" w:styleId="17">
    <w:name w:val="样式 标题 1 + 黑体 三号 非加粗"/>
    <w:basedOn w:val="1"/>
    <w:qFormat/>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b">
    <w:name w:val="目录"/>
    <w:basedOn w:val="a"/>
    <w:qFormat/>
    <w:pPr>
      <w:widowControl/>
      <w:jc w:val="center"/>
    </w:pPr>
    <w:rPr>
      <w:rFonts w:hAnsi="Times New Roman" w:cs="Times New Roman"/>
      <w:b/>
      <w:sz w:val="36"/>
      <w:szCs w:val="20"/>
      <w:lang w:eastAsia="zh-CN"/>
    </w:rPr>
  </w:style>
  <w:style w:type="paragraph" w:customStyle="1" w:styleId="affc">
    <w:name w:val="报告正文"/>
    <w:basedOn w:val="a"/>
    <w:qFormat/>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d">
    <w:name w:val="我的正文"/>
    <w:basedOn w:val="a"/>
    <w:next w:val="a"/>
    <w:qFormat/>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Pr>
      <w:rFonts w:ascii="宋体" w:eastAsia="宋体" w:hAnsi="Courier New"/>
      <w:kern w:val="2"/>
      <w:sz w:val="21"/>
      <w:lang w:val="en-US" w:eastAsia="zh-CN" w:bidi="ar-SA"/>
    </w:rPr>
  </w:style>
  <w:style w:type="character" w:customStyle="1" w:styleId="Charf2">
    <w:name w:val="表名 Char"/>
    <w:qFormat/>
    <w:rPr>
      <w:rFonts w:ascii="宋体" w:eastAsia="宋体"/>
      <w:kern w:val="2"/>
      <w:sz w:val="24"/>
      <w:szCs w:val="24"/>
      <w:lang w:val="en-US" w:eastAsia="zh-CN" w:bidi="ar-SA"/>
    </w:rPr>
  </w:style>
  <w:style w:type="paragraph" w:customStyle="1" w:styleId="CharChar30CharCharCharChar">
    <w:name w:val="Char Char30 Char Char Char Char"/>
    <w:basedOn w:val="a"/>
    <w:qFormat/>
    <w:pPr>
      <w:jc w:val="both"/>
    </w:pPr>
    <w:rPr>
      <w:rFonts w:ascii="Times New Roman" w:hAnsi="Times New Roman" w:cs="Times New Roman"/>
      <w:kern w:val="2"/>
      <w:sz w:val="21"/>
      <w:szCs w:val="24"/>
      <w:lang w:eastAsia="zh-CN"/>
    </w:rPr>
  </w:style>
  <w:style w:type="character" w:customStyle="1" w:styleId="26">
    <w:name w:val="正文文本 (2)"/>
    <w:qFormat/>
    <w:rPr>
      <w:rFonts w:ascii="宋体" w:eastAsia="宋体" w:hAnsi="宋体" w:cs="宋体"/>
      <w:color w:val="000000"/>
      <w:spacing w:val="0"/>
      <w:w w:val="100"/>
      <w:position w:val="0"/>
      <w:sz w:val="20"/>
      <w:szCs w:val="20"/>
      <w:u w:val="none"/>
      <w:lang w:val="zh-CN" w:eastAsia="zh-CN" w:bidi="zh-CN"/>
    </w:rPr>
  </w:style>
  <w:style w:type="character" w:customStyle="1" w:styleId="27">
    <w:name w:val="标题 #2_"/>
    <w:link w:val="28"/>
    <w:qFormat/>
    <w:rPr>
      <w:rFonts w:ascii="宋体" w:hAnsi="宋体" w:cs="宋体"/>
      <w:sz w:val="32"/>
      <w:szCs w:val="32"/>
      <w:shd w:val="clear" w:color="auto" w:fill="FFFFFF"/>
    </w:rPr>
  </w:style>
  <w:style w:type="paragraph" w:customStyle="1" w:styleId="28">
    <w:name w:val="标题 #2"/>
    <w:basedOn w:val="a"/>
    <w:link w:val="27"/>
    <w:qFormat/>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qFormat/>
    <w:pPr>
      <w:widowControl/>
      <w:jc w:val="both"/>
    </w:pPr>
    <w:rPr>
      <w:rFonts w:ascii="Times New Roman" w:hAnsi="Times New Roman" w:cs="Times New Roman"/>
      <w:sz w:val="21"/>
      <w:szCs w:val="21"/>
      <w:lang w:eastAsia="zh-CN"/>
    </w:rPr>
  </w:style>
  <w:style w:type="character" w:customStyle="1" w:styleId="Charf3">
    <w:name w:val="招标正文 Char"/>
    <w:link w:val="affe"/>
    <w:qFormat/>
    <w:rPr>
      <w:rFonts w:eastAsia="宋体"/>
      <w:szCs w:val="18"/>
    </w:rPr>
  </w:style>
  <w:style w:type="paragraph" w:customStyle="1" w:styleId="affe">
    <w:name w:val="招标正文"/>
    <w:basedOn w:val="a"/>
    <w:link w:val="Charf3"/>
    <w:qFormat/>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Char5">
    <w:name w:val="副标题 Char"/>
    <w:link w:val="af"/>
    <w:qFormat/>
    <w:rPr>
      <w:szCs w:val="24"/>
      <w:u w:val="single"/>
    </w:rPr>
  </w:style>
  <w:style w:type="character" w:customStyle="1" w:styleId="Char1d">
    <w:name w:val="副标题 Char1"/>
    <w:basedOn w:val="a1"/>
    <w:uiPriority w:val="11"/>
    <w:qFormat/>
    <w:rPr>
      <w:rFonts w:asciiTheme="majorHAnsi" w:eastAsia="宋体" w:hAnsiTheme="majorHAnsi" w:cstheme="majorBidi"/>
      <w:b/>
      <w:bCs/>
      <w:kern w:val="28"/>
      <w:sz w:val="32"/>
      <w:szCs w:val="32"/>
      <w:lang w:eastAsia="en-US"/>
    </w:rPr>
  </w:style>
  <w:style w:type="paragraph" w:customStyle="1" w:styleId="afff">
    <w:name w:val="附件"/>
    <w:basedOn w:val="a"/>
    <w:qFormat/>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qFormat/>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Pr>
      <w:rFonts w:ascii="宋体" w:eastAsia="宋体" w:hAnsi="宋体" w:cs="宋体"/>
      <w:sz w:val="21"/>
      <w:szCs w:val="21"/>
      <w:u w:val="none"/>
    </w:rPr>
  </w:style>
  <w:style w:type="character" w:customStyle="1" w:styleId="fontstyle01">
    <w:name w:val="fontstyle01"/>
    <w:qFormat/>
    <w:rPr>
      <w:rFonts w:ascii="宋体" w:eastAsia="宋体" w:hAnsi="宋体" w:hint="eastAsia"/>
      <w:color w:val="000000"/>
      <w:sz w:val="24"/>
      <w:szCs w:val="24"/>
    </w:rPr>
  </w:style>
  <w:style w:type="character" w:customStyle="1" w:styleId="afff0">
    <w:name w:val="表格标题_"/>
    <w:link w:val="afff1"/>
    <w:qFormat/>
    <w:rPr>
      <w:rFonts w:eastAsia="黑体"/>
      <w:color w:val="FF0000"/>
      <w:sz w:val="24"/>
    </w:rPr>
  </w:style>
  <w:style w:type="paragraph" w:customStyle="1" w:styleId="afff1">
    <w:name w:val="表格标题"/>
    <w:basedOn w:val="a"/>
    <w:link w:val="afff0"/>
    <w:qFormat/>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Pr>
      <w:rFonts w:ascii="宋体" w:hAnsi="宋体" w:cs="宋体"/>
      <w:sz w:val="26"/>
      <w:szCs w:val="26"/>
      <w:shd w:val="clear" w:color="auto" w:fill="FFFFFF"/>
    </w:rPr>
  </w:style>
  <w:style w:type="paragraph" w:customStyle="1" w:styleId="37">
    <w:name w:val="标题 #3"/>
    <w:basedOn w:val="a"/>
    <w:link w:val="36"/>
    <w:qFormat/>
    <w:pPr>
      <w:shd w:val="clear" w:color="auto" w:fill="FFFFFF"/>
      <w:spacing w:after="360" w:line="0" w:lineRule="atLeast"/>
      <w:jc w:val="center"/>
      <w:outlineLvl w:val="2"/>
    </w:pPr>
    <w:rPr>
      <w:rFonts w:eastAsiaTheme="minorEastAsia"/>
      <w:kern w:val="2"/>
      <w:sz w:val="26"/>
      <w:szCs w:val="26"/>
      <w:lang w:eastAsia="zh-CN"/>
    </w:rPr>
  </w:style>
  <w:style w:type="paragraph" w:customStyle="1" w:styleId="29">
    <w:name w:val="表格文字2"/>
    <w:basedOn w:val="22"/>
    <w:qFormat/>
    <w:pPr>
      <w:spacing w:before="60" w:after="60" w:line="240" w:lineRule="atLeast"/>
      <w:jc w:val="center"/>
    </w:pPr>
    <w:rPr>
      <w:rFonts w:ascii="黑体" w:eastAsia="黑体" w:hAnsi="Times New Roman" w:cs="Times New Roman"/>
      <w:kern w:val="2"/>
      <w:sz w:val="21"/>
      <w:szCs w:val="28"/>
    </w:rPr>
  </w:style>
  <w:style w:type="character" w:customStyle="1" w:styleId="2Char0">
    <w:name w:val="正文文本 2 Char"/>
    <w:basedOn w:val="a1"/>
    <w:link w:val="22"/>
    <w:uiPriority w:val="99"/>
    <w:semiHidden/>
    <w:qFormat/>
    <w:rPr>
      <w:rFonts w:ascii="宋体" w:eastAsia="宋体" w:hAnsi="宋体" w:cs="宋体"/>
      <w:kern w:val="0"/>
      <w:sz w:val="22"/>
      <w:lang w:eastAsia="en-US"/>
    </w:rPr>
  </w:style>
  <w:style w:type="character" w:customStyle="1" w:styleId="docpro">
    <w:name w:val="docpro"/>
    <w:basedOn w:val="a1"/>
    <w:qFormat/>
  </w:style>
  <w:style w:type="paragraph" w:customStyle="1" w:styleId="afff2">
    <w:name w:val="正  文"/>
    <w:basedOn w:val="a"/>
    <w:qFormat/>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pPr>
      <w:spacing w:beforeLines="30" w:afterLines="30"/>
      <w:jc w:val="both"/>
    </w:pPr>
    <w:rPr>
      <w:rFonts w:ascii="华文中宋" w:eastAsia="华文中宋" w:hAnsi="Times New Roman" w:cs="Times New Roman"/>
      <w:bCs/>
      <w:kern w:val="2"/>
      <w:sz w:val="32"/>
      <w:szCs w:val="24"/>
      <w:lang w:eastAsia="zh-CN"/>
    </w:rPr>
  </w:style>
  <w:style w:type="paragraph" w:customStyle="1" w:styleId="2a">
    <w:name w:val="列出段落2"/>
    <w:basedOn w:val="a"/>
    <w:uiPriority w:val="99"/>
    <w:unhideWhenUsed/>
    <w:qFormat/>
    <w:pPr>
      <w:ind w:firstLineChars="200" w:firstLine="420"/>
    </w:pPr>
  </w:style>
  <w:style w:type="paragraph" w:customStyle="1" w:styleId="210">
    <w:name w:val="列出段落21"/>
    <w:basedOn w:val="a"/>
    <w:uiPriority w:val="99"/>
    <w:qFormat/>
    <w:pPr>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7EDA1017-0B52-4156-8002-CAE2018A54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2095</Words>
  <Characters>11948</Characters>
  <Application>Microsoft Office Word</Application>
  <DocSecurity>0</DocSecurity>
  <Lines>99</Lines>
  <Paragraphs>28</Paragraphs>
  <ScaleCrop>false</ScaleCrop>
  <Company>China</Company>
  <LinksUpToDate>false</LinksUpToDate>
  <CharactersWithSpaces>14015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朱赵田</dc:creator>
  <cp:lastModifiedBy>Microsoft</cp:lastModifiedBy>
  <cp:revision>6</cp:revision>
  <cp:lastPrinted>2021-11-19T00:58:00Z</cp:lastPrinted>
  <dcterms:created xsi:type="dcterms:W3CDTF">2022-02-10T01:29:00Z</dcterms:created>
  <dcterms:modified xsi:type="dcterms:W3CDTF">2022-02-13T02:36:00Z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