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A4EF" w14:textId="18E24F45" w:rsidR="00A35611" w:rsidRDefault="00EC529A" w:rsidP="0000166E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EC529A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东南公司、</w:t>
      </w:r>
      <w:proofErr w:type="gramStart"/>
      <w:r w:rsidRPr="00EC529A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渝广梁</w:t>
      </w:r>
      <w:proofErr w:type="gramEnd"/>
      <w:r w:rsidRPr="00EC529A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忠公司柴油</w:t>
      </w:r>
      <w:proofErr w:type="gramStart"/>
      <w:r w:rsidRPr="00EC529A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发电机</w:t>
      </w: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组</w:t>
      </w:r>
      <w:proofErr w:type="gramEnd"/>
      <w:r w:rsidRPr="00EC529A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采购及服务项目（第二次）</w:t>
      </w:r>
    </w:p>
    <w:p w14:paraId="71897335" w14:textId="386A8B3E" w:rsidR="0000166E" w:rsidRDefault="0000166E" w:rsidP="0000166E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1159C82" w14:textId="77777777" w:rsidR="0000166E" w:rsidRDefault="0000166E" w:rsidP="0000166E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75220290" w14:textId="75460566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caps/>
          <w:kern w:val="0"/>
          <w:sz w:val="24"/>
          <w:lang w:bidi="ar"/>
        </w:rPr>
        <w:t>公示结束时间：</w:t>
      </w:r>
      <w:r w:rsidRPr="00F050A9">
        <w:rPr>
          <w:rFonts w:ascii="Arial" w:hAnsi="Arial" w:cs="Arial"/>
          <w:caps/>
          <w:kern w:val="0"/>
          <w:sz w:val="24"/>
          <w:lang w:bidi="ar"/>
        </w:rPr>
        <w:t>2021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年</w:t>
      </w:r>
      <w:r w:rsidR="00EC529A">
        <w:rPr>
          <w:rFonts w:ascii="Arial" w:hAnsi="Arial" w:cs="Arial"/>
          <w:caps/>
          <w:kern w:val="0"/>
          <w:sz w:val="24"/>
          <w:lang w:bidi="ar"/>
        </w:rPr>
        <w:t>11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月</w:t>
      </w:r>
      <w:r w:rsidR="00EC529A">
        <w:rPr>
          <w:rFonts w:ascii="Arial" w:hAnsi="Arial" w:cs="Arial"/>
          <w:caps/>
          <w:kern w:val="0"/>
          <w:sz w:val="24"/>
          <w:lang w:bidi="ar"/>
        </w:rPr>
        <w:t>1</w:t>
      </w:r>
      <w:r w:rsidR="00B574CA">
        <w:rPr>
          <w:rFonts w:ascii="Arial" w:hAnsi="Arial" w:cs="Arial" w:hint="eastAsia"/>
          <w:caps/>
          <w:kern w:val="0"/>
          <w:sz w:val="24"/>
          <w:lang w:bidi="ar"/>
        </w:rPr>
        <w:t>5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日。</w:t>
      </w:r>
    </w:p>
    <w:p w14:paraId="34C93843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一、评标情况</w:t>
      </w:r>
    </w:p>
    <w:p w14:paraId="26803630" w14:textId="0C8D68F4" w:rsidR="0000166E" w:rsidRDefault="00EC529A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EC529A">
        <w:rPr>
          <w:rFonts w:ascii="Arial" w:hAnsi="Arial" w:cs="Arial" w:hint="eastAsia"/>
          <w:kern w:val="0"/>
          <w:sz w:val="24"/>
          <w:lang w:bidi="ar"/>
        </w:rPr>
        <w:t>东南公司、</w:t>
      </w:r>
      <w:proofErr w:type="gramStart"/>
      <w:r w:rsidRPr="00EC529A">
        <w:rPr>
          <w:rFonts w:ascii="Arial" w:hAnsi="Arial" w:cs="Arial" w:hint="eastAsia"/>
          <w:kern w:val="0"/>
          <w:sz w:val="24"/>
          <w:lang w:bidi="ar"/>
        </w:rPr>
        <w:t>渝广梁</w:t>
      </w:r>
      <w:proofErr w:type="gramEnd"/>
      <w:r w:rsidRPr="00EC529A">
        <w:rPr>
          <w:rFonts w:ascii="Arial" w:hAnsi="Arial" w:cs="Arial" w:hint="eastAsia"/>
          <w:kern w:val="0"/>
          <w:sz w:val="24"/>
          <w:lang w:bidi="ar"/>
        </w:rPr>
        <w:t>忠公司柴油</w:t>
      </w:r>
      <w:proofErr w:type="gramStart"/>
      <w:r w:rsidRPr="00EC529A">
        <w:rPr>
          <w:rFonts w:ascii="Arial" w:hAnsi="Arial" w:cs="Arial" w:hint="eastAsia"/>
          <w:kern w:val="0"/>
          <w:sz w:val="24"/>
          <w:lang w:bidi="ar"/>
        </w:rPr>
        <w:t>发电机</w:t>
      </w:r>
      <w:r>
        <w:rPr>
          <w:rFonts w:ascii="Arial" w:hAnsi="Arial" w:cs="Arial" w:hint="eastAsia"/>
          <w:kern w:val="0"/>
          <w:sz w:val="24"/>
          <w:lang w:bidi="ar"/>
        </w:rPr>
        <w:t>组</w:t>
      </w:r>
      <w:proofErr w:type="gramEnd"/>
      <w:r w:rsidRPr="00EC529A">
        <w:rPr>
          <w:rFonts w:ascii="Arial" w:hAnsi="Arial" w:cs="Arial" w:hint="eastAsia"/>
          <w:kern w:val="0"/>
          <w:sz w:val="24"/>
          <w:lang w:bidi="ar"/>
        </w:rPr>
        <w:t>采购及服务项目（第二次）</w:t>
      </w:r>
      <w:r w:rsidR="0000166E">
        <w:rPr>
          <w:rFonts w:ascii="Arial" w:hAnsi="Arial" w:cs="Arial" w:hint="eastAsia"/>
          <w:kern w:val="0"/>
          <w:sz w:val="24"/>
          <w:lang w:bidi="ar"/>
        </w:rPr>
        <w:t>竞争性比选采用经评审的最低价法，经评标小组评审，结果如下：</w:t>
      </w:r>
    </w:p>
    <w:p w14:paraId="1FAB8CBB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、中标候选人基本情况：</w:t>
      </w:r>
    </w:p>
    <w:p w14:paraId="1342ABBE" w14:textId="695A508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中标候选人：</w:t>
      </w:r>
      <w:r w:rsidR="00EC529A" w:rsidRPr="00EC529A">
        <w:rPr>
          <w:rFonts w:ascii="宋体" w:hAnsi="宋体" w:cs="宋体" w:hint="eastAsia"/>
          <w:sz w:val="24"/>
          <w:u w:val="single"/>
        </w:rPr>
        <w:t>重庆通本电力设备有限公司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，报价为：</w:t>
      </w:r>
      <w:r w:rsidR="00EC529A" w:rsidRPr="00EC529A">
        <w:rPr>
          <w:rFonts w:ascii="Arial" w:hAnsi="Arial" w:cs="Arial"/>
          <w:color w:val="000000"/>
          <w:kern w:val="0"/>
          <w:sz w:val="24"/>
          <w:lang w:bidi="ar"/>
        </w:rPr>
        <w:t>678360.00</w:t>
      </w:r>
      <w:r w:rsidR="00A35611">
        <w:rPr>
          <w:rFonts w:ascii="Arial" w:hAnsi="Arial" w:cs="Arial" w:hint="eastAsia"/>
          <w:color w:val="000000"/>
          <w:kern w:val="0"/>
          <w:sz w:val="24"/>
          <w:lang w:bidi="ar"/>
        </w:rPr>
        <w:t>元</w:t>
      </w:r>
      <w:r>
        <w:rPr>
          <w:rFonts w:ascii="Arial" w:hAnsi="Arial" w:cs="Arial" w:hint="eastAsia"/>
          <w:kern w:val="0"/>
          <w:sz w:val="24"/>
          <w:lang w:bidi="ar"/>
        </w:rPr>
        <w:t>；</w:t>
      </w:r>
    </w:p>
    <w:p w14:paraId="7FC34846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、中标候选人响应招</w:t>
      </w:r>
      <w:proofErr w:type="gramStart"/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标文件</w:t>
      </w:r>
      <w:proofErr w:type="gramEnd"/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要求的资格能力条件</w:t>
      </w:r>
    </w:p>
    <w:p w14:paraId="01B8A4BD" w14:textId="38A27CB9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EC529A" w:rsidRPr="00EC529A">
        <w:rPr>
          <w:rFonts w:ascii="宋体" w:hAnsi="宋体" w:cs="宋体" w:hint="eastAsia"/>
          <w:sz w:val="24"/>
          <w:u w:val="single"/>
        </w:rPr>
        <w:t>重庆通本电力设备有限公司</w:t>
      </w:r>
      <w:bookmarkStart w:id="0" w:name="_GoBack"/>
      <w:bookmarkEnd w:id="0"/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 w:hint="eastAsia"/>
          <w:kern w:val="0"/>
          <w:sz w:val="24"/>
          <w:lang w:bidi="ar"/>
        </w:rPr>
        <w:t>的资格能力条件：满足竞价文件资质要求；</w:t>
      </w:r>
    </w:p>
    <w:p w14:paraId="23948B27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二、提出异议的渠道和方式</w:t>
      </w:r>
    </w:p>
    <w:p w14:paraId="14AB1C42" w14:textId="77777777" w:rsidR="0000166E" w:rsidRDefault="0000166E" w:rsidP="0000166E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0367C63B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三、其他</w:t>
      </w:r>
    </w:p>
    <w:p w14:paraId="3F2C6607" w14:textId="2FCDE443" w:rsidR="0000166E" w:rsidRDefault="00B574CA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B574CA">
        <w:rPr>
          <w:rFonts w:ascii="Arial" w:hAnsi="Arial" w:cs="Arial" w:hint="eastAsia"/>
          <w:kern w:val="0"/>
          <w:sz w:val="24"/>
          <w:lang w:bidi="ar"/>
        </w:rPr>
        <w:t>重庆高速公路集团有限公司官方网站（</w:t>
      </w:r>
      <w:r w:rsidRPr="00B574CA">
        <w:rPr>
          <w:rFonts w:ascii="Arial" w:hAnsi="Arial" w:cs="Arial" w:hint="eastAsia"/>
          <w:kern w:val="0"/>
          <w:sz w:val="24"/>
          <w:lang w:bidi="ar"/>
        </w:rPr>
        <w:t>http://www.cegc.com.cn</w:t>
      </w:r>
      <w:r w:rsidRPr="00B574CA">
        <w:rPr>
          <w:rFonts w:ascii="Arial" w:hAnsi="Arial" w:cs="Arial" w:hint="eastAsia"/>
          <w:kern w:val="0"/>
          <w:sz w:val="24"/>
          <w:lang w:bidi="ar"/>
        </w:rPr>
        <w:t>）上发布。</w:t>
      </w:r>
    </w:p>
    <w:p w14:paraId="2552F4E9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四、监督部门</w:t>
      </w:r>
    </w:p>
    <w:p w14:paraId="7A8A445D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重庆首讯科技股份有限公司党群人力部</w:t>
      </w:r>
    </w:p>
    <w:p w14:paraId="256DAD0E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五、联系方式</w:t>
      </w:r>
    </w:p>
    <w:p w14:paraId="7B94C2EE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人：重庆首讯科技股份有限公司</w:t>
      </w:r>
    </w:p>
    <w:p w14:paraId="1507244B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址：重庆市南岸区内环入口</w:t>
      </w:r>
      <w:r>
        <w:rPr>
          <w:rFonts w:ascii="Arial" w:hAnsi="Arial" w:cs="Arial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4E08003A" w14:textId="5CA2E9F5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</w:t>
      </w:r>
      <w:r w:rsidR="00A35611">
        <w:rPr>
          <w:rFonts w:ascii="Arial" w:hAnsi="Arial" w:cs="Arial" w:hint="eastAsia"/>
          <w:kern w:val="0"/>
          <w:sz w:val="24"/>
          <w:lang w:bidi="ar"/>
        </w:rPr>
        <w:t>郭</w:t>
      </w:r>
      <w:r>
        <w:rPr>
          <w:rFonts w:ascii="Arial" w:hAnsi="Arial" w:cs="Arial" w:hint="eastAsia"/>
          <w:kern w:val="0"/>
          <w:sz w:val="24"/>
          <w:lang w:bidi="ar"/>
        </w:rPr>
        <w:t>老师</w:t>
      </w:r>
    </w:p>
    <w:p w14:paraId="23FD86A4" w14:textId="7281D1E1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话：</w:t>
      </w:r>
      <w:r w:rsidR="00A35611" w:rsidRPr="00A35611">
        <w:rPr>
          <w:rFonts w:ascii="Arial" w:hAnsi="Arial" w:cs="Arial"/>
          <w:kern w:val="0"/>
          <w:sz w:val="24"/>
          <w:lang w:bidi="ar"/>
        </w:rPr>
        <w:t>15998985521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02305B0" w14:textId="77777777" w:rsidR="0000166E" w:rsidRDefault="0000166E" w:rsidP="0000166E"/>
    <w:p w14:paraId="2594BBAE" w14:textId="77777777" w:rsidR="00F00F59" w:rsidRPr="0000166E" w:rsidRDefault="00F00F59"/>
    <w:sectPr w:rsidR="00F00F59" w:rsidRPr="0000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4740D" w14:textId="77777777" w:rsidR="004F2AEC" w:rsidRDefault="004F2AEC" w:rsidP="0000166E">
      <w:r>
        <w:separator/>
      </w:r>
    </w:p>
  </w:endnote>
  <w:endnote w:type="continuationSeparator" w:id="0">
    <w:p w14:paraId="72C8632C" w14:textId="77777777" w:rsidR="004F2AEC" w:rsidRDefault="004F2AEC" w:rsidP="0000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0A9E3" w14:textId="77777777" w:rsidR="004F2AEC" w:rsidRDefault="004F2AEC" w:rsidP="0000166E">
      <w:r>
        <w:separator/>
      </w:r>
    </w:p>
  </w:footnote>
  <w:footnote w:type="continuationSeparator" w:id="0">
    <w:p w14:paraId="44F009BF" w14:textId="77777777" w:rsidR="004F2AEC" w:rsidRDefault="004F2AEC" w:rsidP="0000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59"/>
    <w:rsid w:val="0000166E"/>
    <w:rsid w:val="00312828"/>
    <w:rsid w:val="004F2AEC"/>
    <w:rsid w:val="006D74EA"/>
    <w:rsid w:val="009E16DB"/>
    <w:rsid w:val="00A35611"/>
    <w:rsid w:val="00B574CA"/>
    <w:rsid w:val="00E01A9C"/>
    <w:rsid w:val="00EC529A"/>
    <w:rsid w:val="00F00F59"/>
    <w:rsid w:val="00F0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40BEF"/>
  <w15:chartTrackingRefBased/>
  <w15:docId w15:val="{E4B3FA5E-B3D9-4957-B91D-A0C6B60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6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66E"/>
    <w:rPr>
      <w:sz w:val="18"/>
      <w:szCs w:val="18"/>
    </w:rPr>
  </w:style>
  <w:style w:type="character" w:styleId="a7">
    <w:name w:val="Strong"/>
    <w:qFormat/>
    <w:rsid w:val="0000166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6</cp:revision>
  <dcterms:created xsi:type="dcterms:W3CDTF">2021-07-30T08:13:00Z</dcterms:created>
  <dcterms:modified xsi:type="dcterms:W3CDTF">2021-11-10T00:20:00Z</dcterms:modified>
</cp:coreProperties>
</file>