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评标情况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家禽、水产、冷冻食品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配送服务竞争性询价结果公示如下：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中标候选人第 1名：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重庆观音桥市场有限公司，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综合评分为96.36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分，投标报价：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结算价按采价的货品价格×83%执行；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2名：重庆思燕供应链有限公司，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综合评分为78.76分，投标报价：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结算价按采价的货品价格×84%执行；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3名：重庆市蜀山食品有限公司，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综合评分为77.32分，投标报价：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结算价按采价的货品价格×84.2%执行；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4A41"/>
    <w:multiLevelType w:val="singleLevel"/>
    <w:tmpl w:val="BC4B4A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  <w:rsid w:val="329A7EBE"/>
    <w:rsid w:val="329E16F4"/>
    <w:rsid w:val="37FE0489"/>
    <w:rsid w:val="6B5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4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2023-03-14T03:41:54Z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3AF93BEB93CB4AFA91A00FD43673B8EE</vt:lpwstr>
  </property>
</Properties>
</file>