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textAlignment w:val="baseline"/>
        <w:rPr>
          <w:rFonts w:hint="eastAsia"/>
          <w:b w:val="0"/>
          <w:i w:val="0"/>
          <w:caps w:val="0"/>
          <w:spacing w:val="0"/>
          <w:w w:val="100"/>
          <w:sz w:val="20"/>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重庆高速公路</w:t>
      </w:r>
      <w:r>
        <w:rPr>
          <w:rFonts w:hint="eastAsia" w:ascii="方正小标宋_GBK" w:hAnsi="方正小标宋_GBK" w:eastAsia="方正小标宋_GBK" w:cs="方正小标宋_GBK"/>
          <w:b w:val="0"/>
          <w:i w:val="0"/>
          <w:caps w:val="0"/>
          <w:spacing w:val="0"/>
          <w:w w:val="100"/>
          <w:sz w:val="32"/>
          <w:szCs w:val="32"/>
          <w:lang w:eastAsia="zh-CN"/>
        </w:rPr>
        <w:t>股份有限</w:t>
      </w:r>
      <w:r>
        <w:rPr>
          <w:rFonts w:hint="eastAsia" w:ascii="方正小标宋_GBK" w:hAnsi="方正小标宋_GBK" w:eastAsia="方正小标宋_GBK" w:cs="方正小标宋_GBK"/>
          <w:b w:val="0"/>
          <w:i w:val="0"/>
          <w:caps w:val="0"/>
          <w:spacing w:val="0"/>
          <w:w w:val="100"/>
          <w:sz w:val="32"/>
          <w:szCs w:val="32"/>
        </w:rPr>
        <w:t>公司</w:t>
      </w: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both"/>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lang w:val="en-US" w:eastAsia="zh-CN"/>
        </w:rPr>
        <w:t>2022年车辆报废</w:t>
      </w:r>
      <w:r>
        <w:rPr>
          <w:rFonts w:hint="eastAsia" w:ascii="方正小标宋_GBK" w:hAnsi="方正小标宋_GBK" w:eastAsia="方正小标宋_GBK" w:cs="方正小标宋_GBK"/>
          <w:b w:val="0"/>
          <w:i w:val="0"/>
          <w:caps w:val="0"/>
          <w:spacing w:val="0"/>
          <w:w w:val="100"/>
          <w:sz w:val="32"/>
          <w:szCs w:val="32"/>
        </w:rPr>
        <w:t>询价文件</w:t>
      </w: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202</w:t>
      </w:r>
      <w:r>
        <w:rPr>
          <w:rFonts w:hint="eastAsia" w:ascii="方正小标宋_GBK" w:hAnsi="方正小标宋_GBK" w:eastAsia="方正小标宋_GBK" w:cs="方正小标宋_GBK"/>
          <w:b w:val="0"/>
          <w:i w:val="0"/>
          <w:caps w:val="0"/>
          <w:spacing w:val="0"/>
          <w:w w:val="100"/>
          <w:sz w:val="32"/>
          <w:szCs w:val="32"/>
          <w:lang w:val="en-US" w:eastAsia="zh-CN"/>
        </w:rPr>
        <w:t>2</w:t>
      </w:r>
      <w:r>
        <w:rPr>
          <w:rFonts w:hint="eastAsia" w:ascii="方正小标宋_GBK" w:hAnsi="方正小标宋_GBK" w:eastAsia="方正小标宋_GBK" w:cs="方正小标宋_GBK"/>
          <w:b w:val="0"/>
          <w:i w:val="0"/>
          <w:caps w:val="0"/>
          <w:spacing w:val="0"/>
          <w:w w:val="100"/>
          <w:sz w:val="32"/>
          <w:szCs w:val="32"/>
        </w:rPr>
        <w:t>年</w:t>
      </w:r>
      <w:r>
        <w:rPr>
          <w:rFonts w:hint="eastAsia" w:ascii="方正小标宋_GBK" w:hAnsi="方正小标宋_GBK" w:eastAsia="方正小标宋_GBK" w:cs="方正小标宋_GBK"/>
          <w:b w:val="0"/>
          <w:i w:val="0"/>
          <w:caps w:val="0"/>
          <w:spacing w:val="0"/>
          <w:w w:val="100"/>
          <w:sz w:val="32"/>
          <w:szCs w:val="32"/>
          <w:lang w:val="en-US" w:eastAsia="zh-CN"/>
        </w:rPr>
        <w:t>12</w:t>
      </w:r>
      <w:r>
        <w:rPr>
          <w:rFonts w:hint="eastAsia" w:ascii="方正小标宋_GBK" w:hAnsi="方正小标宋_GBK" w:eastAsia="方正小标宋_GBK" w:cs="方正小标宋_GBK"/>
          <w:b w:val="0"/>
          <w:i w:val="0"/>
          <w:caps w:val="0"/>
          <w:spacing w:val="0"/>
          <w:w w:val="100"/>
          <w:sz w:val="32"/>
          <w:szCs w:val="32"/>
        </w:rPr>
        <w:t>月</w:t>
      </w: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textAlignment w:val="baseline"/>
        <w:rPr>
          <w:rFonts w:ascii="宋体" w:hAnsi="宋体" w:eastAsia="宋体" w:cs="宋体"/>
          <w:b w:val="0"/>
          <w:i w:val="0"/>
          <w:caps w:val="0"/>
          <w:spacing w:val="0"/>
          <w:w w:val="100"/>
          <w:sz w:val="24"/>
        </w:rPr>
        <w:sectPr>
          <w:pgSz w:w="11900" w:h="16840"/>
          <w:pgMar w:top="80" w:right="0" w:bottom="0" w:left="0" w:header="720" w:footer="720" w:gutter="0"/>
          <w:cols w:space="720" w:num="1"/>
        </w:sect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sz w:val="44"/>
          <w:szCs w:val="44"/>
          <w:lang w:eastAsia="zh-CN"/>
        </w:rPr>
      </w:pPr>
      <w:r>
        <w:rPr>
          <w:rFonts w:hint="eastAsia" w:ascii="方正小标宋_GBK" w:hAnsi="方正小标宋_GBK" w:eastAsia="方正小标宋_GBK" w:cs="方正小标宋_GBK"/>
          <w:b/>
          <w:bCs/>
          <w:i w:val="0"/>
          <w:caps w:val="0"/>
          <w:spacing w:val="0"/>
          <w:w w:val="100"/>
          <w:sz w:val="44"/>
          <w:szCs w:val="44"/>
        </w:rPr>
        <w:t>重庆高速公路</w:t>
      </w:r>
      <w:r>
        <w:rPr>
          <w:rFonts w:hint="eastAsia" w:ascii="方正小标宋_GBK" w:hAnsi="方正小标宋_GBK" w:eastAsia="方正小标宋_GBK" w:cs="方正小标宋_GBK"/>
          <w:b/>
          <w:bCs/>
          <w:i w:val="0"/>
          <w:caps w:val="0"/>
          <w:spacing w:val="0"/>
          <w:w w:val="100"/>
          <w:sz w:val="44"/>
          <w:szCs w:val="44"/>
          <w:lang w:eastAsia="zh-CN"/>
        </w:rPr>
        <w:t>股份有限公司</w:t>
      </w:r>
    </w:p>
    <w:p>
      <w:pPr>
        <w:snapToGrid w:val="0"/>
        <w:spacing w:before="0" w:beforeAutospacing="0" w:after="0" w:afterAutospacing="0" w:line="240" w:lineRule="auto"/>
        <w:jc w:val="center"/>
        <w:textAlignment w:val="baseline"/>
        <w:rPr>
          <w:rFonts w:ascii="方正小标宋_GBK" w:hAnsi="方正小标宋_GBK" w:eastAsia="方正小标宋_GBK" w:cs="方正小标宋_GBK"/>
          <w:b/>
          <w:bCs/>
          <w:i w:val="0"/>
          <w:caps w:val="0"/>
          <w:spacing w:val="0"/>
          <w:w w:val="100"/>
          <w:sz w:val="44"/>
          <w:szCs w:val="44"/>
        </w:rPr>
      </w:pPr>
      <w:r>
        <w:rPr>
          <w:rFonts w:hint="eastAsia" w:ascii="方正小标宋_GBK" w:hAnsi="方正小标宋_GBK" w:eastAsia="方正小标宋_GBK" w:cs="方正小标宋_GBK"/>
          <w:b/>
          <w:bCs/>
          <w:i w:val="0"/>
          <w:caps w:val="0"/>
          <w:spacing w:val="0"/>
          <w:w w:val="100"/>
          <w:sz w:val="44"/>
          <w:szCs w:val="44"/>
          <w:lang w:val="en-US" w:eastAsia="zh-CN"/>
        </w:rPr>
        <w:t>2022年车辆报废</w:t>
      </w:r>
      <w:r>
        <w:rPr>
          <w:rFonts w:hint="eastAsia" w:ascii="方正小标宋_GBK" w:hAnsi="方正小标宋_GBK" w:eastAsia="方正小标宋_GBK" w:cs="方正小标宋_GBK"/>
          <w:b/>
          <w:bCs/>
          <w:i w:val="0"/>
          <w:caps w:val="0"/>
          <w:spacing w:val="0"/>
          <w:w w:val="100"/>
          <w:sz w:val="44"/>
          <w:szCs w:val="44"/>
        </w:rPr>
        <w:t>询价文件</w:t>
      </w:r>
    </w:p>
    <w:p>
      <w:pPr>
        <w:pStyle w:val="20"/>
        <w:keepLines w:val="0"/>
        <w:widowControl w:val="0"/>
        <w:snapToGrid w:val="0"/>
        <w:spacing w:before="240" w:beforeAutospacing="0" w:after="60" w:afterAutospacing="0" w:line="380" w:lineRule="exact"/>
        <w:jc w:val="center"/>
        <w:textAlignment w:val="baseline"/>
        <w:rPr>
          <w:b/>
          <w:i w:val="0"/>
          <w:caps w:val="0"/>
          <w:spacing w:val="0"/>
          <w:w w:val="100"/>
          <w:sz w:val="32"/>
        </w:rPr>
      </w:pPr>
      <w:bookmarkStart w:id="0" w:name="_Toc46917424"/>
      <w:r>
        <w:rPr>
          <w:rFonts w:hint="eastAsia"/>
          <w:b/>
          <w:i w:val="0"/>
          <w:caps w:val="0"/>
          <w:spacing w:val="0"/>
          <w:w w:val="100"/>
          <w:sz w:val="32"/>
        </w:rPr>
        <w:t xml:space="preserve">第一章 </w:t>
      </w:r>
      <w:r>
        <w:rPr>
          <w:b/>
          <w:i w:val="0"/>
          <w:caps w:val="0"/>
          <w:spacing w:val="0"/>
          <w:w w:val="100"/>
          <w:sz w:val="32"/>
        </w:rPr>
        <w:t xml:space="preserve">  </w:t>
      </w:r>
      <w:r>
        <w:rPr>
          <w:rFonts w:hint="eastAsia"/>
          <w:b/>
          <w:i w:val="0"/>
          <w:caps w:val="0"/>
          <w:spacing w:val="0"/>
          <w:w w:val="100"/>
          <w:sz w:val="32"/>
          <w:lang w:val="en-US"/>
        </w:rPr>
        <w:t>询价</w:t>
      </w:r>
      <w:r>
        <w:rPr>
          <w:rFonts w:hint="eastAsia"/>
          <w:b/>
          <w:i w:val="0"/>
          <w:caps w:val="0"/>
          <w:spacing w:val="0"/>
          <w:w w:val="100"/>
          <w:sz w:val="32"/>
        </w:rPr>
        <w:t>公告</w:t>
      </w:r>
      <w:bookmarkEnd w:id="0"/>
    </w:p>
    <w:p>
      <w:pPr>
        <w:pStyle w:val="9"/>
        <w:keepLines w:val="0"/>
        <w:widowControl w:val="0"/>
        <w:tabs>
          <w:tab w:val="left" w:pos="741"/>
        </w:tabs>
        <w:snapToGrid w:val="0"/>
        <w:spacing w:before="118" w:beforeAutospacing="0" w:after="0" w:afterAutospacing="0" w:line="380" w:lineRule="exact"/>
        <w:ind w:left="257"/>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lang w:val="en-US"/>
        </w:rPr>
        <w:t xml:space="preserve">  </w:t>
      </w:r>
      <w:r>
        <w:rPr>
          <w:rFonts w:hint="eastAsia" w:ascii="黑体" w:hAnsi="黑体" w:eastAsia="黑体" w:cs="黑体"/>
          <w:b w:val="0"/>
          <w:bCs w:val="0"/>
          <w:i w:val="0"/>
          <w:caps w:val="0"/>
          <w:spacing w:val="0"/>
          <w:w w:val="100"/>
          <w:sz w:val="32"/>
          <w:lang w:val="en-US"/>
        </w:rPr>
        <w:t>一、</w:t>
      </w:r>
      <w:r>
        <w:rPr>
          <w:rFonts w:hint="eastAsia" w:ascii="黑体" w:hAnsi="黑体" w:eastAsia="黑体" w:cs="黑体"/>
          <w:b w:val="0"/>
          <w:bCs w:val="0"/>
          <w:i w:val="0"/>
          <w:caps w:val="0"/>
          <w:spacing w:val="0"/>
          <w:w w:val="100"/>
          <w:sz w:val="32"/>
        </w:rPr>
        <w:t>项目概况</w:t>
      </w:r>
    </w:p>
    <w:p>
      <w:pPr>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 xml:space="preserve"> 重庆高速</w:t>
      </w:r>
      <w:r>
        <w:rPr>
          <w:rFonts w:hint="eastAsia" w:ascii="方正仿宋_GBK" w:hAnsi="方正仿宋_GBK" w:eastAsia="方正仿宋_GBK" w:cs="方正仿宋_GBK"/>
          <w:b w:val="0"/>
          <w:i w:val="0"/>
          <w:caps w:val="0"/>
          <w:spacing w:val="-3"/>
          <w:w w:val="100"/>
          <w:sz w:val="32"/>
          <w:szCs w:val="32"/>
          <w:lang w:val="en-US" w:eastAsia="zh-CN"/>
        </w:rPr>
        <w:t>公路股份有限公司</w:t>
      </w:r>
      <w:r>
        <w:rPr>
          <w:rFonts w:hint="eastAsia" w:ascii="方正仿宋_GBK" w:hAnsi="方正仿宋_GBK" w:eastAsia="方正仿宋_GBK" w:cs="方正仿宋_GBK"/>
          <w:b w:val="0"/>
          <w:i w:val="0"/>
          <w:caps w:val="0"/>
          <w:spacing w:val="-3"/>
          <w:w w:val="100"/>
          <w:sz w:val="32"/>
          <w:szCs w:val="32"/>
          <w:lang w:val="en-US"/>
        </w:rPr>
        <w:t>（以下简称“询价人”）拟对202</w:t>
      </w: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年</w:t>
      </w:r>
      <w:r>
        <w:rPr>
          <w:rFonts w:hint="eastAsia" w:ascii="方正仿宋_GBK" w:hAnsi="方正仿宋_GBK" w:eastAsia="方正仿宋_GBK" w:cs="方正仿宋_GBK"/>
          <w:b w:val="0"/>
          <w:bCs/>
          <w:i w:val="0"/>
          <w:caps w:val="0"/>
          <w:spacing w:val="0"/>
          <w:w w:val="100"/>
          <w:sz w:val="32"/>
          <w:szCs w:val="32"/>
          <w:lang w:val="en-US" w:eastAsia="zh-CN"/>
        </w:rPr>
        <w:t>已达报废条件的9辆车</w:t>
      </w:r>
      <w:r>
        <w:rPr>
          <w:rFonts w:hint="eastAsia" w:ascii="方正仿宋_GBK" w:hAnsi="方正仿宋_GBK" w:eastAsia="方正仿宋_GBK" w:cs="方正仿宋_GBK"/>
          <w:b w:val="0"/>
          <w:i w:val="0"/>
          <w:caps w:val="0"/>
          <w:spacing w:val="-3"/>
          <w:w w:val="100"/>
          <w:sz w:val="32"/>
          <w:szCs w:val="32"/>
          <w:lang w:val="en-US"/>
        </w:rPr>
        <w:t>进行</w:t>
      </w:r>
      <w:r>
        <w:rPr>
          <w:rFonts w:hint="eastAsia" w:ascii="方正仿宋_GBK" w:hAnsi="方正仿宋_GBK" w:eastAsia="方正仿宋_GBK" w:cs="方正仿宋_GBK"/>
          <w:b w:val="0"/>
          <w:i w:val="0"/>
          <w:caps w:val="0"/>
          <w:spacing w:val="-3"/>
          <w:w w:val="100"/>
          <w:sz w:val="32"/>
          <w:szCs w:val="32"/>
          <w:lang w:val="en-US" w:eastAsia="zh-CN"/>
        </w:rPr>
        <w:t>报废</w:t>
      </w:r>
      <w:r>
        <w:rPr>
          <w:rFonts w:hint="eastAsia" w:ascii="方正仿宋_GBK" w:hAnsi="方正仿宋_GBK" w:eastAsia="方正仿宋_GBK" w:cs="方正仿宋_GBK"/>
          <w:b w:val="0"/>
          <w:i w:val="0"/>
          <w:caps w:val="0"/>
          <w:spacing w:val="-3"/>
          <w:w w:val="100"/>
          <w:sz w:val="32"/>
          <w:szCs w:val="32"/>
          <w:lang w:val="en-US"/>
        </w:rPr>
        <w:t>询价。现诚邀各</w:t>
      </w:r>
      <w:r>
        <w:rPr>
          <w:rFonts w:hint="eastAsia" w:ascii="方正仿宋_GBK" w:hAnsi="方正仿宋_GBK" w:eastAsia="方正仿宋_GBK" w:cs="方正仿宋_GBK"/>
          <w:b w:val="0"/>
          <w:i w:val="0"/>
          <w:caps w:val="0"/>
          <w:spacing w:val="-3"/>
          <w:w w:val="100"/>
          <w:sz w:val="32"/>
          <w:szCs w:val="32"/>
          <w:lang w:val="en-US" w:eastAsia="zh-CN"/>
        </w:rPr>
        <w:t>汽车</w:t>
      </w:r>
      <w:r>
        <w:rPr>
          <w:rFonts w:hint="eastAsia" w:ascii="方正仿宋_GBK" w:hAnsi="方正仿宋_GBK" w:eastAsia="方正仿宋_GBK" w:cs="方正仿宋_GBK"/>
          <w:b w:val="0"/>
          <w:bCs/>
          <w:i w:val="0"/>
          <w:caps w:val="0"/>
          <w:spacing w:val="0"/>
          <w:w w:val="100"/>
          <w:kern w:val="0"/>
          <w:sz w:val="32"/>
          <w:szCs w:val="32"/>
          <w:lang w:val="en-US" w:eastAsia="zh-CN"/>
        </w:rPr>
        <w:t>报废</w:t>
      </w:r>
      <w:r>
        <w:rPr>
          <w:rFonts w:hint="eastAsia" w:ascii="方正仿宋_GBK" w:hAnsi="方正仿宋_GBK" w:eastAsia="方正仿宋_GBK" w:cs="方正仿宋_GBK"/>
          <w:b w:val="0"/>
          <w:i w:val="0"/>
          <w:caps w:val="0"/>
          <w:spacing w:val="-3"/>
          <w:w w:val="100"/>
          <w:sz w:val="32"/>
          <w:szCs w:val="32"/>
          <w:lang w:val="en-US"/>
        </w:rPr>
        <w:t>单位（以下简称“报价人”）积极参加报价。具体内容如下：</w:t>
      </w:r>
    </w:p>
    <w:p>
      <w:pPr>
        <w:keepLines w:val="0"/>
        <w:widowControl w:val="0"/>
        <w:snapToGrid w:val="0"/>
        <w:spacing w:before="0" w:beforeAutospacing="0" w:after="0" w:afterAutospacing="0" w:line="380" w:lineRule="exact"/>
        <w:textAlignment w:val="baseline"/>
        <w:rPr>
          <w:rFonts w:ascii="黑体" w:hAnsi="黑体" w:eastAsia="黑体" w:cs="黑体"/>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黑体" w:hAnsi="黑体" w:eastAsia="黑体" w:cs="黑体"/>
          <w:b w:val="0"/>
          <w:i w:val="0"/>
          <w:caps w:val="0"/>
          <w:spacing w:val="0"/>
          <w:w w:val="100"/>
          <w:sz w:val="32"/>
          <w:szCs w:val="32"/>
          <w:lang w:val="en-US"/>
        </w:rPr>
        <w:t>二、报价人</w:t>
      </w:r>
      <w:r>
        <w:rPr>
          <w:rFonts w:hint="eastAsia" w:ascii="黑体" w:hAnsi="黑体" w:eastAsia="黑体" w:cs="黑体"/>
          <w:b w:val="0"/>
          <w:i w:val="0"/>
          <w:caps w:val="0"/>
          <w:spacing w:val="0"/>
          <w:w w:val="100"/>
          <w:sz w:val="32"/>
          <w:szCs w:val="32"/>
        </w:rPr>
        <w:t>要求</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ascii="方正楷体_GBK" w:hAnsi="方正楷体_GBK" w:eastAsia="方正楷体_GBK" w:cs="方正楷体_GBK"/>
          <w:b w:val="0"/>
          <w:i w:val="0"/>
          <w:caps w:val="0"/>
          <w:spacing w:val="-3"/>
          <w:w w:val="100"/>
          <w:sz w:val="32"/>
          <w:szCs w:val="32"/>
        </w:rPr>
      </w:pPr>
      <w:r>
        <w:rPr>
          <w:rFonts w:hint="eastAsia"/>
          <w:b w:val="0"/>
          <w:i w:val="0"/>
          <w:caps w:val="0"/>
          <w:spacing w:val="-3"/>
          <w:w w:val="100"/>
          <w:sz w:val="28"/>
          <w:szCs w:val="28"/>
          <w:lang w:val="en-US"/>
        </w:rPr>
        <w:t xml:space="preserve">   </w:t>
      </w:r>
      <w:r>
        <w:rPr>
          <w:rFonts w:hint="eastAsia" w:ascii="方正楷体_GBK" w:hAnsi="方正楷体_GBK" w:eastAsia="方正楷体_GBK" w:cs="方正楷体_GBK"/>
          <w:b w:val="0"/>
          <w:i w:val="0"/>
          <w:caps w:val="0"/>
          <w:spacing w:val="-3"/>
          <w:w w:val="100"/>
          <w:sz w:val="32"/>
          <w:szCs w:val="32"/>
          <w:lang w:val="en-US"/>
        </w:rPr>
        <w:t>（一）资格</w:t>
      </w:r>
      <w:r>
        <w:rPr>
          <w:rFonts w:hint="eastAsia" w:ascii="方正楷体_GBK" w:hAnsi="方正楷体_GBK" w:eastAsia="方正楷体_GBK" w:cs="方正楷体_GBK"/>
          <w:b w:val="0"/>
          <w:i w:val="0"/>
          <w:caps w:val="0"/>
          <w:spacing w:val="-3"/>
          <w:w w:val="100"/>
          <w:sz w:val="32"/>
          <w:szCs w:val="32"/>
        </w:rPr>
        <w:t>要求</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1.</w:t>
      </w:r>
      <w:r>
        <w:rPr>
          <w:rFonts w:hint="eastAsia" w:ascii="方正仿宋_GBK" w:hAnsi="方正仿宋_GBK" w:eastAsia="方正仿宋_GBK" w:cs="方正仿宋_GBK"/>
          <w:b w:val="0"/>
          <w:i w:val="0"/>
          <w:caps w:val="0"/>
          <w:spacing w:val="-3"/>
          <w:w w:val="100"/>
          <w:sz w:val="32"/>
          <w:szCs w:val="32"/>
          <w:lang w:val="en-US"/>
        </w:rPr>
        <w:t>具有独立的企业法人资格。</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具有</w:t>
      </w:r>
      <w:r>
        <w:rPr>
          <w:rFonts w:hint="eastAsia" w:ascii="方正仿宋_GBK" w:hAnsi="方正仿宋_GBK" w:eastAsia="方正仿宋_GBK" w:cs="方正仿宋_GBK"/>
          <w:b w:val="0"/>
          <w:i w:val="0"/>
          <w:caps w:val="0"/>
          <w:spacing w:val="-3"/>
          <w:w w:val="100"/>
          <w:sz w:val="32"/>
          <w:szCs w:val="32"/>
          <w:lang w:val="en-US" w:eastAsia="zh-CN"/>
        </w:rPr>
        <w:t>有效的</w:t>
      </w: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营业执照和</w:t>
      </w:r>
      <w:r>
        <w:rPr>
          <w:rFonts w:hint="eastAsia" w:ascii="方正仿宋_GBK" w:hAnsi="方正仿宋_GBK" w:eastAsia="方正仿宋_GBK" w:cs="方正仿宋_GBK"/>
          <w:b w:val="0"/>
          <w:i w:val="0"/>
          <w:caps w:val="0"/>
          <w:spacing w:val="-3"/>
          <w:w w:val="100"/>
          <w:sz w:val="32"/>
          <w:szCs w:val="32"/>
          <w:lang w:val="en-US" w:eastAsia="zh-CN"/>
        </w:rPr>
        <w:t>车辆报废回收资质、</w:t>
      </w: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再生资源回收经营备案登记证明</w:t>
      </w:r>
      <w:r>
        <w:rPr>
          <w:rFonts w:hint="eastAsia" w:ascii="方正仿宋_GBK" w:hAnsi="方正仿宋_GBK" w:eastAsia="方正仿宋_GBK" w:cs="方正仿宋_GBK"/>
          <w:b w:val="0"/>
          <w:i w:val="0"/>
          <w:caps w:val="0"/>
          <w:spacing w:val="-3"/>
          <w:w w:val="100"/>
          <w:sz w:val="32"/>
          <w:szCs w:val="32"/>
          <w:lang w:val="en-US"/>
        </w:rPr>
        <w:t>。</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3.</w:t>
      </w:r>
      <w:r>
        <w:rPr>
          <w:rFonts w:hint="eastAsia" w:ascii="方正仿宋_GBK" w:hAnsi="方正仿宋_GBK" w:eastAsia="方正仿宋_GBK" w:cs="方正仿宋_GBK"/>
          <w:b w:val="0"/>
          <w:i w:val="0"/>
          <w:caps w:val="0"/>
          <w:spacing w:val="-3"/>
          <w:w w:val="100"/>
          <w:sz w:val="32"/>
          <w:szCs w:val="32"/>
          <w:lang w:val="en-US"/>
        </w:rPr>
        <w:t>本次竞争性比选工作不接受联合体报价。</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 xml:space="preserve">4.注册资金伍佰万以上。 </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hint="eastAsia" w:ascii="方正楷体_GBK" w:hAnsi="方正楷体_GBK" w:eastAsia="方正楷体_GBK" w:cs="方正楷体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spacing w:val="-3"/>
          <w:w w:val="100"/>
          <w:sz w:val="32"/>
          <w:szCs w:val="32"/>
          <w:lang w:val="en-US" w:eastAsia="zh-CN"/>
        </w:rPr>
        <w:t>二</w:t>
      </w:r>
      <w:r>
        <w:rPr>
          <w:rFonts w:hint="eastAsia" w:ascii="方正楷体_GBK" w:hAnsi="方正楷体_GBK" w:eastAsia="方正楷体_GBK" w:cs="方正楷体_GBK"/>
          <w:b w:val="0"/>
          <w:i w:val="0"/>
          <w:caps w:val="0"/>
          <w:spacing w:val="-3"/>
          <w:w w:val="100"/>
          <w:sz w:val="32"/>
          <w:szCs w:val="32"/>
          <w:lang w:val="en-US"/>
        </w:rPr>
        <w:t>）投标要求</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1、报价截止时间：</w:t>
      </w:r>
      <w:r>
        <w:rPr>
          <w:rFonts w:hint="eastAsia" w:ascii="方正仿宋_GBK" w:hAnsi="方正仿宋_GBK" w:eastAsia="方正仿宋_GBK" w:cs="方正仿宋_GBK"/>
          <w:b w:val="0"/>
          <w:i w:val="0"/>
          <w:caps w:val="0"/>
          <w:color w:val="000000"/>
          <w:spacing w:val="-3"/>
          <w:w w:val="100"/>
          <w:sz w:val="32"/>
          <w:szCs w:val="32"/>
          <w:lang w:val="en-US"/>
        </w:rPr>
        <w:t>202</w:t>
      </w:r>
      <w:r>
        <w:rPr>
          <w:rFonts w:hint="eastAsia" w:ascii="方正仿宋_GBK" w:hAnsi="方正仿宋_GBK" w:eastAsia="方正仿宋_GBK" w:cs="方正仿宋_GBK"/>
          <w:b w:val="0"/>
          <w:i w:val="0"/>
          <w:caps w:val="0"/>
          <w:color w:val="000000"/>
          <w:spacing w:val="-3"/>
          <w:w w:val="100"/>
          <w:sz w:val="32"/>
          <w:szCs w:val="32"/>
          <w:lang w:val="en-US" w:eastAsia="zh-CN"/>
        </w:rPr>
        <w:t>2</w:t>
      </w:r>
      <w:r>
        <w:rPr>
          <w:rFonts w:hint="eastAsia" w:ascii="方正仿宋_GBK" w:hAnsi="方正仿宋_GBK" w:eastAsia="方正仿宋_GBK" w:cs="方正仿宋_GBK"/>
          <w:b w:val="0"/>
          <w:i w:val="0"/>
          <w:caps w:val="0"/>
          <w:color w:val="000000"/>
          <w:spacing w:val="-3"/>
          <w:w w:val="100"/>
          <w:sz w:val="32"/>
          <w:szCs w:val="32"/>
          <w:lang w:val="en-US"/>
        </w:rPr>
        <w:t>年</w:t>
      </w:r>
      <w:r>
        <w:rPr>
          <w:rFonts w:hint="eastAsia" w:ascii="方正仿宋_GBK" w:hAnsi="方正仿宋_GBK" w:eastAsia="方正仿宋_GBK" w:cs="方正仿宋_GBK"/>
          <w:b w:val="0"/>
          <w:i w:val="0"/>
          <w:caps w:val="0"/>
          <w:color w:val="000000"/>
          <w:spacing w:val="-3"/>
          <w:w w:val="100"/>
          <w:sz w:val="32"/>
          <w:szCs w:val="32"/>
          <w:lang w:val="en-US" w:eastAsia="zh-CN"/>
        </w:rPr>
        <w:t>12</w:t>
      </w:r>
      <w:r>
        <w:rPr>
          <w:rFonts w:hint="eastAsia" w:ascii="方正仿宋_GBK" w:hAnsi="方正仿宋_GBK" w:eastAsia="方正仿宋_GBK" w:cs="方正仿宋_GBK"/>
          <w:b w:val="0"/>
          <w:i w:val="0"/>
          <w:caps w:val="0"/>
          <w:color w:val="000000"/>
          <w:spacing w:val="-3"/>
          <w:w w:val="100"/>
          <w:sz w:val="32"/>
          <w:szCs w:val="32"/>
          <w:lang w:val="en-US"/>
        </w:rPr>
        <w:t>月</w:t>
      </w:r>
      <w:r>
        <w:rPr>
          <w:rFonts w:hint="eastAsia" w:ascii="方正仿宋_GBK" w:hAnsi="方正仿宋_GBK" w:eastAsia="方正仿宋_GBK" w:cs="方正仿宋_GBK"/>
          <w:b w:val="0"/>
          <w:i w:val="0"/>
          <w:caps w:val="0"/>
          <w:color w:val="000000"/>
          <w:spacing w:val="-3"/>
          <w:w w:val="100"/>
          <w:sz w:val="32"/>
          <w:szCs w:val="32"/>
          <w:lang w:val="en-US" w:eastAsia="zh-CN"/>
        </w:rPr>
        <w:t>30</w:t>
      </w:r>
      <w:r>
        <w:rPr>
          <w:rFonts w:hint="eastAsia" w:ascii="方正仿宋_GBK" w:hAnsi="方正仿宋_GBK" w:eastAsia="方正仿宋_GBK" w:cs="方正仿宋_GBK"/>
          <w:b w:val="0"/>
          <w:i w:val="0"/>
          <w:caps w:val="0"/>
          <w:color w:val="000000"/>
          <w:spacing w:val="-3"/>
          <w:w w:val="100"/>
          <w:sz w:val="32"/>
          <w:szCs w:val="32"/>
          <w:lang w:val="en-US"/>
        </w:rPr>
        <w:t>日上午</w:t>
      </w:r>
      <w:r>
        <w:rPr>
          <w:rFonts w:hint="eastAsia" w:ascii="方正仿宋_GBK" w:hAnsi="方正仿宋_GBK" w:eastAsia="方正仿宋_GBK" w:cs="方正仿宋_GBK"/>
          <w:b w:val="0"/>
          <w:i w:val="0"/>
          <w:caps w:val="0"/>
          <w:color w:val="000000"/>
          <w:spacing w:val="-3"/>
          <w:w w:val="100"/>
          <w:sz w:val="32"/>
          <w:szCs w:val="32"/>
          <w:lang w:val="en-US" w:eastAsia="zh-CN"/>
        </w:rPr>
        <w:t>10</w:t>
      </w:r>
      <w:r>
        <w:rPr>
          <w:rFonts w:hint="eastAsia" w:ascii="方正仿宋_GBK" w:hAnsi="方正仿宋_GBK" w:eastAsia="方正仿宋_GBK" w:cs="方正仿宋_GBK"/>
          <w:b w:val="0"/>
          <w:i w:val="0"/>
          <w:caps w:val="0"/>
          <w:spacing w:val="-3"/>
          <w:w w:val="100"/>
          <w:sz w:val="32"/>
          <w:szCs w:val="32"/>
          <w:lang w:val="en-US" w:eastAsia="zh-CN"/>
        </w:rPr>
        <w:t>:00</w:t>
      </w:r>
      <w:r>
        <w:rPr>
          <w:rFonts w:hint="eastAsia" w:ascii="方正仿宋_GBK" w:hAnsi="方正仿宋_GBK" w:eastAsia="方正仿宋_GBK" w:cs="方正仿宋_GBK"/>
          <w:b w:val="0"/>
          <w:i w:val="0"/>
          <w:caps w:val="0"/>
          <w:spacing w:val="-3"/>
          <w:w w:val="100"/>
          <w:sz w:val="32"/>
          <w:szCs w:val="32"/>
          <w:lang w:val="en-US"/>
        </w:rPr>
        <w:t>前。</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2、报价人按后附第三章报价格式的要求，将纸质报价文件密封后，按后附第三条的规定时间送到</w:t>
      </w:r>
      <w:r>
        <w:rPr>
          <w:rFonts w:hint="eastAsia" w:ascii="方正仿宋_GBK" w:hAnsi="方正仿宋_GBK" w:eastAsia="方正仿宋_GBK" w:cs="方正仿宋_GBK"/>
          <w:b w:val="0"/>
          <w:i w:val="0"/>
          <w:caps w:val="0"/>
          <w:spacing w:val="-3"/>
          <w:w w:val="100"/>
          <w:sz w:val="32"/>
          <w:szCs w:val="32"/>
          <w:lang w:val="en-US" w:eastAsia="zh-CN"/>
        </w:rPr>
        <w:t>，</w:t>
      </w:r>
      <w:r>
        <w:rPr>
          <w:rFonts w:hint="eastAsia" w:ascii="方正仿宋_GBK" w:hAnsi="方正仿宋_GBK" w:eastAsia="方正仿宋_GBK" w:cs="方正仿宋_GBK"/>
          <w:b w:val="0"/>
          <w:i w:val="0"/>
          <w:caps w:val="0"/>
          <w:spacing w:val="-3"/>
          <w:w w:val="100"/>
          <w:sz w:val="32"/>
          <w:szCs w:val="32"/>
          <w:lang w:val="en-US"/>
        </w:rPr>
        <w:t>后附第四条的地址进行评审，逾期递交的报价文件，询价人不予受理。</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ascii="黑体" w:hAnsi="黑体" w:eastAsia="黑体" w:cs="黑体"/>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b w:val="0"/>
          <w:i w:val="0"/>
          <w:caps w:val="0"/>
          <w:spacing w:val="0"/>
          <w:w w:val="100"/>
          <w:sz w:val="28"/>
          <w:szCs w:val="28"/>
          <w:lang w:val="en-US"/>
        </w:rPr>
        <w:t xml:space="preserve"> </w:t>
      </w:r>
      <w:r>
        <w:rPr>
          <w:rFonts w:hint="eastAsia" w:ascii="黑体" w:hAnsi="黑体" w:eastAsia="黑体" w:cs="黑体"/>
          <w:b w:val="0"/>
          <w:i w:val="0"/>
          <w:caps w:val="0"/>
          <w:spacing w:val="0"/>
          <w:w w:val="100"/>
          <w:sz w:val="32"/>
          <w:szCs w:val="32"/>
          <w:lang w:val="en-US"/>
        </w:rPr>
        <w:t xml:space="preserve">  三、</w:t>
      </w:r>
      <w:r>
        <w:rPr>
          <w:rFonts w:hint="eastAsia" w:ascii="黑体" w:hAnsi="黑体" w:eastAsia="黑体" w:cs="黑体"/>
          <w:b w:val="0"/>
          <w:i w:val="0"/>
          <w:caps w:val="0"/>
          <w:spacing w:val="0"/>
          <w:w w:val="100"/>
          <w:sz w:val="32"/>
          <w:szCs w:val="32"/>
        </w:rPr>
        <w:t>报价文件的递交及相关事宜</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default"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一</w:t>
      </w:r>
      <w:r>
        <w:rPr>
          <w:rFonts w:hint="eastAsia" w:ascii="方正仿宋_GBK" w:hAnsi="方正仿宋_GBK" w:eastAsia="方正仿宋_GBK" w:cs="方正仿宋_GBK"/>
          <w:b w:val="0"/>
          <w:i w:val="0"/>
          <w:caps w:val="0"/>
          <w:spacing w:val="-3"/>
          <w:w w:val="100"/>
          <w:sz w:val="32"/>
          <w:szCs w:val="32"/>
          <w:lang w:val="en-US"/>
        </w:rPr>
        <w:t>）纸质报价文件递交截止时间（北京时间，下同）为202</w:t>
      </w: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年</w:t>
      </w:r>
      <w:r>
        <w:rPr>
          <w:rFonts w:hint="eastAsia" w:ascii="方正仿宋_GBK" w:hAnsi="方正仿宋_GBK" w:eastAsia="方正仿宋_GBK" w:cs="方正仿宋_GBK"/>
          <w:b w:val="0"/>
          <w:i w:val="0"/>
          <w:caps w:val="0"/>
          <w:spacing w:val="-3"/>
          <w:w w:val="100"/>
          <w:sz w:val="32"/>
          <w:szCs w:val="32"/>
          <w:lang w:val="en-US" w:eastAsia="zh-CN"/>
        </w:rPr>
        <w:t>12</w:t>
      </w:r>
      <w:r>
        <w:rPr>
          <w:rFonts w:hint="eastAsia" w:ascii="方正仿宋_GBK" w:hAnsi="方正仿宋_GBK" w:eastAsia="方正仿宋_GBK" w:cs="方正仿宋_GBK"/>
          <w:b w:val="0"/>
          <w:i w:val="0"/>
          <w:caps w:val="0"/>
          <w:spacing w:val="-3"/>
          <w:w w:val="100"/>
          <w:sz w:val="32"/>
          <w:szCs w:val="32"/>
          <w:lang w:val="en-US"/>
        </w:rPr>
        <w:t>月</w:t>
      </w:r>
      <w:r>
        <w:rPr>
          <w:rFonts w:hint="eastAsia" w:ascii="方正仿宋_GBK" w:hAnsi="方正仿宋_GBK" w:eastAsia="方正仿宋_GBK" w:cs="方正仿宋_GBK"/>
          <w:b w:val="0"/>
          <w:i w:val="0"/>
          <w:caps w:val="0"/>
          <w:spacing w:val="-3"/>
          <w:w w:val="100"/>
          <w:sz w:val="32"/>
          <w:szCs w:val="32"/>
          <w:lang w:val="en-US" w:eastAsia="zh-CN"/>
        </w:rPr>
        <w:t>30</w:t>
      </w:r>
      <w:bookmarkStart w:id="12" w:name="_GoBack"/>
      <w:bookmarkEnd w:id="12"/>
      <w:r>
        <w:rPr>
          <w:rFonts w:hint="eastAsia" w:ascii="方正仿宋_GBK" w:hAnsi="方正仿宋_GBK" w:eastAsia="方正仿宋_GBK" w:cs="方正仿宋_GBK"/>
          <w:b w:val="0"/>
          <w:i w:val="0"/>
          <w:caps w:val="0"/>
          <w:spacing w:val="-3"/>
          <w:w w:val="100"/>
          <w:sz w:val="32"/>
          <w:szCs w:val="32"/>
          <w:lang w:val="en-US"/>
        </w:rPr>
        <w:t>日上午</w:t>
      </w:r>
      <w:r>
        <w:rPr>
          <w:rFonts w:hint="eastAsia" w:ascii="方正仿宋_GBK" w:hAnsi="方正仿宋_GBK" w:eastAsia="方正仿宋_GBK" w:cs="方正仿宋_GBK"/>
          <w:b w:val="0"/>
          <w:i w:val="0"/>
          <w:caps w:val="0"/>
          <w:spacing w:val="-3"/>
          <w:w w:val="100"/>
          <w:sz w:val="32"/>
          <w:szCs w:val="32"/>
          <w:lang w:val="en-US" w:eastAsia="zh-CN"/>
        </w:rPr>
        <w:t>10:00</w:t>
      </w: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（因疫情原因，本次投标文件需在规定时间内以送达、投递的方式）</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二</w:t>
      </w:r>
      <w:r>
        <w:rPr>
          <w:rFonts w:hint="eastAsia" w:ascii="方正仿宋_GBK" w:hAnsi="方正仿宋_GBK" w:eastAsia="方正仿宋_GBK" w:cs="方正仿宋_GBK"/>
          <w:b w:val="0"/>
          <w:i w:val="0"/>
          <w:caps w:val="0"/>
          <w:spacing w:val="-3"/>
          <w:w w:val="100"/>
          <w:sz w:val="32"/>
          <w:szCs w:val="32"/>
          <w:lang w:val="en-US"/>
        </w:rPr>
        <w:t>）逾期递交的报价文件，询价人不予受理。</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三</w:t>
      </w:r>
      <w:r>
        <w:rPr>
          <w:rFonts w:hint="eastAsia" w:ascii="方正仿宋_GBK" w:hAnsi="方正仿宋_GBK" w:eastAsia="方正仿宋_GBK" w:cs="方正仿宋_GBK"/>
          <w:b w:val="0"/>
          <w:i w:val="0"/>
          <w:caps w:val="0"/>
          <w:spacing w:val="-3"/>
          <w:w w:val="100"/>
          <w:sz w:val="32"/>
          <w:szCs w:val="32"/>
          <w:lang w:val="en-US"/>
        </w:rPr>
        <w:t>）本项目评标结果在重庆高速集团官网进行公告。（http://www.cegc.com.cn/gw/index）</w:t>
      </w:r>
    </w:p>
    <w:p>
      <w:pPr>
        <w:pStyle w:val="9"/>
        <w:keepLines w:val="0"/>
        <w:widowControl w:val="0"/>
        <w:tabs>
          <w:tab w:val="left" w:pos="741"/>
        </w:tabs>
        <w:snapToGrid w:val="0"/>
        <w:spacing w:before="0" w:beforeAutospacing="0" w:after="0" w:afterAutospacing="0" w:line="380" w:lineRule="exact"/>
        <w:ind w:left="257"/>
        <w:textAlignment w:val="baseline"/>
        <w:rPr>
          <w:rFonts w:ascii="黑体" w:hAnsi="黑体" w:eastAsia="黑体" w:cs="黑体"/>
          <w:b/>
          <w:i w:val="0"/>
          <w:caps w:val="0"/>
          <w:spacing w:val="0"/>
          <w:w w:val="100"/>
          <w:sz w:val="32"/>
        </w:rPr>
      </w:pPr>
      <w:r>
        <w:rPr>
          <w:rFonts w:hint="eastAsia"/>
          <w:b/>
          <w:i w:val="0"/>
          <w:caps w:val="0"/>
          <w:spacing w:val="0"/>
          <w:w w:val="100"/>
          <w:sz w:val="28"/>
          <w:szCs w:val="28"/>
          <w:lang w:val="en-US"/>
        </w:rPr>
        <w:t xml:space="preserve"> </w:t>
      </w:r>
      <w:r>
        <w:rPr>
          <w:rFonts w:hint="eastAsia"/>
          <w:b/>
          <w:i w:val="0"/>
          <w:caps w:val="0"/>
          <w:spacing w:val="0"/>
          <w:w w:val="100"/>
          <w:sz w:val="32"/>
          <w:lang w:val="en-US"/>
        </w:rPr>
        <w:t xml:space="preserve"> 四</w:t>
      </w:r>
      <w:r>
        <w:rPr>
          <w:rFonts w:hint="eastAsia" w:ascii="黑体" w:hAnsi="黑体" w:eastAsia="黑体" w:cs="黑体"/>
          <w:b w:val="0"/>
          <w:bCs w:val="0"/>
          <w:i w:val="0"/>
          <w:caps w:val="0"/>
          <w:spacing w:val="0"/>
          <w:w w:val="100"/>
          <w:sz w:val="32"/>
          <w:lang w:val="en-US"/>
        </w:rPr>
        <w:t>、</w:t>
      </w:r>
      <w:r>
        <w:rPr>
          <w:rFonts w:hint="eastAsia" w:ascii="黑体" w:hAnsi="黑体" w:eastAsia="黑体" w:cs="黑体"/>
          <w:b w:val="0"/>
          <w:bCs w:val="0"/>
          <w:i w:val="0"/>
          <w:caps w:val="0"/>
          <w:spacing w:val="0"/>
          <w:w w:val="100"/>
          <w:sz w:val="32"/>
        </w:rPr>
        <w:t>联系方式</w:t>
      </w:r>
    </w:p>
    <w:p>
      <w:pPr>
        <w:pStyle w:val="12"/>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询价人</w:t>
      </w:r>
      <w:r>
        <w:rPr>
          <w:rFonts w:hint="eastAsia" w:ascii="方正仿宋_GBK" w:hAnsi="方正仿宋_GBK" w:eastAsia="方正仿宋_GBK" w:cs="方正仿宋_GBK"/>
          <w:b w:val="0"/>
          <w:i w:val="0"/>
          <w:caps w:val="0"/>
          <w:spacing w:val="-3"/>
          <w:w w:val="100"/>
          <w:sz w:val="32"/>
          <w:szCs w:val="32"/>
          <w:lang w:val="en-US" w:eastAsia="zh-CN"/>
        </w:rPr>
        <w:t>：</w:t>
      </w:r>
      <w:r>
        <w:rPr>
          <w:rFonts w:hint="eastAsia" w:ascii="方正仿宋_GBK" w:hAnsi="方正仿宋_GBK" w:eastAsia="方正仿宋_GBK" w:cs="方正仿宋_GBK"/>
          <w:b w:val="0"/>
          <w:i w:val="0"/>
          <w:caps w:val="0"/>
          <w:spacing w:val="-3"/>
          <w:w w:val="100"/>
          <w:sz w:val="32"/>
          <w:szCs w:val="32"/>
          <w:lang w:val="en-US"/>
        </w:rPr>
        <w:t>重庆高速</w:t>
      </w:r>
      <w:r>
        <w:rPr>
          <w:rFonts w:hint="eastAsia" w:ascii="方正仿宋_GBK" w:hAnsi="方正仿宋_GBK" w:eastAsia="方正仿宋_GBK" w:cs="方正仿宋_GBK"/>
          <w:b w:val="0"/>
          <w:i w:val="0"/>
          <w:caps w:val="0"/>
          <w:spacing w:val="-3"/>
          <w:w w:val="100"/>
          <w:sz w:val="32"/>
          <w:szCs w:val="32"/>
          <w:lang w:val="en-US" w:eastAsia="zh-CN"/>
        </w:rPr>
        <w:t>公路股份有限公司</w:t>
      </w:r>
    </w:p>
    <w:p>
      <w:pPr>
        <w:pStyle w:val="12"/>
        <w:keepLines w:val="0"/>
        <w:widowControl w:val="0"/>
        <w:snapToGrid w:val="0"/>
        <w:spacing w:before="0" w:beforeAutospacing="0" w:after="0" w:afterAutospacing="0" w:line="380" w:lineRule="exact"/>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rPr>
        <w:t xml:space="preserve">   地</w:t>
      </w:r>
      <w:r>
        <w:rPr>
          <w:rFonts w:hint="eastAsia" w:ascii="方正仿宋_GBK" w:hAnsi="方正仿宋_GBK" w:eastAsia="方正仿宋_GBK" w:cs="方正仿宋_GBK"/>
          <w:b w:val="0"/>
          <w:i w:val="0"/>
          <w:caps w:val="0"/>
          <w:spacing w:val="-3"/>
          <w:w w:val="100"/>
          <w:sz w:val="32"/>
          <w:szCs w:val="32"/>
          <w:lang w:val="en-US"/>
        </w:rPr>
        <w:tab/>
      </w:r>
      <w:r>
        <w:rPr>
          <w:rFonts w:hint="eastAsia" w:ascii="方正仿宋_GBK" w:hAnsi="方正仿宋_GBK" w:eastAsia="方正仿宋_GBK" w:cs="方正仿宋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eastAsia="zh-CN"/>
        </w:rPr>
        <w:t xml:space="preserve"> </w:t>
      </w:r>
      <w:r>
        <w:rPr>
          <w:rFonts w:hint="eastAsia" w:ascii="方正仿宋_GBK" w:hAnsi="方正仿宋_GBK" w:eastAsia="方正仿宋_GBK" w:cs="方正仿宋_GBK"/>
          <w:b w:val="0"/>
          <w:i w:val="0"/>
          <w:caps w:val="0"/>
          <w:spacing w:val="-3"/>
          <w:w w:val="100"/>
          <w:sz w:val="32"/>
          <w:szCs w:val="32"/>
          <w:lang w:val="en-US"/>
        </w:rPr>
        <w:t>址：</w:t>
      </w:r>
      <w:r>
        <w:rPr>
          <w:rFonts w:hint="eastAsia" w:ascii="方正仿宋_GBK" w:hAnsi="方正仿宋_GBK" w:eastAsia="方正仿宋_GBK" w:cs="方正仿宋_GBK"/>
          <w:b w:val="0"/>
          <w:i w:val="0"/>
          <w:caps w:val="0"/>
          <w:spacing w:val="-3"/>
          <w:w w:val="100"/>
          <w:sz w:val="32"/>
          <w:szCs w:val="32"/>
          <w:lang w:val="en-US" w:eastAsia="zh-CN"/>
        </w:rPr>
        <w:t>重庆市渝北区银杉路66号（高速集团大楼1303室）</w:t>
      </w:r>
    </w:p>
    <w:p>
      <w:pPr>
        <w:pStyle w:val="12"/>
        <w:keepLines w:val="0"/>
        <w:widowControl w:val="0"/>
        <w:snapToGrid w:val="0"/>
        <w:spacing w:before="0" w:beforeAutospacing="0" w:after="0" w:afterAutospacing="0" w:line="380" w:lineRule="exact"/>
        <w:ind w:left="220" w:leftChars="100" w:firstLine="314" w:firstLineChars="10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邮 编： </w:t>
      </w:r>
      <w:r>
        <w:rPr>
          <w:rFonts w:hint="eastAsia" w:ascii="方正仿宋_GBK" w:hAnsi="方正仿宋_GBK" w:eastAsia="方正仿宋_GBK" w:cs="方正仿宋_GBK"/>
          <w:b w:val="0"/>
          <w:i w:val="0"/>
          <w:caps w:val="0"/>
          <w:spacing w:val="-3"/>
          <w:w w:val="100"/>
          <w:sz w:val="32"/>
          <w:szCs w:val="32"/>
          <w:lang w:val="en-US" w:eastAsia="zh-CN"/>
        </w:rPr>
        <w:t>401121</w:t>
      </w:r>
      <w:r>
        <w:rPr>
          <w:rFonts w:hint="eastAsia" w:ascii="方正仿宋_GBK" w:hAnsi="方正仿宋_GBK" w:eastAsia="方正仿宋_GBK" w:cs="方正仿宋_GBK"/>
          <w:b w:val="0"/>
          <w:i w:val="0"/>
          <w:caps w:val="0"/>
          <w:spacing w:val="-3"/>
          <w:w w:val="100"/>
          <w:sz w:val="32"/>
          <w:szCs w:val="32"/>
          <w:lang w:val="en-US"/>
        </w:rPr>
        <w:t xml:space="preserve"> </w:t>
      </w:r>
    </w:p>
    <w:p>
      <w:pPr>
        <w:pStyle w:val="12"/>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rPr>
        <w:t xml:space="preserve">   电 话： 023-</w:t>
      </w:r>
      <w:r>
        <w:rPr>
          <w:rFonts w:hint="eastAsia" w:ascii="方正仿宋_GBK" w:hAnsi="方正仿宋_GBK" w:eastAsia="方正仿宋_GBK" w:cs="方正仿宋_GBK"/>
          <w:b w:val="0"/>
          <w:i w:val="0"/>
          <w:caps w:val="0"/>
          <w:spacing w:val="-3"/>
          <w:w w:val="100"/>
          <w:sz w:val="32"/>
          <w:szCs w:val="32"/>
          <w:lang w:val="en-US" w:eastAsia="zh-CN"/>
        </w:rPr>
        <w:t>89138716</w:t>
      </w:r>
    </w:p>
    <w:p>
      <w:pPr>
        <w:pStyle w:val="12"/>
        <w:keepLines w:val="0"/>
        <w:widowControl w:val="0"/>
        <w:snapToGrid w:val="0"/>
        <w:spacing w:before="0" w:beforeAutospacing="0" w:after="0" w:afterAutospacing="0" w:line="380" w:lineRule="exact"/>
        <w:textAlignment w:val="baseline"/>
        <w:rPr>
          <w:rFonts w:hint="default" w:ascii="方正仿宋_GBK" w:hAnsi="方正仿宋_GBK" w:eastAsia="方正仿宋_GBK" w:cs="方正仿宋_GBK"/>
          <w:b w:val="0"/>
          <w:i w:val="0"/>
          <w:caps w:val="0"/>
          <w:spacing w:val="-3"/>
          <w:w w:val="100"/>
          <w:sz w:val="32"/>
          <w:szCs w:val="32"/>
          <w:lang w:val="en-US" w:eastAsia="zh-CN"/>
        </w:rPr>
        <w:sectPr>
          <w:footerReference r:id="rId3" w:type="default"/>
          <w:pgSz w:w="11910" w:h="16840"/>
          <w:pgMar w:top="2098" w:right="1474" w:bottom="1984" w:left="1587" w:header="0" w:footer="1083" w:gutter="0"/>
          <w:cols w:space="0" w:num="1"/>
        </w:sectPr>
      </w:pPr>
      <w:r>
        <w:rPr>
          <w:rFonts w:hint="eastAsia" w:ascii="方正仿宋_GBK" w:hAnsi="方正仿宋_GBK" w:eastAsia="方正仿宋_GBK" w:cs="方正仿宋_GBK"/>
          <w:b w:val="0"/>
          <w:i w:val="0"/>
          <w:caps w:val="0"/>
          <w:spacing w:val="-3"/>
          <w:w w:val="100"/>
          <w:sz w:val="32"/>
          <w:szCs w:val="32"/>
          <w:lang w:val="en-US"/>
        </w:rPr>
        <w:t xml:space="preserve">   联系人：</w:t>
      </w:r>
      <w:r>
        <w:rPr>
          <w:rFonts w:hint="eastAsia" w:ascii="方正仿宋_GBK" w:hAnsi="方正仿宋_GBK" w:eastAsia="方正仿宋_GBK" w:cs="方正仿宋_GBK"/>
          <w:b w:val="0"/>
          <w:i w:val="0"/>
          <w:caps w:val="0"/>
          <w:spacing w:val="-3"/>
          <w:w w:val="100"/>
          <w:sz w:val="32"/>
          <w:szCs w:val="32"/>
          <w:lang w:val="en-US" w:eastAsia="zh-CN"/>
        </w:rPr>
        <w:t>程老师</w:t>
      </w:r>
    </w:p>
    <w:p>
      <w:pPr>
        <w:pStyle w:val="3"/>
        <w:tabs>
          <w:tab w:val="left" w:pos="2730"/>
        </w:tabs>
        <w:snapToGrid w:val="0"/>
        <w:spacing w:before="28" w:beforeAutospacing="0" w:after="0" w:afterAutospacing="0" w:line="240" w:lineRule="auto"/>
        <w:jc w:val="center"/>
        <w:textAlignment w:val="baseline"/>
        <w:rPr>
          <w:rFonts w:ascii="黑体" w:hAnsi="黑体" w:eastAsia="黑体" w:cs="黑体"/>
          <w:b/>
          <w:i w:val="0"/>
          <w:caps w:val="0"/>
          <w:spacing w:val="0"/>
          <w:w w:val="100"/>
          <w:sz w:val="32"/>
          <w:szCs w:val="32"/>
        </w:rPr>
      </w:pPr>
      <w:bookmarkStart w:id="1" w:name="_Toc46917425"/>
      <w:r>
        <w:rPr>
          <w:rFonts w:hint="eastAsia"/>
          <w:b/>
          <w:bCs/>
          <w:i w:val="0"/>
          <w:caps w:val="0"/>
          <w:spacing w:val="0"/>
          <w:w w:val="100"/>
          <w:sz w:val="32"/>
          <w:szCs w:val="32"/>
        </w:rPr>
        <w:t xml:space="preserve">第二章  </w:t>
      </w:r>
      <w:r>
        <w:rPr>
          <w:rFonts w:hint="eastAsia"/>
          <w:b/>
          <w:bCs/>
          <w:i w:val="0"/>
          <w:caps w:val="0"/>
          <w:spacing w:val="0"/>
          <w:w w:val="100"/>
          <w:sz w:val="32"/>
          <w:szCs w:val="32"/>
          <w:lang w:val="en-US"/>
        </w:rPr>
        <w:t>报价</w:t>
      </w:r>
      <w:r>
        <w:rPr>
          <w:rFonts w:hint="eastAsia"/>
          <w:b/>
          <w:bCs/>
          <w:i w:val="0"/>
          <w:caps w:val="0"/>
          <w:spacing w:val="0"/>
          <w:w w:val="100"/>
          <w:sz w:val="32"/>
          <w:szCs w:val="32"/>
        </w:rPr>
        <w:t>人须知</w:t>
      </w:r>
      <w:bookmarkEnd w:id="1"/>
    </w:p>
    <w:p>
      <w:pPr>
        <w:snapToGrid w:val="0"/>
        <w:spacing w:before="0" w:beforeAutospacing="0" w:after="0" w:afterAutospacing="0" w:line="400" w:lineRule="exact"/>
        <w:ind w:right="123"/>
        <w:textAlignment w:val="baseline"/>
        <w:rPr>
          <w:rFonts w:ascii="黑体" w:hAnsi="黑体" w:eastAsia="黑体" w:cs="黑体"/>
          <w:b w:val="0"/>
          <w:bCs/>
          <w:i w:val="0"/>
          <w:caps w:val="0"/>
          <w:spacing w:val="0"/>
          <w:w w:val="100"/>
          <w:sz w:val="32"/>
          <w:szCs w:val="32"/>
          <w:lang w:val="en-US"/>
        </w:rPr>
      </w:pPr>
      <w:r>
        <w:rPr>
          <w:rFonts w:hint="eastAsia" w:ascii="黑体" w:hAnsi="黑体" w:eastAsia="黑体" w:cs="黑体"/>
          <w:b/>
          <w:i w:val="0"/>
          <w:caps w:val="0"/>
          <w:spacing w:val="0"/>
          <w:w w:val="100"/>
          <w:sz w:val="32"/>
          <w:szCs w:val="32"/>
          <w:lang w:val="en-US"/>
        </w:rPr>
        <w:t xml:space="preserve">  </w:t>
      </w:r>
      <w:r>
        <w:rPr>
          <w:rFonts w:hint="eastAsia" w:ascii="黑体" w:hAnsi="黑体" w:eastAsia="黑体" w:cs="黑体"/>
          <w:b w:val="0"/>
          <w:bCs/>
          <w:i w:val="0"/>
          <w:caps w:val="0"/>
          <w:spacing w:val="0"/>
          <w:w w:val="100"/>
          <w:sz w:val="32"/>
          <w:szCs w:val="32"/>
          <w:lang w:val="en-US"/>
        </w:rPr>
        <w:t xml:space="preserve">  </w:t>
      </w:r>
    </w:p>
    <w:p>
      <w:pPr>
        <w:pStyle w:val="12"/>
        <w:snapToGrid w:val="0"/>
        <w:spacing w:before="0" w:beforeAutospacing="0" w:after="0" w:afterAutospacing="0" w:line="400" w:lineRule="exact"/>
        <w:ind w:firstLine="480"/>
        <w:textAlignment w:val="baseline"/>
        <w:rPr>
          <w:rFonts w:ascii="方正仿宋_GBK" w:hAnsi="方正仿宋_GBK" w:eastAsia="方正仿宋_GBK" w:cs="方正仿宋_GBK"/>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 xml:space="preserve"> 一</w:t>
      </w:r>
      <w:r>
        <w:rPr>
          <w:rFonts w:hint="eastAsia" w:ascii="黑体" w:hAnsi="黑体" w:eastAsia="黑体" w:cs="黑体"/>
          <w:b w:val="0"/>
          <w:i w:val="0"/>
          <w:caps w:val="0"/>
          <w:spacing w:val="0"/>
          <w:w w:val="100"/>
          <w:sz w:val="32"/>
          <w:szCs w:val="32"/>
        </w:rPr>
        <w:t>、</w:t>
      </w:r>
      <w:r>
        <w:rPr>
          <w:rFonts w:hint="eastAsia" w:ascii="黑体" w:hAnsi="黑体" w:eastAsia="黑体" w:cs="黑体"/>
          <w:b w:val="0"/>
          <w:i w:val="0"/>
          <w:caps w:val="0"/>
          <w:spacing w:val="0"/>
          <w:w w:val="100"/>
          <w:sz w:val="32"/>
          <w:szCs w:val="32"/>
          <w:lang w:val="en-US" w:eastAsia="zh-CN"/>
        </w:rPr>
        <w:t>报废车辆</w:t>
      </w:r>
      <w:r>
        <w:rPr>
          <w:rFonts w:hint="eastAsia" w:ascii="黑体" w:hAnsi="黑体" w:eastAsia="黑体" w:cs="黑体"/>
          <w:b w:val="0"/>
          <w:i w:val="0"/>
          <w:caps w:val="0"/>
          <w:spacing w:val="0"/>
          <w:w w:val="100"/>
          <w:sz w:val="32"/>
          <w:szCs w:val="32"/>
        </w:rPr>
        <w:t>最</w:t>
      </w:r>
      <w:r>
        <w:rPr>
          <w:rFonts w:hint="eastAsia" w:ascii="黑体" w:hAnsi="黑体" w:eastAsia="黑体" w:cs="黑体"/>
          <w:b w:val="0"/>
          <w:i w:val="0"/>
          <w:caps w:val="0"/>
          <w:spacing w:val="0"/>
          <w:w w:val="100"/>
          <w:sz w:val="32"/>
          <w:szCs w:val="32"/>
          <w:lang w:val="en-US" w:eastAsia="zh-CN"/>
        </w:rPr>
        <w:t>低</w:t>
      </w:r>
      <w:r>
        <w:rPr>
          <w:rFonts w:hint="eastAsia" w:ascii="黑体" w:hAnsi="黑体" w:eastAsia="黑体" w:cs="黑体"/>
          <w:b w:val="0"/>
          <w:i w:val="0"/>
          <w:caps w:val="0"/>
          <w:spacing w:val="0"/>
          <w:w w:val="100"/>
          <w:sz w:val="32"/>
          <w:szCs w:val="32"/>
        </w:rPr>
        <w:t>限价</w:t>
      </w:r>
      <w:r>
        <w:rPr>
          <w:rFonts w:hint="eastAsia" w:ascii="黑体" w:hAnsi="黑体" w:eastAsia="黑体" w:cs="黑体"/>
          <w:b w:val="0"/>
          <w:i w:val="0"/>
          <w:caps w:val="0"/>
          <w:spacing w:val="0"/>
          <w:w w:val="100"/>
          <w:sz w:val="32"/>
          <w:szCs w:val="32"/>
          <w:lang w:val="en-US"/>
        </w:rPr>
        <w:t>及报价要求</w:t>
      </w:r>
    </w:p>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ascii="方正楷体_GBK" w:hAnsi="方正楷体_GBK" w:eastAsia="方正楷体_GBK" w:cs="方正楷体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备注：报价含服务费、人工费、商品费用、运输费、税费、利润</w:t>
      </w:r>
      <w:r>
        <w:rPr>
          <w:rFonts w:hint="eastAsia" w:ascii="方正仿宋_GBK" w:hAnsi="方正仿宋_GBK" w:eastAsia="方正仿宋_GBK" w:cs="方正仿宋_GBK"/>
          <w:b w:val="0"/>
          <w:i w:val="0"/>
          <w:caps w:val="0"/>
          <w:spacing w:val="-3"/>
          <w:w w:val="100"/>
          <w:sz w:val="32"/>
          <w:szCs w:val="32"/>
          <w:lang w:val="en-US" w:eastAsia="zh-CN"/>
        </w:rPr>
        <w:t>、车辆报废</w:t>
      </w:r>
      <w:r>
        <w:rPr>
          <w:rFonts w:hint="eastAsia" w:ascii="方正仿宋_GBK" w:hAnsi="方正仿宋_GBK" w:eastAsia="方正仿宋_GBK" w:cs="方正仿宋_GBK"/>
          <w:b w:val="0"/>
          <w:i w:val="0"/>
          <w:caps w:val="0"/>
          <w:spacing w:val="-3"/>
          <w:w w:val="100"/>
          <w:sz w:val="32"/>
          <w:szCs w:val="32"/>
          <w:lang w:val="en-US"/>
        </w:rPr>
        <w:t>等完成询价范围内一切工作的全部费用。</w:t>
      </w:r>
    </w:p>
    <w:tbl>
      <w:tblPr>
        <w:tblStyle w:val="21"/>
        <w:tblW w:w="8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2076"/>
        <w:gridCol w:w="1374"/>
        <w:gridCol w:w="1913"/>
        <w:gridCol w:w="120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序号</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资产名称</w:t>
            </w:r>
          </w:p>
        </w:tc>
        <w:tc>
          <w:tcPr>
            <w:tcW w:w="1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所在地</w:t>
            </w:r>
          </w:p>
        </w:tc>
        <w:tc>
          <w:tcPr>
            <w:tcW w:w="1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车辆型号</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车辆牌照</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整备质量（吨）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tabs>
                <w:tab w:val="left" w:pos="657"/>
              </w:tabs>
              <w:snapToGrid w:val="0"/>
              <w:spacing w:before="0" w:beforeAutospacing="0" w:after="0" w:afterAutospacing="0" w:line="240" w:lineRule="auto"/>
              <w:jc w:val="left"/>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ab/>
            </w:r>
            <w:r>
              <w:rPr>
                <w:rFonts w:hint="eastAsia" w:cs="宋体"/>
                <w:b w:val="0"/>
                <w:i w:val="0"/>
                <w:caps w:val="0"/>
                <w:color w:val="000000"/>
                <w:spacing w:val="0"/>
                <w:w w:val="100"/>
                <w:kern w:val="0"/>
                <w:sz w:val="20"/>
                <w:szCs w:val="20"/>
                <w:lang w:val="en-US" w:eastAsia="zh-CN" w:bidi="ar"/>
              </w:rPr>
              <w:t>金龙牌大客车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万州</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金龙牌KLQ6796AE3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渝A39372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金龙牌大客车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金龙牌KLQ6798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渝BM7062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桑塔纳朗逸</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垫江</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朗逸牌SVW7207DPD</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渝ADB067</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江淮牌皮卡车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垫江</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江淮牌HFC1037D1KF</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渝A12825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长城牌皮卡</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垫江</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长城牌CC1031PS4D</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渝B0B258</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6</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江淮牌皮卡车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梁平</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江淮牌HFC1037D1KF</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渝DR3685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7</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长城牌皮卡</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梁平</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长城牌CC1031PS4D</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渝B0B896</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8</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江淮皮卡车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江HFCI037D1KF</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渝DR3711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9</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长城皮卡车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长城牌CC1031PS4D</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渝B0B962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小计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27.5</w:t>
            </w:r>
          </w:p>
        </w:tc>
      </w:tr>
    </w:tbl>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ascii="方正仿宋_GBK" w:hAnsi="方正仿宋_GBK" w:eastAsia="方正仿宋_GBK" w:cs="方正仿宋_GBK"/>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黑体" w:hAnsi="黑体" w:eastAsia="黑体" w:cs="黑体"/>
          <w:b/>
          <w:i w:val="0"/>
          <w:caps w:val="0"/>
          <w:spacing w:val="0"/>
          <w:w w:val="100"/>
          <w:sz w:val="32"/>
          <w:szCs w:val="32"/>
        </w:rPr>
        <w:t xml:space="preserve"> </w:t>
      </w:r>
      <w:r>
        <w:rPr>
          <w:rFonts w:ascii="黑体" w:hAnsi="黑体" w:eastAsia="黑体" w:cs="黑体"/>
          <w:b/>
          <w:i w:val="0"/>
          <w:caps w:val="0"/>
          <w:spacing w:val="0"/>
          <w:w w:val="100"/>
          <w:sz w:val="32"/>
          <w:szCs w:val="32"/>
        </w:rPr>
        <w:t xml:space="preserve"> </w:t>
      </w:r>
      <w:r>
        <w:rPr>
          <w:rFonts w:hint="eastAsia" w:ascii="黑体" w:hAnsi="黑体" w:eastAsia="黑体" w:cs="黑体"/>
          <w:b/>
          <w:i w:val="0"/>
          <w:caps w:val="0"/>
          <w:spacing w:val="0"/>
          <w:w w:val="100"/>
          <w:sz w:val="32"/>
          <w:szCs w:val="32"/>
          <w:lang w:val="en-US"/>
        </w:rPr>
        <w:t>二</w:t>
      </w:r>
      <w:r>
        <w:rPr>
          <w:rFonts w:hint="eastAsia" w:ascii="黑体" w:hAnsi="黑体" w:eastAsia="黑体" w:cs="黑体"/>
          <w:b w:val="0"/>
          <w:bCs/>
          <w:i w:val="0"/>
          <w:caps w:val="0"/>
          <w:spacing w:val="0"/>
          <w:w w:val="100"/>
          <w:sz w:val="32"/>
          <w:szCs w:val="32"/>
        </w:rPr>
        <w:t>、</w:t>
      </w:r>
      <w:bookmarkStart w:id="2" w:name="_Hlk46917090"/>
      <w:bookmarkStart w:id="3" w:name="_Toc46917428"/>
      <w:r>
        <w:rPr>
          <w:rFonts w:hint="eastAsia" w:ascii="黑体" w:hAnsi="黑体" w:eastAsia="黑体" w:cs="黑体"/>
          <w:b w:val="0"/>
          <w:bCs/>
          <w:i w:val="0"/>
          <w:caps w:val="0"/>
          <w:spacing w:val="0"/>
          <w:w w:val="100"/>
          <w:sz w:val="32"/>
          <w:szCs w:val="32"/>
        </w:rPr>
        <w:t>评审办</w:t>
      </w:r>
      <w:r>
        <w:rPr>
          <w:rFonts w:hint="eastAsia" w:ascii="黑体" w:hAnsi="黑体" w:eastAsia="黑体" w:cs="黑体"/>
          <w:b w:val="0"/>
          <w:bCs/>
          <w:i w:val="0"/>
          <w:caps w:val="0"/>
          <w:spacing w:val="-71"/>
          <w:w w:val="100"/>
          <w:sz w:val="32"/>
          <w:szCs w:val="32"/>
        </w:rPr>
        <w:t xml:space="preserve"> </w:t>
      </w:r>
      <w:r>
        <w:rPr>
          <w:rFonts w:ascii="黑体" w:hAnsi="黑体" w:eastAsia="黑体" w:cs="黑体"/>
          <w:b w:val="0"/>
          <w:bCs/>
          <w:i w:val="0"/>
          <w:caps w:val="0"/>
          <w:spacing w:val="-71"/>
          <w:w w:val="100"/>
          <w:sz w:val="32"/>
          <w:szCs w:val="32"/>
        </w:rPr>
        <w:t xml:space="preserve"> </w:t>
      </w:r>
      <w:r>
        <w:rPr>
          <w:rFonts w:hint="eastAsia" w:ascii="黑体" w:hAnsi="黑体" w:eastAsia="黑体" w:cs="黑体"/>
          <w:b w:val="0"/>
          <w:bCs/>
          <w:i w:val="0"/>
          <w:caps w:val="0"/>
          <w:spacing w:val="0"/>
          <w:w w:val="100"/>
          <w:sz w:val="32"/>
          <w:szCs w:val="32"/>
        </w:rPr>
        <w:t>法</w:t>
      </w:r>
      <w:bookmarkEnd w:id="2"/>
      <w:bookmarkEnd w:id="3"/>
      <w:bookmarkStart w:id="4" w:name="_bookmark82"/>
      <w:bookmarkEnd w:id="4"/>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default"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经评审的总价最高价中标法</w:t>
      </w:r>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该询价已设置最低限价，报价人的报价单价不得低于2200元/吨，否则将作废标。</w:t>
      </w:r>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若比选投标人少于3家或所有投标均被否决的，则作流标处理。若审核合格的报价人投标价格相同，则优先选择业绩更高的报价人，若资格还是相同则抽签决定中标候选人。</w:t>
      </w:r>
    </w:p>
    <w:p>
      <w:pPr>
        <w:pStyle w:val="36"/>
        <w:keepLines w:val="0"/>
        <w:widowControl w:val="0"/>
        <w:tabs>
          <w:tab w:val="left" w:pos="1204"/>
        </w:tabs>
        <w:snapToGrid w:val="0"/>
        <w:spacing w:before="0" w:beforeAutospacing="0" w:after="0" w:afterAutospacing="0" w:line="400" w:lineRule="exact"/>
        <w:ind w:left="0" w:firstLine="321" w:firstLineChars="100"/>
        <w:jc w:val="both"/>
        <w:textAlignment w:val="baseline"/>
        <w:rPr>
          <w:rFonts w:ascii="黑体" w:hAnsi="黑体" w:eastAsia="黑体" w:cs="黑体"/>
          <w:b/>
          <w:i w:val="0"/>
          <w:caps w:val="0"/>
          <w:spacing w:val="0"/>
          <w:w w:val="100"/>
          <w:sz w:val="32"/>
          <w:szCs w:val="32"/>
        </w:rPr>
      </w:pPr>
      <w:r>
        <w:rPr>
          <w:rFonts w:hint="eastAsia" w:ascii="黑体" w:hAnsi="黑体" w:eastAsia="黑体" w:cs="黑体"/>
          <w:b/>
          <w:i w:val="0"/>
          <w:caps w:val="0"/>
          <w:spacing w:val="0"/>
          <w:w w:val="100"/>
          <w:sz w:val="32"/>
          <w:szCs w:val="32"/>
          <w:lang w:val="en-US"/>
        </w:rPr>
        <w:t xml:space="preserve">  三</w:t>
      </w:r>
      <w:r>
        <w:rPr>
          <w:rFonts w:hint="eastAsia" w:ascii="黑体" w:hAnsi="黑体" w:eastAsia="黑体" w:cs="黑体"/>
          <w:b w:val="0"/>
          <w:bCs/>
          <w:i w:val="0"/>
          <w:caps w:val="0"/>
          <w:spacing w:val="0"/>
          <w:w w:val="100"/>
          <w:sz w:val="32"/>
          <w:szCs w:val="32"/>
        </w:rPr>
        <w:t>、</w:t>
      </w:r>
      <w:r>
        <w:rPr>
          <w:rFonts w:hint="eastAsia" w:ascii="黑体" w:hAnsi="黑体" w:eastAsia="黑体" w:cs="黑体"/>
          <w:b w:val="0"/>
          <w:bCs/>
          <w:i w:val="0"/>
          <w:caps w:val="0"/>
          <w:spacing w:val="0"/>
          <w:w w:val="100"/>
          <w:sz w:val="32"/>
          <w:szCs w:val="32"/>
          <w:lang w:val="en-US"/>
        </w:rPr>
        <w:t>纸质</w:t>
      </w:r>
      <w:r>
        <w:rPr>
          <w:rFonts w:hint="eastAsia" w:ascii="黑体" w:hAnsi="黑体" w:eastAsia="黑体" w:cs="黑体"/>
          <w:b w:val="0"/>
          <w:bCs/>
          <w:i w:val="0"/>
          <w:caps w:val="0"/>
          <w:spacing w:val="0"/>
          <w:w w:val="100"/>
          <w:sz w:val="32"/>
          <w:szCs w:val="32"/>
        </w:rPr>
        <w:t>报价文件要求</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ascii="方正楷体_GBK" w:hAnsi="方正楷体_GBK" w:eastAsia="方正楷体_GBK" w:cs="方正楷体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rPr>
        <w:t>（</w:t>
      </w:r>
      <w:r>
        <w:rPr>
          <w:rFonts w:hint="eastAsia" w:ascii="方正楷体_GBK" w:hAnsi="方正楷体_GBK" w:eastAsia="方正楷体_GBK" w:cs="方正楷体_GBK"/>
          <w:b w:val="0"/>
          <w:i w:val="0"/>
          <w:caps w:val="0"/>
          <w:spacing w:val="-3"/>
          <w:w w:val="100"/>
          <w:sz w:val="32"/>
          <w:szCs w:val="32"/>
          <w:lang w:val="en-US"/>
        </w:rPr>
        <w:t>一）报价文件应包含下列内容：（每页需加盖报价人单位公章）</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3"/>
          <w:w w:val="100"/>
          <w:sz w:val="32"/>
          <w:szCs w:val="32"/>
          <w:lang w:val="en-US"/>
        </w:rPr>
        <w:t xml:space="preserve">  1．法定代表人身份证明</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2．授权委托书及被授权人身份证明（若有）</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3．资格审查资料</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1"/>
          <w:w w:val="100"/>
          <w:sz w:val="28"/>
          <w:szCs w:val="28"/>
        </w:rPr>
        <w:t>营</w:t>
      </w:r>
      <w:r>
        <w:rPr>
          <w:rFonts w:hint="eastAsia" w:ascii="方正仿宋_GBK" w:hAnsi="方正仿宋_GBK" w:eastAsia="方正仿宋_GBK" w:cs="方正仿宋_GBK"/>
          <w:b w:val="0"/>
          <w:i w:val="0"/>
          <w:caps w:val="0"/>
          <w:spacing w:val="-3"/>
          <w:w w:val="100"/>
          <w:sz w:val="32"/>
          <w:szCs w:val="32"/>
          <w:lang w:val="en-US"/>
        </w:rPr>
        <w:t>业执照副本（全本）的复印件。</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bCs/>
          <w:i w:val="0"/>
          <w:caps w:val="0"/>
          <w:spacing w:val="0"/>
          <w:w w:val="100"/>
          <w:sz w:val="32"/>
          <w:szCs w:val="32"/>
          <w:lang w:val="en-US" w:eastAsia="zh-CN"/>
        </w:rPr>
        <w:t>车辆报废回收资质复印件</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4．报价清单</w:t>
      </w:r>
    </w:p>
    <w:p>
      <w:pPr>
        <w:pStyle w:val="12"/>
        <w:keepLines w:val="0"/>
        <w:widowControl w:val="0"/>
        <w:snapToGrid w:val="0"/>
        <w:spacing w:before="1" w:beforeAutospacing="0" w:after="0" w:afterAutospacing="0" w:line="400" w:lineRule="exact"/>
        <w:textAlignment w:val="baseline"/>
        <w:rPr>
          <w:rFonts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color w:val="000000" w:themeColor="text1"/>
          <w:spacing w:val="-3"/>
          <w:w w:val="100"/>
          <w:sz w:val="32"/>
          <w:szCs w:val="32"/>
          <w:lang w:val="en-US"/>
          <w14:textFill>
            <w14:solidFill>
              <w14:schemeClr w14:val="tx1"/>
            </w14:solidFill>
          </w14:textFill>
        </w:rPr>
        <w:t>（二）报价文件的封装</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sz w:val="32"/>
          <w:szCs w:val="32"/>
          <w:lang w:val="en-US"/>
          <w14:textFill>
            <w14:solidFill>
              <w14:schemeClr w14:val="tx1"/>
            </w14:solidFill>
          </w14:textFill>
        </w:rPr>
        <w:t xml:space="preserve"> </w:t>
      </w:r>
      <w:r>
        <w:rPr>
          <w:rFonts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sz w:val="32"/>
          <w:szCs w:val="32"/>
          <w:lang w:val="en-US"/>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1．报价文件应由报价人的法定代表人或其授权的代理人在询价文件规定的位置按询价文件要求加盖单位公章。</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 xml:space="preserve">     2．报价文件应按后附第三章规定格式逐页装订。</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 xml:space="preserve">     3．报价文件封装后在封口处贴上封口条并加盖鲜章。</w:t>
      </w:r>
    </w:p>
    <w:p>
      <w:pPr>
        <w:pStyle w:val="36"/>
        <w:keepLines w:val="0"/>
        <w:widowControl w:val="0"/>
        <w:tabs>
          <w:tab w:val="left" w:pos="1204"/>
        </w:tabs>
        <w:snapToGrid w:val="0"/>
        <w:spacing w:before="0" w:beforeAutospacing="0" w:after="0" w:afterAutospacing="0" w:line="400" w:lineRule="exact"/>
        <w:ind w:left="0" w:firstLine="628" w:firstLineChars="200"/>
        <w:jc w:val="left"/>
        <w:textAlignment w:val="baseline"/>
        <w:rPr>
          <w:rFonts w:ascii="方正仿宋_GBK" w:hAnsi="方正仿宋_GBK" w:eastAsia="方正仿宋_GBK" w:cs="方正仿宋_GBK"/>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（三）报价文件的其它要求</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1．报价响应文件不接受任何涂改，只接受电脑打印的投标报价，除签名外其余地方均不接受手写，包括不接受手工填写的投标报价，否则视为无效响应文件。</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3"/>
          <w:w w:val="100"/>
          <w:sz w:val="32"/>
          <w:szCs w:val="32"/>
          <w:lang w:val="en-US"/>
        </w:rPr>
        <w:t xml:space="preserve">    四、</w:t>
      </w:r>
      <w:r>
        <w:rPr>
          <w:rFonts w:hint="eastAsia" w:ascii="黑体" w:hAnsi="黑体" w:eastAsia="黑体" w:cs="黑体"/>
          <w:b w:val="0"/>
          <w:i w:val="0"/>
          <w:caps w:val="0"/>
          <w:spacing w:val="0"/>
          <w:w w:val="100"/>
          <w:sz w:val="32"/>
          <w:szCs w:val="32"/>
        </w:rPr>
        <w:t>中标后履约条件</w:t>
      </w:r>
    </w:p>
    <w:p>
      <w:pPr>
        <w:pStyle w:val="36"/>
        <w:keepLines w:val="0"/>
        <w:widowControl w:val="0"/>
        <w:tabs>
          <w:tab w:val="left" w:pos="1219"/>
        </w:tabs>
        <w:snapToGrid w:val="0"/>
        <w:spacing w:before="0" w:beforeAutospacing="0" w:after="0" w:afterAutospacing="0" w:line="400" w:lineRule="exact"/>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t>（一）中选报价人应</w:t>
      </w:r>
      <w:r>
        <w:rPr>
          <w:rFonts w:hint="eastAsia" w:ascii="方正仿宋_GBK" w:hAnsi="方正仿宋_GBK" w:eastAsia="方正仿宋_GBK" w:cs="方正仿宋_GBK"/>
          <w:b w:val="0"/>
          <w:bCs/>
          <w:i w:val="0"/>
          <w:caps w:val="0"/>
          <w:spacing w:val="0"/>
          <w:w w:val="100"/>
          <w:sz w:val="32"/>
          <w:szCs w:val="32"/>
        </w:rPr>
        <w:t>在</w:t>
      </w:r>
      <w:r>
        <w:rPr>
          <w:rFonts w:hint="eastAsia" w:ascii="方正仿宋_GBK" w:hAnsi="方正仿宋_GBK" w:eastAsia="方正仿宋_GBK" w:cs="方正仿宋_GBK"/>
          <w:b w:val="0"/>
          <w:bCs/>
          <w:i w:val="0"/>
          <w:caps w:val="0"/>
          <w:spacing w:val="0"/>
          <w:w w:val="100"/>
          <w:sz w:val="32"/>
          <w:szCs w:val="32"/>
          <w:lang w:val="en-US" w:eastAsia="zh-CN"/>
        </w:rPr>
        <w:t>签订合同后对报废车辆及时进行撤卸报废，并在30个工作日内</w:t>
      </w:r>
      <w:r>
        <w:rPr>
          <w:rFonts w:hint="eastAsia" w:ascii="方正仿宋_GBK" w:hAnsi="方正仿宋_GBK" w:eastAsia="方正仿宋_GBK" w:cs="方正仿宋_GBK"/>
          <w:b w:val="0"/>
          <w:bCs/>
          <w:i w:val="0"/>
          <w:caps w:val="0"/>
          <w:spacing w:val="0"/>
          <w:w w:val="100"/>
          <w:sz w:val="32"/>
          <w:szCs w:val="32"/>
        </w:rPr>
        <w:t>完成车辆报废手续，结束车辆报废处置工作</w:t>
      </w:r>
      <w:r>
        <w:rPr>
          <w:rFonts w:hint="eastAsia" w:ascii="方正仿宋_GBK" w:hAnsi="方正仿宋_GBK" w:eastAsia="方正仿宋_GBK" w:cs="方正仿宋_GBK"/>
          <w:b w:val="0"/>
          <w:bCs/>
          <w:i w:val="0"/>
          <w:caps w:val="0"/>
          <w:spacing w:val="0"/>
          <w:w w:val="100"/>
          <w:sz w:val="32"/>
          <w:szCs w:val="32"/>
          <w:lang w:eastAsia="zh-CN"/>
        </w:rPr>
        <w:t>，</w:t>
      </w:r>
      <w:r>
        <w:rPr>
          <w:rFonts w:hint="eastAsia" w:ascii="方正仿宋_GBK" w:hAnsi="方正仿宋_GBK" w:eastAsia="方正仿宋_GBK" w:cs="方正仿宋_GBK"/>
          <w:b w:val="0"/>
          <w:bCs/>
          <w:i w:val="0"/>
          <w:caps w:val="0"/>
          <w:spacing w:val="0"/>
          <w:w w:val="100"/>
          <w:sz w:val="32"/>
          <w:szCs w:val="32"/>
          <w:lang w:val="en-US" w:eastAsia="zh-CN"/>
        </w:rPr>
        <w:t>且不能将报废车辆回流入市场使用。</w:t>
      </w:r>
    </w:p>
    <w:p>
      <w:pPr>
        <w:pStyle w:val="36"/>
        <w:keepLines w:val="0"/>
        <w:widowControl w:val="0"/>
        <w:tabs>
          <w:tab w:val="left" w:pos="1219"/>
        </w:tabs>
        <w:snapToGrid w:val="0"/>
        <w:spacing w:before="0" w:beforeAutospacing="0" w:after="0" w:afterAutospacing="0" w:line="400" w:lineRule="exact"/>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t>（二）</w:t>
      </w:r>
      <w:bookmarkStart w:id="5" w:name="_Toc441065672"/>
      <w:bookmarkStart w:id="6" w:name="_Toc267320054"/>
      <w:bookmarkStart w:id="7" w:name="_Toc19113"/>
      <w:r>
        <w:rPr>
          <w:rFonts w:hint="eastAsia" w:ascii="方正仿宋_GBK" w:hAnsi="方正仿宋_GBK" w:eastAsia="方正仿宋_GBK" w:cs="方正仿宋_GBK"/>
          <w:b w:val="0"/>
          <w:bCs/>
          <w:i w:val="0"/>
          <w:caps w:val="0"/>
          <w:spacing w:val="0"/>
          <w:w w:val="100"/>
          <w:sz w:val="32"/>
          <w:szCs w:val="32"/>
          <w:lang w:val="en-US" w:eastAsia="zh-CN"/>
        </w:rPr>
        <w:t>在</w:t>
      </w:r>
      <w:r>
        <w:rPr>
          <w:rFonts w:hint="eastAsia" w:ascii="方正仿宋_GBK" w:hAnsi="方正仿宋_GBK" w:eastAsia="方正仿宋_GBK" w:cs="方正仿宋_GBK"/>
          <w:b w:val="0"/>
          <w:bCs/>
          <w:i w:val="0"/>
          <w:caps w:val="0"/>
          <w:spacing w:val="0"/>
          <w:w w:val="100"/>
          <w:sz w:val="32"/>
          <w:szCs w:val="32"/>
        </w:rPr>
        <w:t>签订合同后，中选</w:t>
      </w:r>
      <w:r>
        <w:rPr>
          <w:rFonts w:hint="eastAsia" w:ascii="方正仿宋_GBK" w:hAnsi="方正仿宋_GBK" w:eastAsia="方正仿宋_GBK" w:cs="方正仿宋_GBK"/>
          <w:b w:val="0"/>
          <w:bCs/>
          <w:i w:val="0"/>
          <w:caps w:val="0"/>
          <w:spacing w:val="0"/>
          <w:w w:val="100"/>
          <w:sz w:val="32"/>
          <w:szCs w:val="32"/>
          <w:lang w:val="en-US" w:eastAsia="zh-CN"/>
        </w:rPr>
        <w:t>报价人</w:t>
      </w:r>
      <w:r>
        <w:rPr>
          <w:rFonts w:hint="eastAsia" w:ascii="方正仿宋_GBK" w:hAnsi="方正仿宋_GBK" w:eastAsia="方正仿宋_GBK" w:cs="方正仿宋_GBK"/>
          <w:b w:val="0"/>
          <w:bCs/>
          <w:i w:val="0"/>
          <w:caps w:val="0"/>
          <w:spacing w:val="0"/>
          <w:w w:val="100"/>
          <w:sz w:val="32"/>
          <w:szCs w:val="32"/>
        </w:rPr>
        <w:t>应</w:t>
      </w:r>
      <w:r>
        <w:rPr>
          <w:rFonts w:hint="eastAsia" w:ascii="方正仿宋_GBK" w:hAnsi="方正仿宋_GBK" w:eastAsia="方正仿宋_GBK" w:cs="方正仿宋_GBK"/>
          <w:b w:val="0"/>
          <w:bCs/>
          <w:i w:val="0"/>
          <w:caps w:val="0"/>
          <w:spacing w:val="0"/>
          <w:w w:val="100"/>
          <w:sz w:val="32"/>
          <w:szCs w:val="32"/>
          <w:lang w:val="en-US" w:eastAsia="zh-CN"/>
        </w:rPr>
        <w:t>在5个作日内按报价总价</w:t>
      </w:r>
      <w:r>
        <w:rPr>
          <w:rFonts w:hint="eastAsia" w:ascii="方正仿宋_GBK" w:hAnsi="方正仿宋_GBK" w:eastAsia="方正仿宋_GBK" w:cs="方正仿宋_GBK"/>
          <w:b w:val="0"/>
          <w:bCs/>
          <w:i w:val="0"/>
          <w:caps w:val="0"/>
          <w:spacing w:val="0"/>
          <w:w w:val="100"/>
          <w:sz w:val="32"/>
          <w:szCs w:val="32"/>
        </w:rPr>
        <w:t>将车辆</w:t>
      </w:r>
      <w:r>
        <w:rPr>
          <w:rFonts w:hint="eastAsia" w:ascii="方正仿宋_GBK" w:hAnsi="方正仿宋_GBK" w:eastAsia="方正仿宋_GBK" w:cs="方正仿宋_GBK"/>
          <w:b w:val="0"/>
          <w:bCs/>
          <w:i w:val="0"/>
          <w:caps w:val="0"/>
          <w:spacing w:val="0"/>
          <w:w w:val="100"/>
          <w:sz w:val="32"/>
          <w:szCs w:val="32"/>
          <w:lang w:val="en-US" w:eastAsia="zh-CN"/>
        </w:rPr>
        <w:t>报废</w:t>
      </w:r>
      <w:r>
        <w:rPr>
          <w:rFonts w:hint="eastAsia" w:ascii="方正仿宋_GBK" w:hAnsi="方正仿宋_GBK" w:eastAsia="方正仿宋_GBK" w:cs="方正仿宋_GBK"/>
          <w:b w:val="0"/>
          <w:bCs/>
          <w:i w:val="0"/>
          <w:caps w:val="0"/>
          <w:spacing w:val="0"/>
          <w:w w:val="100"/>
          <w:sz w:val="32"/>
          <w:szCs w:val="32"/>
        </w:rPr>
        <w:t>费</w:t>
      </w:r>
      <w:r>
        <w:rPr>
          <w:rFonts w:hint="eastAsia" w:ascii="方正仿宋_GBK" w:hAnsi="方正仿宋_GBK" w:eastAsia="方正仿宋_GBK" w:cs="方正仿宋_GBK"/>
          <w:b w:val="0"/>
          <w:bCs/>
          <w:i w:val="0"/>
          <w:caps w:val="0"/>
          <w:spacing w:val="0"/>
          <w:w w:val="100"/>
          <w:sz w:val="32"/>
          <w:szCs w:val="32"/>
          <w:lang w:val="en-US" w:eastAsia="zh-CN"/>
        </w:rPr>
        <w:t>金额</w:t>
      </w:r>
      <w:r>
        <w:rPr>
          <w:rFonts w:hint="eastAsia" w:ascii="方正仿宋_GBK" w:hAnsi="方正仿宋_GBK" w:eastAsia="方正仿宋_GBK" w:cs="方正仿宋_GBK"/>
          <w:b w:val="0"/>
          <w:bCs/>
          <w:i w:val="0"/>
          <w:caps w:val="0"/>
          <w:spacing w:val="0"/>
          <w:w w:val="100"/>
          <w:sz w:val="32"/>
          <w:szCs w:val="32"/>
        </w:rPr>
        <w:t>用打入</w:t>
      </w:r>
      <w:r>
        <w:rPr>
          <w:rFonts w:hint="eastAsia" w:ascii="方正仿宋_GBK" w:hAnsi="方正仿宋_GBK" w:eastAsia="方正仿宋_GBK" w:cs="方正仿宋_GBK"/>
          <w:b w:val="0"/>
          <w:bCs/>
          <w:i w:val="0"/>
          <w:caps w:val="0"/>
          <w:spacing w:val="0"/>
          <w:w w:val="100"/>
          <w:sz w:val="32"/>
          <w:szCs w:val="32"/>
          <w:lang w:val="en-US" w:eastAsia="zh-CN"/>
        </w:rPr>
        <w:t>询价人</w:t>
      </w:r>
      <w:r>
        <w:rPr>
          <w:rFonts w:hint="eastAsia" w:ascii="方正仿宋_GBK" w:hAnsi="方正仿宋_GBK" w:eastAsia="方正仿宋_GBK" w:cs="方正仿宋_GBK"/>
          <w:b w:val="0"/>
          <w:bCs/>
          <w:i w:val="0"/>
          <w:caps w:val="0"/>
          <w:spacing w:val="0"/>
          <w:w w:val="100"/>
          <w:sz w:val="32"/>
          <w:szCs w:val="32"/>
        </w:rPr>
        <w:t>指定的帐户上。</w:t>
      </w:r>
      <w:bookmarkEnd w:id="5"/>
      <w:bookmarkEnd w:id="6"/>
      <w:bookmarkEnd w:id="7"/>
    </w:p>
    <w:p>
      <w:pPr>
        <w:pStyle w:val="36"/>
        <w:tabs>
          <w:tab w:val="left" w:pos="1204"/>
        </w:tabs>
        <w:snapToGrid w:val="0"/>
        <w:spacing w:before="0" w:beforeAutospacing="0" w:after="0" w:afterAutospacing="0" w:line="400" w:lineRule="exact"/>
        <w:ind w:left="0" w:firstLine="616"/>
        <w:jc w:val="both"/>
        <w:textAlignment w:val="baseline"/>
        <w:rPr>
          <w:rFonts w:ascii="方正楷体_GBK" w:hAnsi="方正楷体_GBK" w:eastAsia="方正楷体_GBK" w:cs="方正楷体_GBK"/>
          <w:b w:val="0"/>
          <w:i w:val="0"/>
          <w:caps w:val="0"/>
          <w:spacing w:val="-3"/>
          <w:w w:val="100"/>
          <w:sz w:val="32"/>
          <w:szCs w:val="32"/>
          <w:lang w:val="en-US"/>
        </w:rPr>
      </w:pPr>
    </w:p>
    <w:p>
      <w:pPr>
        <w:tabs>
          <w:tab w:val="left" w:pos="2027"/>
        </w:tabs>
        <w:snapToGrid w:val="0"/>
        <w:spacing w:before="28" w:beforeAutospacing="0" w:after="0" w:afterAutospacing="0" w:line="240" w:lineRule="auto"/>
        <w:ind w:right="125"/>
        <w:jc w:val="center"/>
        <w:textAlignment w:val="baseline"/>
        <w:rPr>
          <w:b/>
          <w:i w:val="0"/>
          <w:caps w:val="0"/>
          <w:spacing w:val="-10"/>
          <w:w w:val="100"/>
          <w:sz w:val="28"/>
          <w:szCs w:val="28"/>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pStyle w:val="5"/>
        <w:snapToGrid w:val="0"/>
        <w:spacing w:before="0" w:beforeAutospacing="0" w:after="0" w:afterAutospacing="0" w:line="405" w:lineRule="exact"/>
        <w:ind w:left="0" w:leftChars="0" w:firstLine="0" w:firstLineChars="0"/>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40" w:lineRule="auto"/>
        <w:textAlignment w:val="baseline"/>
        <w:rPr>
          <w:b w:val="0"/>
          <w:i w:val="0"/>
          <w:caps w:val="0"/>
          <w:spacing w:val="0"/>
          <w:w w:val="100"/>
          <w:sz w:val="20"/>
        </w:rPr>
      </w:pPr>
    </w:p>
    <w:p>
      <w:pPr>
        <w:tabs>
          <w:tab w:val="left" w:pos="2027"/>
        </w:tabs>
        <w:snapToGrid w:val="0"/>
        <w:spacing w:before="28" w:beforeAutospacing="0" w:after="0" w:afterAutospacing="0" w:line="240" w:lineRule="auto"/>
        <w:ind w:right="125"/>
        <w:jc w:val="center"/>
        <w:textAlignment w:val="baseline"/>
        <w:rPr>
          <w:rFonts w:hint="eastAsia" w:ascii="黑体" w:hAnsi="黑体" w:eastAsia="黑体" w:cs="黑体"/>
          <w:b/>
          <w:i w:val="0"/>
          <w:caps w:val="0"/>
          <w:spacing w:val="-10"/>
          <w:w w:val="100"/>
          <w:sz w:val="28"/>
          <w:szCs w:val="28"/>
          <w:lang w:val="en-US"/>
        </w:rPr>
      </w:pPr>
    </w:p>
    <w:p>
      <w:pPr>
        <w:tabs>
          <w:tab w:val="left" w:pos="2027"/>
        </w:tabs>
        <w:snapToGrid w:val="0"/>
        <w:spacing w:before="28" w:beforeAutospacing="0" w:after="0" w:afterAutospacing="0" w:line="240" w:lineRule="auto"/>
        <w:ind w:right="125"/>
        <w:jc w:val="center"/>
        <w:textAlignment w:val="baseline"/>
        <w:rPr>
          <w:rFonts w:ascii="黑体" w:hAnsi="黑体" w:eastAsia="黑体" w:cs="黑体"/>
          <w:b/>
          <w:i w:val="0"/>
          <w:caps w:val="0"/>
          <w:spacing w:val="0"/>
          <w:w w:val="100"/>
          <w:sz w:val="28"/>
          <w:szCs w:val="28"/>
        </w:rPr>
      </w:pPr>
      <w:r>
        <w:rPr>
          <w:rFonts w:hint="eastAsia" w:ascii="黑体" w:hAnsi="黑体" w:eastAsia="黑体" w:cs="黑体"/>
          <w:b/>
          <w:i w:val="0"/>
          <w:caps w:val="0"/>
          <w:spacing w:val="-10"/>
          <w:w w:val="100"/>
          <w:sz w:val="28"/>
          <w:szCs w:val="28"/>
          <w:lang w:val="en-US"/>
        </w:rPr>
        <w:t>示例：</w:t>
      </w:r>
      <w:r>
        <w:rPr>
          <w:rFonts w:hint="eastAsia" w:ascii="黑体" w:hAnsi="黑体" w:eastAsia="黑体" w:cs="黑体"/>
          <w:b/>
          <w:i w:val="0"/>
          <w:caps w:val="0"/>
          <w:spacing w:val="-10"/>
          <w:w w:val="100"/>
          <w:sz w:val="28"/>
          <w:szCs w:val="28"/>
        </w:rPr>
        <w:t>第</w:t>
      </w:r>
      <w:r>
        <w:rPr>
          <w:rFonts w:hint="eastAsia" w:ascii="黑体" w:hAnsi="黑体" w:eastAsia="黑体" w:cs="黑体"/>
          <w:b/>
          <w:i w:val="0"/>
          <w:caps w:val="0"/>
          <w:spacing w:val="-13"/>
          <w:w w:val="100"/>
          <w:sz w:val="28"/>
          <w:szCs w:val="28"/>
        </w:rPr>
        <w:t>三</w:t>
      </w:r>
      <w:r>
        <w:rPr>
          <w:rFonts w:hint="eastAsia" w:ascii="黑体" w:hAnsi="黑体" w:eastAsia="黑体" w:cs="黑体"/>
          <w:b/>
          <w:i w:val="0"/>
          <w:caps w:val="0"/>
          <w:spacing w:val="0"/>
          <w:w w:val="100"/>
          <w:sz w:val="28"/>
          <w:szCs w:val="28"/>
        </w:rPr>
        <w:t>章</w:t>
      </w:r>
      <w:r>
        <w:rPr>
          <w:rFonts w:hint="eastAsia" w:ascii="黑体" w:hAnsi="黑体" w:eastAsia="黑体" w:cs="黑体"/>
          <w:b/>
          <w:i w:val="0"/>
          <w:caps w:val="0"/>
          <w:spacing w:val="0"/>
          <w:w w:val="100"/>
          <w:sz w:val="28"/>
          <w:szCs w:val="28"/>
        </w:rPr>
        <w:tab/>
      </w:r>
      <w:r>
        <w:rPr>
          <w:rFonts w:hint="eastAsia" w:ascii="黑体" w:hAnsi="黑体" w:eastAsia="黑体" w:cs="黑体"/>
          <w:b/>
          <w:i w:val="0"/>
          <w:caps w:val="0"/>
          <w:spacing w:val="0"/>
          <w:w w:val="100"/>
          <w:sz w:val="28"/>
          <w:szCs w:val="28"/>
          <w:lang w:val="en-US"/>
        </w:rPr>
        <w:t>报价</w:t>
      </w:r>
      <w:r>
        <w:rPr>
          <w:rFonts w:hint="eastAsia" w:ascii="黑体" w:hAnsi="黑体" w:eastAsia="黑体" w:cs="黑体"/>
          <w:b/>
          <w:i w:val="0"/>
          <w:caps w:val="0"/>
          <w:spacing w:val="-10"/>
          <w:w w:val="100"/>
          <w:sz w:val="28"/>
          <w:szCs w:val="28"/>
        </w:rPr>
        <w:t>文件格式</w:t>
      </w:r>
    </w:p>
    <w:p>
      <w:pPr>
        <w:pStyle w:val="5"/>
        <w:snapToGrid w:val="0"/>
        <w:spacing w:before="0" w:beforeAutospacing="0" w:after="0" w:afterAutospacing="0" w:line="405" w:lineRule="exact"/>
        <w:ind w:left="0"/>
        <w:textAlignment w:val="baseline"/>
        <w:rPr>
          <w:b w:val="0"/>
          <w:i w:val="0"/>
          <w:caps w:val="0"/>
          <w:spacing w:val="0"/>
          <w:w w:val="100"/>
          <w:sz w:val="42"/>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jc w:val="center"/>
        <w:textAlignment w:val="baseline"/>
        <w:rPr>
          <w:rFonts w:hint="eastAsia" w:ascii="黑体" w:hAnsi="黑体" w:eastAsia="黑体" w:cs="黑体"/>
          <w:b/>
          <w:bCs/>
          <w:i w:val="0"/>
          <w:caps w:val="0"/>
          <w:spacing w:val="0"/>
          <w:w w:val="100"/>
          <w:sz w:val="32"/>
          <w:szCs w:val="32"/>
        </w:rPr>
      </w:pPr>
      <w:r>
        <w:rPr>
          <w:rFonts w:hint="eastAsia" w:ascii="黑体" w:hAnsi="黑体" w:eastAsia="黑体" w:cs="黑体"/>
          <w:b/>
          <w:bCs/>
          <w:i w:val="0"/>
          <w:caps w:val="0"/>
          <w:spacing w:val="0"/>
          <w:w w:val="100"/>
          <w:sz w:val="32"/>
          <w:szCs w:val="32"/>
        </w:rPr>
        <w:t>重庆高速公路</w:t>
      </w:r>
      <w:r>
        <w:rPr>
          <w:rFonts w:hint="eastAsia" w:ascii="黑体" w:hAnsi="黑体" w:eastAsia="黑体" w:cs="黑体"/>
          <w:b/>
          <w:bCs/>
          <w:i w:val="0"/>
          <w:caps w:val="0"/>
          <w:spacing w:val="0"/>
          <w:w w:val="100"/>
          <w:sz w:val="32"/>
          <w:szCs w:val="32"/>
          <w:lang w:eastAsia="zh-CN"/>
        </w:rPr>
        <w:t>股份有限</w:t>
      </w:r>
      <w:r>
        <w:rPr>
          <w:rFonts w:hint="eastAsia" w:ascii="黑体" w:hAnsi="黑体" w:eastAsia="黑体" w:cs="黑体"/>
          <w:b/>
          <w:bCs/>
          <w:i w:val="0"/>
          <w:caps w:val="0"/>
          <w:spacing w:val="0"/>
          <w:w w:val="100"/>
          <w:sz w:val="32"/>
          <w:szCs w:val="32"/>
        </w:rPr>
        <w:t>公司</w:t>
      </w:r>
    </w:p>
    <w:p>
      <w:pPr>
        <w:snapToGrid w:val="0"/>
        <w:spacing w:before="0" w:beforeAutospacing="0" w:after="0" w:afterAutospacing="0" w:line="240" w:lineRule="auto"/>
        <w:jc w:val="center"/>
        <w:textAlignment w:val="baseline"/>
        <w:rPr>
          <w:rFonts w:hint="default" w:ascii="黑体" w:hAnsi="黑体" w:eastAsia="黑体" w:cs="黑体"/>
          <w:b/>
          <w:bCs/>
          <w:i w:val="0"/>
          <w:caps w:val="0"/>
          <w:spacing w:val="0"/>
          <w:w w:val="100"/>
          <w:sz w:val="32"/>
          <w:szCs w:val="32"/>
          <w:lang w:val="en-US"/>
        </w:rPr>
      </w:pPr>
      <w:r>
        <w:rPr>
          <w:rFonts w:hint="eastAsia" w:ascii="黑体" w:hAnsi="黑体" w:eastAsia="黑体" w:cs="黑体"/>
          <w:b/>
          <w:bCs/>
          <w:i w:val="0"/>
          <w:caps w:val="0"/>
          <w:spacing w:val="0"/>
          <w:w w:val="100"/>
          <w:sz w:val="32"/>
          <w:szCs w:val="32"/>
          <w:lang w:val="en-US" w:eastAsia="zh-CN"/>
        </w:rPr>
        <w:t>2022年车辆报废</w:t>
      </w:r>
    </w:p>
    <w:p>
      <w:pPr>
        <w:pStyle w:val="12"/>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2"/>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2"/>
        <w:snapToGrid w:val="0"/>
        <w:spacing w:before="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snapToGrid w:val="0"/>
        <w:spacing w:before="0" w:beforeAutospacing="0" w:after="0" w:afterAutospacing="0" w:line="240" w:lineRule="auto"/>
        <w:jc w:val="center"/>
        <w:textAlignment w:val="baseline"/>
        <w:rPr>
          <w:rFonts w:ascii="黑体" w:hAnsi="黑体" w:eastAsia="黑体" w:cs="黑体"/>
          <w:b/>
          <w:bCs/>
          <w:i w:val="0"/>
          <w:caps w:val="0"/>
          <w:spacing w:val="0"/>
          <w:w w:val="100"/>
          <w:sz w:val="32"/>
          <w:szCs w:val="32"/>
        </w:rPr>
      </w:pPr>
      <w:r>
        <w:rPr>
          <w:rFonts w:hint="eastAsia" w:ascii="黑体" w:hAnsi="黑体" w:eastAsia="黑体" w:cs="黑体"/>
          <w:b/>
          <w:bCs/>
          <w:i w:val="0"/>
          <w:caps w:val="0"/>
          <w:spacing w:val="0"/>
          <w:w w:val="100"/>
          <w:sz w:val="32"/>
          <w:szCs w:val="32"/>
          <w:lang w:val="en-US"/>
        </w:rPr>
        <w:t>报  价</w:t>
      </w:r>
      <w:r>
        <w:rPr>
          <w:rFonts w:hint="eastAsia" w:ascii="黑体" w:hAnsi="黑体" w:eastAsia="黑体" w:cs="黑体"/>
          <w:b/>
          <w:bCs/>
          <w:i w:val="0"/>
          <w:caps w:val="0"/>
          <w:spacing w:val="0"/>
          <w:w w:val="100"/>
          <w:sz w:val="32"/>
          <w:szCs w:val="32"/>
        </w:rPr>
        <w:t xml:space="preserve"> 文 件</w:t>
      </w:r>
    </w:p>
    <w:p>
      <w:pPr>
        <w:pStyle w:val="12"/>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lang w:val="en-US"/>
        </w:rPr>
        <w:t>报价</w:t>
      </w:r>
      <w:r>
        <w:rPr>
          <w:rFonts w:hint="eastAsia"/>
          <w:b w:val="0"/>
          <w:i w:val="0"/>
          <w:caps w:val="0"/>
          <w:spacing w:val="0"/>
          <w:w w:val="100"/>
          <w:sz w:val="32"/>
          <w:szCs w:val="32"/>
        </w:rPr>
        <w:t>单位：</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（盖单位章）</w:t>
      </w: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rPr>
        <w:t>年</w:t>
      </w:r>
      <w:r>
        <w:rPr>
          <w:rFonts w:hint="eastAsia"/>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月</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日</w:t>
      </w:r>
    </w:p>
    <w:p>
      <w:pPr>
        <w:snapToGrid w:val="0"/>
        <w:spacing w:before="0" w:beforeAutospacing="0" w:after="0" w:afterAutospacing="0" w:line="240" w:lineRule="auto"/>
        <w:textAlignment w:val="baseline"/>
        <w:rPr>
          <w:b w:val="0"/>
          <w:i w:val="0"/>
          <w:caps w:val="0"/>
          <w:spacing w:val="0"/>
          <w:w w:val="100"/>
          <w:sz w:val="28"/>
          <w:szCs w:val="28"/>
        </w:rPr>
        <w:sectPr>
          <w:footerReference r:id="rId4" w:type="default"/>
          <w:pgSz w:w="11910" w:h="16840"/>
          <w:pgMar w:top="1580" w:right="1020" w:bottom="1360" w:left="1160" w:header="0" w:footer="1161" w:gutter="0"/>
          <w:cols w:space="720" w:num="1"/>
        </w:sectPr>
      </w:pPr>
    </w:p>
    <w:p>
      <w:pPr>
        <w:pStyle w:val="12"/>
        <w:snapToGrid w:val="0"/>
        <w:spacing w:before="0" w:beforeAutospacing="0" w:after="0" w:afterAutospacing="0" w:line="20" w:lineRule="exact"/>
        <w:ind w:left="250"/>
        <w:textAlignment w:val="baseline"/>
        <w:rPr>
          <w:b w:val="0"/>
          <w:i w:val="0"/>
          <w:caps w:val="0"/>
          <w:spacing w:val="0"/>
          <w:w w:val="100"/>
          <w:sz w:val="28"/>
          <w:szCs w:val="28"/>
        </w:rPr>
      </w:pPr>
    </w:p>
    <w:p>
      <w:pPr>
        <w:pStyle w:val="12"/>
        <w:snapToGrid w:val="0"/>
        <w:spacing w:before="10" w:beforeAutospacing="0" w:after="0" w:afterAutospacing="0" w:line="240" w:lineRule="auto"/>
        <w:textAlignment w:val="baseline"/>
        <w:rPr>
          <w:b w:val="0"/>
          <w:i w:val="0"/>
          <w:caps w:val="0"/>
          <w:spacing w:val="0"/>
          <w:w w:val="100"/>
          <w:sz w:val="28"/>
          <w:szCs w:val="28"/>
        </w:rPr>
      </w:pPr>
    </w:p>
    <w:p>
      <w:pPr>
        <w:pStyle w:val="17"/>
        <w:snapToGrid w:val="0"/>
        <w:spacing w:before="240" w:beforeAutospacing="0" w:after="60" w:afterAutospacing="0" w:line="312" w:lineRule="auto"/>
        <w:jc w:val="center"/>
        <w:textAlignment w:val="baseline"/>
        <w:rPr>
          <w:rFonts w:ascii="方正小标宋_GBK" w:hAnsi="方正小标宋_GBK" w:eastAsia="方正小标宋_GBK" w:cs="方正小标宋_GBK"/>
          <w:b/>
          <w:i w:val="0"/>
          <w:caps w:val="0"/>
          <w:spacing w:val="0"/>
          <w:w w:val="100"/>
          <w:sz w:val="32"/>
        </w:rPr>
      </w:pPr>
      <w:bookmarkStart w:id="8" w:name="_Toc46917441"/>
      <w:r>
        <w:rPr>
          <w:rFonts w:hint="eastAsia" w:ascii="方正小标宋_GBK" w:hAnsi="方正小标宋_GBK" w:eastAsia="方正小标宋_GBK" w:cs="方正小标宋_GBK"/>
          <w:b/>
          <w:i w:val="0"/>
          <w:caps w:val="0"/>
          <w:spacing w:val="0"/>
          <w:w w:val="100"/>
          <w:sz w:val="32"/>
          <w:lang w:val="en-US"/>
        </w:rPr>
        <w:t>一</w:t>
      </w:r>
      <w:r>
        <w:rPr>
          <w:rFonts w:hint="eastAsia" w:ascii="方正小标宋_GBK" w:hAnsi="方正小标宋_GBK" w:eastAsia="方正小标宋_GBK" w:cs="方正小标宋_GBK"/>
          <w:b/>
          <w:i w:val="0"/>
          <w:caps w:val="0"/>
          <w:spacing w:val="0"/>
          <w:w w:val="100"/>
          <w:sz w:val="32"/>
        </w:rPr>
        <w:t>、法定代表人身份证明及授权委托书</w:t>
      </w:r>
      <w:bookmarkEnd w:id="8"/>
    </w:p>
    <w:p>
      <w:pPr>
        <w:pStyle w:val="12"/>
        <w:snapToGrid w:val="0"/>
        <w:spacing w:before="2" w:beforeAutospacing="0" w:after="0" w:afterAutospacing="0" w:line="240" w:lineRule="auto"/>
        <w:textAlignment w:val="baseline"/>
        <w:rPr>
          <w:b/>
          <w:i w:val="0"/>
          <w:caps w:val="0"/>
          <w:spacing w:val="0"/>
          <w:w w:val="100"/>
          <w:sz w:val="28"/>
          <w:szCs w:val="28"/>
        </w:rPr>
      </w:pPr>
    </w:p>
    <w:p>
      <w:pPr>
        <w:pStyle w:val="17"/>
        <w:snapToGrid w:val="0"/>
        <w:spacing w:before="240" w:beforeAutospacing="0" w:after="60" w:afterAutospacing="0" w:line="312" w:lineRule="auto"/>
        <w:jc w:val="center"/>
        <w:textAlignment w:val="baseline"/>
        <w:rPr>
          <w:rFonts w:ascii="方正仿宋_GBK" w:hAnsi="方正仿宋_GBK" w:eastAsia="方正仿宋_GBK" w:cs="方正仿宋_GBK"/>
          <w:b/>
          <w:i w:val="0"/>
          <w:caps w:val="0"/>
          <w:spacing w:val="0"/>
          <w:w w:val="100"/>
          <w:sz w:val="32"/>
        </w:rPr>
      </w:pPr>
      <w:bookmarkStart w:id="9" w:name="_Toc46917442"/>
      <w:r>
        <w:rPr>
          <w:rFonts w:hint="eastAsia" w:ascii="方正仿宋_GBK" w:hAnsi="方正仿宋_GBK" w:eastAsia="方正仿宋_GBK" w:cs="方正仿宋_GBK"/>
          <w:b/>
          <w:i w:val="0"/>
          <w:caps w:val="0"/>
          <w:spacing w:val="0"/>
          <w:w w:val="100"/>
          <w:sz w:val="32"/>
        </w:rPr>
        <w:t>（一）法定代表人身份证明</w:t>
      </w:r>
      <w:bookmarkEnd w:id="9"/>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单位性质：</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地址：</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成立时间：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日</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经营期限：</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姓名（签字）：</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性别：</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年龄：</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职务：</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系</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名称）的法定代表人。</w:t>
      </w:r>
    </w:p>
    <w:p>
      <w:pPr>
        <w:snapToGrid w:val="0"/>
        <w:spacing w:before="0" w:beforeAutospacing="0" w:after="0" w:afterAutospacing="0" w:line="360" w:lineRule="auto"/>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特此证明。</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w:t>
      </w:r>
      <w:r>
        <w:rPr>
          <w:rFonts w:hint="eastAsia" w:ascii="方正仿宋_GBK" w:hAnsi="方正仿宋_GBK" w:eastAsia="方正仿宋_GBK" w:cs="方正仿宋_GBK"/>
          <w:b w:val="0"/>
          <w:i w:val="0"/>
          <w:caps w:val="0"/>
          <w:spacing w:val="0"/>
          <w:w w:val="100"/>
          <w:sz w:val="24"/>
        </w:rPr>
        <w:t>人（盖单位章）：</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日           </w:t>
      </w:r>
    </w:p>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rPr>
      </w:pP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lang w:val="en-US"/>
        </w:rPr>
        <w:t xml:space="preserve">   </w:t>
      </w:r>
      <w:r>
        <w:rPr>
          <w:rFonts w:hint="eastAsia" w:ascii="方正仿宋_GBK" w:hAnsi="方正仿宋_GBK" w:eastAsia="方正仿宋_GBK" w:cs="方正仿宋_GBK"/>
          <w:b w:val="0"/>
          <w:i w:val="0"/>
          <w:caps w:val="0"/>
          <w:spacing w:val="0"/>
          <w:w w:val="100"/>
          <w:sz w:val="24"/>
          <w:szCs w:val="24"/>
        </w:rPr>
        <w:t>注：法定代表人的签字必须是亲笔签名，不得用印章、签名章或其他电子制版签名，</w:t>
      </w:r>
      <w:r>
        <w:rPr>
          <w:rFonts w:hint="eastAsia" w:ascii="方正仿宋_GBK" w:hAnsi="方正仿宋_GBK" w:eastAsia="方正仿宋_GBK" w:cs="方正仿宋_GBK"/>
          <w:b w:val="0"/>
          <w:i w:val="0"/>
          <w:caps w:val="0"/>
          <w:spacing w:val="0"/>
          <w:w w:val="100"/>
          <w:sz w:val="24"/>
          <w:szCs w:val="24"/>
          <w:lang w:val="en-US"/>
        </w:rPr>
        <w:t>否则按弃标处理</w:t>
      </w:r>
      <w:r>
        <w:rPr>
          <w:rFonts w:hint="eastAsia" w:ascii="方正仿宋_GBK" w:hAnsi="方正仿宋_GBK" w:eastAsia="方正仿宋_GBK" w:cs="方正仿宋_GBK"/>
          <w:b w:val="0"/>
          <w:i w:val="0"/>
          <w:caps w:val="0"/>
          <w:spacing w:val="0"/>
          <w:w w:val="100"/>
          <w:sz w:val="24"/>
          <w:szCs w:val="24"/>
        </w:rPr>
        <w:t>。</w:t>
      </w:r>
    </w:p>
    <w:p>
      <w:pPr>
        <w:snapToGrid w:val="0"/>
        <w:spacing w:before="0" w:beforeAutospacing="0" w:after="0" w:afterAutospacing="0" w:line="360" w:lineRule="auto"/>
        <w:textAlignment w:val="baseline"/>
        <w:rPr>
          <w:b w:val="0"/>
          <w:i w:val="0"/>
          <w:caps w:val="0"/>
          <w:spacing w:val="0"/>
          <w:w w:val="100"/>
          <w:sz w:val="24"/>
        </w:r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kern w:val="28"/>
          <w:sz w:val="32"/>
          <w:szCs w:val="32"/>
          <w:lang w:val="zh-CN" w:eastAsia="zh-CN" w:bidi="zh-CN"/>
        </w:rPr>
      </w:pPr>
      <w:bookmarkStart w:id="10" w:name="_Toc46917443"/>
      <w:r>
        <w:rPr>
          <w:rFonts w:hint="eastAsia" w:ascii="方正小标宋_GBK" w:hAnsi="方正小标宋_GBK" w:eastAsia="方正小标宋_GBK" w:cs="方正小标宋_GBK"/>
          <w:b/>
          <w:bCs/>
          <w:i w:val="0"/>
          <w:caps w:val="0"/>
          <w:spacing w:val="0"/>
          <w:w w:val="100"/>
          <w:kern w:val="28"/>
          <w:sz w:val="32"/>
          <w:szCs w:val="32"/>
          <w:lang w:val="zh-CN" w:eastAsia="zh-CN" w:bidi="zh-CN"/>
        </w:rPr>
        <w:t>（二）授权委托书</w:t>
      </w:r>
      <w:bookmarkEnd w:id="10"/>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r>
        <w:rPr>
          <w:rFonts w:hint="eastAsia" w:ascii="方正小标宋_GBK" w:hAnsi="方正小标宋_GBK" w:eastAsia="方正小标宋_GBK" w:cs="方正小标宋_GBK"/>
          <w:b/>
          <w:bCs/>
          <w:i w:val="0"/>
          <w:caps w:val="0"/>
          <w:spacing w:val="0"/>
          <w:w w:val="100"/>
          <w:kern w:val="28"/>
          <w:sz w:val="32"/>
          <w:szCs w:val="32"/>
          <w:lang w:val="en-US" w:eastAsia="zh-CN" w:bidi="zh-CN"/>
        </w:rPr>
        <w:t>如有</w:t>
      </w:r>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p>
    <w:p>
      <w:pPr>
        <w:pStyle w:val="12"/>
        <w:tabs>
          <w:tab w:val="left" w:pos="1931"/>
          <w:tab w:val="left" w:pos="2288"/>
          <w:tab w:val="left" w:pos="5039"/>
          <w:tab w:val="left" w:pos="5507"/>
          <w:tab w:val="left" w:pos="7290"/>
        </w:tabs>
        <w:snapToGrid w:val="0"/>
        <w:spacing w:before="240" w:beforeAutospacing="0" w:after="0" w:afterAutospacing="0" w:line="328" w:lineRule="auto"/>
        <w:ind w:left="258" w:right="271" w:firstLine="480"/>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本人</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2"/>
          <w:w w:val="100"/>
          <w:sz w:val="28"/>
          <w:szCs w:val="28"/>
        </w:rPr>
        <w:t>），</w:t>
      </w:r>
      <w:r>
        <w:rPr>
          <w:rFonts w:hint="eastAsia" w:ascii="方正仿宋_GBK" w:hAnsi="方正仿宋_GBK" w:eastAsia="方正仿宋_GBK" w:cs="方正仿宋_GBK"/>
          <w:b w:val="0"/>
          <w:i w:val="0"/>
          <w:caps w:val="0"/>
          <w:spacing w:val="-12"/>
          <w:w w:val="100"/>
          <w:sz w:val="28"/>
          <w:szCs w:val="28"/>
          <w:lang w:val="en-US"/>
        </w:rPr>
        <w:t>联系电话：</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系：</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单位名称</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的法定代表人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现委托</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为我方代理人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代理人根据授权</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以我方名义签署</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澄清</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说明</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补正</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递交</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撤回</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0"/>
          <w:w w:val="100"/>
          <w:sz w:val="28"/>
          <w:szCs w:val="28"/>
        </w:rPr>
        <w:t>修改</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项目名称</w:t>
      </w:r>
      <w:r>
        <w:rPr>
          <w:rFonts w:hint="eastAsia" w:ascii="方正仿宋_GBK" w:hAnsi="方正仿宋_GBK" w:eastAsia="方正仿宋_GBK" w:cs="方正仿宋_GBK"/>
          <w:b w:val="0"/>
          <w:i w:val="0"/>
          <w:caps w:val="0"/>
          <w:spacing w:val="-3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文件</w:t>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签订合同和处理有关事宜，其法律后果由我方承担。</w:t>
      </w:r>
    </w:p>
    <w:p>
      <w:pPr>
        <w:pStyle w:val="12"/>
        <w:tabs>
          <w:tab w:val="left" w:pos="3738"/>
        </w:tabs>
        <w:snapToGrid w:val="0"/>
        <w:spacing w:before="0" w:beforeAutospacing="0" w:after="0" w:afterAutospacing="0" w:line="328" w:lineRule="auto"/>
        <w:ind w:left="738" w:right="5745"/>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委托期限：</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代理人无转委托权。</w:t>
      </w:r>
    </w:p>
    <w:p>
      <w:pPr>
        <w:pStyle w:val="12"/>
        <w:snapToGrid w:val="0"/>
        <w:spacing w:before="0" w:beforeAutospacing="0" w:after="0" w:afterAutospacing="0" w:line="305" w:lineRule="exact"/>
        <w:ind w:left="738"/>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附：委托代表人身份证明</w:t>
      </w:r>
    </w:p>
    <w:p>
      <w:pPr>
        <w:pStyle w:val="12"/>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18"/>
          <w:w w:val="100"/>
          <w:sz w:val="28"/>
          <w:szCs w:val="28"/>
        </w:rPr>
      </w:pPr>
      <w:r>
        <w:rPr>
          <w:rFonts w:hint="eastAsia" w:ascii="方正仿宋_GBK" w:hAnsi="方正仿宋_GBK" w:eastAsia="方正仿宋_GBK" w:cs="方正仿宋_GBK"/>
          <w:b w:val="0"/>
          <w:i w:val="0"/>
          <w:caps w:val="0"/>
          <w:spacing w:val="0"/>
          <w:w w:val="100"/>
          <w:sz w:val="28"/>
          <w:szCs w:val="28"/>
        </w:rPr>
        <w:t>竞标单位：</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w:t>
      </w:r>
      <w:r>
        <w:rPr>
          <w:rFonts w:hint="eastAsia" w:ascii="方正仿宋_GBK" w:hAnsi="方正仿宋_GBK" w:eastAsia="方正仿宋_GBK" w:cs="方正仿宋_GBK"/>
          <w:b w:val="0"/>
          <w:i w:val="0"/>
          <w:caps w:val="0"/>
          <w:spacing w:val="0"/>
          <w:w w:val="100"/>
          <w:sz w:val="28"/>
          <w:szCs w:val="28"/>
        </w:rPr>
        <w:t>盖单位章</w:t>
      </w:r>
      <w:r>
        <w:rPr>
          <w:rFonts w:hint="eastAsia" w:ascii="方正仿宋_GBK" w:hAnsi="方正仿宋_GBK" w:eastAsia="方正仿宋_GBK" w:cs="方正仿宋_GBK"/>
          <w:b w:val="0"/>
          <w:i w:val="0"/>
          <w:caps w:val="0"/>
          <w:spacing w:val="-18"/>
          <w:w w:val="100"/>
          <w:sz w:val="28"/>
          <w:szCs w:val="28"/>
        </w:rPr>
        <w:t xml:space="preserve">） </w:t>
      </w:r>
    </w:p>
    <w:p>
      <w:pPr>
        <w:pStyle w:val="12"/>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0"/>
          <w:w w:val="100"/>
          <w:sz w:val="28"/>
          <w:szCs w:val="28"/>
        </w:rPr>
        <w:t>法定代表人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2"/>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rPr>
        <w:t>委托代理人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2"/>
        <w:tabs>
          <w:tab w:val="left" w:pos="8007"/>
          <w:tab w:val="left" w:pos="8487"/>
          <w:tab w:val="left" w:pos="9317"/>
        </w:tabs>
        <w:snapToGrid w:val="0"/>
        <w:spacing w:before="0" w:beforeAutospacing="0" w:after="0" w:afterAutospacing="0" w:line="328" w:lineRule="auto"/>
        <w:ind w:left="5298" w:right="277"/>
        <w:textAlignment w:val="baseline"/>
        <w:rPr>
          <w:b w:val="0"/>
          <w:i w:val="0"/>
          <w:caps w:val="0"/>
          <w:spacing w:val="0"/>
          <w:w w:val="100"/>
          <w:sz w:val="28"/>
          <w:szCs w:val="28"/>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p>
    <w:p>
      <w:pPr>
        <w:pStyle w:val="12"/>
        <w:tabs>
          <w:tab w:val="left" w:pos="720"/>
          <w:tab w:val="left" w:pos="1440"/>
          <w:tab w:val="left" w:pos="2160"/>
        </w:tabs>
        <w:snapToGrid w:val="0"/>
        <w:spacing w:before="74" w:beforeAutospacing="0" w:after="0" w:afterAutospacing="0" w:line="240" w:lineRule="auto"/>
        <w:ind w:right="705"/>
        <w:jc w:val="right"/>
        <w:textAlignment w:val="baseline"/>
        <w:rPr>
          <w:b w:val="0"/>
          <w:i w:val="0"/>
          <w:caps w:val="0"/>
          <w:spacing w:val="0"/>
          <w:w w:val="100"/>
          <w:sz w:val="28"/>
          <w:szCs w:val="28"/>
        </w:rPr>
      </w:pP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年</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月</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日</w:t>
      </w: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21" w:lineRule="auto"/>
        <w:ind w:left="258" w:right="396" w:firstLine="420"/>
        <w:textAlignment w:val="baseline"/>
        <w:rPr>
          <w:rFonts w:ascii="方正仿宋_GBK" w:hAnsi="方正仿宋_GBK" w:eastAsia="方正仿宋_GBK" w:cs="方正仿宋_GBK"/>
          <w:b w:val="0"/>
          <w:i w:val="0"/>
          <w:caps w:val="0"/>
          <w:spacing w:val="0"/>
          <w:w w:val="100"/>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b w:val="0"/>
          <w:i w:val="0"/>
          <w:caps w:val="0"/>
          <w:spacing w:val="0"/>
          <w:w w:val="100"/>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b w:val="0"/>
          <w:i w:val="0"/>
          <w:caps w:val="0"/>
          <w:spacing w:val="0"/>
          <w:w w:val="100"/>
          <w:sz w:val="28"/>
          <w:szCs w:val="28"/>
          <w:lang w:val="en-US"/>
        </w:rPr>
        <w:t>否则按弃标处理，如投标人为法人的无需此页。</w:t>
      </w:r>
    </w:p>
    <w:p>
      <w:pPr>
        <w:pStyle w:val="9"/>
        <w:snapToGrid w:val="0"/>
        <w:spacing w:before="54" w:beforeAutospacing="0" w:after="0" w:afterAutospacing="0" w:line="240" w:lineRule="auto"/>
        <w:ind w:left="0" w:right="280"/>
        <w:jc w:val="center"/>
        <w:textAlignment w:val="baseline"/>
        <w:rPr>
          <w:rFonts w:ascii="方正黑体_GBK" w:hAnsi="方正黑体_GBK" w:eastAsia="方正黑体_GBK" w:cs="方正黑体_GBK"/>
          <w:b/>
          <w:i w:val="0"/>
          <w:caps w:val="0"/>
          <w:spacing w:val="0"/>
          <w:w w:val="100"/>
          <w:sz w:val="32"/>
        </w:rPr>
      </w:pPr>
      <w:r>
        <w:rPr>
          <w:rFonts w:hint="eastAsia" w:ascii="方正黑体_GBK" w:hAnsi="方正黑体_GBK" w:eastAsia="方正黑体_GBK" w:cs="方正黑体_GBK"/>
          <w:b/>
          <w:i w:val="0"/>
          <w:caps w:val="0"/>
          <w:spacing w:val="0"/>
          <w:w w:val="100"/>
          <w:sz w:val="32"/>
        </w:rPr>
        <w:t>二、资格审查资料</w:t>
      </w:r>
    </w:p>
    <w:p>
      <w:pPr>
        <w:pStyle w:val="12"/>
        <w:snapToGrid w:val="0"/>
        <w:spacing w:before="3" w:beforeAutospacing="0" w:after="0" w:afterAutospacing="0" w:line="240" w:lineRule="auto"/>
        <w:textAlignment w:val="baseline"/>
        <w:rPr>
          <w:b/>
          <w:i w:val="0"/>
          <w:caps w:val="0"/>
          <w:spacing w:val="0"/>
          <w:w w:val="100"/>
          <w:sz w:val="28"/>
          <w:szCs w:val="28"/>
        </w:rPr>
      </w:pPr>
    </w:p>
    <w:p>
      <w:pPr>
        <w:pStyle w:val="10"/>
        <w:snapToGrid w:val="0"/>
        <w:spacing w:before="0" w:beforeAutospacing="0" w:after="0" w:afterAutospacing="0" w:line="240" w:lineRule="auto"/>
        <w:ind w:right="280"/>
        <w:jc w:val="center"/>
        <w:textAlignment w:val="baseline"/>
        <w:rPr>
          <w:b w:val="0"/>
          <w:i w:val="0"/>
          <w:caps w:val="0"/>
          <w:spacing w:val="0"/>
          <w:w w:val="100"/>
          <w:sz w:val="28"/>
          <w:szCs w:val="28"/>
        </w:rPr>
      </w:pPr>
      <w:r>
        <w:rPr>
          <w:rFonts w:hint="eastAsia"/>
          <w:b w:val="0"/>
          <w:i w:val="0"/>
          <w:caps w:val="0"/>
          <w:spacing w:val="0"/>
          <w:w w:val="100"/>
          <w:sz w:val="28"/>
          <w:szCs w:val="28"/>
        </w:rPr>
        <w:t>（一）</w:t>
      </w:r>
      <w:r>
        <w:rPr>
          <w:rFonts w:hint="eastAsia"/>
          <w:b w:val="0"/>
          <w:i w:val="0"/>
          <w:caps w:val="0"/>
          <w:spacing w:val="0"/>
          <w:w w:val="100"/>
          <w:sz w:val="28"/>
          <w:szCs w:val="28"/>
          <w:lang w:val="en-US"/>
        </w:rPr>
        <w:t>报价</w:t>
      </w:r>
      <w:r>
        <w:rPr>
          <w:rFonts w:hint="eastAsia"/>
          <w:b w:val="0"/>
          <w:i w:val="0"/>
          <w:caps w:val="0"/>
          <w:spacing w:val="0"/>
          <w:w w:val="100"/>
          <w:sz w:val="28"/>
          <w:szCs w:val="28"/>
        </w:rPr>
        <w:t>单位基本情况</w:t>
      </w:r>
    </w:p>
    <w:p>
      <w:pPr>
        <w:pStyle w:val="12"/>
        <w:snapToGrid w:val="0"/>
        <w:spacing w:before="4" w:beforeAutospacing="0" w:after="0" w:afterAutospacing="0" w:line="240" w:lineRule="auto"/>
        <w:textAlignment w:val="baseline"/>
        <w:rPr>
          <w:rFonts w:ascii="方正仿宋_GBK" w:hAnsi="方正仿宋_GBK" w:eastAsia="方正仿宋_GBK" w:cs="方正仿宋_GBK"/>
          <w:b w:val="0"/>
          <w:i w:val="0"/>
          <w:caps w:val="0"/>
          <w:spacing w:val="0"/>
          <w:w w:val="100"/>
          <w:sz w:val="28"/>
          <w:szCs w:val="28"/>
        </w:rPr>
      </w:pPr>
    </w:p>
    <w:p>
      <w:pPr>
        <w:pStyle w:val="36"/>
        <w:tabs>
          <w:tab w:val="left" w:pos="1204"/>
        </w:tabs>
        <w:snapToGrid w:val="0"/>
        <w:spacing w:before="0" w:beforeAutospacing="0" w:after="0" w:afterAutospacing="0" w:line="400" w:lineRule="exact"/>
        <w:ind w:left="0" w:firstLine="552"/>
        <w:jc w:val="both"/>
        <w:textAlignment w:val="baseline"/>
        <w:rPr>
          <w:rFonts w:hint="eastAsia" w:ascii="方正仿宋_GBK" w:hAnsi="方正仿宋_GBK" w:eastAsia="方正仿宋_GBK" w:cs="方正仿宋_GBK"/>
          <w:b w:val="0"/>
          <w:i w:val="0"/>
          <w:caps w:val="0"/>
          <w:spacing w:val="-1"/>
          <w:w w:val="100"/>
          <w:sz w:val="28"/>
          <w:szCs w:val="28"/>
        </w:rPr>
      </w:pPr>
      <w:r>
        <w:rPr>
          <w:rFonts w:hint="eastAsia" w:ascii="方正仿宋_GBK" w:hAnsi="方正仿宋_GBK" w:eastAsia="方正仿宋_GBK" w:cs="方正仿宋_GBK"/>
          <w:b w:val="0"/>
          <w:i w:val="0"/>
          <w:caps w:val="0"/>
          <w:spacing w:val="-1"/>
          <w:w w:val="100"/>
          <w:sz w:val="28"/>
          <w:szCs w:val="28"/>
        </w:rPr>
        <w:t>注：</w:t>
      </w:r>
      <w:r>
        <w:rPr>
          <w:rFonts w:hint="eastAsia"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1"/>
          <w:w w:val="100"/>
          <w:sz w:val="28"/>
          <w:szCs w:val="28"/>
        </w:rPr>
        <w:t>．在本</w:t>
      </w:r>
      <w:r>
        <w:rPr>
          <w:rFonts w:hint="eastAsia" w:ascii="方正仿宋_GBK" w:hAnsi="方正仿宋_GBK" w:eastAsia="方正仿宋_GBK" w:cs="方正仿宋_GBK"/>
          <w:b w:val="0"/>
          <w:i w:val="0"/>
          <w:caps w:val="0"/>
          <w:spacing w:val="-1"/>
          <w:w w:val="100"/>
          <w:sz w:val="28"/>
          <w:szCs w:val="28"/>
          <w:lang w:val="en-US"/>
        </w:rPr>
        <w:t>页</w:t>
      </w:r>
      <w:r>
        <w:rPr>
          <w:rFonts w:hint="eastAsia" w:ascii="方正仿宋_GBK" w:hAnsi="方正仿宋_GBK" w:eastAsia="方正仿宋_GBK" w:cs="方正仿宋_GBK"/>
          <w:b w:val="0"/>
          <w:i w:val="0"/>
          <w:caps w:val="0"/>
          <w:spacing w:val="-1"/>
          <w:w w:val="100"/>
          <w:sz w:val="28"/>
          <w:szCs w:val="28"/>
        </w:rPr>
        <w:t>后附企业营业执照副本（全本）的复印件（并加盖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p>
    <w:p>
      <w:pPr>
        <w:pStyle w:val="36"/>
        <w:numPr>
          <w:ilvl w:val="0"/>
          <w:numId w:val="1"/>
        </w:numPr>
        <w:tabs>
          <w:tab w:val="left" w:pos="1204"/>
        </w:tabs>
        <w:snapToGrid w:val="0"/>
        <w:spacing w:before="0" w:beforeAutospacing="0" w:after="0" w:afterAutospacing="0" w:line="400" w:lineRule="exact"/>
        <w:ind w:left="0" w:leftChars="0" w:firstLine="0" w:firstLineChars="0"/>
        <w:jc w:val="both"/>
        <w:textAlignment w:val="baseline"/>
        <w:rPr>
          <w:rFonts w:hint="default" w:ascii="方正仿宋_GBK" w:hAnsi="方正仿宋_GBK" w:eastAsia="方正仿宋_GBK" w:cs="方正仿宋_GBK"/>
          <w:b w:val="0"/>
          <w:i w:val="0"/>
          <w:caps w:val="0"/>
          <w:spacing w:val="-1"/>
          <w:w w:val="100"/>
          <w:sz w:val="28"/>
          <w:szCs w:val="28"/>
          <w:lang w:val="en-US" w:eastAsia="zh-CN"/>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b w:val="0"/>
          <w:i w:val="0"/>
          <w:caps w:val="0"/>
          <w:spacing w:val="-1"/>
          <w:w w:val="100"/>
          <w:sz w:val="28"/>
          <w:szCs w:val="28"/>
          <w:lang w:val="en-US" w:eastAsia="zh-CN"/>
        </w:rPr>
        <w:t>合法的车辆报废回收资质</w:t>
      </w:r>
      <w:r>
        <w:rPr>
          <w:rFonts w:hint="eastAsia" w:ascii="方正仿宋_GBK" w:hAnsi="方正仿宋_GBK" w:eastAsia="方正仿宋_GBK" w:cs="方正仿宋_GBK"/>
          <w:b w:val="0"/>
          <w:i w:val="0"/>
          <w:caps w:val="0"/>
          <w:spacing w:val="-1"/>
          <w:w w:val="100"/>
          <w:sz w:val="28"/>
          <w:szCs w:val="28"/>
        </w:rPr>
        <w:t>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r>
        <w:rPr>
          <w:rFonts w:hint="eastAsia" w:ascii="方正仿宋_GBK" w:hAnsi="方正仿宋_GBK" w:eastAsia="方正仿宋_GBK" w:cs="方正仿宋_GBK"/>
          <w:b w:val="0"/>
          <w:i w:val="0"/>
          <w:caps w:val="0"/>
          <w:spacing w:val="-1"/>
          <w:w w:val="100"/>
          <w:sz w:val="28"/>
          <w:szCs w:val="28"/>
          <w:lang w:val="en-US" w:eastAsia="zh-CN"/>
        </w:rPr>
        <w:t>。</w:t>
      </w:r>
    </w:p>
    <w:p>
      <w:pPr>
        <w:pStyle w:val="17"/>
        <w:snapToGrid w:val="0"/>
        <w:spacing w:before="240" w:beforeAutospacing="0" w:after="60" w:afterAutospacing="0" w:line="312" w:lineRule="auto"/>
        <w:jc w:val="center"/>
        <w:textAlignment w:val="baseline"/>
        <w:rPr>
          <w:rFonts w:ascii="黑体" w:hAnsi="黑体" w:eastAsia="黑体" w:cs="黑体"/>
          <w:b/>
          <w:i w:val="0"/>
          <w:caps w:val="0"/>
          <w:spacing w:val="0"/>
          <w:w w:val="100"/>
          <w:sz w:val="32"/>
        </w:rPr>
      </w:pPr>
      <w:bookmarkStart w:id="11" w:name="_Toc46917447"/>
      <w:r>
        <w:rPr>
          <w:rFonts w:hint="eastAsia" w:ascii="黑体" w:hAnsi="黑体" w:eastAsia="黑体" w:cs="黑体"/>
          <w:b/>
          <w:i w:val="0"/>
          <w:caps w:val="0"/>
          <w:spacing w:val="0"/>
          <w:w w:val="100"/>
          <w:sz w:val="32"/>
          <w:lang w:val="en-US"/>
        </w:rPr>
        <w:t>四、</w:t>
      </w:r>
      <w:r>
        <w:rPr>
          <w:rFonts w:hint="eastAsia" w:ascii="黑体" w:hAnsi="黑体" w:eastAsia="黑体" w:cs="黑体"/>
          <w:b/>
          <w:i w:val="0"/>
          <w:caps w:val="0"/>
          <w:spacing w:val="0"/>
          <w:w w:val="100"/>
          <w:sz w:val="32"/>
          <w:lang w:val="en-US" w:eastAsia="zh-CN"/>
        </w:rPr>
        <w:t>车辆报废</w:t>
      </w:r>
      <w:r>
        <w:rPr>
          <w:rFonts w:hint="eastAsia" w:ascii="黑体" w:hAnsi="黑体" w:eastAsia="黑体" w:cs="黑体"/>
          <w:b/>
          <w:i w:val="0"/>
          <w:caps w:val="0"/>
          <w:spacing w:val="0"/>
          <w:w w:val="100"/>
          <w:sz w:val="32"/>
        </w:rPr>
        <w:t>报价单</w:t>
      </w:r>
      <w:bookmarkEnd w:id="11"/>
    </w:p>
    <w:tbl>
      <w:tblPr>
        <w:tblStyle w:val="21"/>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0"/>
        <w:gridCol w:w="2125"/>
        <w:gridCol w:w="1009"/>
        <w:gridCol w:w="1382"/>
        <w:gridCol w:w="1081"/>
        <w:gridCol w:w="979"/>
        <w:gridCol w:w="1462"/>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序号</w:t>
            </w:r>
          </w:p>
        </w:tc>
        <w:tc>
          <w:tcPr>
            <w:tcW w:w="2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资产名称</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所在地</w:t>
            </w: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车辆型号</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车辆名称</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整备质量（吨）</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单价（元）</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报价小计（元）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1</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tabs>
                <w:tab w:val="left" w:pos="657"/>
              </w:tabs>
              <w:snapToGrid w:val="0"/>
              <w:spacing w:before="0" w:beforeAutospacing="0" w:after="0" w:afterAutospacing="0" w:line="240" w:lineRule="auto"/>
              <w:jc w:val="left"/>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ab/>
            </w:r>
            <w:r>
              <w:rPr>
                <w:rFonts w:hint="eastAsia" w:cs="宋体"/>
                <w:b w:val="0"/>
                <w:i w:val="0"/>
                <w:caps w:val="0"/>
                <w:color w:val="000000"/>
                <w:spacing w:val="0"/>
                <w:w w:val="100"/>
                <w:kern w:val="0"/>
                <w:sz w:val="20"/>
                <w:szCs w:val="20"/>
                <w:lang w:val="en-US" w:eastAsia="zh-CN" w:bidi="ar"/>
              </w:rPr>
              <w:t>金龙牌大客车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万州</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金龙牌KLQ6796AE3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渝A39372</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7.5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2</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金龙牌大客车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_GB2312" w:eastAsia="仿宋_GB2312"/>
                <w:b w:val="0"/>
                <w:bCs w:val="0"/>
                <w:color w:val="000000"/>
                <w:sz w:val="24"/>
                <w:szCs w:val="24"/>
              </w:rPr>
              <w:t>金龙牌KLQ</w:t>
            </w:r>
            <w:r>
              <w:rPr>
                <w:rFonts w:hint="eastAsia" w:ascii="仿宋_GB2312" w:eastAsia="仿宋_GB2312"/>
                <w:b w:val="0"/>
                <w:bCs w:val="0"/>
                <w:color w:val="000000"/>
                <w:sz w:val="24"/>
                <w:szCs w:val="24"/>
                <w:lang w:val="en-US" w:eastAsia="zh-CN"/>
              </w:rPr>
              <w:t>6798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渝BM7062</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7.5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3</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桑塔纳朗逸</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垫江</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朗逸牌SVW7207DPD</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渝ADB067</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4</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江淮牌皮卡车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垫江</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江淮牌HFC1037D1KF</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渝A12825</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1.9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5</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长城牌皮卡</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垫江</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both"/>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长城牌CC1031PS4D</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渝B0B258</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6</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江淮牌皮卡车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梁平</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江淮牌HFC1037D1KF</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渝DR3685</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1.9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7</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长城牌皮卡</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梁平</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长城牌CC1031PS4D</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渝B0B896</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8</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江淮皮卡车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仿宋_GB2312" w:eastAsia="仿宋_GB2312"/>
                <w:b w:val="0"/>
                <w:bCs w:val="0"/>
                <w:color w:val="000000"/>
                <w:sz w:val="24"/>
                <w:szCs w:val="24"/>
                <w:lang w:eastAsia="zh-CN"/>
              </w:rPr>
              <w:t>江</w:t>
            </w:r>
            <w:r>
              <w:rPr>
                <w:rFonts w:hint="eastAsia" w:ascii="仿宋_GB2312" w:eastAsia="仿宋_GB2312"/>
                <w:b w:val="0"/>
                <w:bCs w:val="0"/>
                <w:color w:val="000000"/>
                <w:sz w:val="24"/>
                <w:szCs w:val="24"/>
                <w:lang w:val="en-US" w:eastAsia="zh-CN"/>
              </w:rPr>
              <w:t>HFCI037D1KF</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渝DR3711</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9</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长城皮卡车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长城牌CC1031PS4D</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渝B0B962</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34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合计</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bl>
    <w:p>
      <w:pPr>
        <w:snapToGrid w:val="0"/>
        <w:spacing w:before="0" w:beforeAutospacing="0" w:after="0" w:afterAutospacing="0" w:line="440" w:lineRule="exact"/>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备注：产生的人工费用、运输费用、通行费、安全措施费用、车辆使用费、税金等所有费用均由</w:t>
      </w:r>
      <w:r>
        <w:rPr>
          <w:rFonts w:hint="eastAsia" w:ascii="方正仿宋_GBK" w:hAnsi="方正仿宋_GBK" w:eastAsia="方正仿宋_GBK" w:cs="方正仿宋_GBK"/>
          <w:b w:val="0"/>
          <w:i w:val="0"/>
          <w:caps w:val="0"/>
          <w:spacing w:val="0"/>
          <w:w w:val="100"/>
          <w:sz w:val="24"/>
          <w:lang w:val="en-US" w:eastAsia="zh-CN"/>
        </w:rPr>
        <w:t>报价</w:t>
      </w:r>
      <w:r>
        <w:rPr>
          <w:rFonts w:hint="eastAsia" w:ascii="方正仿宋_GBK" w:hAnsi="方正仿宋_GBK" w:eastAsia="方正仿宋_GBK" w:cs="方正仿宋_GBK"/>
          <w:b w:val="0"/>
          <w:i w:val="0"/>
          <w:caps w:val="0"/>
          <w:spacing w:val="0"/>
          <w:w w:val="100"/>
          <w:sz w:val="24"/>
        </w:rPr>
        <w:t>方自行负责</w:t>
      </w:r>
      <w:r>
        <w:rPr>
          <w:rFonts w:hint="eastAsia" w:ascii="方正仿宋_GBK" w:hAnsi="方正仿宋_GBK" w:eastAsia="方正仿宋_GBK" w:cs="方正仿宋_GBK"/>
          <w:b w:val="0"/>
          <w:i w:val="0"/>
          <w:caps w:val="0"/>
          <w:spacing w:val="0"/>
          <w:w w:val="100"/>
          <w:sz w:val="24"/>
          <w:lang w:eastAsia="zh-CN"/>
        </w:rPr>
        <w:t>，</w:t>
      </w:r>
      <w:r>
        <w:rPr>
          <w:rFonts w:hint="eastAsia" w:ascii="方正仿宋_GBK" w:hAnsi="方正仿宋_GBK" w:eastAsia="方正仿宋_GBK" w:cs="方正仿宋_GBK"/>
          <w:b w:val="0"/>
          <w:i w:val="0"/>
          <w:caps w:val="0"/>
          <w:spacing w:val="0"/>
          <w:w w:val="100"/>
          <w:sz w:val="24"/>
          <w:lang w:val="en-US" w:eastAsia="zh-CN"/>
        </w:rPr>
        <w:t>并</w:t>
      </w:r>
      <w:r>
        <w:rPr>
          <w:rFonts w:hint="eastAsia" w:ascii="方正仿宋_GBK" w:hAnsi="方正仿宋_GBK" w:eastAsia="方正仿宋_GBK" w:cs="方正仿宋_GBK"/>
          <w:b w:val="0"/>
          <w:i w:val="0"/>
          <w:caps w:val="0"/>
          <w:spacing w:val="0"/>
          <w:w w:val="100"/>
          <w:sz w:val="24"/>
        </w:rPr>
        <w:t>自行承担上述工作的安全管理责任。在成为合格</w:t>
      </w:r>
      <w:r>
        <w:rPr>
          <w:rFonts w:hint="eastAsia" w:ascii="方正仿宋_GBK" w:hAnsi="方正仿宋_GBK" w:eastAsia="方正仿宋_GBK" w:cs="方正仿宋_GBK"/>
          <w:b w:val="0"/>
          <w:i w:val="0"/>
          <w:caps w:val="0"/>
          <w:spacing w:val="0"/>
          <w:w w:val="100"/>
          <w:sz w:val="24"/>
          <w:lang w:val="en-US" w:eastAsia="zh-CN"/>
        </w:rPr>
        <w:t>供货</w:t>
      </w:r>
      <w:r>
        <w:rPr>
          <w:rFonts w:hint="eastAsia" w:ascii="方正仿宋_GBK" w:hAnsi="方正仿宋_GBK" w:eastAsia="方正仿宋_GBK" w:cs="方正仿宋_GBK"/>
          <w:b w:val="0"/>
          <w:i w:val="0"/>
          <w:caps w:val="0"/>
          <w:spacing w:val="0"/>
          <w:w w:val="100"/>
          <w:sz w:val="24"/>
        </w:rPr>
        <w:t>方后不得以任何理由降低单价费用，不得以此作为借口拒绝履行承诺的责任和义务。</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报价单位（</w:t>
      </w:r>
      <w:r>
        <w:rPr>
          <w:rFonts w:hint="eastAsia" w:ascii="方正仿宋_GBK" w:hAnsi="方正仿宋_GBK" w:eastAsia="方正仿宋_GBK" w:cs="方正仿宋_GBK"/>
          <w:b w:val="0"/>
          <w:i w:val="0"/>
          <w:caps w:val="0"/>
          <w:spacing w:val="0"/>
          <w:w w:val="100"/>
          <w:sz w:val="24"/>
          <w:lang w:val="en-US"/>
        </w:rPr>
        <w:t>盖章</w:t>
      </w:r>
      <w:r>
        <w:rPr>
          <w:rFonts w:hint="eastAsia" w:ascii="方正仿宋_GBK" w:hAnsi="方正仿宋_GBK" w:eastAsia="方正仿宋_GBK" w:cs="方正仿宋_GBK"/>
          <w:b w:val="0"/>
          <w:i w:val="0"/>
          <w:caps w:val="0"/>
          <w:spacing w:val="0"/>
          <w:w w:val="100"/>
          <w:sz w:val="24"/>
        </w:rPr>
        <w:t>）：</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报价人：</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联系电话：</w:t>
      </w:r>
    </w:p>
    <w:p>
      <w:pPr>
        <w:snapToGrid w:val="0"/>
        <w:spacing w:before="0" w:beforeAutospacing="0" w:after="0" w:afterAutospacing="0" w:line="440" w:lineRule="exact"/>
        <w:jc w:val="righ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年   月   日</w:t>
      </w: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uqRZkuwEAAHMDAAAOAAAAZHJzL2Uyb0RvYy54bWyt&#10;U8GO0zAQvSPxD5bv1ElhC4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NfSqzkljluc&#10;+PHnj+OvP8ff30ldZ4MGHxvsu/XYmcb3MOKzmfIRk1n3qILNX1REsI72Hi72yjERkQ8tFq/fYkVg&#10;qb6av6mK/ez+sA8xfZBgSQ5aGnB6xVS+/xQTEsHWqSXf5eBGG1MmaNx/CWzMGZaZnxjmKI2b8Sxn&#10;A90B1ZiPDr3M72IKwhRspmDng972SKdoLpA4i0Lm/G7ysP/dl4v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jzbXaAAAADQEAAA8AAAAAAAAAAQAgAAAAIgAAAGRycy9kb3ducmV2LnhtbFBL&#10;AQIUABQAAAAIAIdO4kAuqRZk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4365E"/>
    <w:multiLevelType w:val="singleLevel"/>
    <w:tmpl w:val="A644365E"/>
    <w:lvl w:ilvl="0" w:tentative="0">
      <w:start w:val="2"/>
      <w:numFmt w:val="decimal"/>
      <w:suff w:val="space"/>
      <w:lvlText w:val="%1."/>
      <w:lvlJc w:val="left"/>
      <w:pPr>
        <w:ind w:left="111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wMzVjZmYxZDMyZGUwZDBmMjBiMjc4ZGYwZGRhNTk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6F27E7"/>
    <w:rsid w:val="01C55775"/>
    <w:rsid w:val="01CC7CF9"/>
    <w:rsid w:val="01DA571A"/>
    <w:rsid w:val="01FC36D0"/>
    <w:rsid w:val="02872108"/>
    <w:rsid w:val="02934EC9"/>
    <w:rsid w:val="03346C50"/>
    <w:rsid w:val="03855756"/>
    <w:rsid w:val="045A794E"/>
    <w:rsid w:val="047833B9"/>
    <w:rsid w:val="049F5EA2"/>
    <w:rsid w:val="04DF6C8C"/>
    <w:rsid w:val="04FC403D"/>
    <w:rsid w:val="04FE7541"/>
    <w:rsid w:val="05192AFC"/>
    <w:rsid w:val="05445E46"/>
    <w:rsid w:val="0589516B"/>
    <w:rsid w:val="05CF7265"/>
    <w:rsid w:val="05D4629F"/>
    <w:rsid w:val="0667328F"/>
    <w:rsid w:val="074D2288"/>
    <w:rsid w:val="07695596"/>
    <w:rsid w:val="08012704"/>
    <w:rsid w:val="084A6CA8"/>
    <w:rsid w:val="08980FA6"/>
    <w:rsid w:val="08A11FF3"/>
    <w:rsid w:val="08AA69D5"/>
    <w:rsid w:val="08C56CD5"/>
    <w:rsid w:val="08DD34D1"/>
    <w:rsid w:val="093830AD"/>
    <w:rsid w:val="09965645"/>
    <w:rsid w:val="0997694A"/>
    <w:rsid w:val="099B517D"/>
    <w:rsid w:val="09B14942"/>
    <w:rsid w:val="0A3245CA"/>
    <w:rsid w:val="0A536FB4"/>
    <w:rsid w:val="0AAB15A9"/>
    <w:rsid w:val="0AB556BF"/>
    <w:rsid w:val="0AD660AC"/>
    <w:rsid w:val="0AFE25E0"/>
    <w:rsid w:val="0BB3181D"/>
    <w:rsid w:val="0C0C6754"/>
    <w:rsid w:val="0C6322E0"/>
    <w:rsid w:val="0C6557E4"/>
    <w:rsid w:val="0C9A023C"/>
    <w:rsid w:val="0D180B0A"/>
    <w:rsid w:val="0D511F69"/>
    <w:rsid w:val="0D7902B4"/>
    <w:rsid w:val="0D7C082F"/>
    <w:rsid w:val="0D9C32E2"/>
    <w:rsid w:val="0E5536BB"/>
    <w:rsid w:val="0E841061"/>
    <w:rsid w:val="0E90077E"/>
    <w:rsid w:val="0EA368CC"/>
    <w:rsid w:val="0EA67017"/>
    <w:rsid w:val="0EFC0FC1"/>
    <w:rsid w:val="10057C19"/>
    <w:rsid w:val="10C72515"/>
    <w:rsid w:val="11082D76"/>
    <w:rsid w:val="11647E15"/>
    <w:rsid w:val="11A37AB7"/>
    <w:rsid w:val="11B36C9A"/>
    <w:rsid w:val="122D3882"/>
    <w:rsid w:val="12497F0E"/>
    <w:rsid w:val="12E72E22"/>
    <w:rsid w:val="12EA0F15"/>
    <w:rsid w:val="131F210C"/>
    <w:rsid w:val="131F396E"/>
    <w:rsid w:val="13CF248D"/>
    <w:rsid w:val="145276FF"/>
    <w:rsid w:val="147E676C"/>
    <w:rsid w:val="14B94F09"/>
    <w:rsid w:val="14C10B1B"/>
    <w:rsid w:val="14FF6402"/>
    <w:rsid w:val="15BC2038"/>
    <w:rsid w:val="16A14D92"/>
    <w:rsid w:val="16D85C88"/>
    <w:rsid w:val="178E1F33"/>
    <w:rsid w:val="17C3498C"/>
    <w:rsid w:val="184A4ECB"/>
    <w:rsid w:val="189108C2"/>
    <w:rsid w:val="18AE3A97"/>
    <w:rsid w:val="18E90EEB"/>
    <w:rsid w:val="18E95FEA"/>
    <w:rsid w:val="1952425D"/>
    <w:rsid w:val="19D00DB1"/>
    <w:rsid w:val="1B5B53D9"/>
    <w:rsid w:val="1BEB27DD"/>
    <w:rsid w:val="1CC342D5"/>
    <w:rsid w:val="1D251260"/>
    <w:rsid w:val="1D5D6052"/>
    <w:rsid w:val="1DBC227A"/>
    <w:rsid w:val="1DF276AF"/>
    <w:rsid w:val="1E397504"/>
    <w:rsid w:val="1E786E85"/>
    <w:rsid w:val="1EBB4B79"/>
    <w:rsid w:val="1F0F6930"/>
    <w:rsid w:val="1FAF2E88"/>
    <w:rsid w:val="20045E15"/>
    <w:rsid w:val="2008481B"/>
    <w:rsid w:val="20220C48"/>
    <w:rsid w:val="202C1C53"/>
    <w:rsid w:val="211514D5"/>
    <w:rsid w:val="214D162F"/>
    <w:rsid w:val="21812069"/>
    <w:rsid w:val="220E5583"/>
    <w:rsid w:val="22BF1B65"/>
    <w:rsid w:val="230B3C2A"/>
    <w:rsid w:val="23254388"/>
    <w:rsid w:val="233543C7"/>
    <w:rsid w:val="234374DF"/>
    <w:rsid w:val="23E53872"/>
    <w:rsid w:val="242B172B"/>
    <w:rsid w:val="24920CA3"/>
    <w:rsid w:val="257A718B"/>
    <w:rsid w:val="25801095"/>
    <w:rsid w:val="25BA2E0E"/>
    <w:rsid w:val="262E24B2"/>
    <w:rsid w:val="264E7CD3"/>
    <w:rsid w:val="268044BB"/>
    <w:rsid w:val="26D1338F"/>
    <w:rsid w:val="27340846"/>
    <w:rsid w:val="276F2ABE"/>
    <w:rsid w:val="279C29FA"/>
    <w:rsid w:val="27CD3D5E"/>
    <w:rsid w:val="28241B32"/>
    <w:rsid w:val="28B0474F"/>
    <w:rsid w:val="29151EF5"/>
    <w:rsid w:val="29433476"/>
    <w:rsid w:val="29560760"/>
    <w:rsid w:val="295C266A"/>
    <w:rsid w:val="298C53B7"/>
    <w:rsid w:val="29AE4672"/>
    <w:rsid w:val="2A141E18"/>
    <w:rsid w:val="2A16531B"/>
    <w:rsid w:val="2A6951F5"/>
    <w:rsid w:val="2B093E0F"/>
    <w:rsid w:val="2BCE5951"/>
    <w:rsid w:val="2C31211B"/>
    <w:rsid w:val="2D8B2E81"/>
    <w:rsid w:val="2E447274"/>
    <w:rsid w:val="2E5F16B6"/>
    <w:rsid w:val="2EB2312B"/>
    <w:rsid w:val="2EDB42EF"/>
    <w:rsid w:val="2F0B7584"/>
    <w:rsid w:val="2F2150DD"/>
    <w:rsid w:val="2FCA056B"/>
    <w:rsid w:val="3179263A"/>
    <w:rsid w:val="31B12793"/>
    <w:rsid w:val="325856D1"/>
    <w:rsid w:val="32D27A28"/>
    <w:rsid w:val="32DA6D7E"/>
    <w:rsid w:val="33136661"/>
    <w:rsid w:val="3317335F"/>
    <w:rsid w:val="331E43E3"/>
    <w:rsid w:val="33BD4DF2"/>
    <w:rsid w:val="33D90E9F"/>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6F474B"/>
    <w:rsid w:val="3C890AAE"/>
    <w:rsid w:val="3CFF16A1"/>
    <w:rsid w:val="3D091FB1"/>
    <w:rsid w:val="3D3A6003"/>
    <w:rsid w:val="3D600441"/>
    <w:rsid w:val="3D681848"/>
    <w:rsid w:val="3D6B2F4F"/>
    <w:rsid w:val="3E45146D"/>
    <w:rsid w:val="3E483D81"/>
    <w:rsid w:val="3E9B4946"/>
    <w:rsid w:val="3F897129"/>
    <w:rsid w:val="3F8C20C2"/>
    <w:rsid w:val="3FC77640"/>
    <w:rsid w:val="3FE945E8"/>
    <w:rsid w:val="40595BA0"/>
    <w:rsid w:val="40E51007"/>
    <w:rsid w:val="411462D3"/>
    <w:rsid w:val="4151632A"/>
    <w:rsid w:val="419E4806"/>
    <w:rsid w:val="41B20DDF"/>
    <w:rsid w:val="4201505E"/>
    <w:rsid w:val="422A1502"/>
    <w:rsid w:val="42A012DD"/>
    <w:rsid w:val="42BB7A53"/>
    <w:rsid w:val="4322095E"/>
    <w:rsid w:val="439F33FF"/>
    <w:rsid w:val="43D8485D"/>
    <w:rsid w:val="44187FD3"/>
    <w:rsid w:val="441C404D"/>
    <w:rsid w:val="447F6C9C"/>
    <w:rsid w:val="44DE39FD"/>
    <w:rsid w:val="4628194A"/>
    <w:rsid w:val="462A2AA8"/>
    <w:rsid w:val="463A65C6"/>
    <w:rsid w:val="46741159"/>
    <w:rsid w:val="467F4429"/>
    <w:rsid w:val="469678C3"/>
    <w:rsid w:val="46AF6585"/>
    <w:rsid w:val="4717734D"/>
    <w:rsid w:val="475C6601"/>
    <w:rsid w:val="48A766BF"/>
    <w:rsid w:val="4A061AFF"/>
    <w:rsid w:val="4A140E14"/>
    <w:rsid w:val="4AA25B5C"/>
    <w:rsid w:val="4AED437B"/>
    <w:rsid w:val="4B0E3C25"/>
    <w:rsid w:val="4BED77A1"/>
    <w:rsid w:val="4BFD7A3B"/>
    <w:rsid w:val="4CA14CC6"/>
    <w:rsid w:val="4CA55564"/>
    <w:rsid w:val="4CBB6BE3"/>
    <w:rsid w:val="4D5136A9"/>
    <w:rsid w:val="4DE80860"/>
    <w:rsid w:val="4DFC5577"/>
    <w:rsid w:val="4E0C779B"/>
    <w:rsid w:val="4E3F3666"/>
    <w:rsid w:val="4E63649E"/>
    <w:rsid w:val="4EB4342C"/>
    <w:rsid w:val="4EF46414"/>
    <w:rsid w:val="4EF6519A"/>
    <w:rsid w:val="5074340D"/>
    <w:rsid w:val="50FA752A"/>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71DEF"/>
    <w:rsid w:val="548B19DA"/>
    <w:rsid w:val="5560481F"/>
    <w:rsid w:val="557D6F1F"/>
    <w:rsid w:val="55956932"/>
    <w:rsid w:val="55970E65"/>
    <w:rsid w:val="55D9670D"/>
    <w:rsid w:val="56212055"/>
    <w:rsid w:val="566F6BDB"/>
    <w:rsid w:val="56D3252D"/>
    <w:rsid w:val="570E63AB"/>
    <w:rsid w:val="5715646F"/>
    <w:rsid w:val="57720D87"/>
    <w:rsid w:val="579C1BCB"/>
    <w:rsid w:val="57F7276C"/>
    <w:rsid w:val="5822393B"/>
    <w:rsid w:val="582D36B9"/>
    <w:rsid w:val="5849652D"/>
    <w:rsid w:val="58B96B20"/>
    <w:rsid w:val="58EB533F"/>
    <w:rsid w:val="592C57DA"/>
    <w:rsid w:val="59DC20FA"/>
    <w:rsid w:val="59E52A0A"/>
    <w:rsid w:val="5A1B7261"/>
    <w:rsid w:val="5A1C0482"/>
    <w:rsid w:val="5A26701E"/>
    <w:rsid w:val="5A862593"/>
    <w:rsid w:val="5AC019D7"/>
    <w:rsid w:val="5AEF5654"/>
    <w:rsid w:val="5B8F0ABE"/>
    <w:rsid w:val="5BC46B17"/>
    <w:rsid w:val="5BCC5683"/>
    <w:rsid w:val="5C0E66DE"/>
    <w:rsid w:val="5C1C5EAD"/>
    <w:rsid w:val="5D882B80"/>
    <w:rsid w:val="5D8C1586"/>
    <w:rsid w:val="5DB96BD3"/>
    <w:rsid w:val="5E062B39"/>
    <w:rsid w:val="5E4A64C2"/>
    <w:rsid w:val="5E66256E"/>
    <w:rsid w:val="5F047C1E"/>
    <w:rsid w:val="5F0B5716"/>
    <w:rsid w:val="5F432E56"/>
    <w:rsid w:val="6022727A"/>
    <w:rsid w:val="616A3AE0"/>
    <w:rsid w:val="616E24E6"/>
    <w:rsid w:val="61C0798B"/>
    <w:rsid w:val="61C820EC"/>
    <w:rsid w:val="61CF1286"/>
    <w:rsid w:val="61D87AC2"/>
    <w:rsid w:val="622E6550"/>
    <w:rsid w:val="62B94A87"/>
    <w:rsid w:val="62CE370B"/>
    <w:rsid w:val="63BD3030"/>
    <w:rsid w:val="64283409"/>
    <w:rsid w:val="645754F2"/>
    <w:rsid w:val="64754700"/>
    <w:rsid w:val="650C61D5"/>
    <w:rsid w:val="654F31E1"/>
    <w:rsid w:val="661C7ADF"/>
    <w:rsid w:val="665266F5"/>
    <w:rsid w:val="66A40875"/>
    <w:rsid w:val="670B151E"/>
    <w:rsid w:val="672E7154"/>
    <w:rsid w:val="67531912"/>
    <w:rsid w:val="675F31A6"/>
    <w:rsid w:val="681B0420"/>
    <w:rsid w:val="683E4D93"/>
    <w:rsid w:val="684C792C"/>
    <w:rsid w:val="685314B5"/>
    <w:rsid w:val="685C7BC6"/>
    <w:rsid w:val="69025DD5"/>
    <w:rsid w:val="6A127D3B"/>
    <w:rsid w:val="6A3E551D"/>
    <w:rsid w:val="6A4711C8"/>
    <w:rsid w:val="6A70331A"/>
    <w:rsid w:val="6AC122A3"/>
    <w:rsid w:val="6AE74CF1"/>
    <w:rsid w:val="6B9E477B"/>
    <w:rsid w:val="6BAD1237"/>
    <w:rsid w:val="6C7B7434"/>
    <w:rsid w:val="6CAE685B"/>
    <w:rsid w:val="6D173112"/>
    <w:rsid w:val="6D263022"/>
    <w:rsid w:val="6D270AA3"/>
    <w:rsid w:val="6D3F3976"/>
    <w:rsid w:val="6D6C7F13"/>
    <w:rsid w:val="6DB625B4"/>
    <w:rsid w:val="6EC63E23"/>
    <w:rsid w:val="6F460A9E"/>
    <w:rsid w:val="6F856C37"/>
    <w:rsid w:val="710010F4"/>
    <w:rsid w:val="7111358D"/>
    <w:rsid w:val="71170D19"/>
    <w:rsid w:val="71830048"/>
    <w:rsid w:val="719921EC"/>
    <w:rsid w:val="71C22D87"/>
    <w:rsid w:val="71E338E5"/>
    <w:rsid w:val="71EA6AF3"/>
    <w:rsid w:val="72403A59"/>
    <w:rsid w:val="72F3651E"/>
    <w:rsid w:val="73ED2641"/>
    <w:rsid w:val="73ED2A40"/>
    <w:rsid w:val="73F47D32"/>
    <w:rsid w:val="74FB13BE"/>
    <w:rsid w:val="7522503C"/>
    <w:rsid w:val="75625E25"/>
    <w:rsid w:val="75870A3D"/>
    <w:rsid w:val="762E1E66"/>
    <w:rsid w:val="76404DD6"/>
    <w:rsid w:val="76441D44"/>
    <w:rsid w:val="76B41F4F"/>
    <w:rsid w:val="76E55E19"/>
    <w:rsid w:val="772E66CB"/>
    <w:rsid w:val="77AB11E2"/>
    <w:rsid w:val="77D75529"/>
    <w:rsid w:val="77E4483F"/>
    <w:rsid w:val="77F11957"/>
    <w:rsid w:val="786B7257"/>
    <w:rsid w:val="78B23F93"/>
    <w:rsid w:val="790F432D"/>
    <w:rsid w:val="79327D64"/>
    <w:rsid w:val="793F707A"/>
    <w:rsid w:val="79B22BE6"/>
    <w:rsid w:val="7A527E3C"/>
    <w:rsid w:val="7A704096"/>
    <w:rsid w:val="7B253A17"/>
    <w:rsid w:val="7B453F4C"/>
    <w:rsid w:val="7C4E2200"/>
    <w:rsid w:val="7C647170"/>
    <w:rsid w:val="7C69082B"/>
    <w:rsid w:val="7CDE07EA"/>
    <w:rsid w:val="7CFF306C"/>
    <w:rsid w:val="7D3713BE"/>
    <w:rsid w:val="7DA44D30"/>
    <w:rsid w:val="7DD93F05"/>
    <w:rsid w:val="7E224FA1"/>
    <w:rsid w:val="7E506AB9"/>
    <w:rsid w:val="7E6677AF"/>
    <w:rsid w:val="7E7A2A67"/>
    <w:rsid w:val="7ECC1454"/>
    <w:rsid w:val="7ED60925"/>
    <w:rsid w:val="7F5F5006"/>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5">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6">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7">
    <w:name w:val="heading 5"/>
    <w:basedOn w:val="1"/>
    <w:next w:val="1"/>
    <w:link w:val="29"/>
    <w:qFormat/>
    <w:uiPriority w:val="1"/>
    <w:pPr>
      <w:spacing w:before="32"/>
      <w:ind w:left="4434" w:hanging="1088"/>
      <w:outlineLvl w:val="4"/>
    </w:pPr>
    <w:rPr>
      <w:b/>
      <w:bCs/>
      <w:sz w:val="36"/>
      <w:szCs w:val="36"/>
    </w:rPr>
  </w:style>
  <w:style w:type="paragraph" w:styleId="8">
    <w:name w:val="heading 6"/>
    <w:basedOn w:val="1"/>
    <w:next w:val="1"/>
    <w:link w:val="30"/>
    <w:qFormat/>
    <w:uiPriority w:val="1"/>
    <w:pPr>
      <w:spacing w:before="246"/>
      <w:ind w:right="141"/>
      <w:jc w:val="center"/>
      <w:outlineLvl w:val="5"/>
    </w:pPr>
    <w:rPr>
      <w:sz w:val="36"/>
      <w:szCs w:val="36"/>
    </w:rPr>
  </w:style>
  <w:style w:type="paragraph" w:styleId="9">
    <w:name w:val="heading 7"/>
    <w:basedOn w:val="1"/>
    <w:next w:val="1"/>
    <w:link w:val="31"/>
    <w:qFormat/>
    <w:uiPriority w:val="1"/>
    <w:pPr>
      <w:spacing w:before="54"/>
      <w:ind w:left="740"/>
      <w:outlineLvl w:val="6"/>
    </w:pPr>
    <w:rPr>
      <w:b/>
      <w:bCs/>
      <w:sz w:val="32"/>
      <w:szCs w:val="32"/>
    </w:rPr>
  </w:style>
  <w:style w:type="paragraph" w:styleId="10">
    <w:name w:val="heading 8"/>
    <w:basedOn w:val="1"/>
    <w:next w:val="1"/>
    <w:link w:val="32"/>
    <w:qFormat/>
    <w:uiPriority w:val="1"/>
    <w:pPr>
      <w:spacing w:before="54"/>
      <w:ind w:right="280"/>
      <w:jc w:val="center"/>
      <w:outlineLvl w:val="7"/>
    </w:pPr>
    <w:rPr>
      <w:sz w:val="32"/>
      <w:szCs w:val="32"/>
    </w:rPr>
  </w:style>
  <w:style w:type="paragraph" w:styleId="11">
    <w:name w:val="heading 9"/>
    <w:basedOn w:val="1"/>
    <w:next w:val="1"/>
    <w:link w:val="33"/>
    <w:qFormat/>
    <w:uiPriority w:val="1"/>
    <w:pPr>
      <w:spacing w:before="110"/>
      <w:outlineLvl w:val="8"/>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761"/>
      <w:ind w:left="258"/>
    </w:pPr>
    <w:rPr>
      <w:b/>
      <w:bCs/>
      <w:sz w:val="20"/>
      <w:szCs w:val="20"/>
    </w:rPr>
  </w:style>
  <w:style w:type="paragraph" w:styleId="12">
    <w:name w:val="Body Text"/>
    <w:basedOn w:val="1"/>
    <w:link w:val="34"/>
    <w:qFormat/>
    <w:uiPriority w:val="1"/>
    <w:rPr>
      <w:sz w:val="24"/>
      <w:szCs w:val="24"/>
    </w:rPr>
  </w:style>
  <w:style w:type="paragraph" w:styleId="13">
    <w:name w:val="toc 3"/>
    <w:basedOn w:val="1"/>
    <w:next w:val="1"/>
    <w:qFormat/>
    <w:uiPriority w:val="39"/>
    <w:pPr>
      <w:ind w:left="840" w:leftChars="400"/>
    </w:pPr>
  </w:style>
  <w:style w:type="paragraph" w:styleId="14">
    <w:name w:val="Balloon Text"/>
    <w:basedOn w:val="1"/>
    <w:link w:val="43"/>
    <w:qFormat/>
    <w:uiPriority w:val="0"/>
    <w:rPr>
      <w:sz w:val="18"/>
      <w:szCs w:val="18"/>
    </w:rPr>
  </w:style>
  <w:style w:type="paragraph" w:styleId="15">
    <w:name w:val="footer"/>
    <w:basedOn w:val="1"/>
    <w:link w:val="42"/>
    <w:qFormat/>
    <w:uiPriority w:val="0"/>
    <w:pPr>
      <w:tabs>
        <w:tab w:val="center" w:pos="4153"/>
        <w:tab w:val="right" w:pos="8306"/>
      </w:tabs>
      <w:snapToGrid w:val="0"/>
    </w:pPr>
    <w:rPr>
      <w:sz w:val="18"/>
      <w:szCs w:val="18"/>
    </w:rPr>
  </w:style>
  <w:style w:type="paragraph" w:styleId="16">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qFormat/>
    <w:uiPriority w:val="1"/>
    <w:rPr>
      <w:rFonts w:ascii="黑体" w:hAnsi="黑体" w:eastAsia="黑体" w:cs="黑体"/>
      <w:kern w:val="0"/>
      <w:sz w:val="52"/>
      <w:szCs w:val="52"/>
      <w:lang w:val="zh-CN" w:bidi="zh-CN"/>
    </w:rPr>
  </w:style>
  <w:style w:type="character" w:customStyle="1" w:styleId="26">
    <w:name w:val="标题 2 字符"/>
    <w:basedOn w:val="23"/>
    <w:link w:val="4"/>
    <w:qFormat/>
    <w:uiPriority w:val="1"/>
    <w:rPr>
      <w:rFonts w:ascii="宋体" w:hAnsi="宋体" w:eastAsia="宋体" w:cs="宋体"/>
      <w:kern w:val="0"/>
      <w:sz w:val="44"/>
      <w:szCs w:val="44"/>
      <w:lang w:val="zh-CN" w:bidi="zh-CN"/>
    </w:rPr>
  </w:style>
  <w:style w:type="character" w:customStyle="1" w:styleId="27">
    <w:name w:val="标题 3 字符"/>
    <w:basedOn w:val="23"/>
    <w:link w:val="5"/>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3"/>
    <w:link w:val="6"/>
    <w:qFormat/>
    <w:uiPriority w:val="1"/>
    <w:rPr>
      <w:rFonts w:ascii="黑体" w:hAnsi="黑体" w:eastAsia="黑体" w:cs="黑体"/>
      <w:kern w:val="0"/>
      <w:sz w:val="40"/>
      <w:szCs w:val="40"/>
      <w:lang w:val="zh-CN" w:bidi="zh-CN"/>
    </w:rPr>
  </w:style>
  <w:style w:type="character" w:customStyle="1" w:styleId="29">
    <w:name w:val="标题 5 字符"/>
    <w:basedOn w:val="23"/>
    <w:link w:val="7"/>
    <w:qFormat/>
    <w:uiPriority w:val="1"/>
    <w:rPr>
      <w:rFonts w:ascii="宋体" w:hAnsi="宋体" w:eastAsia="宋体" w:cs="宋体"/>
      <w:b/>
      <w:bCs/>
      <w:kern w:val="0"/>
      <w:sz w:val="36"/>
      <w:szCs w:val="36"/>
      <w:lang w:val="zh-CN" w:bidi="zh-CN"/>
    </w:rPr>
  </w:style>
  <w:style w:type="character" w:customStyle="1" w:styleId="30">
    <w:name w:val="标题 6 字符"/>
    <w:basedOn w:val="23"/>
    <w:link w:val="8"/>
    <w:qFormat/>
    <w:uiPriority w:val="1"/>
    <w:rPr>
      <w:rFonts w:ascii="宋体" w:hAnsi="宋体" w:eastAsia="宋体" w:cs="宋体"/>
      <w:kern w:val="0"/>
      <w:sz w:val="36"/>
      <w:szCs w:val="36"/>
      <w:lang w:val="zh-CN" w:bidi="zh-CN"/>
    </w:rPr>
  </w:style>
  <w:style w:type="character" w:customStyle="1" w:styleId="31">
    <w:name w:val="标题 7 字符"/>
    <w:basedOn w:val="23"/>
    <w:link w:val="9"/>
    <w:qFormat/>
    <w:uiPriority w:val="1"/>
    <w:rPr>
      <w:rFonts w:ascii="宋体" w:hAnsi="宋体" w:eastAsia="宋体" w:cs="宋体"/>
      <w:b/>
      <w:bCs/>
      <w:kern w:val="0"/>
      <w:sz w:val="32"/>
      <w:szCs w:val="32"/>
      <w:lang w:val="zh-CN" w:bidi="zh-CN"/>
    </w:rPr>
  </w:style>
  <w:style w:type="character" w:customStyle="1" w:styleId="32">
    <w:name w:val="标题 8 字符"/>
    <w:basedOn w:val="23"/>
    <w:link w:val="10"/>
    <w:qFormat/>
    <w:uiPriority w:val="1"/>
    <w:rPr>
      <w:rFonts w:ascii="宋体" w:hAnsi="宋体" w:eastAsia="宋体" w:cs="宋体"/>
      <w:kern w:val="0"/>
      <w:sz w:val="32"/>
      <w:szCs w:val="32"/>
      <w:lang w:val="zh-CN" w:bidi="zh-CN"/>
    </w:rPr>
  </w:style>
  <w:style w:type="character" w:customStyle="1" w:styleId="33">
    <w:name w:val="标题 9 字符"/>
    <w:basedOn w:val="23"/>
    <w:link w:val="11"/>
    <w:qFormat/>
    <w:uiPriority w:val="1"/>
    <w:rPr>
      <w:rFonts w:ascii="宋体" w:hAnsi="宋体" w:eastAsia="宋体" w:cs="宋体"/>
      <w:b/>
      <w:bCs/>
      <w:kern w:val="0"/>
      <w:sz w:val="28"/>
      <w:szCs w:val="28"/>
      <w:lang w:val="zh-CN" w:bidi="zh-CN"/>
    </w:rPr>
  </w:style>
  <w:style w:type="character" w:customStyle="1" w:styleId="34">
    <w:name w:val="正文文本 字符"/>
    <w:basedOn w:val="23"/>
    <w:link w:val="12"/>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3"/>
    <w:link w:val="16"/>
    <w:qFormat/>
    <w:uiPriority w:val="0"/>
    <w:rPr>
      <w:rFonts w:ascii="宋体" w:hAnsi="宋体" w:eastAsia="宋体" w:cs="宋体"/>
      <w:kern w:val="0"/>
      <w:sz w:val="18"/>
      <w:szCs w:val="18"/>
      <w:lang w:val="zh-CN" w:bidi="zh-CN"/>
    </w:rPr>
  </w:style>
  <w:style w:type="character" w:customStyle="1" w:styleId="42">
    <w:name w:val="页脚 字符"/>
    <w:basedOn w:val="23"/>
    <w:link w:val="15"/>
    <w:qFormat/>
    <w:uiPriority w:val="0"/>
    <w:rPr>
      <w:rFonts w:ascii="宋体" w:hAnsi="宋体" w:eastAsia="宋体" w:cs="宋体"/>
      <w:kern w:val="0"/>
      <w:sz w:val="18"/>
      <w:szCs w:val="18"/>
      <w:lang w:val="zh-CN" w:bidi="zh-CN"/>
    </w:rPr>
  </w:style>
  <w:style w:type="character" w:customStyle="1" w:styleId="43">
    <w:name w:val="批注框文本 字符"/>
    <w:basedOn w:val="23"/>
    <w:link w:val="14"/>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3"/>
    <w:link w:val="17"/>
    <w:qFormat/>
    <w:uiPriority w:val="0"/>
    <w:rPr>
      <w:b/>
      <w:bCs/>
      <w:kern w:val="28"/>
      <w:sz w:val="32"/>
      <w:szCs w:val="32"/>
      <w:lang w:val="zh-CN" w:bidi="zh-CN"/>
    </w:rPr>
  </w:style>
  <w:style w:type="character" w:customStyle="1" w:styleId="48">
    <w:name w:val="标题 字符"/>
    <w:basedOn w:val="23"/>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2104</Words>
  <Characters>2238</Characters>
  <Lines>26</Lines>
  <Paragraphs>7</Paragraphs>
  <TotalTime>145</TotalTime>
  <ScaleCrop>false</ScaleCrop>
  <LinksUpToDate>false</LinksUpToDate>
  <CharactersWithSpaces>2784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程兴兵</cp:lastModifiedBy>
  <cp:lastPrinted>2021-07-27T06:15:00Z</cp:lastPrinted>
  <dcterms:modified xsi:type="dcterms:W3CDTF">2022-12-23T06:09:45Z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5682E3ABFE1F40C2814CBA1E54A1115F</vt:lpwstr>
  </property>
</Properties>
</file>