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cs="Times New Roman"/>
          <w:b/>
          <w:bCs/>
          <w:sz w:val="48"/>
          <w:szCs w:val="48"/>
          <w:lang w:val="zh-CN" w:eastAsia="zh-CN"/>
        </w:rPr>
      </w:pPr>
    </w:p>
    <w:p>
      <w:pPr>
        <w:autoSpaceDE w:val="0"/>
        <w:autoSpaceDN w:val="0"/>
        <w:adjustRightInd w:val="0"/>
        <w:spacing w:line="360" w:lineRule="auto"/>
        <w:jc w:val="center"/>
        <w:rPr>
          <w:rFonts w:cs="Times New Roman"/>
          <w:b/>
          <w:bCs/>
          <w:sz w:val="48"/>
          <w:szCs w:val="48"/>
          <w:lang w:val="zh-CN" w:eastAsia="zh-CN"/>
        </w:rPr>
      </w:pPr>
    </w:p>
    <w:p>
      <w:pPr>
        <w:autoSpaceDE w:val="0"/>
        <w:autoSpaceDN w:val="0"/>
        <w:adjustRightInd w:val="0"/>
        <w:spacing w:line="360" w:lineRule="auto"/>
        <w:jc w:val="center"/>
        <w:rPr>
          <w:rFonts w:cs="Times New Roman"/>
          <w:b/>
          <w:bCs/>
          <w:sz w:val="48"/>
          <w:szCs w:val="48"/>
          <w:lang w:val="zh-CN" w:eastAsia="zh-CN"/>
        </w:rPr>
      </w:pPr>
      <w:r>
        <w:rPr>
          <w:rFonts w:hint="eastAsia" w:cs="Times New Roman"/>
          <w:b/>
          <w:bCs/>
          <w:sz w:val="48"/>
          <w:szCs w:val="48"/>
          <w:lang w:eastAsia="zh-CN"/>
        </w:rPr>
        <w:t>渠江重庆段航道整治</w:t>
      </w:r>
      <w:r>
        <w:rPr>
          <w:rFonts w:cs="Times New Roman"/>
          <w:b/>
          <w:bCs/>
          <w:sz w:val="48"/>
          <w:szCs w:val="48"/>
          <w:lang w:val="zh-CN" w:eastAsia="zh-CN"/>
        </w:rPr>
        <w:t>工程</w:t>
      </w:r>
    </w:p>
    <w:p>
      <w:pPr>
        <w:autoSpaceDE w:val="0"/>
        <w:autoSpaceDN w:val="0"/>
        <w:adjustRightInd w:val="0"/>
        <w:spacing w:line="360" w:lineRule="auto"/>
        <w:jc w:val="center"/>
        <w:rPr>
          <w:rFonts w:hint="default" w:cs="Times New Roman"/>
          <w:b/>
          <w:bCs/>
          <w:sz w:val="48"/>
          <w:szCs w:val="48"/>
          <w:lang w:val="en-US" w:eastAsia="zh-CN"/>
        </w:rPr>
      </w:pPr>
      <w:r>
        <w:rPr>
          <w:rFonts w:hint="eastAsia" w:cs="Times New Roman"/>
          <w:b/>
          <w:bCs/>
          <w:sz w:val="48"/>
          <w:szCs w:val="48"/>
          <w:lang w:val="en-US" w:eastAsia="zh-CN"/>
        </w:rPr>
        <w:t>护岸沉降位移监测</w:t>
      </w: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jc w:val="center"/>
        <w:rPr>
          <w:rFonts w:cs="Times New Roman"/>
          <w:b/>
          <w:bCs/>
          <w:sz w:val="72"/>
          <w:szCs w:val="72"/>
          <w:lang w:eastAsia="zh-CN"/>
        </w:rPr>
      </w:pPr>
      <w:r>
        <w:rPr>
          <w:rFonts w:cs="Times New Roman"/>
          <w:b/>
          <w:bCs/>
          <w:sz w:val="72"/>
          <w:szCs w:val="72"/>
          <w:lang w:val="zh-CN" w:eastAsia="zh-CN"/>
        </w:rPr>
        <w:t>询价文件</w:t>
      </w:r>
    </w:p>
    <w:p>
      <w:pPr>
        <w:autoSpaceDE w:val="0"/>
        <w:autoSpaceDN w:val="0"/>
        <w:adjustRightInd w:val="0"/>
        <w:spacing w:line="360" w:lineRule="auto"/>
        <w:rPr>
          <w:rFonts w:cs="Times New Roman"/>
          <w:sz w:val="24"/>
          <w:szCs w:val="24"/>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ind w:firstLine="400"/>
        <w:rPr>
          <w:rFonts w:cs="Times New Roman"/>
          <w:sz w:val="20"/>
          <w:szCs w:val="20"/>
          <w:lang w:eastAsia="zh-CN"/>
        </w:rPr>
      </w:pPr>
    </w:p>
    <w:p>
      <w:pPr>
        <w:autoSpaceDE w:val="0"/>
        <w:autoSpaceDN w:val="0"/>
        <w:adjustRightInd w:val="0"/>
        <w:spacing w:line="360" w:lineRule="auto"/>
        <w:ind w:firstLine="400"/>
        <w:jc w:val="center"/>
        <w:rPr>
          <w:rFonts w:cs="Times New Roman"/>
          <w:sz w:val="20"/>
          <w:szCs w:val="20"/>
          <w:lang w:eastAsia="zh-CN"/>
        </w:rPr>
      </w:pPr>
    </w:p>
    <w:p>
      <w:pPr>
        <w:autoSpaceDE w:val="0"/>
        <w:autoSpaceDN w:val="0"/>
        <w:adjustRightInd w:val="0"/>
        <w:spacing w:line="360" w:lineRule="auto"/>
        <w:jc w:val="center"/>
        <w:rPr>
          <w:rFonts w:cs="Times New Roman"/>
          <w:b/>
          <w:bCs/>
          <w:sz w:val="28"/>
          <w:szCs w:val="28"/>
          <w:lang w:val="zh-CN" w:eastAsia="zh-CN"/>
        </w:rPr>
      </w:pPr>
      <w:r>
        <w:rPr>
          <w:rFonts w:cs="Times New Roman"/>
          <w:b/>
          <w:bCs/>
          <w:sz w:val="28"/>
          <w:szCs w:val="28"/>
          <w:lang w:val="zh-CN" w:eastAsia="zh-CN"/>
        </w:rPr>
        <w:t>询价人：</w:t>
      </w:r>
      <w:r>
        <w:rPr>
          <w:rFonts w:cs="Times New Roman"/>
          <w:b/>
          <w:bCs/>
          <w:sz w:val="28"/>
          <w:szCs w:val="28"/>
          <w:u w:val="single"/>
          <w:lang w:val="zh-CN" w:eastAsia="zh-CN"/>
        </w:rPr>
        <w:t>重庆</w:t>
      </w:r>
      <w:r>
        <w:rPr>
          <w:rFonts w:hint="eastAsia" w:cs="Times New Roman"/>
          <w:b/>
          <w:bCs/>
          <w:sz w:val="28"/>
          <w:szCs w:val="28"/>
          <w:u w:val="single"/>
          <w:lang w:eastAsia="zh-CN"/>
        </w:rPr>
        <w:t>航运建设发展（集团）</w:t>
      </w:r>
      <w:r>
        <w:rPr>
          <w:rFonts w:cs="Times New Roman"/>
          <w:b/>
          <w:bCs/>
          <w:sz w:val="28"/>
          <w:szCs w:val="28"/>
          <w:u w:val="single"/>
          <w:lang w:val="zh-CN" w:eastAsia="zh-CN"/>
        </w:rPr>
        <w:t>有限公司</w:t>
      </w:r>
    </w:p>
    <w:p>
      <w:pPr>
        <w:autoSpaceDE w:val="0"/>
        <w:autoSpaceDN w:val="0"/>
        <w:adjustRightInd w:val="0"/>
        <w:spacing w:line="360" w:lineRule="auto"/>
        <w:ind w:firstLine="1418"/>
        <w:rPr>
          <w:rFonts w:cs="Times New Roman"/>
          <w:b/>
          <w:bCs/>
          <w:sz w:val="28"/>
          <w:szCs w:val="28"/>
          <w:lang w:val="zh-CN" w:eastAsia="zh-CN"/>
        </w:rPr>
      </w:pPr>
    </w:p>
    <w:p>
      <w:pPr>
        <w:autoSpaceDE w:val="0"/>
        <w:autoSpaceDN w:val="0"/>
        <w:adjustRightInd w:val="0"/>
        <w:jc w:val="center"/>
        <w:rPr>
          <w:rFonts w:cs="Times New Roman"/>
          <w:b/>
          <w:bCs/>
          <w:sz w:val="28"/>
          <w:szCs w:val="28"/>
          <w:lang w:val="zh-CN" w:eastAsia="zh-CN"/>
        </w:rPr>
      </w:pPr>
      <w:r>
        <w:rPr>
          <w:rFonts w:cs="Times New Roman"/>
          <w:b/>
          <w:bCs/>
          <w:sz w:val="28"/>
          <w:szCs w:val="28"/>
          <w:lang w:val="zh-CN" w:eastAsia="zh-CN"/>
        </w:rPr>
        <w:t>二〇二</w:t>
      </w:r>
      <w:r>
        <w:rPr>
          <w:rFonts w:hint="eastAsia" w:cs="Times New Roman"/>
          <w:b/>
          <w:bCs/>
          <w:sz w:val="28"/>
          <w:szCs w:val="28"/>
          <w:lang w:eastAsia="zh-CN"/>
        </w:rPr>
        <w:t>二</w:t>
      </w:r>
      <w:r>
        <w:rPr>
          <w:rFonts w:cs="Times New Roman"/>
          <w:b/>
          <w:bCs/>
          <w:sz w:val="28"/>
          <w:szCs w:val="28"/>
          <w:lang w:val="zh-CN" w:eastAsia="zh-CN"/>
        </w:rPr>
        <w:t>年</w:t>
      </w:r>
      <w:r>
        <w:rPr>
          <w:rFonts w:hint="eastAsia" w:cs="Times New Roman"/>
          <w:b/>
          <w:bCs/>
          <w:sz w:val="28"/>
          <w:szCs w:val="28"/>
          <w:lang w:val="en-US" w:eastAsia="zh-CN"/>
        </w:rPr>
        <w:t>九</w:t>
      </w:r>
      <w:r>
        <w:rPr>
          <w:rFonts w:cs="Times New Roman"/>
          <w:b/>
          <w:bCs/>
          <w:sz w:val="28"/>
          <w:szCs w:val="28"/>
          <w:lang w:val="zh-CN" w:eastAsia="zh-CN"/>
        </w:rPr>
        <w:t>月</w:t>
      </w:r>
    </w:p>
    <w:p>
      <w:pPr>
        <w:rPr>
          <w:rFonts w:cs="Times New Roman"/>
          <w:b/>
          <w:bCs/>
          <w:sz w:val="28"/>
          <w:szCs w:val="28"/>
          <w:lang w:val="zh-CN" w:eastAsia="zh-CN"/>
        </w:rPr>
      </w:pPr>
      <w:r>
        <w:rPr>
          <w:rFonts w:cs="Times New Roman"/>
          <w:b/>
          <w:bCs/>
          <w:sz w:val="28"/>
          <w:szCs w:val="28"/>
          <w:lang w:val="zh-CN" w:eastAsia="zh-CN"/>
        </w:rPr>
        <w:br w:type="page"/>
      </w:r>
    </w:p>
    <w:sdt>
      <w:sdtPr>
        <w:rPr>
          <w:rFonts w:ascii="宋体" w:hAnsi="宋体" w:eastAsia="宋体" w:cs="Times New Roman"/>
          <w:b w:val="0"/>
          <w:bCs w:val="0"/>
          <w:color w:val="auto"/>
          <w:sz w:val="22"/>
          <w:szCs w:val="22"/>
          <w:lang w:val="zh-CN" w:eastAsia="en-US"/>
        </w:rPr>
        <w:id w:val="-1379861479"/>
      </w:sdtPr>
      <w:sdtEndPr>
        <w:rPr>
          <w:rFonts w:ascii="宋体" w:hAnsi="宋体" w:eastAsia="宋体" w:cs="Times New Roman"/>
          <w:b w:val="0"/>
          <w:bCs w:val="0"/>
          <w:color w:val="auto"/>
          <w:sz w:val="22"/>
          <w:szCs w:val="22"/>
          <w:lang w:val="zh-CN" w:eastAsia="en-US"/>
        </w:rPr>
      </w:sdtEndPr>
      <w:sdtContent>
        <w:p>
          <w:pPr>
            <w:pStyle w:val="80"/>
            <w:jc w:val="center"/>
            <w:rPr>
              <w:rFonts w:ascii="宋体" w:hAnsi="宋体" w:eastAsia="宋体" w:cs="Times New Roman"/>
              <w:color w:val="auto"/>
            </w:rPr>
          </w:pPr>
          <w:r>
            <w:rPr>
              <w:rFonts w:ascii="宋体" w:hAnsi="宋体" w:eastAsia="宋体" w:cs="Times New Roman"/>
              <w:color w:val="auto"/>
              <w:lang w:val="zh-CN"/>
            </w:rPr>
            <w:t>目</w:t>
          </w:r>
          <w:r>
            <w:rPr>
              <w:rFonts w:hint="eastAsia" w:ascii="宋体" w:hAnsi="宋体" w:eastAsia="宋体" w:cs="Times New Roman"/>
              <w:color w:val="auto"/>
            </w:rPr>
            <w:t xml:space="preserve">   </w:t>
          </w:r>
          <w:r>
            <w:rPr>
              <w:rFonts w:ascii="宋体" w:hAnsi="宋体" w:eastAsia="宋体" w:cs="Times New Roman"/>
              <w:color w:val="auto"/>
              <w:lang w:val="zh-CN"/>
            </w:rPr>
            <w:t>录</w:t>
          </w:r>
        </w:p>
        <w:p>
          <w:pPr>
            <w:pStyle w:val="29"/>
            <w:tabs>
              <w:tab w:val="right" w:leader="dot" w:pos="9064"/>
            </w:tabs>
          </w:pPr>
          <w:r>
            <w:rPr>
              <w:rFonts w:cs="Times New Roman"/>
            </w:rPr>
            <w:fldChar w:fldCharType="begin"/>
          </w:r>
          <w:r>
            <w:rPr>
              <w:rFonts w:cs="Times New Roman"/>
            </w:rPr>
            <w:instrText xml:space="preserve"> TOC \o "1-3" \h \z \u </w:instrText>
          </w:r>
          <w:r>
            <w:rPr>
              <w:rFonts w:cs="Times New Roman"/>
            </w:rPr>
            <w:fldChar w:fldCharType="separate"/>
          </w:r>
          <w:r>
            <w:rPr>
              <w:rFonts w:cs="Times New Roman"/>
            </w:rPr>
            <w:fldChar w:fldCharType="begin"/>
          </w:r>
          <w:r>
            <w:rPr>
              <w:rFonts w:cs="Times New Roman"/>
            </w:rPr>
            <w:instrText xml:space="preserve"> HYPERLINK \l _Toc19395 </w:instrText>
          </w:r>
          <w:r>
            <w:rPr>
              <w:rFonts w:cs="Times New Roman"/>
            </w:rPr>
            <w:fldChar w:fldCharType="separate"/>
          </w:r>
          <w:r>
            <w:rPr>
              <w:rFonts w:cs="Times New Roman"/>
              <w:bCs/>
              <w:szCs w:val="30"/>
              <w:lang w:val="zh-CN" w:eastAsia="zh-CN"/>
            </w:rPr>
            <w:t>第一章 询价公告</w:t>
          </w:r>
          <w:r>
            <w:tab/>
          </w:r>
          <w:r>
            <w:fldChar w:fldCharType="begin"/>
          </w:r>
          <w:r>
            <w:instrText xml:space="preserve"> PAGEREF _Toc19395 \h </w:instrText>
          </w:r>
          <w:r>
            <w:fldChar w:fldCharType="separate"/>
          </w:r>
          <w:r>
            <w:t>3</w:t>
          </w:r>
          <w:r>
            <w:fldChar w:fldCharType="end"/>
          </w:r>
          <w:r>
            <w:rPr>
              <w:rFonts w:cs="Times New Roma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_Toc2745 </w:instrText>
          </w:r>
          <w:r>
            <w:rPr>
              <w:rFonts w:cs="Times New Roman"/>
              <w:bCs/>
              <w:lang w:val="zh-CN"/>
            </w:rPr>
            <w:fldChar w:fldCharType="separate"/>
          </w:r>
          <w:r>
            <w:rPr>
              <w:rFonts w:ascii="宋体" w:hAnsi="宋体" w:eastAsia="宋体" w:cs="Times New Roman"/>
              <w:szCs w:val="21"/>
              <w:lang w:eastAsia="zh-CN"/>
            </w:rPr>
            <w:t>1.询价条件</w:t>
          </w:r>
          <w:r>
            <w:tab/>
          </w:r>
          <w:r>
            <w:fldChar w:fldCharType="begin"/>
          </w:r>
          <w:r>
            <w:instrText xml:space="preserve"> PAGEREF _Toc2745 \h </w:instrText>
          </w:r>
          <w:r>
            <w:fldChar w:fldCharType="separate"/>
          </w:r>
          <w:r>
            <w:t>3</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_Toc24182 </w:instrText>
          </w:r>
          <w:r>
            <w:rPr>
              <w:rFonts w:cs="Times New Roman"/>
              <w:bCs/>
              <w:lang w:val="zh-CN"/>
            </w:rPr>
            <w:fldChar w:fldCharType="separate"/>
          </w:r>
          <w:r>
            <w:rPr>
              <w:rFonts w:ascii="宋体" w:hAnsi="宋体" w:eastAsia="宋体" w:cs="Times New Roman"/>
              <w:szCs w:val="21"/>
              <w:lang w:eastAsia="zh-CN"/>
            </w:rPr>
            <w:t>2.</w:t>
          </w:r>
          <w:r>
            <w:rPr>
              <w:rFonts w:hint="eastAsia" w:ascii="宋体" w:hAnsi="宋体" w:eastAsia="宋体" w:cs="Times New Roman"/>
              <w:szCs w:val="21"/>
              <w:lang w:eastAsia="zh-CN"/>
            </w:rPr>
            <w:t>工程</w:t>
          </w:r>
          <w:r>
            <w:rPr>
              <w:rFonts w:ascii="宋体" w:hAnsi="宋体" w:eastAsia="宋体" w:cs="Times New Roman"/>
              <w:szCs w:val="21"/>
              <w:lang w:eastAsia="zh-CN"/>
            </w:rPr>
            <w:t>概况与</w:t>
          </w:r>
          <w:r>
            <w:rPr>
              <w:rFonts w:hint="eastAsia" w:ascii="宋体" w:hAnsi="宋体" w:eastAsia="宋体" w:cs="Times New Roman"/>
              <w:szCs w:val="21"/>
              <w:lang w:eastAsia="zh-CN"/>
            </w:rPr>
            <w:t>询价工作内容</w:t>
          </w:r>
          <w:r>
            <w:tab/>
          </w:r>
          <w:r>
            <w:fldChar w:fldCharType="begin"/>
          </w:r>
          <w:r>
            <w:instrText xml:space="preserve"> PAGEREF _Toc24182 \h </w:instrText>
          </w:r>
          <w:r>
            <w:fldChar w:fldCharType="separate"/>
          </w:r>
          <w:r>
            <w:t>3</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_Toc29975 </w:instrText>
          </w:r>
          <w:r>
            <w:rPr>
              <w:rFonts w:cs="Times New Roman"/>
              <w:bCs/>
              <w:lang w:val="zh-CN"/>
            </w:rPr>
            <w:fldChar w:fldCharType="separate"/>
          </w:r>
          <w:r>
            <w:rPr>
              <w:rFonts w:hint="eastAsia" w:ascii="宋体" w:hAnsi="宋体" w:eastAsia="宋体" w:cs="Times New Roman"/>
              <w:szCs w:val="21"/>
              <w:lang w:eastAsia="zh-CN"/>
            </w:rPr>
            <w:t>3.报价人资格要求</w:t>
          </w:r>
          <w:r>
            <w:tab/>
          </w:r>
          <w:r>
            <w:fldChar w:fldCharType="begin"/>
          </w:r>
          <w:r>
            <w:instrText xml:space="preserve"> PAGEREF _Toc29975 \h </w:instrText>
          </w:r>
          <w:r>
            <w:fldChar w:fldCharType="separate"/>
          </w:r>
          <w:r>
            <w:t>3</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_Toc28827 </w:instrText>
          </w:r>
          <w:r>
            <w:rPr>
              <w:rFonts w:cs="Times New Roman"/>
              <w:bCs/>
              <w:lang w:val="zh-CN"/>
            </w:rPr>
            <w:fldChar w:fldCharType="separate"/>
          </w:r>
          <w:r>
            <w:rPr>
              <w:rFonts w:ascii="宋体" w:hAnsi="宋体" w:eastAsia="宋体" w:cs="Times New Roman"/>
              <w:szCs w:val="21"/>
              <w:lang w:eastAsia="zh-CN"/>
            </w:rPr>
            <w:t>4.报价文件的相关要求</w:t>
          </w:r>
          <w:r>
            <w:tab/>
          </w:r>
          <w:r>
            <w:fldChar w:fldCharType="begin"/>
          </w:r>
          <w:r>
            <w:instrText xml:space="preserve"> PAGEREF _Toc28827 \h </w:instrText>
          </w:r>
          <w:r>
            <w:fldChar w:fldCharType="separate"/>
          </w:r>
          <w:r>
            <w:t>3</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_Toc8458 </w:instrText>
          </w:r>
          <w:r>
            <w:rPr>
              <w:rFonts w:cs="Times New Roman"/>
              <w:bCs/>
              <w:lang w:val="zh-CN"/>
            </w:rPr>
            <w:fldChar w:fldCharType="separate"/>
          </w:r>
          <w:r>
            <w:rPr>
              <w:rFonts w:ascii="宋体" w:hAnsi="宋体" w:eastAsia="宋体" w:cs="Times New Roman"/>
              <w:szCs w:val="21"/>
              <w:lang w:eastAsia="zh-CN"/>
            </w:rPr>
            <w:t>5.评审办法</w:t>
          </w:r>
          <w:r>
            <w:tab/>
          </w:r>
          <w:r>
            <w:fldChar w:fldCharType="begin"/>
          </w:r>
          <w:r>
            <w:instrText xml:space="preserve"> PAGEREF _Toc8458 \h </w:instrText>
          </w:r>
          <w:r>
            <w:fldChar w:fldCharType="separate"/>
          </w:r>
          <w:r>
            <w:t>4</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_Toc17208 </w:instrText>
          </w:r>
          <w:r>
            <w:rPr>
              <w:rFonts w:cs="Times New Roman"/>
              <w:bCs/>
              <w:lang w:val="zh-CN"/>
            </w:rPr>
            <w:fldChar w:fldCharType="separate"/>
          </w:r>
          <w:r>
            <w:rPr>
              <w:rFonts w:ascii="宋体" w:hAnsi="宋体" w:eastAsia="宋体" w:cs="Times New Roman"/>
              <w:szCs w:val="21"/>
              <w:lang w:eastAsia="zh-CN"/>
            </w:rPr>
            <w:t>6.报价文件的递交</w:t>
          </w:r>
          <w:r>
            <w:tab/>
          </w:r>
          <w:r>
            <w:fldChar w:fldCharType="begin"/>
          </w:r>
          <w:r>
            <w:instrText xml:space="preserve"> PAGEREF _Toc17208 \h </w:instrText>
          </w:r>
          <w:r>
            <w:fldChar w:fldCharType="separate"/>
          </w:r>
          <w:r>
            <w:t>4</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_Toc11501 </w:instrText>
          </w:r>
          <w:r>
            <w:rPr>
              <w:rFonts w:cs="Times New Roman"/>
              <w:bCs/>
              <w:lang w:val="zh-CN"/>
            </w:rPr>
            <w:fldChar w:fldCharType="separate"/>
          </w:r>
          <w:r>
            <w:rPr>
              <w:rFonts w:ascii="宋体" w:hAnsi="宋体" w:eastAsia="宋体" w:cs="Times New Roman"/>
              <w:szCs w:val="21"/>
              <w:lang w:eastAsia="zh-CN"/>
            </w:rPr>
            <w:t>7.发布公告的媒介</w:t>
          </w:r>
          <w:r>
            <w:tab/>
          </w:r>
          <w:r>
            <w:fldChar w:fldCharType="begin"/>
          </w:r>
          <w:r>
            <w:instrText xml:space="preserve"> PAGEREF _Toc11501 \h </w:instrText>
          </w:r>
          <w:r>
            <w:fldChar w:fldCharType="separate"/>
          </w:r>
          <w:r>
            <w:t>4</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_Toc32513 </w:instrText>
          </w:r>
          <w:r>
            <w:rPr>
              <w:rFonts w:cs="Times New Roman"/>
              <w:bCs/>
              <w:lang w:val="zh-CN"/>
            </w:rPr>
            <w:fldChar w:fldCharType="separate"/>
          </w:r>
          <w:r>
            <w:rPr>
              <w:rFonts w:ascii="宋体" w:hAnsi="宋体" w:eastAsia="宋体" w:cs="Times New Roman"/>
              <w:szCs w:val="21"/>
              <w:lang w:eastAsia="zh-CN"/>
            </w:rPr>
            <w:t>8.报价人须知</w:t>
          </w:r>
          <w:r>
            <w:tab/>
          </w:r>
          <w:r>
            <w:fldChar w:fldCharType="begin"/>
          </w:r>
          <w:r>
            <w:instrText xml:space="preserve"> PAGEREF _Toc32513 \h </w:instrText>
          </w:r>
          <w:r>
            <w:fldChar w:fldCharType="separate"/>
          </w:r>
          <w:r>
            <w:t>4</w:t>
          </w:r>
          <w:r>
            <w:fldChar w:fldCharType="end"/>
          </w:r>
          <w:r>
            <w:rPr>
              <w:rFonts w:cs="Times New Roman"/>
              <w:bCs/>
              <w:lang w:val="zh-CN"/>
            </w:rPr>
            <w:fldChar w:fldCharType="end"/>
          </w:r>
        </w:p>
        <w:p>
          <w:pPr>
            <w:pStyle w:val="29"/>
            <w:tabs>
              <w:tab w:val="right" w:leader="dot" w:pos="9064"/>
            </w:tabs>
          </w:pPr>
          <w:r>
            <w:rPr>
              <w:rFonts w:cs="Times New Roman"/>
              <w:bCs/>
              <w:lang w:val="zh-CN"/>
            </w:rPr>
            <w:fldChar w:fldCharType="begin"/>
          </w:r>
          <w:r>
            <w:rPr>
              <w:rFonts w:cs="Times New Roman"/>
              <w:bCs/>
              <w:lang w:val="zh-CN"/>
            </w:rPr>
            <w:instrText xml:space="preserve"> HYPERLINK \l _Toc7005 </w:instrText>
          </w:r>
          <w:r>
            <w:rPr>
              <w:rFonts w:cs="Times New Roman"/>
              <w:bCs/>
              <w:lang w:val="zh-CN"/>
            </w:rPr>
            <w:fldChar w:fldCharType="separate"/>
          </w:r>
          <w:r>
            <w:rPr>
              <w:rFonts w:cs="Times New Roman"/>
              <w:bCs/>
              <w:szCs w:val="30"/>
              <w:lang w:val="zh-CN" w:eastAsia="zh-CN"/>
            </w:rPr>
            <w:t>第</w:t>
          </w:r>
          <w:r>
            <w:rPr>
              <w:rFonts w:hint="eastAsia" w:cs="Times New Roman"/>
              <w:bCs/>
              <w:szCs w:val="30"/>
              <w:lang w:eastAsia="zh-CN"/>
            </w:rPr>
            <w:t>二</w:t>
          </w:r>
          <w:r>
            <w:rPr>
              <w:rFonts w:cs="Times New Roman"/>
              <w:bCs/>
              <w:szCs w:val="30"/>
              <w:lang w:val="zh-CN" w:eastAsia="zh-CN"/>
            </w:rPr>
            <w:t>章</w:t>
          </w:r>
          <w:r>
            <w:rPr>
              <w:rFonts w:hint="eastAsia" w:cs="Times New Roman"/>
              <w:bCs/>
              <w:szCs w:val="30"/>
              <w:lang w:eastAsia="zh-CN"/>
            </w:rPr>
            <w:t xml:space="preserve"> 发包人要求</w:t>
          </w:r>
          <w:r>
            <w:tab/>
          </w:r>
          <w:r>
            <w:fldChar w:fldCharType="begin"/>
          </w:r>
          <w:r>
            <w:instrText xml:space="preserve"> PAGEREF _Toc7005 \h </w:instrText>
          </w:r>
          <w:r>
            <w:fldChar w:fldCharType="separate"/>
          </w:r>
          <w:r>
            <w:t>6</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_Toc3565 </w:instrText>
          </w:r>
          <w:r>
            <w:rPr>
              <w:rFonts w:cs="Times New Roman"/>
              <w:bCs/>
              <w:lang w:val="zh-CN"/>
            </w:rPr>
            <w:fldChar w:fldCharType="separate"/>
          </w:r>
          <w:r>
            <w:rPr>
              <w:rFonts w:hint="eastAsia" w:ascii="宋体" w:hAnsi="宋体" w:eastAsia="宋体" w:cs="Times New Roman"/>
              <w:szCs w:val="21"/>
              <w:lang w:eastAsia="zh-CN"/>
            </w:rPr>
            <w:t>1 项目概况</w:t>
          </w:r>
          <w:r>
            <w:tab/>
          </w:r>
          <w:r>
            <w:fldChar w:fldCharType="begin"/>
          </w:r>
          <w:r>
            <w:instrText xml:space="preserve"> PAGEREF _Toc3565 \h </w:instrText>
          </w:r>
          <w:r>
            <w:fldChar w:fldCharType="separate"/>
          </w:r>
          <w:r>
            <w:t>6</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_Toc8449 </w:instrText>
          </w:r>
          <w:r>
            <w:rPr>
              <w:rFonts w:cs="Times New Roman"/>
              <w:bCs/>
              <w:lang w:val="zh-CN"/>
            </w:rPr>
            <w:fldChar w:fldCharType="separate"/>
          </w:r>
          <w:r>
            <w:rPr>
              <w:rFonts w:hint="eastAsia" w:ascii="宋体" w:hAnsi="宋体" w:eastAsia="宋体" w:cs="Times New Roman"/>
              <w:szCs w:val="21"/>
              <w:lang w:eastAsia="zh-CN"/>
            </w:rPr>
            <w:t>2 工作内容</w:t>
          </w:r>
          <w:r>
            <w:tab/>
          </w:r>
          <w:r>
            <w:fldChar w:fldCharType="begin"/>
          </w:r>
          <w:r>
            <w:instrText xml:space="preserve"> PAGEREF _Toc8449 \h </w:instrText>
          </w:r>
          <w:r>
            <w:fldChar w:fldCharType="separate"/>
          </w:r>
          <w:r>
            <w:t>6</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_Toc8816 </w:instrText>
          </w:r>
          <w:r>
            <w:rPr>
              <w:rFonts w:cs="Times New Roman"/>
              <w:bCs/>
              <w:lang w:val="zh-CN"/>
            </w:rPr>
            <w:fldChar w:fldCharType="separate"/>
          </w:r>
          <w:r>
            <w:rPr>
              <w:rFonts w:hint="eastAsia" w:ascii="宋体" w:hAnsi="宋体" w:eastAsia="宋体" w:cs="Times New Roman"/>
              <w:szCs w:val="21"/>
              <w:lang w:eastAsia="zh-CN"/>
            </w:rPr>
            <w:t xml:space="preserve">3 </w:t>
          </w:r>
          <w:r>
            <w:rPr>
              <w:rFonts w:hint="eastAsia" w:ascii="宋体" w:hAnsi="宋体" w:eastAsia="宋体" w:cs="Times New Roman"/>
              <w:szCs w:val="21"/>
              <w:lang w:val="en-US" w:eastAsia="zh-CN"/>
            </w:rPr>
            <w:t>监测</w:t>
          </w:r>
          <w:r>
            <w:rPr>
              <w:rFonts w:hint="eastAsia" w:ascii="宋体" w:hAnsi="宋体" w:eastAsia="宋体" w:cs="Times New Roman"/>
              <w:szCs w:val="21"/>
              <w:lang w:eastAsia="zh-CN"/>
            </w:rPr>
            <w:t>工期</w:t>
          </w:r>
          <w:r>
            <w:tab/>
          </w:r>
          <w:r>
            <w:fldChar w:fldCharType="begin"/>
          </w:r>
          <w:r>
            <w:instrText xml:space="preserve"> PAGEREF _Toc8816 \h </w:instrText>
          </w:r>
          <w:r>
            <w:fldChar w:fldCharType="separate"/>
          </w:r>
          <w:r>
            <w:t>6</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_Toc24349 </w:instrText>
          </w:r>
          <w:r>
            <w:rPr>
              <w:rFonts w:cs="Times New Roman"/>
              <w:bCs/>
              <w:lang w:val="zh-CN"/>
            </w:rPr>
            <w:fldChar w:fldCharType="separate"/>
          </w:r>
          <w:r>
            <w:rPr>
              <w:rFonts w:hint="eastAsia" w:ascii="宋体" w:hAnsi="宋体" w:eastAsia="宋体" w:cs="Times New Roman"/>
              <w:szCs w:val="21"/>
              <w:lang w:val="en-US" w:eastAsia="zh-CN"/>
            </w:rPr>
            <w:t>4监测</w:t>
          </w:r>
          <w:r>
            <w:rPr>
              <w:rFonts w:hint="eastAsia" w:ascii="宋体" w:hAnsi="宋体" w:eastAsia="宋体" w:cs="Times New Roman"/>
              <w:szCs w:val="21"/>
              <w:lang w:eastAsia="zh-CN"/>
            </w:rPr>
            <w:t>费用及支付方法</w:t>
          </w:r>
          <w:r>
            <w:tab/>
          </w:r>
          <w:r>
            <w:fldChar w:fldCharType="begin"/>
          </w:r>
          <w:r>
            <w:instrText xml:space="preserve"> PAGEREF _Toc24349 \h </w:instrText>
          </w:r>
          <w:r>
            <w:fldChar w:fldCharType="separate"/>
          </w:r>
          <w:r>
            <w:t>6</w:t>
          </w:r>
          <w:r>
            <w:fldChar w:fldCharType="end"/>
          </w:r>
          <w:r>
            <w:rPr>
              <w:rFonts w:cs="Times New Roman"/>
              <w:bCs/>
              <w:lang w:val="zh-CN"/>
            </w:rPr>
            <w:fldChar w:fldCharType="end"/>
          </w:r>
        </w:p>
        <w:p>
          <w:pPr>
            <w:pStyle w:val="29"/>
            <w:tabs>
              <w:tab w:val="right" w:leader="dot" w:pos="9064"/>
            </w:tabs>
          </w:pPr>
          <w:r>
            <w:rPr>
              <w:rFonts w:cs="Times New Roman"/>
              <w:bCs/>
              <w:lang w:val="zh-CN"/>
            </w:rPr>
            <w:fldChar w:fldCharType="begin"/>
          </w:r>
          <w:r>
            <w:rPr>
              <w:rFonts w:cs="Times New Roman"/>
              <w:bCs/>
              <w:lang w:val="zh-CN"/>
            </w:rPr>
            <w:instrText xml:space="preserve"> HYPERLINK \l _Toc3542 </w:instrText>
          </w:r>
          <w:r>
            <w:rPr>
              <w:rFonts w:cs="Times New Roman"/>
              <w:bCs/>
              <w:lang w:val="zh-CN"/>
            </w:rPr>
            <w:fldChar w:fldCharType="separate"/>
          </w:r>
          <w:r>
            <w:rPr>
              <w:rFonts w:cs="Times New Roman"/>
              <w:bCs/>
              <w:szCs w:val="30"/>
              <w:lang w:val="zh-CN" w:eastAsia="zh-CN"/>
            </w:rPr>
            <w:t>第</w:t>
          </w:r>
          <w:r>
            <w:rPr>
              <w:rFonts w:hint="eastAsia" w:cs="Times New Roman"/>
              <w:bCs/>
              <w:szCs w:val="30"/>
              <w:lang w:eastAsia="zh-CN"/>
            </w:rPr>
            <w:t>三</w:t>
          </w:r>
          <w:r>
            <w:rPr>
              <w:rFonts w:cs="Times New Roman"/>
              <w:bCs/>
              <w:szCs w:val="30"/>
              <w:lang w:val="zh-CN" w:eastAsia="zh-CN"/>
            </w:rPr>
            <w:t>章报价文件格式</w:t>
          </w:r>
          <w:r>
            <w:tab/>
          </w:r>
          <w:r>
            <w:fldChar w:fldCharType="begin"/>
          </w:r>
          <w:r>
            <w:instrText xml:space="preserve"> PAGEREF _Toc3542 \h </w:instrText>
          </w:r>
          <w:r>
            <w:fldChar w:fldCharType="separate"/>
          </w:r>
          <w:r>
            <w:t>7</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_Toc6448 </w:instrText>
          </w:r>
          <w:r>
            <w:rPr>
              <w:rFonts w:cs="Times New Roman"/>
              <w:bCs/>
              <w:lang w:val="zh-CN"/>
            </w:rPr>
            <w:fldChar w:fldCharType="separate"/>
          </w:r>
          <w:r>
            <w:rPr>
              <w:rFonts w:eastAsia="宋体" w:cs="Times New Roman"/>
            </w:rPr>
            <w:t>一、法定代表人身份证明或授权委托书</w:t>
          </w:r>
          <w:r>
            <w:tab/>
          </w:r>
          <w:r>
            <w:fldChar w:fldCharType="begin"/>
          </w:r>
          <w:r>
            <w:instrText xml:space="preserve"> PAGEREF _Toc6448 \h </w:instrText>
          </w:r>
          <w:r>
            <w:fldChar w:fldCharType="separate"/>
          </w:r>
          <w:r>
            <w:t>10</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_Toc17919 </w:instrText>
          </w:r>
          <w:r>
            <w:rPr>
              <w:rFonts w:cs="Times New Roman"/>
              <w:bCs/>
              <w:lang w:val="zh-CN"/>
            </w:rPr>
            <w:fldChar w:fldCharType="separate"/>
          </w:r>
          <w:r>
            <w:rPr>
              <w:rFonts w:eastAsia="宋体" w:cs="Times New Roman"/>
            </w:rPr>
            <w:t>二、投标函</w:t>
          </w:r>
          <w:r>
            <w:tab/>
          </w:r>
          <w:r>
            <w:fldChar w:fldCharType="begin"/>
          </w:r>
          <w:r>
            <w:instrText xml:space="preserve"> PAGEREF _Toc17919 \h </w:instrText>
          </w:r>
          <w:r>
            <w:fldChar w:fldCharType="separate"/>
          </w:r>
          <w:r>
            <w:t>11</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_Toc21166 </w:instrText>
          </w:r>
          <w:r>
            <w:rPr>
              <w:rFonts w:cs="Times New Roman"/>
              <w:bCs/>
              <w:lang w:val="zh-CN"/>
            </w:rPr>
            <w:fldChar w:fldCharType="separate"/>
          </w:r>
          <w:r>
            <w:rPr>
              <w:rFonts w:eastAsia="宋体" w:cs="Times New Roman"/>
            </w:rPr>
            <w:t>三</w:t>
          </w:r>
          <w:r>
            <w:rPr>
              <w:rFonts w:cs="Times New Roman"/>
            </w:rPr>
            <w:t>、报价表</w:t>
          </w:r>
          <w:r>
            <w:tab/>
          </w:r>
          <w:r>
            <w:fldChar w:fldCharType="begin"/>
          </w:r>
          <w:r>
            <w:instrText xml:space="preserve"> PAGEREF _Toc21166 \h </w:instrText>
          </w:r>
          <w:r>
            <w:fldChar w:fldCharType="separate"/>
          </w:r>
          <w:r>
            <w:t>12</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_Toc13374 </w:instrText>
          </w:r>
          <w:r>
            <w:rPr>
              <w:rFonts w:cs="Times New Roman"/>
              <w:bCs/>
              <w:lang w:val="zh-CN"/>
            </w:rPr>
            <w:fldChar w:fldCharType="separate"/>
          </w:r>
          <w:r>
            <w:rPr>
              <w:rFonts w:eastAsia="宋体" w:cs="Times New Roman"/>
            </w:rPr>
            <w:t>四、资格审查资料</w:t>
          </w:r>
          <w:r>
            <w:tab/>
          </w:r>
          <w:r>
            <w:fldChar w:fldCharType="begin"/>
          </w:r>
          <w:r>
            <w:instrText xml:space="preserve"> PAGEREF _Toc13374 \h </w:instrText>
          </w:r>
          <w:r>
            <w:fldChar w:fldCharType="separate"/>
          </w:r>
          <w:r>
            <w:t>13</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_Toc30182 </w:instrText>
          </w:r>
          <w:r>
            <w:rPr>
              <w:rFonts w:cs="Times New Roman"/>
              <w:bCs/>
              <w:lang w:val="zh-CN"/>
            </w:rPr>
            <w:fldChar w:fldCharType="separate"/>
          </w:r>
          <w:r>
            <w:rPr>
              <w:rFonts w:eastAsia="宋体" w:cs="Times New Roman"/>
            </w:rPr>
            <w:t>五、其他资料</w:t>
          </w:r>
          <w:r>
            <w:tab/>
          </w:r>
          <w:r>
            <w:fldChar w:fldCharType="begin"/>
          </w:r>
          <w:r>
            <w:instrText xml:space="preserve"> PAGEREF _Toc30182 \h </w:instrText>
          </w:r>
          <w:r>
            <w:fldChar w:fldCharType="separate"/>
          </w:r>
          <w:r>
            <w:t>14</w:t>
          </w:r>
          <w:r>
            <w:fldChar w:fldCharType="end"/>
          </w:r>
          <w:r>
            <w:rPr>
              <w:rFonts w:cs="Times New Roman"/>
              <w:bCs/>
              <w:lang w:val="zh-CN"/>
            </w:rPr>
            <w:fldChar w:fldCharType="end"/>
          </w:r>
        </w:p>
        <w:p>
          <w:pPr>
            <w:rPr>
              <w:rFonts w:cs="Times New Roman"/>
            </w:rPr>
          </w:pPr>
          <w:r>
            <w:rPr>
              <w:rFonts w:cs="Times New Roman"/>
              <w:bCs/>
              <w:lang w:val="zh-CN"/>
            </w:rPr>
            <w:fldChar w:fldCharType="end"/>
          </w:r>
        </w:p>
      </w:sdtContent>
    </w:sdt>
    <w:p>
      <w:pPr>
        <w:widowControl/>
        <w:rPr>
          <w:rFonts w:cs="Times New Roman"/>
          <w:b/>
          <w:bCs/>
          <w:sz w:val="28"/>
          <w:szCs w:val="28"/>
          <w:lang w:eastAsia="zh-CN"/>
        </w:rPr>
        <w:sectPr>
          <w:footerReference r:id="rId4" w:type="first"/>
          <w:footerReference r:id="rId3" w:type="default"/>
          <w:pgSz w:w="12240" w:h="15840"/>
          <w:pgMar w:top="1418" w:right="1588" w:bottom="1134" w:left="1588" w:header="0" w:footer="919" w:gutter="0"/>
          <w:cols w:space="720" w:num="1"/>
          <w:docGrid w:linePitch="299" w:charSpace="0"/>
        </w:sectPr>
      </w:pPr>
    </w:p>
    <w:p>
      <w:pPr>
        <w:autoSpaceDE w:val="0"/>
        <w:autoSpaceDN w:val="0"/>
        <w:adjustRightInd w:val="0"/>
        <w:spacing w:line="564" w:lineRule="exact"/>
        <w:ind w:right="117"/>
        <w:jc w:val="center"/>
        <w:outlineLvl w:val="0"/>
        <w:rPr>
          <w:rFonts w:cs="Times New Roman"/>
          <w:b/>
          <w:bCs/>
          <w:sz w:val="30"/>
          <w:szCs w:val="30"/>
          <w:lang w:val="zh-CN" w:eastAsia="zh-CN"/>
        </w:rPr>
      </w:pPr>
      <w:bookmarkStart w:id="0" w:name="_Toc29194680"/>
      <w:bookmarkStart w:id="1" w:name="_Toc19395"/>
      <w:r>
        <w:rPr>
          <w:rFonts w:cs="Times New Roman"/>
          <w:b/>
          <w:bCs/>
          <w:sz w:val="30"/>
          <w:szCs w:val="30"/>
          <w:lang w:val="zh-CN" w:eastAsia="zh-CN"/>
        </w:rPr>
        <w:t>第一章 询价公告</w:t>
      </w:r>
      <w:bookmarkEnd w:id="0"/>
      <w:bookmarkEnd w:id="1"/>
    </w:p>
    <w:p>
      <w:pPr>
        <w:spacing w:line="400" w:lineRule="exact"/>
        <w:jc w:val="center"/>
        <w:rPr>
          <w:rFonts w:cs="Times New Roman"/>
          <w:sz w:val="30"/>
          <w:szCs w:val="30"/>
          <w:lang w:eastAsia="zh-CN"/>
        </w:rPr>
      </w:pPr>
      <w:r>
        <w:rPr>
          <w:rFonts w:hint="eastAsia" w:cs="Times New Roman"/>
          <w:sz w:val="30"/>
          <w:szCs w:val="30"/>
          <w:lang w:eastAsia="zh-CN"/>
        </w:rPr>
        <w:t>渠江重庆段航道整治</w:t>
      </w:r>
      <w:r>
        <w:rPr>
          <w:rFonts w:hint="eastAsia" w:cs="Times New Roman"/>
          <w:sz w:val="30"/>
          <w:szCs w:val="30"/>
          <w:lang w:val="zh-CN" w:eastAsia="zh-CN"/>
        </w:rPr>
        <w:t>工程</w:t>
      </w:r>
      <w:r>
        <w:rPr>
          <w:rFonts w:hint="eastAsia" w:cs="Times New Roman"/>
          <w:sz w:val="30"/>
          <w:szCs w:val="30"/>
          <w:lang w:eastAsia="zh-CN"/>
        </w:rPr>
        <w:t>护岸沉降位移监测</w:t>
      </w:r>
    </w:p>
    <w:p>
      <w:pPr>
        <w:spacing w:line="400" w:lineRule="exact"/>
        <w:jc w:val="center"/>
        <w:rPr>
          <w:rFonts w:cs="Times New Roman"/>
          <w:sz w:val="30"/>
          <w:szCs w:val="30"/>
          <w:lang w:eastAsia="zh-CN"/>
        </w:rPr>
      </w:pPr>
      <w:r>
        <w:rPr>
          <w:rFonts w:cs="Times New Roman"/>
          <w:sz w:val="30"/>
          <w:szCs w:val="30"/>
          <w:lang w:eastAsia="zh-CN"/>
        </w:rPr>
        <w:t>询价公告</w:t>
      </w:r>
    </w:p>
    <w:p>
      <w:pPr>
        <w:spacing w:line="400" w:lineRule="exact"/>
        <w:jc w:val="center"/>
        <w:rPr>
          <w:rFonts w:cs="Times New Roman"/>
          <w:sz w:val="30"/>
          <w:szCs w:val="30"/>
          <w:lang w:eastAsia="zh-CN"/>
        </w:rPr>
      </w:pPr>
    </w:p>
    <w:p>
      <w:pPr>
        <w:pStyle w:val="2"/>
        <w:spacing w:line="400" w:lineRule="exact"/>
        <w:rPr>
          <w:rFonts w:ascii="宋体" w:hAnsi="宋体" w:eastAsia="宋体" w:cs="Times New Roman"/>
          <w:sz w:val="24"/>
          <w:szCs w:val="21"/>
          <w:lang w:eastAsia="zh-CN"/>
        </w:rPr>
      </w:pPr>
      <w:bookmarkStart w:id="2" w:name="_Toc375641571"/>
      <w:bookmarkStart w:id="3" w:name="_Toc2745"/>
      <w:bookmarkStart w:id="4" w:name="_Toc6230450"/>
      <w:bookmarkStart w:id="5" w:name="_Toc370126361"/>
      <w:bookmarkStart w:id="6" w:name="_Toc29194681"/>
      <w:r>
        <w:rPr>
          <w:rFonts w:ascii="宋体" w:hAnsi="宋体" w:eastAsia="宋体" w:cs="Times New Roman"/>
          <w:sz w:val="24"/>
          <w:szCs w:val="21"/>
          <w:lang w:eastAsia="zh-CN"/>
        </w:rPr>
        <w:t>1.询价条件</w:t>
      </w:r>
      <w:bookmarkEnd w:id="2"/>
      <w:bookmarkEnd w:id="3"/>
      <w:bookmarkEnd w:id="4"/>
      <w:bookmarkEnd w:id="5"/>
      <w:bookmarkEnd w:id="6"/>
    </w:p>
    <w:p>
      <w:pPr>
        <w:spacing w:line="360" w:lineRule="auto"/>
        <w:ind w:firstLine="420" w:firstLineChars="200"/>
        <w:jc w:val="both"/>
        <w:rPr>
          <w:rFonts w:cs="Times New Roman"/>
          <w:bCs/>
          <w:sz w:val="21"/>
          <w:szCs w:val="21"/>
          <w:lang w:eastAsia="zh-CN"/>
        </w:rPr>
      </w:pPr>
      <w:r>
        <w:rPr>
          <w:rFonts w:hint="eastAsia" w:ascii="Times New Roman" w:hAnsi="Times New Roman"/>
          <w:snapToGrid w:val="0"/>
          <w:sz w:val="21"/>
          <w:szCs w:val="21"/>
          <w:lang w:eastAsia="zh-CN"/>
        </w:rPr>
        <w:t>渠江重庆段航道整治</w:t>
      </w:r>
      <w:r>
        <w:rPr>
          <w:rFonts w:ascii="Times New Roman" w:hAnsi="Times New Roman"/>
          <w:snapToGrid w:val="0"/>
          <w:sz w:val="21"/>
          <w:szCs w:val="21"/>
          <w:lang w:eastAsia="zh-CN"/>
        </w:rPr>
        <w:t>工程已由重庆市发展和改革委员会以渝发改交〔2019〕1</w:t>
      </w:r>
      <w:r>
        <w:rPr>
          <w:rFonts w:hint="eastAsia" w:ascii="Times New Roman" w:hAnsi="Times New Roman"/>
          <w:snapToGrid w:val="0"/>
          <w:sz w:val="21"/>
          <w:szCs w:val="21"/>
          <w:lang w:eastAsia="zh-CN"/>
        </w:rPr>
        <w:t>67</w:t>
      </w:r>
      <w:r>
        <w:rPr>
          <w:rFonts w:ascii="Times New Roman" w:hAnsi="Times New Roman"/>
          <w:snapToGrid w:val="0"/>
          <w:sz w:val="21"/>
          <w:szCs w:val="21"/>
          <w:lang w:eastAsia="zh-CN"/>
        </w:rPr>
        <w:t>号批准建设</w:t>
      </w:r>
      <w:r>
        <w:rPr>
          <w:rFonts w:cs="Times New Roman"/>
          <w:bCs/>
          <w:sz w:val="21"/>
          <w:szCs w:val="21"/>
          <w:lang w:eastAsia="zh-CN"/>
        </w:rPr>
        <w:t>，</w:t>
      </w:r>
      <w:r>
        <w:rPr>
          <w:rFonts w:hint="eastAsia" w:cs="Times New Roman"/>
          <w:bCs/>
          <w:sz w:val="21"/>
          <w:szCs w:val="21"/>
          <w:lang w:eastAsia="zh-CN"/>
        </w:rPr>
        <w:t>发包人</w:t>
      </w:r>
      <w:r>
        <w:rPr>
          <w:rFonts w:cs="Times New Roman"/>
          <w:bCs/>
          <w:sz w:val="21"/>
          <w:szCs w:val="21"/>
          <w:lang w:eastAsia="zh-CN"/>
        </w:rPr>
        <w:t>为</w:t>
      </w:r>
      <w:r>
        <w:rPr>
          <w:rFonts w:hint="eastAsia" w:cs="Times New Roman"/>
          <w:bCs/>
          <w:sz w:val="21"/>
          <w:szCs w:val="21"/>
          <w:lang w:eastAsia="zh-CN"/>
        </w:rPr>
        <w:t>重庆航运建设发展（集团）有限公司</w:t>
      </w:r>
      <w:r>
        <w:rPr>
          <w:rFonts w:cs="Times New Roman"/>
          <w:bCs/>
          <w:sz w:val="21"/>
          <w:szCs w:val="21"/>
          <w:lang w:eastAsia="zh-CN"/>
        </w:rPr>
        <w:t>。根据</w:t>
      </w:r>
      <w:r>
        <w:rPr>
          <w:rFonts w:hint="eastAsia" w:cs="Times New Roman"/>
          <w:bCs/>
          <w:sz w:val="21"/>
          <w:szCs w:val="21"/>
          <w:lang w:val="en-US" w:eastAsia="zh-CN"/>
        </w:rPr>
        <w:t>设计要求</w:t>
      </w:r>
      <w:r>
        <w:rPr>
          <w:rFonts w:cs="Times New Roman"/>
          <w:bCs/>
          <w:sz w:val="21"/>
          <w:szCs w:val="21"/>
          <w:lang w:eastAsia="zh-CN"/>
        </w:rPr>
        <w:t>，</w:t>
      </w:r>
      <w:r>
        <w:rPr>
          <w:rFonts w:hint="eastAsia" w:cs="Times New Roman"/>
          <w:bCs/>
          <w:sz w:val="21"/>
          <w:szCs w:val="21"/>
          <w:lang w:eastAsia="zh-CN"/>
        </w:rPr>
        <w:t>拟启动本工程护岸沉降位移监测工作，现</w:t>
      </w:r>
      <w:r>
        <w:rPr>
          <w:rFonts w:cs="Times New Roman"/>
          <w:bCs/>
          <w:sz w:val="21"/>
          <w:szCs w:val="21"/>
          <w:lang w:eastAsia="zh-CN"/>
        </w:rPr>
        <w:t>采取公开询价方式确定</w:t>
      </w:r>
      <w:r>
        <w:rPr>
          <w:rFonts w:hint="eastAsia" w:cs="Times New Roman"/>
          <w:bCs/>
          <w:sz w:val="21"/>
          <w:szCs w:val="21"/>
          <w:lang w:val="en-US" w:eastAsia="zh-CN"/>
        </w:rPr>
        <w:t>监测</w:t>
      </w:r>
      <w:r>
        <w:rPr>
          <w:rFonts w:hint="eastAsia" w:cs="Times New Roman"/>
          <w:bCs/>
          <w:sz w:val="21"/>
          <w:szCs w:val="21"/>
          <w:lang w:eastAsia="zh-CN"/>
        </w:rPr>
        <w:t>单位</w:t>
      </w:r>
      <w:r>
        <w:rPr>
          <w:rFonts w:cs="Times New Roman"/>
          <w:bCs/>
          <w:sz w:val="21"/>
          <w:szCs w:val="21"/>
          <w:lang w:eastAsia="zh-CN"/>
        </w:rPr>
        <w:t>。</w:t>
      </w:r>
    </w:p>
    <w:p>
      <w:pPr>
        <w:pStyle w:val="2"/>
        <w:spacing w:line="400" w:lineRule="exact"/>
        <w:rPr>
          <w:rFonts w:ascii="宋体" w:hAnsi="宋体" w:eastAsia="宋体" w:cs="Times New Roman"/>
          <w:sz w:val="24"/>
          <w:szCs w:val="21"/>
          <w:lang w:eastAsia="zh-CN"/>
        </w:rPr>
      </w:pPr>
      <w:bookmarkStart w:id="7" w:name="_Toc6230451"/>
      <w:bookmarkStart w:id="8" w:name="_Toc29194682"/>
      <w:bookmarkStart w:id="9" w:name="_Toc24182"/>
      <w:r>
        <w:rPr>
          <w:rFonts w:ascii="宋体" w:hAnsi="宋体" w:eastAsia="宋体" w:cs="Times New Roman"/>
          <w:sz w:val="24"/>
          <w:szCs w:val="21"/>
          <w:lang w:eastAsia="zh-CN"/>
        </w:rPr>
        <w:t>2.</w:t>
      </w:r>
      <w:r>
        <w:rPr>
          <w:rFonts w:hint="eastAsia" w:ascii="宋体" w:hAnsi="宋体" w:eastAsia="宋体" w:cs="Times New Roman"/>
          <w:sz w:val="24"/>
          <w:szCs w:val="21"/>
          <w:lang w:eastAsia="zh-CN"/>
        </w:rPr>
        <w:t>工程</w:t>
      </w:r>
      <w:r>
        <w:rPr>
          <w:rFonts w:ascii="宋体" w:hAnsi="宋体" w:eastAsia="宋体" w:cs="Times New Roman"/>
          <w:sz w:val="24"/>
          <w:szCs w:val="21"/>
          <w:lang w:eastAsia="zh-CN"/>
        </w:rPr>
        <w:t>概况与</w:t>
      </w:r>
      <w:bookmarkEnd w:id="7"/>
      <w:bookmarkEnd w:id="8"/>
      <w:r>
        <w:rPr>
          <w:rFonts w:hint="eastAsia" w:ascii="宋体" w:hAnsi="宋体" w:eastAsia="宋体" w:cs="Times New Roman"/>
          <w:sz w:val="24"/>
          <w:szCs w:val="21"/>
          <w:lang w:eastAsia="zh-CN"/>
        </w:rPr>
        <w:t>询价工作内容</w:t>
      </w:r>
      <w:bookmarkEnd w:id="9"/>
    </w:p>
    <w:p>
      <w:pPr>
        <w:spacing w:line="400" w:lineRule="exact"/>
        <w:rPr>
          <w:rFonts w:cs="Times New Roman"/>
          <w:snapToGrid w:val="0"/>
          <w:sz w:val="21"/>
          <w:szCs w:val="21"/>
          <w:lang w:eastAsia="zh-CN"/>
        </w:rPr>
      </w:pPr>
      <w:bookmarkStart w:id="10" w:name="_Toc323734100"/>
      <w:bookmarkStart w:id="11" w:name="_Toc324429695"/>
      <w:bookmarkStart w:id="12" w:name="_Toc21092"/>
      <w:r>
        <w:rPr>
          <w:rFonts w:cs="Times New Roman"/>
          <w:sz w:val="21"/>
          <w:szCs w:val="21"/>
          <w:lang w:eastAsia="zh-CN"/>
        </w:rPr>
        <w:t xml:space="preserve">    2.1</w:t>
      </w:r>
      <w:r>
        <w:rPr>
          <w:rFonts w:hint="eastAsia" w:cs="Times New Roman"/>
          <w:snapToGrid w:val="0"/>
          <w:sz w:val="21"/>
          <w:szCs w:val="21"/>
          <w:lang w:eastAsia="zh-CN"/>
        </w:rPr>
        <w:t>工程</w:t>
      </w:r>
      <w:r>
        <w:rPr>
          <w:rFonts w:cs="Times New Roman"/>
          <w:snapToGrid w:val="0"/>
          <w:sz w:val="21"/>
          <w:szCs w:val="21"/>
          <w:lang w:eastAsia="zh-CN"/>
        </w:rPr>
        <w:t>概况</w:t>
      </w:r>
    </w:p>
    <w:p>
      <w:pPr>
        <w:spacing w:line="460" w:lineRule="exact"/>
        <w:ind w:firstLine="420" w:firstLineChars="200"/>
        <w:jc w:val="both"/>
        <w:rPr>
          <w:rFonts w:hint="eastAsia" w:cs="Times New Roman"/>
          <w:snapToGrid w:val="0"/>
          <w:sz w:val="21"/>
          <w:szCs w:val="21"/>
          <w:lang w:eastAsia="zh-CN"/>
        </w:rPr>
      </w:pPr>
      <w:r>
        <w:rPr>
          <w:rFonts w:hint="eastAsia" w:cs="Times New Roman"/>
          <w:snapToGrid w:val="0"/>
          <w:sz w:val="21"/>
          <w:szCs w:val="21"/>
          <w:lang w:eastAsia="zh-CN"/>
        </w:rPr>
        <w:t>渠江重庆段航道整治工程位于合川区境内，整治范围为渠江丹溪口至渠河咀河段，全长77公里，按内河Ⅲ级航道标准建设，航道尺度: 60米×2.8米×480米，按一类航标进行配布，满足1000吨级船舶的通航要求。</w:t>
      </w:r>
    </w:p>
    <w:p>
      <w:pPr>
        <w:spacing w:line="460" w:lineRule="exact"/>
        <w:ind w:firstLine="420" w:firstLineChars="200"/>
        <w:jc w:val="both"/>
        <w:rPr>
          <w:rFonts w:cs="Times New Roman"/>
          <w:snapToGrid w:val="0"/>
          <w:sz w:val="21"/>
          <w:szCs w:val="21"/>
          <w:highlight w:val="yellow"/>
          <w:lang w:eastAsia="zh-CN"/>
        </w:rPr>
      </w:pPr>
      <w:r>
        <w:rPr>
          <w:rFonts w:hint="eastAsia" w:cs="Times New Roman"/>
          <w:snapToGrid w:val="0"/>
          <w:sz w:val="21"/>
          <w:szCs w:val="21"/>
          <w:lang w:eastAsia="zh-CN"/>
        </w:rPr>
        <w:t>渠江重庆段航道整治工程护岸全长1175m，根据现有治理工程的结构，采用护坡+护脚结构进行支护。护脚挡墙采用 C20 砼结构，墙顶高程为 203.2m，墙高最高 10m，基础置于岩层，墙后采用块石或砂卵石回填。护岸上部为护坡结构，护坡结合已有的治理工程采用格宾石笼，石笼内填充块石，护坡坡度为 1:3，在 211m 处设置1 道2m宽马道，坡顶处设置截水沟，格宾石笼后方以上采用分层碾压土石方回填。护岸在 203m 常水位以上的石笼内缝隙内回填种植土，并进行植草，在坡顶回填区表面和地面裸露处采用人工植草护面。</w:t>
      </w:r>
    </w:p>
    <w:p>
      <w:pPr>
        <w:spacing w:line="460" w:lineRule="exact"/>
        <w:ind w:firstLine="420" w:firstLineChars="200"/>
        <w:jc w:val="both"/>
        <w:rPr>
          <w:rFonts w:cs="Times New Roman"/>
          <w:sz w:val="21"/>
          <w:szCs w:val="21"/>
          <w:lang w:eastAsia="zh-CN"/>
        </w:rPr>
      </w:pPr>
      <w:r>
        <w:rPr>
          <w:rFonts w:cs="Times New Roman"/>
          <w:sz w:val="21"/>
          <w:szCs w:val="21"/>
          <w:lang w:eastAsia="zh-CN"/>
        </w:rPr>
        <w:t xml:space="preserve">2.2 </w:t>
      </w:r>
      <w:r>
        <w:rPr>
          <w:rFonts w:hint="eastAsia" w:cs="Times New Roman"/>
          <w:sz w:val="21"/>
          <w:szCs w:val="21"/>
          <w:lang w:eastAsia="zh-CN"/>
        </w:rPr>
        <w:t>询价工作内容</w:t>
      </w:r>
      <w:r>
        <w:rPr>
          <w:rFonts w:cs="Times New Roman"/>
          <w:sz w:val="21"/>
          <w:szCs w:val="21"/>
          <w:lang w:eastAsia="zh-CN"/>
        </w:rPr>
        <w:t>：</w:t>
      </w:r>
      <w:bookmarkStart w:id="13" w:name="_Toc6230452"/>
      <w:bookmarkStart w:id="14" w:name="_Toc29194683"/>
    </w:p>
    <w:p>
      <w:pPr>
        <w:spacing w:line="460" w:lineRule="exact"/>
        <w:ind w:firstLine="420" w:firstLineChars="200"/>
        <w:jc w:val="both"/>
        <w:rPr>
          <w:rFonts w:cs="Times New Roman"/>
          <w:snapToGrid w:val="0"/>
          <w:sz w:val="21"/>
          <w:szCs w:val="21"/>
          <w:lang w:eastAsia="zh-CN"/>
        </w:rPr>
      </w:pPr>
      <w:r>
        <w:rPr>
          <w:rFonts w:hint="eastAsia" w:cs="Times New Roman"/>
          <w:snapToGrid w:val="0"/>
          <w:sz w:val="21"/>
          <w:szCs w:val="21"/>
          <w:lang w:eastAsia="zh-CN"/>
        </w:rPr>
        <w:t>按照国家及行业的相关标准、规范、规则及有关规定，对</w:t>
      </w:r>
      <w:r>
        <w:rPr>
          <w:rFonts w:hint="eastAsia" w:cs="Times New Roman"/>
          <w:snapToGrid w:val="0"/>
          <w:sz w:val="21"/>
          <w:szCs w:val="21"/>
          <w:lang w:val="en-US" w:eastAsia="zh-CN"/>
        </w:rPr>
        <w:t>护岸工程33处观测点进行沉降位移观测</w:t>
      </w:r>
      <w:r>
        <w:rPr>
          <w:rFonts w:hint="eastAsia" w:cs="Times New Roman"/>
          <w:snapToGrid w:val="0"/>
          <w:sz w:val="21"/>
          <w:szCs w:val="21"/>
          <w:lang w:eastAsia="zh-CN"/>
        </w:rPr>
        <w:t>。</w:t>
      </w:r>
      <w:r>
        <w:rPr>
          <w:rFonts w:hint="eastAsia" w:cs="Times New Roman"/>
          <w:snapToGrid w:val="0"/>
          <w:sz w:val="21"/>
          <w:szCs w:val="21"/>
          <w:lang w:val="en-US" w:eastAsia="zh-CN"/>
        </w:rPr>
        <w:t>服务期限：2022年9月至2022年12月，监测期次共计5次。</w:t>
      </w:r>
      <w:r>
        <w:rPr>
          <w:rFonts w:hint="eastAsia" w:cs="Times New Roman"/>
          <w:snapToGrid w:val="0"/>
          <w:sz w:val="21"/>
          <w:szCs w:val="21"/>
          <w:lang w:eastAsia="zh-CN"/>
        </w:rPr>
        <w:t>具体详见第二章发包人的要求。</w:t>
      </w:r>
    </w:p>
    <w:p>
      <w:pPr>
        <w:pStyle w:val="2"/>
        <w:spacing w:line="400" w:lineRule="exact"/>
        <w:rPr>
          <w:rFonts w:ascii="宋体" w:hAnsi="宋体" w:eastAsia="宋体" w:cs="Times New Roman"/>
          <w:sz w:val="24"/>
          <w:szCs w:val="21"/>
          <w:lang w:eastAsia="zh-CN"/>
        </w:rPr>
      </w:pPr>
      <w:bookmarkStart w:id="15" w:name="_Toc29975"/>
      <w:r>
        <w:rPr>
          <w:rFonts w:hint="eastAsia" w:ascii="宋体" w:hAnsi="宋体" w:eastAsia="宋体" w:cs="Times New Roman"/>
          <w:sz w:val="24"/>
          <w:szCs w:val="21"/>
          <w:lang w:eastAsia="zh-CN"/>
        </w:rPr>
        <w:t>3.报价人资格要求</w:t>
      </w:r>
      <w:bookmarkEnd w:id="10"/>
      <w:bookmarkEnd w:id="11"/>
      <w:bookmarkEnd w:id="12"/>
      <w:bookmarkEnd w:id="13"/>
      <w:bookmarkEnd w:id="14"/>
      <w:bookmarkEnd w:id="15"/>
    </w:p>
    <w:p>
      <w:pPr>
        <w:pStyle w:val="59"/>
        <w:spacing w:line="400" w:lineRule="exact"/>
        <w:ind w:firstLine="420" w:firstLineChars="200"/>
        <w:rPr>
          <w:rFonts w:ascii="宋体" w:hAnsi="宋体"/>
          <w:snapToGrid w:val="0"/>
          <w:kern w:val="0"/>
          <w:szCs w:val="21"/>
        </w:rPr>
      </w:pPr>
      <w:r>
        <w:rPr>
          <w:rFonts w:ascii="宋体" w:hAnsi="宋体"/>
          <w:snapToGrid w:val="0"/>
          <w:kern w:val="0"/>
          <w:szCs w:val="21"/>
        </w:rPr>
        <w:t>3.1</w:t>
      </w:r>
      <w:r>
        <w:rPr>
          <w:rFonts w:ascii="宋体" w:hAnsi="宋体"/>
          <w:szCs w:val="21"/>
        </w:rPr>
        <w:t>报价人应同时满足下列资格条件：</w:t>
      </w:r>
    </w:p>
    <w:p>
      <w:pPr>
        <w:pStyle w:val="59"/>
        <w:spacing w:line="400" w:lineRule="exact"/>
        <w:ind w:firstLine="420" w:firstLineChars="200"/>
        <w:rPr>
          <w:rFonts w:ascii="宋体" w:hAnsi="宋体"/>
          <w:szCs w:val="21"/>
        </w:rPr>
      </w:pPr>
      <w:r>
        <w:rPr>
          <w:rFonts w:ascii="宋体" w:hAnsi="宋体"/>
          <w:szCs w:val="21"/>
        </w:rPr>
        <w:t>（1）报价人为中国境内注册的独立法人企业</w:t>
      </w:r>
      <w:r>
        <w:rPr>
          <w:rFonts w:hint="eastAsia" w:ascii="宋体" w:hAnsi="宋体"/>
          <w:szCs w:val="21"/>
        </w:rPr>
        <w:t>，具有有效营业执照的的企业（单位）</w:t>
      </w:r>
      <w:r>
        <w:rPr>
          <w:rFonts w:ascii="宋体" w:hAnsi="宋体"/>
          <w:szCs w:val="21"/>
        </w:rPr>
        <w:t>。</w:t>
      </w:r>
    </w:p>
    <w:p>
      <w:pPr>
        <w:pStyle w:val="59"/>
        <w:spacing w:line="400" w:lineRule="exact"/>
        <w:ind w:firstLine="420" w:firstLineChars="200"/>
        <w:rPr>
          <w:rFonts w:ascii="宋体" w:hAnsi="宋体"/>
          <w:szCs w:val="21"/>
        </w:rPr>
      </w:pPr>
      <w:r>
        <w:rPr>
          <w:rFonts w:ascii="宋体" w:hAnsi="宋体"/>
          <w:szCs w:val="21"/>
        </w:rPr>
        <w:t>（2）报价人</w:t>
      </w:r>
      <w:r>
        <w:rPr>
          <w:rFonts w:hint="eastAsia" w:ascii="宋体" w:hAnsi="宋体"/>
          <w:szCs w:val="21"/>
        </w:rPr>
        <w:t>具有《工程勘察资质证书》（含工程测量）乙级及以上资质或具有《测绘资质证书》（含工程测量）乙级及以上资质。</w:t>
      </w:r>
    </w:p>
    <w:p>
      <w:pPr>
        <w:pStyle w:val="59"/>
        <w:spacing w:line="400" w:lineRule="exact"/>
        <w:ind w:firstLine="420" w:firstLineChars="200"/>
        <w:rPr>
          <w:rFonts w:ascii="宋体" w:hAnsi="宋体"/>
        </w:rPr>
      </w:pPr>
      <w:r>
        <w:rPr>
          <w:rFonts w:ascii="宋体" w:hAnsi="宋体"/>
        </w:rPr>
        <w:t>（3）报价人自201</w:t>
      </w:r>
      <w:r>
        <w:rPr>
          <w:rFonts w:hint="eastAsia" w:ascii="宋体" w:hAnsi="宋体"/>
        </w:rPr>
        <w:t>9</w:t>
      </w:r>
      <w:r>
        <w:rPr>
          <w:rFonts w:ascii="宋体" w:hAnsi="宋体"/>
        </w:rPr>
        <w:t>年1月1日</w:t>
      </w:r>
      <w:r>
        <w:rPr>
          <w:rFonts w:hint="eastAsia" w:ascii="宋体" w:hAnsi="宋体"/>
        </w:rPr>
        <w:t>以来共具有不少于1个类似</w:t>
      </w:r>
      <w:r>
        <w:rPr>
          <w:rFonts w:hint="eastAsia" w:ascii="宋体" w:hAnsi="宋体"/>
          <w:lang w:val="en-US" w:eastAsia="zh-CN"/>
        </w:rPr>
        <w:t>沉降位移监测</w:t>
      </w:r>
      <w:r>
        <w:rPr>
          <w:rFonts w:hint="eastAsia" w:ascii="宋体" w:hAnsi="宋体"/>
        </w:rPr>
        <w:t>业绩</w:t>
      </w:r>
      <w:r>
        <w:rPr>
          <w:rFonts w:ascii="宋体" w:hAnsi="宋体"/>
        </w:rPr>
        <w:t>。</w:t>
      </w:r>
      <w:r>
        <w:rPr>
          <w:rFonts w:hint="eastAsia" w:ascii="宋体" w:hAnsi="宋体"/>
        </w:rPr>
        <w:t>证明材料为：合同复印件，须加盖供应商鲜章。</w:t>
      </w:r>
    </w:p>
    <w:p>
      <w:pPr>
        <w:pStyle w:val="59"/>
        <w:spacing w:line="400" w:lineRule="exact"/>
        <w:ind w:firstLine="420" w:firstLineChars="200"/>
        <w:rPr>
          <w:rFonts w:ascii="宋体" w:hAnsi="宋体"/>
        </w:rPr>
      </w:pPr>
      <w:r>
        <w:rPr>
          <w:rFonts w:ascii="宋体" w:hAnsi="宋体"/>
        </w:rPr>
        <w:t>3.2本项目不接受联合体投标。</w:t>
      </w:r>
    </w:p>
    <w:p>
      <w:pPr>
        <w:pStyle w:val="2"/>
        <w:spacing w:line="400" w:lineRule="exact"/>
        <w:rPr>
          <w:rFonts w:ascii="宋体" w:hAnsi="宋体" w:eastAsia="宋体" w:cs="Times New Roman"/>
          <w:sz w:val="24"/>
          <w:szCs w:val="21"/>
          <w:lang w:eastAsia="zh-CN"/>
        </w:rPr>
      </w:pPr>
      <w:bookmarkStart w:id="16" w:name="_Toc323734101"/>
      <w:bookmarkStart w:id="17" w:name="_Toc13014"/>
      <w:bookmarkStart w:id="18" w:name="_Toc324429696"/>
      <w:bookmarkStart w:id="19" w:name="_Toc6230453"/>
      <w:bookmarkStart w:id="20" w:name="_Toc29194684"/>
      <w:bookmarkStart w:id="21" w:name="_Toc28827"/>
      <w:r>
        <w:rPr>
          <w:rFonts w:ascii="宋体" w:hAnsi="宋体" w:eastAsia="宋体" w:cs="Times New Roman"/>
          <w:sz w:val="24"/>
          <w:szCs w:val="21"/>
          <w:lang w:eastAsia="zh-CN"/>
        </w:rPr>
        <w:t>4.报价文件的</w:t>
      </w:r>
      <w:bookmarkEnd w:id="16"/>
      <w:bookmarkEnd w:id="17"/>
      <w:bookmarkEnd w:id="18"/>
      <w:bookmarkEnd w:id="19"/>
      <w:bookmarkEnd w:id="20"/>
      <w:r>
        <w:rPr>
          <w:rFonts w:ascii="宋体" w:hAnsi="宋体" w:eastAsia="宋体" w:cs="Times New Roman"/>
          <w:sz w:val="24"/>
          <w:szCs w:val="21"/>
          <w:lang w:eastAsia="zh-CN"/>
        </w:rPr>
        <w:t>相关要求</w:t>
      </w:r>
      <w:bookmarkEnd w:id="21"/>
    </w:p>
    <w:p>
      <w:pPr>
        <w:spacing w:line="400" w:lineRule="exact"/>
        <w:ind w:firstLine="437" w:firstLineChars="199"/>
        <w:rPr>
          <w:rFonts w:cs="Times New Roman"/>
          <w:sz w:val="21"/>
          <w:szCs w:val="21"/>
          <w:lang w:val="zh-CN" w:eastAsia="zh-CN"/>
        </w:rPr>
      </w:pPr>
      <w:bookmarkStart w:id="22" w:name="_Toc6230454"/>
      <w:bookmarkStart w:id="23" w:name="_Toc3455"/>
      <w:bookmarkStart w:id="24" w:name="_Toc323734102"/>
      <w:bookmarkStart w:id="25" w:name="_Toc324429697"/>
      <w:r>
        <w:rPr>
          <w:rFonts w:cs="Times New Roman"/>
          <w:snapToGrid w:val="0"/>
          <w:szCs w:val="21"/>
          <w:lang w:eastAsia="zh-CN"/>
        </w:rPr>
        <w:t>4</w:t>
      </w:r>
      <w:r>
        <w:rPr>
          <w:rFonts w:cs="Times New Roman"/>
          <w:sz w:val="21"/>
          <w:szCs w:val="21"/>
          <w:lang w:val="zh-CN" w:eastAsia="zh-CN"/>
        </w:rPr>
        <w:t>.1本项目总价最高限价为人民币</w:t>
      </w:r>
      <w:r>
        <w:rPr>
          <w:rFonts w:hint="eastAsia" w:cs="Times New Roman"/>
          <w:b/>
          <w:bCs/>
          <w:sz w:val="21"/>
          <w:szCs w:val="21"/>
          <w:u w:val="single"/>
          <w:lang w:val="en-US" w:eastAsia="zh-CN"/>
        </w:rPr>
        <w:t>叁万伍仟元整</w:t>
      </w:r>
      <w:r>
        <w:rPr>
          <w:rFonts w:cs="Times New Roman"/>
          <w:b/>
          <w:bCs/>
          <w:sz w:val="21"/>
          <w:szCs w:val="21"/>
          <w:lang w:val="zh-CN" w:eastAsia="zh-CN"/>
        </w:rPr>
        <w:t>（￥</w:t>
      </w:r>
      <w:r>
        <w:rPr>
          <w:rFonts w:hint="eastAsia" w:cs="Times New Roman"/>
          <w:b/>
          <w:bCs/>
          <w:sz w:val="21"/>
          <w:szCs w:val="21"/>
          <w:lang w:val="en-US" w:eastAsia="zh-CN"/>
        </w:rPr>
        <w:t>35000.00</w:t>
      </w:r>
      <w:r>
        <w:rPr>
          <w:rFonts w:cs="Times New Roman"/>
          <w:b/>
          <w:bCs/>
          <w:sz w:val="21"/>
          <w:szCs w:val="21"/>
          <w:lang w:val="zh-CN" w:eastAsia="zh-CN"/>
        </w:rPr>
        <w:t>元）</w:t>
      </w:r>
      <w:r>
        <w:rPr>
          <w:rFonts w:cs="Times New Roman"/>
          <w:sz w:val="21"/>
          <w:szCs w:val="21"/>
          <w:lang w:val="zh-CN" w:eastAsia="zh-CN"/>
        </w:rPr>
        <w:t>。报价人的报价不得高于最高限价，否则其报价文件将被否决。其它要求详见报价表中的报价说明。</w:t>
      </w:r>
    </w:p>
    <w:p>
      <w:pPr>
        <w:spacing w:line="400" w:lineRule="exact"/>
        <w:ind w:firstLine="417" w:firstLineChars="199"/>
        <w:jc w:val="both"/>
        <w:rPr>
          <w:rFonts w:cs="Times New Roman"/>
          <w:sz w:val="21"/>
          <w:szCs w:val="21"/>
          <w:lang w:val="zh-CN" w:eastAsia="zh-CN"/>
        </w:rPr>
      </w:pPr>
      <w:r>
        <w:rPr>
          <w:rFonts w:cs="Times New Roman"/>
          <w:sz w:val="21"/>
          <w:szCs w:val="21"/>
          <w:lang w:val="zh-CN" w:eastAsia="zh-CN"/>
        </w:rPr>
        <w:t>4.2报价文件内容格式详见第</w:t>
      </w:r>
      <w:r>
        <w:rPr>
          <w:rFonts w:hint="eastAsia" w:cs="Times New Roman"/>
          <w:sz w:val="21"/>
          <w:szCs w:val="21"/>
          <w:lang w:eastAsia="zh-CN"/>
        </w:rPr>
        <w:t>三</w:t>
      </w:r>
      <w:r>
        <w:rPr>
          <w:rFonts w:cs="Times New Roman"/>
          <w:sz w:val="21"/>
          <w:szCs w:val="21"/>
          <w:lang w:val="zh-CN" w:eastAsia="zh-CN"/>
        </w:rPr>
        <w:t>章格式要求；装订采用A4纸幅面，不得采用活页夹等可随时拆换的方式装订，目录、页码齐全，正副本分开装订，封面注明正副本字样。否则其</w:t>
      </w:r>
      <w:r>
        <w:rPr>
          <w:rFonts w:cs="Times New Roman"/>
          <w:szCs w:val="21"/>
          <w:lang w:eastAsia="zh-CN"/>
        </w:rPr>
        <w:t>报价文件</w:t>
      </w:r>
      <w:r>
        <w:rPr>
          <w:rFonts w:cs="Times New Roman"/>
          <w:sz w:val="21"/>
          <w:szCs w:val="21"/>
          <w:lang w:val="zh-CN" w:eastAsia="zh-CN"/>
        </w:rPr>
        <w:t>将被否决。</w:t>
      </w:r>
    </w:p>
    <w:p>
      <w:pPr>
        <w:spacing w:line="400" w:lineRule="exact"/>
        <w:ind w:firstLine="417" w:firstLineChars="199"/>
        <w:jc w:val="both"/>
        <w:rPr>
          <w:rFonts w:cs="Times New Roman"/>
          <w:sz w:val="21"/>
          <w:szCs w:val="21"/>
          <w:lang w:val="zh-CN" w:eastAsia="zh-CN"/>
        </w:rPr>
      </w:pPr>
      <w:r>
        <w:rPr>
          <w:rFonts w:cs="Times New Roman"/>
          <w:sz w:val="21"/>
          <w:szCs w:val="21"/>
          <w:lang w:val="zh-CN" w:eastAsia="zh-CN"/>
        </w:rPr>
        <w:t>4.3报价文件</w:t>
      </w:r>
      <w:r>
        <w:rPr>
          <w:rFonts w:cs="Times New Roman"/>
          <w:kern w:val="2"/>
          <w:sz w:val="21"/>
          <w:szCs w:val="21"/>
          <w:lang w:eastAsia="zh-CN"/>
        </w:rPr>
        <w:t>正本</w:t>
      </w:r>
      <w:r>
        <w:rPr>
          <w:rFonts w:hint="eastAsia" w:cs="Times New Roman"/>
          <w:kern w:val="2"/>
          <w:sz w:val="21"/>
          <w:szCs w:val="21"/>
          <w:lang w:eastAsia="zh-CN"/>
        </w:rPr>
        <w:t>1</w:t>
      </w:r>
      <w:r>
        <w:rPr>
          <w:rFonts w:cs="Times New Roman"/>
          <w:kern w:val="2"/>
          <w:sz w:val="21"/>
          <w:szCs w:val="21"/>
          <w:lang w:eastAsia="zh-CN"/>
        </w:rPr>
        <w:t>份，副本</w:t>
      </w:r>
      <w:r>
        <w:rPr>
          <w:rFonts w:hint="eastAsia" w:cs="Times New Roman"/>
          <w:kern w:val="2"/>
          <w:sz w:val="21"/>
          <w:szCs w:val="21"/>
          <w:lang w:eastAsia="zh-CN"/>
        </w:rPr>
        <w:t>2</w:t>
      </w:r>
      <w:r>
        <w:rPr>
          <w:rFonts w:cs="Times New Roman"/>
          <w:kern w:val="2"/>
          <w:sz w:val="21"/>
          <w:szCs w:val="21"/>
          <w:lang w:eastAsia="zh-CN"/>
        </w:rPr>
        <w:t>份，副本可以为正本的复印件。</w:t>
      </w:r>
      <w:r>
        <w:rPr>
          <w:rFonts w:cs="Times New Roman"/>
          <w:szCs w:val="21"/>
          <w:lang w:eastAsia="zh-CN"/>
        </w:rPr>
        <w:t>当副本与正本不一致时，以正本文件为准。</w:t>
      </w:r>
    </w:p>
    <w:p>
      <w:pPr>
        <w:spacing w:line="360" w:lineRule="exact"/>
        <w:ind w:firstLine="420" w:firstLineChars="200"/>
        <w:jc w:val="both"/>
        <w:rPr>
          <w:rFonts w:cs="Times New Roman"/>
          <w:szCs w:val="21"/>
          <w:lang w:eastAsia="zh-CN"/>
        </w:rPr>
      </w:pPr>
      <w:r>
        <w:rPr>
          <w:rFonts w:cs="Times New Roman"/>
          <w:sz w:val="21"/>
          <w:szCs w:val="21"/>
          <w:lang w:eastAsia="zh-CN"/>
        </w:rPr>
        <w:t>4.4报价文件正副本一并装入一个封套中，密封完好并在封口处加盖报价人单位公章，否则其报价文件将被否决。封套上应注明：</w:t>
      </w:r>
      <w:r>
        <w:rPr>
          <w:rFonts w:hint="eastAsia" w:cs="Times New Roman"/>
          <w:sz w:val="21"/>
          <w:szCs w:val="21"/>
          <w:lang w:eastAsia="zh-CN"/>
        </w:rPr>
        <w:t>渠江重庆段航道整治</w:t>
      </w:r>
      <w:r>
        <w:rPr>
          <w:rFonts w:hint="eastAsia" w:cs="Times New Roman"/>
          <w:sz w:val="21"/>
          <w:szCs w:val="21"/>
          <w:lang w:val="zh-CN" w:eastAsia="zh-CN"/>
        </w:rPr>
        <w:t>工程</w:t>
      </w:r>
      <w:r>
        <w:rPr>
          <w:rFonts w:hint="eastAsia" w:cs="Times New Roman"/>
          <w:sz w:val="21"/>
          <w:szCs w:val="21"/>
          <w:lang w:eastAsia="zh-CN"/>
        </w:rPr>
        <w:t>护岸沉降位移监测，</w:t>
      </w:r>
      <w:r>
        <w:rPr>
          <w:rFonts w:cs="Times New Roman"/>
          <w:sz w:val="21"/>
          <w:szCs w:val="21"/>
          <w:u w:val="single"/>
          <w:lang w:eastAsia="zh-CN"/>
        </w:rPr>
        <w:t>报价文件在202</w:t>
      </w:r>
      <w:r>
        <w:rPr>
          <w:rFonts w:hint="eastAsia" w:cs="Times New Roman"/>
          <w:sz w:val="21"/>
          <w:szCs w:val="21"/>
          <w:u w:val="single"/>
          <w:lang w:eastAsia="zh-CN"/>
        </w:rPr>
        <w:t>2</w:t>
      </w:r>
      <w:r>
        <w:rPr>
          <w:rFonts w:cs="Times New Roman"/>
          <w:sz w:val="21"/>
          <w:szCs w:val="21"/>
          <w:u w:val="single"/>
          <w:lang w:eastAsia="zh-CN"/>
        </w:rPr>
        <w:t>年</w:t>
      </w:r>
      <w:r>
        <w:rPr>
          <w:rFonts w:hint="eastAsia" w:cs="Times New Roman"/>
          <w:sz w:val="21"/>
          <w:szCs w:val="21"/>
          <w:u w:val="single"/>
          <w:lang w:val="en-US" w:eastAsia="zh-CN"/>
        </w:rPr>
        <w:t>9</w:t>
      </w:r>
      <w:r>
        <w:rPr>
          <w:rFonts w:cs="Times New Roman"/>
          <w:sz w:val="21"/>
          <w:szCs w:val="21"/>
          <w:u w:val="single"/>
          <w:lang w:eastAsia="zh-CN"/>
        </w:rPr>
        <w:t>月</w:t>
      </w:r>
      <w:r>
        <w:rPr>
          <w:rFonts w:hint="eastAsia" w:cs="Times New Roman"/>
          <w:sz w:val="21"/>
          <w:szCs w:val="21"/>
          <w:u w:val="single"/>
          <w:lang w:val="en-US" w:eastAsia="zh-CN"/>
        </w:rPr>
        <w:t>23</w:t>
      </w:r>
      <w:bookmarkStart w:id="68" w:name="_GoBack"/>
      <w:bookmarkEnd w:id="68"/>
      <w:r>
        <w:rPr>
          <w:rFonts w:cs="Times New Roman"/>
          <w:sz w:val="21"/>
          <w:szCs w:val="21"/>
          <w:u w:val="single"/>
          <w:lang w:eastAsia="zh-CN"/>
        </w:rPr>
        <w:t xml:space="preserve">日 </w:t>
      </w:r>
      <w:r>
        <w:rPr>
          <w:rFonts w:hint="eastAsia" w:cs="Times New Roman"/>
          <w:sz w:val="21"/>
          <w:szCs w:val="21"/>
          <w:u w:val="single"/>
          <w:lang w:val="en-US" w:eastAsia="zh-CN"/>
        </w:rPr>
        <w:t>10</w:t>
      </w:r>
      <w:r>
        <w:rPr>
          <w:rFonts w:cs="Times New Roman"/>
          <w:sz w:val="21"/>
          <w:szCs w:val="21"/>
          <w:u w:val="single"/>
          <w:lang w:eastAsia="zh-CN"/>
        </w:rPr>
        <w:t xml:space="preserve">时 </w:t>
      </w:r>
      <w:r>
        <w:rPr>
          <w:rFonts w:hint="eastAsia" w:cs="Times New Roman"/>
          <w:sz w:val="21"/>
          <w:szCs w:val="21"/>
          <w:u w:val="single"/>
          <w:lang w:val="en-US" w:eastAsia="zh-CN"/>
        </w:rPr>
        <w:t>3</w:t>
      </w:r>
      <w:r>
        <w:rPr>
          <w:rFonts w:cs="Times New Roman"/>
          <w:sz w:val="21"/>
          <w:szCs w:val="21"/>
          <w:u w:val="single"/>
          <w:lang w:eastAsia="zh-CN"/>
        </w:rPr>
        <w:t>0 分前不得开启。</w:t>
      </w:r>
    </w:p>
    <w:p>
      <w:pPr>
        <w:pStyle w:val="2"/>
        <w:spacing w:line="400" w:lineRule="exact"/>
        <w:rPr>
          <w:rFonts w:ascii="宋体" w:hAnsi="宋体" w:eastAsia="宋体" w:cs="Times New Roman"/>
          <w:sz w:val="24"/>
          <w:szCs w:val="21"/>
          <w:lang w:eastAsia="zh-CN"/>
        </w:rPr>
      </w:pPr>
      <w:bookmarkStart w:id="26" w:name="_Toc8458"/>
      <w:bookmarkStart w:id="27" w:name="_Toc29194685"/>
      <w:r>
        <w:rPr>
          <w:rFonts w:ascii="宋体" w:hAnsi="宋体" w:eastAsia="宋体" w:cs="Times New Roman"/>
          <w:sz w:val="24"/>
          <w:szCs w:val="21"/>
          <w:lang w:eastAsia="zh-CN"/>
        </w:rPr>
        <w:t>5.评审办法</w:t>
      </w:r>
      <w:bookmarkEnd w:id="26"/>
    </w:p>
    <w:p>
      <w:pPr>
        <w:pStyle w:val="29"/>
        <w:spacing w:line="360" w:lineRule="exact"/>
        <w:ind w:firstLine="420" w:firstLineChars="200"/>
        <w:rPr>
          <w:rFonts w:cs="Times New Roman"/>
          <w:lang w:eastAsia="zh-CN"/>
        </w:rPr>
      </w:pPr>
      <w:r>
        <w:rPr>
          <w:rFonts w:cs="Times New Roman"/>
          <w:lang w:eastAsia="zh-CN"/>
        </w:rPr>
        <w:t>本项目采用</w:t>
      </w:r>
      <w:r>
        <w:rPr>
          <w:rFonts w:cs="Times New Roman"/>
          <w:u w:val="single"/>
          <w:lang w:eastAsia="zh-CN"/>
        </w:rPr>
        <w:t>经评审的最低价法</w:t>
      </w:r>
      <w:r>
        <w:rPr>
          <w:rFonts w:cs="Times New Roman"/>
          <w:lang w:eastAsia="zh-CN"/>
        </w:rPr>
        <w:t>。评审小组对通过初步评审的报价人，按报价由低至高的顺序推荐中标候选人。若最低投标价相同的，由评审小组</w:t>
      </w:r>
      <w:r>
        <w:rPr>
          <w:rFonts w:hint="eastAsia" w:cs="Times New Roman"/>
          <w:lang w:eastAsia="zh-CN"/>
        </w:rPr>
        <w:t>推荐</w:t>
      </w:r>
      <w:r>
        <w:rPr>
          <w:rFonts w:cs="Times New Roman"/>
          <w:lang w:eastAsia="zh-CN"/>
        </w:rPr>
        <w:t>中标候选人。</w:t>
      </w:r>
    </w:p>
    <w:p>
      <w:pPr>
        <w:pStyle w:val="2"/>
        <w:spacing w:line="400" w:lineRule="exact"/>
        <w:rPr>
          <w:rFonts w:ascii="宋体" w:hAnsi="宋体" w:eastAsia="宋体" w:cs="Times New Roman"/>
          <w:sz w:val="24"/>
          <w:szCs w:val="21"/>
          <w:lang w:eastAsia="zh-CN"/>
        </w:rPr>
      </w:pPr>
      <w:bookmarkStart w:id="28" w:name="_Toc17208"/>
      <w:r>
        <w:rPr>
          <w:rFonts w:ascii="宋体" w:hAnsi="宋体" w:eastAsia="宋体" w:cs="Times New Roman"/>
          <w:sz w:val="24"/>
          <w:szCs w:val="21"/>
          <w:lang w:eastAsia="zh-CN"/>
        </w:rPr>
        <w:t>6.报价文件的递交</w:t>
      </w:r>
      <w:bookmarkEnd w:id="22"/>
      <w:bookmarkEnd w:id="23"/>
      <w:bookmarkEnd w:id="24"/>
      <w:bookmarkEnd w:id="25"/>
      <w:bookmarkEnd w:id="27"/>
      <w:bookmarkEnd w:id="28"/>
    </w:p>
    <w:p>
      <w:pPr>
        <w:pStyle w:val="29"/>
        <w:spacing w:line="360" w:lineRule="exact"/>
        <w:ind w:firstLine="420" w:firstLineChars="200"/>
        <w:rPr>
          <w:rFonts w:cs="Times New Roman"/>
          <w:lang w:eastAsia="zh-CN"/>
        </w:rPr>
      </w:pPr>
      <w:bookmarkStart w:id="29" w:name="_Toc324429701"/>
      <w:bookmarkStart w:id="30" w:name="_Toc6840"/>
      <w:bookmarkStart w:id="31" w:name="_Toc323734106"/>
      <w:r>
        <w:rPr>
          <w:rFonts w:cs="Times New Roman"/>
          <w:lang w:eastAsia="zh-CN"/>
        </w:rPr>
        <w:t>6.1报价文件递交地点：</w:t>
      </w:r>
      <w:r>
        <w:rPr>
          <w:rFonts w:hint="eastAsia" w:cs="Times New Roman"/>
          <w:lang w:eastAsia="zh-CN"/>
        </w:rPr>
        <w:t>重庆航运建设发展（集团）有限公司（地址：重庆市北部新区高新园星光大道76号天王星B座</w:t>
      </w:r>
      <w:r>
        <w:rPr>
          <w:rFonts w:hint="eastAsia" w:cs="Times New Roman"/>
          <w:lang w:val="en-US" w:eastAsia="zh-CN"/>
        </w:rPr>
        <w:t>16</w:t>
      </w:r>
      <w:r>
        <w:rPr>
          <w:rFonts w:hint="eastAsia" w:cs="Times New Roman"/>
          <w:lang w:eastAsia="zh-CN"/>
        </w:rPr>
        <w:t>楼航道工程建设管理中心</w:t>
      </w:r>
      <w:r>
        <w:rPr>
          <w:rFonts w:cs="Times New Roman"/>
          <w:lang w:eastAsia="zh-CN"/>
        </w:rPr>
        <w:t>。</w:t>
      </w:r>
      <w:r>
        <w:rPr>
          <w:rFonts w:hint="eastAsia" w:cs="Times New Roman"/>
          <w:lang w:eastAsia="zh-CN"/>
        </w:rPr>
        <w:t xml:space="preserve"> </w:t>
      </w:r>
    </w:p>
    <w:p>
      <w:pPr>
        <w:pStyle w:val="29"/>
        <w:spacing w:line="360" w:lineRule="exact"/>
        <w:ind w:firstLine="420" w:firstLineChars="200"/>
        <w:rPr>
          <w:rFonts w:cs="Times New Roman"/>
          <w:lang w:eastAsia="zh-CN"/>
        </w:rPr>
      </w:pPr>
      <w:r>
        <w:rPr>
          <w:rFonts w:hint="eastAsia" w:cs="Times New Roman"/>
          <w:lang w:eastAsia="zh-CN"/>
        </w:rPr>
        <w:t>联系人：李老师；联系方式：18996157073。</w:t>
      </w:r>
    </w:p>
    <w:p>
      <w:pPr>
        <w:pStyle w:val="29"/>
        <w:spacing w:line="360" w:lineRule="exact"/>
        <w:ind w:firstLine="420" w:firstLineChars="200"/>
        <w:rPr>
          <w:rFonts w:cs="Times New Roman"/>
          <w:lang w:eastAsia="zh-CN"/>
        </w:rPr>
      </w:pPr>
      <w:r>
        <w:rPr>
          <w:rFonts w:cs="Times New Roman"/>
          <w:lang w:eastAsia="zh-CN"/>
        </w:rPr>
        <w:t>6.2报价文件递交截止时间及开标时间：</w:t>
      </w:r>
      <w:r>
        <w:rPr>
          <w:rFonts w:cs="Times New Roman"/>
          <w:u w:val="single"/>
          <w:lang w:eastAsia="zh-CN"/>
        </w:rPr>
        <w:t>202</w:t>
      </w:r>
      <w:r>
        <w:rPr>
          <w:rFonts w:hint="eastAsia" w:cs="Times New Roman"/>
          <w:u w:val="single"/>
          <w:lang w:eastAsia="zh-CN"/>
        </w:rPr>
        <w:t>2</w:t>
      </w:r>
      <w:r>
        <w:rPr>
          <w:rFonts w:cs="Times New Roman"/>
          <w:u w:val="single"/>
          <w:lang w:eastAsia="zh-CN"/>
        </w:rPr>
        <w:t>年</w:t>
      </w:r>
      <w:r>
        <w:rPr>
          <w:rFonts w:hint="eastAsia" w:cs="Times New Roman"/>
          <w:u w:val="single"/>
          <w:lang w:val="en-US" w:eastAsia="zh-CN"/>
        </w:rPr>
        <w:t>9</w:t>
      </w:r>
      <w:r>
        <w:rPr>
          <w:rFonts w:cs="Times New Roman"/>
          <w:u w:val="single"/>
          <w:lang w:eastAsia="zh-CN"/>
        </w:rPr>
        <w:t>月</w:t>
      </w:r>
      <w:r>
        <w:rPr>
          <w:rFonts w:hint="eastAsia" w:cs="Times New Roman"/>
          <w:u w:val="single"/>
          <w:lang w:val="en-US" w:eastAsia="zh-CN"/>
        </w:rPr>
        <w:t>23</w:t>
      </w:r>
      <w:r>
        <w:rPr>
          <w:rFonts w:cs="Times New Roman"/>
          <w:u w:val="single"/>
          <w:lang w:eastAsia="zh-CN"/>
        </w:rPr>
        <w:t xml:space="preserve">日 </w:t>
      </w:r>
      <w:r>
        <w:rPr>
          <w:rFonts w:hint="eastAsia" w:cs="Times New Roman"/>
          <w:u w:val="single"/>
          <w:lang w:val="en-US" w:eastAsia="zh-CN"/>
        </w:rPr>
        <w:t>10</w:t>
      </w:r>
      <w:r>
        <w:rPr>
          <w:rFonts w:cs="Times New Roman"/>
          <w:u w:val="single"/>
          <w:lang w:eastAsia="zh-CN"/>
        </w:rPr>
        <w:t>时</w:t>
      </w:r>
      <w:r>
        <w:rPr>
          <w:rFonts w:hint="eastAsia" w:cs="Times New Roman"/>
          <w:u w:val="single"/>
          <w:lang w:val="en-US" w:eastAsia="zh-CN"/>
        </w:rPr>
        <w:t>3</w:t>
      </w:r>
      <w:r>
        <w:rPr>
          <w:rFonts w:cs="Times New Roman"/>
          <w:u w:val="single"/>
          <w:lang w:eastAsia="zh-CN"/>
        </w:rPr>
        <w:t xml:space="preserve">0 </w:t>
      </w:r>
      <w:r>
        <w:rPr>
          <w:rFonts w:hint="eastAsia" w:cs="Times New Roman"/>
          <w:u w:val="single"/>
          <w:lang w:eastAsia="zh-CN"/>
        </w:rPr>
        <w:t>分</w:t>
      </w:r>
      <w:r>
        <w:rPr>
          <w:rFonts w:cs="Times New Roman"/>
          <w:lang w:eastAsia="zh-CN"/>
        </w:rPr>
        <w:t>（北京时间）。</w:t>
      </w:r>
    </w:p>
    <w:p>
      <w:pPr>
        <w:pStyle w:val="29"/>
        <w:spacing w:line="360" w:lineRule="exact"/>
        <w:ind w:firstLine="420" w:firstLineChars="200"/>
        <w:rPr>
          <w:rFonts w:cs="Times New Roman"/>
          <w:lang w:eastAsia="zh-CN"/>
        </w:rPr>
      </w:pPr>
      <w:r>
        <w:rPr>
          <w:rFonts w:cs="Times New Roman"/>
          <w:lang w:eastAsia="zh-CN"/>
        </w:rPr>
        <w:t>6.3逾期送达的、未送达指定地点的或者不按照询价文件要求密封的报价文件，将予以拒收。</w:t>
      </w:r>
    </w:p>
    <w:p>
      <w:pPr>
        <w:pStyle w:val="29"/>
        <w:spacing w:line="360" w:lineRule="exact"/>
        <w:ind w:firstLine="420" w:firstLineChars="200"/>
        <w:rPr>
          <w:rFonts w:cs="Times New Roman"/>
          <w:lang w:eastAsia="zh-CN"/>
        </w:rPr>
      </w:pPr>
      <w:r>
        <w:rPr>
          <w:rFonts w:cs="Times New Roman"/>
          <w:lang w:eastAsia="zh-CN"/>
        </w:rPr>
        <w:t>6.4采用邮寄等其他方式递交报价文件的，所有风险由报价人自行承担。</w:t>
      </w:r>
    </w:p>
    <w:p>
      <w:pPr>
        <w:pStyle w:val="2"/>
        <w:spacing w:line="400" w:lineRule="exact"/>
        <w:rPr>
          <w:rFonts w:ascii="宋体" w:hAnsi="宋体" w:eastAsia="宋体" w:cs="Times New Roman"/>
          <w:sz w:val="24"/>
          <w:szCs w:val="21"/>
          <w:lang w:eastAsia="zh-CN"/>
        </w:rPr>
      </w:pPr>
      <w:bookmarkStart w:id="32" w:name="_Toc11501"/>
      <w:bookmarkStart w:id="33" w:name="_Toc29194686"/>
      <w:bookmarkStart w:id="34" w:name="_Toc6230455"/>
      <w:r>
        <w:rPr>
          <w:rFonts w:ascii="宋体" w:hAnsi="宋体" w:eastAsia="宋体" w:cs="Times New Roman"/>
          <w:sz w:val="24"/>
          <w:szCs w:val="21"/>
          <w:lang w:eastAsia="zh-CN"/>
        </w:rPr>
        <w:t>7.发布公告的媒介</w:t>
      </w:r>
      <w:bookmarkEnd w:id="29"/>
      <w:bookmarkEnd w:id="30"/>
      <w:bookmarkEnd w:id="31"/>
      <w:bookmarkEnd w:id="32"/>
      <w:bookmarkEnd w:id="33"/>
      <w:bookmarkEnd w:id="34"/>
    </w:p>
    <w:p>
      <w:pPr>
        <w:pStyle w:val="29"/>
        <w:spacing w:line="360" w:lineRule="exact"/>
        <w:ind w:firstLine="420" w:firstLineChars="200"/>
        <w:rPr>
          <w:rFonts w:cs="Times New Roman"/>
          <w:lang w:eastAsia="zh-CN"/>
        </w:rPr>
      </w:pPr>
      <w:bookmarkStart w:id="35" w:name="_Toc324429702"/>
      <w:bookmarkStart w:id="36" w:name="_Toc6094"/>
      <w:bookmarkStart w:id="37" w:name="_Toc323734107"/>
      <w:r>
        <w:rPr>
          <w:rFonts w:cs="Times New Roman"/>
          <w:lang w:eastAsia="zh-CN"/>
        </w:rPr>
        <w:t>7.1本次</w:t>
      </w:r>
      <w:bookmarkStart w:id="38" w:name="_Toc232500175"/>
      <w:bookmarkStart w:id="39" w:name="_Toc239647535"/>
      <w:r>
        <w:rPr>
          <w:rFonts w:cs="Times New Roman"/>
          <w:lang w:eastAsia="zh-CN"/>
        </w:rPr>
        <w:t>询价公告及结果公示将在重庆高速公路集团公司官方网站（</w:t>
      </w:r>
      <w:r>
        <w:rPr>
          <w:rFonts w:hint="eastAsia" w:cs="Times New Roman"/>
          <w:lang w:eastAsia="zh-CN"/>
        </w:rPr>
        <w:t>http://www.cegc.com.cn/gw/newsInfoMenu.html?id=42&amp;key=2</w:t>
      </w:r>
      <w:r>
        <w:rPr>
          <w:rFonts w:cs="Times New Roman"/>
          <w:lang w:eastAsia="zh-CN"/>
        </w:rPr>
        <w:t>）、重庆高速公路集团有限公司招投标管理平台（</w:t>
      </w:r>
      <w:r>
        <w:rPr>
          <w:rFonts w:hint="eastAsia" w:cs="Times New Roman"/>
          <w:lang w:eastAsia="zh-CN"/>
        </w:rPr>
        <w:t>http://112.35.165.219:8088/PMS</w:t>
      </w:r>
      <w:r>
        <w:rPr>
          <w:rFonts w:cs="Times New Roman"/>
          <w:lang w:eastAsia="zh-CN"/>
        </w:rPr>
        <w:t>/）上发布。</w:t>
      </w:r>
    </w:p>
    <w:p>
      <w:pPr>
        <w:pStyle w:val="29"/>
        <w:spacing w:line="360" w:lineRule="exact"/>
        <w:ind w:firstLine="420" w:firstLineChars="200"/>
        <w:rPr>
          <w:rFonts w:cs="Times New Roman"/>
          <w:lang w:eastAsia="zh-CN"/>
        </w:rPr>
      </w:pPr>
      <w:r>
        <w:rPr>
          <w:rFonts w:cs="Times New Roman"/>
          <w:lang w:eastAsia="zh-CN"/>
        </w:rPr>
        <w:t>7.2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bookmarkEnd w:id="38"/>
    <w:bookmarkEnd w:id="39"/>
    <w:p>
      <w:pPr>
        <w:pStyle w:val="2"/>
        <w:spacing w:line="400" w:lineRule="exact"/>
        <w:rPr>
          <w:rFonts w:ascii="宋体" w:hAnsi="宋体" w:eastAsia="宋体" w:cs="Times New Roman"/>
          <w:sz w:val="24"/>
          <w:szCs w:val="21"/>
          <w:lang w:eastAsia="zh-CN"/>
        </w:rPr>
      </w:pPr>
      <w:bookmarkStart w:id="40" w:name="_Toc32513"/>
      <w:bookmarkStart w:id="41" w:name="_Toc6230456"/>
      <w:bookmarkStart w:id="42" w:name="_Toc29194687"/>
      <w:r>
        <w:rPr>
          <w:rFonts w:ascii="宋体" w:hAnsi="宋体" w:eastAsia="宋体" w:cs="Times New Roman"/>
          <w:sz w:val="24"/>
          <w:szCs w:val="21"/>
          <w:lang w:eastAsia="zh-CN"/>
        </w:rPr>
        <w:t>8.报价人须知</w:t>
      </w:r>
      <w:bookmarkEnd w:id="40"/>
    </w:p>
    <w:bookmarkEnd w:id="35"/>
    <w:bookmarkEnd w:id="36"/>
    <w:bookmarkEnd w:id="37"/>
    <w:bookmarkEnd w:id="41"/>
    <w:bookmarkEnd w:id="42"/>
    <w:p>
      <w:pPr>
        <w:spacing w:line="360" w:lineRule="exact"/>
        <w:ind w:firstLine="420" w:firstLineChars="200"/>
        <w:rPr>
          <w:rFonts w:cs="Times New Roman"/>
          <w:sz w:val="21"/>
          <w:szCs w:val="21"/>
          <w:lang w:eastAsia="zh-CN"/>
        </w:rPr>
      </w:pPr>
      <w:r>
        <w:rPr>
          <w:rFonts w:cs="Times New Roman"/>
          <w:sz w:val="21"/>
          <w:szCs w:val="21"/>
          <w:lang w:eastAsia="zh-CN"/>
        </w:rPr>
        <w:t>8.1合同签订</w:t>
      </w:r>
    </w:p>
    <w:p>
      <w:pPr>
        <w:pStyle w:val="29"/>
        <w:spacing w:line="360" w:lineRule="exact"/>
        <w:ind w:firstLine="420" w:firstLineChars="200"/>
        <w:rPr>
          <w:rFonts w:cs="Times New Roman"/>
          <w:lang w:eastAsia="zh-CN"/>
        </w:rPr>
      </w:pPr>
      <w:r>
        <w:rPr>
          <w:rFonts w:cs="Times New Roman"/>
          <w:lang w:eastAsia="zh-CN"/>
        </w:rPr>
        <w:t>本项目发包人为</w:t>
      </w:r>
      <w:r>
        <w:rPr>
          <w:rFonts w:hint="eastAsia" w:cs="Times New Roman"/>
          <w:lang w:eastAsia="zh-CN"/>
        </w:rPr>
        <w:t>重庆航运建设发展（集团）有限公司</w:t>
      </w:r>
      <w:r>
        <w:rPr>
          <w:rFonts w:cs="Times New Roman"/>
          <w:lang w:eastAsia="zh-CN"/>
        </w:rPr>
        <w:t>。若报价人中标后，无正当理由放弃中标或不按时签订合同的，报价人将被列入黑名单。</w:t>
      </w:r>
    </w:p>
    <w:p>
      <w:pPr>
        <w:pStyle w:val="29"/>
        <w:spacing w:line="360" w:lineRule="exact"/>
        <w:ind w:firstLine="420" w:firstLineChars="200"/>
        <w:rPr>
          <w:rFonts w:cs="Times New Roman"/>
          <w:lang w:eastAsia="zh-CN"/>
        </w:rPr>
      </w:pPr>
      <w:r>
        <w:rPr>
          <w:rFonts w:cs="Times New Roman"/>
          <w:lang w:eastAsia="zh-CN"/>
        </w:rPr>
        <w:t>8.2监督</w:t>
      </w:r>
    </w:p>
    <w:p>
      <w:pPr>
        <w:pStyle w:val="29"/>
        <w:spacing w:line="360" w:lineRule="exact"/>
        <w:ind w:firstLine="420" w:firstLineChars="200"/>
        <w:rPr>
          <w:rFonts w:cs="Times New Roman"/>
          <w:lang w:eastAsia="zh-CN"/>
        </w:rPr>
      </w:pPr>
      <w:r>
        <w:rPr>
          <w:rFonts w:cs="Times New Roman"/>
          <w:lang w:eastAsia="zh-CN"/>
        </w:rPr>
        <w:t>监督部门：重庆航运建设发展(集团)有限公司审计法务部</w:t>
      </w:r>
    </w:p>
    <w:p>
      <w:pPr>
        <w:pStyle w:val="29"/>
        <w:spacing w:line="360" w:lineRule="exact"/>
        <w:ind w:firstLine="420" w:firstLineChars="200"/>
        <w:rPr>
          <w:rFonts w:cs="Times New Roman"/>
          <w:lang w:eastAsia="zh-CN"/>
        </w:rPr>
      </w:pPr>
      <w:r>
        <w:rPr>
          <w:rFonts w:cs="Times New Roman"/>
          <w:lang w:eastAsia="zh-CN"/>
        </w:rPr>
        <w:t>联系电话：023-89076368</w:t>
      </w:r>
    </w:p>
    <w:p>
      <w:pPr>
        <w:spacing w:line="360" w:lineRule="exact"/>
        <w:ind w:firstLine="420" w:firstLineChars="200"/>
        <w:rPr>
          <w:rFonts w:cs="Times New Roman"/>
          <w:sz w:val="21"/>
          <w:szCs w:val="21"/>
          <w:lang w:eastAsia="zh-CN"/>
        </w:rPr>
      </w:pPr>
      <w:r>
        <w:rPr>
          <w:rFonts w:cs="Times New Roman"/>
          <w:sz w:val="21"/>
          <w:szCs w:val="21"/>
          <w:lang w:eastAsia="zh-CN"/>
        </w:rPr>
        <w:t>8.3联系方式：</w:t>
      </w:r>
    </w:p>
    <w:p>
      <w:pPr>
        <w:spacing w:line="360" w:lineRule="exact"/>
        <w:ind w:firstLine="420" w:firstLineChars="200"/>
        <w:rPr>
          <w:rFonts w:cs="Times New Roman"/>
          <w:sz w:val="21"/>
          <w:szCs w:val="21"/>
          <w:lang w:eastAsia="zh-CN"/>
        </w:rPr>
      </w:pPr>
      <w:r>
        <w:rPr>
          <w:rFonts w:cs="Times New Roman"/>
          <w:sz w:val="21"/>
          <w:szCs w:val="21"/>
          <w:lang w:eastAsia="zh-CN"/>
        </w:rPr>
        <w:t>询价人：</w:t>
      </w:r>
      <w:r>
        <w:rPr>
          <w:rFonts w:hint="eastAsia" w:cs="Times New Roman"/>
          <w:lang w:eastAsia="zh-CN"/>
        </w:rPr>
        <w:t>重庆航运建设发展（集团）有限公司</w:t>
      </w:r>
    </w:p>
    <w:p>
      <w:pPr>
        <w:spacing w:line="360" w:lineRule="exact"/>
        <w:ind w:firstLine="420" w:firstLineChars="200"/>
        <w:rPr>
          <w:rFonts w:cs="Times New Roman"/>
          <w:sz w:val="21"/>
          <w:szCs w:val="21"/>
          <w:lang w:eastAsia="zh-CN"/>
        </w:rPr>
      </w:pPr>
      <w:r>
        <w:rPr>
          <w:rFonts w:cs="Times New Roman"/>
          <w:sz w:val="21"/>
          <w:szCs w:val="21"/>
          <w:lang w:eastAsia="zh-CN"/>
        </w:rPr>
        <w:t>联系人：</w:t>
      </w:r>
      <w:r>
        <w:rPr>
          <w:rFonts w:hint="eastAsia" w:cs="Times New Roman"/>
          <w:sz w:val="21"/>
          <w:szCs w:val="21"/>
          <w:lang w:eastAsia="zh-CN"/>
        </w:rPr>
        <w:t>李老师</w:t>
      </w:r>
    </w:p>
    <w:p>
      <w:pPr>
        <w:spacing w:line="360" w:lineRule="exact"/>
        <w:ind w:firstLine="420" w:firstLineChars="200"/>
        <w:rPr>
          <w:rFonts w:cs="Times New Roman"/>
          <w:sz w:val="21"/>
          <w:szCs w:val="21"/>
          <w:highlight w:val="yellow"/>
          <w:lang w:eastAsia="zh-CN"/>
        </w:rPr>
      </w:pPr>
      <w:r>
        <w:rPr>
          <w:rFonts w:cs="Times New Roman"/>
          <w:sz w:val="21"/>
          <w:szCs w:val="21"/>
          <w:lang w:eastAsia="zh-CN"/>
        </w:rPr>
        <w:t>电话：</w:t>
      </w:r>
      <w:r>
        <w:rPr>
          <w:rFonts w:hint="eastAsia" w:cs="Times New Roman"/>
          <w:sz w:val="21"/>
          <w:szCs w:val="21"/>
          <w:lang w:eastAsia="zh-CN"/>
        </w:rPr>
        <w:t>18996157073</w:t>
      </w:r>
    </w:p>
    <w:p>
      <w:pPr>
        <w:autoSpaceDE w:val="0"/>
        <w:autoSpaceDN w:val="0"/>
        <w:adjustRightInd w:val="0"/>
        <w:snapToGrid w:val="0"/>
        <w:spacing w:line="400" w:lineRule="exact"/>
        <w:ind w:firstLine="420" w:firstLineChars="200"/>
        <w:rPr>
          <w:rFonts w:cs="Times New Roman"/>
          <w:sz w:val="21"/>
          <w:szCs w:val="21"/>
          <w:lang w:eastAsia="zh-CN"/>
        </w:rPr>
      </w:pPr>
    </w:p>
    <w:p>
      <w:pPr>
        <w:autoSpaceDE w:val="0"/>
        <w:autoSpaceDN w:val="0"/>
        <w:adjustRightInd w:val="0"/>
        <w:snapToGrid w:val="0"/>
        <w:spacing w:line="400" w:lineRule="exact"/>
        <w:ind w:firstLine="420" w:firstLineChars="200"/>
        <w:rPr>
          <w:rFonts w:cs="Times New Roman"/>
          <w:sz w:val="21"/>
          <w:szCs w:val="21"/>
          <w:lang w:eastAsia="zh-CN"/>
        </w:rPr>
      </w:pPr>
    </w:p>
    <w:p>
      <w:pPr>
        <w:autoSpaceDE w:val="0"/>
        <w:autoSpaceDN w:val="0"/>
        <w:adjustRightInd w:val="0"/>
        <w:snapToGrid w:val="0"/>
        <w:spacing w:line="400" w:lineRule="exact"/>
        <w:ind w:firstLine="420" w:firstLineChars="200"/>
        <w:rPr>
          <w:rFonts w:cs="Times New Roman"/>
          <w:sz w:val="21"/>
          <w:szCs w:val="21"/>
          <w:lang w:eastAsia="zh-CN"/>
        </w:rPr>
      </w:pPr>
    </w:p>
    <w:p>
      <w:pPr>
        <w:autoSpaceDE w:val="0"/>
        <w:autoSpaceDN w:val="0"/>
        <w:adjustRightInd w:val="0"/>
        <w:snapToGrid w:val="0"/>
        <w:spacing w:line="400" w:lineRule="exact"/>
        <w:ind w:firstLine="420" w:firstLineChars="200"/>
        <w:rPr>
          <w:rFonts w:cs="Times New Roman"/>
          <w:sz w:val="21"/>
          <w:szCs w:val="21"/>
          <w:lang w:eastAsia="zh-CN"/>
        </w:rPr>
      </w:pPr>
    </w:p>
    <w:p>
      <w:pPr>
        <w:jc w:val="center"/>
        <w:rPr>
          <w:rFonts w:cs="Times New Roman"/>
          <w:b/>
          <w:bCs/>
          <w:sz w:val="44"/>
          <w:szCs w:val="44"/>
          <w:lang w:val="zh-CN" w:eastAsia="zh-CN"/>
        </w:rPr>
      </w:pPr>
      <w:r>
        <w:rPr>
          <w:rFonts w:hint="eastAsia" w:cs="Times New Roman"/>
          <w:sz w:val="21"/>
          <w:szCs w:val="21"/>
          <w:lang w:val="en-US" w:eastAsia="zh-CN"/>
        </w:rPr>
        <w:t xml:space="preserve">                                             </w:t>
      </w:r>
      <w:r>
        <w:rPr>
          <w:rFonts w:cs="Times New Roman"/>
          <w:sz w:val="21"/>
          <w:szCs w:val="21"/>
          <w:lang w:eastAsia="zh-CN"/>
        </w:rPr>
        <w:t>202</w:t>
      </w:r>
      <w:r>
        <w:rPr>
          <w:rFonts w:hint="eastAsia" w:cs="Times New Roman"/>
          <w:sz w:val="21"/>
          <w:szCs w:val="21"/>
          <w:lang w:eastAsia="zh-CN"/>
        </w:rPr>
        <w:t>2</w:t>
      </w:r>
      <w:r>
        <w:rPr>
          <w:rFonts w:cs="Times New Roman"/>
          <w:sz w:val="21"/>
          <w:szCs w:val="21"/>
          <w:lang w:eastAsia="zh-CN"/>
        </w:rPr>
        <w:t>年</w:t>
      </w:r>
      <w:r>
        <w:rPr>
          <w:rFonts w:hint="eastAsia" w:cs="Times New Roman"/>
          <w:sz w:val="21"/>
          <w:szCs w:val="21"/>
          <w:lang w:val="en-US" w:eastAsia="zh-CN"/>
        </w:rPr>
        <w:t>9</w:t>
      </w:r>
      <w:r>
        <w:rPr>
          <w:rFonts w:cs="Times New Roman"/>
          <w:sz w:val="21"/>
          <w:szCs w:val="21"/>
          <w:lang w:eastAsia="zh-CN"/>
        </w:rPr>
        <w:t>月</w:t>
      </w:r>
      <w:r>
        <w:rPr>
          <w:rFonts w:hint="eastAsia" w:cs="Times New Roman"/>
          <w:sz w:val="21"/>
          <w:szCs w:val="21"/>
          <w:lang w:val="en-US" w:eastAsia="zh-CN"/>
        </w:rPr>
        <w:t>16</w:t>
      </w:r>
      <w:r>
        <w:rPr>
          <w:rFonts w:cs="Times New Roman"/>
          <w:sz w:val="21"/>
          <w:szCs w:val="21"/>
          <w:lang w:eastAsia="zh-CN"/>
        </w:rPr>
        <w:t>日</w:t>
      </w:r>
      <w:r>
        <w:rPr>
          <w:rFonts w:cs="Times New Roman"/>
          <w:szCs w:val="21"/>
          <w:lang w:eastAsia="zh-CN"/>
        </w:rPr>
        <w:br w:type="page"/>
      </w:r>
      <w:bookmarkStart w:id="43" w:name="_Toc29194756"/>
    </w:p>
    <w:p>
      <w:pPr>
        <w:autoSpaceDE w:val="0"/>
        <w:autoSpaceDN w:val="0"/>
        <w:adjustRightInd w:val="0"/>
        <w:spacing w:line="564" w:lineRule="exact"/>
        <w:ind w:right="117"/>
        <w:jc w:val="center"/>
        <w:outlineLvl w:val="0"/>
        <w:rPr>
          <w:rFonts w:cs="Times New Roman"/>
          <w:b/>
          <w:bCs/>
          <w:sz w:val="30"/>
          <w:szCs w:val="30"/>
          <w:lang w:val="zh-CN" w:eastAsia="zh-CN"/>
        </w:rPr>
      </w:pPr>
      <w:bookmarkStart w:id="44" w:name="_Toc7005"/>
      <w:r>
        <w:rPr>
          <w:rFonts w:cs="Times New Roman"/>
          <w:b/>
          <w:bCs/>
          <w:sz w:val="30"/>
          <w:szCs w:val="30"/>
          <w:lang w:val="zh-CN" w:eastAsia="zh-CN"/>
        </w:rPr>
        <w:t>第</w:t>
      </w:r>
      <w:r>
        <w:rPr>
          <w:rFonts w:hint="eastAsia" w:cs="Times New Roman"/>
          <w:b/>
          <w:bCs/>
          <w:sz w:val="30"/>
          <w:szCs w:val="30"/>
          <w:lang w:eastAsia="zh-CN"/>
        </w:rPr>
        <w:t>二</w:t>
      </w:r>
      <w:r>
        <w:rPr>
          <w:rFonts w:cs="Times New Roman"/>
          <w:b/>
          <w:bCs/>
          <w:sz w:val="30"/>
          <w:szCs w:val="30"/>
          <w:lang w:val="zh-CN" w:eastAsia="zh-CN"/>
        </w:rPr>
        <w:t>章</w:t>
      </w:r>
      <w:bookmarkEnd w:id="43"/>
      <w:r>
        <w:rPr>
          <w:rFonts w:hint="eastAsia" w:cs="Times New Roman"/>
          <w:b/>
          <w:bCs/>
          <w:sz w:val="30"/>
          <w:szCs w:val="30"/>
          <w:lang w:eastAsia="zh-CN"/>
        </w:rPr>
        <w:t xml:space="preserve"> 发包人要求</w:t>
      </w:r>
      <w:bookmarkEnd w:id="44"/>
    </w:p>
    <w:p>
      <w:pPr>
        <w:rPr>
          <w:b/>
          <w:bCs/>
          <w:sz w:val="21"/>
          <w:szCs w:val="21"/>
          <w:lang w:eastAsia="zh-CN"/>
        </w:rPr>
      </w:pPr>
    </w:p>
    <w:p>
      <w:pPr>
        <w:rPr>
          <w:b/>
          <w:bCs/>
          <w:sz w:val="21"/>
          <w:szCs w:val="21"/>
          <w:lang w:eastAsia="zh-CN"/>
        </w:rPr>
      </w:pPr>
    </w:p>
    <w:p>
      <w:pPr>
        <w:pStyle w:val="2"/>
        <w:spacing w:line="400" w:lineRule="exact"/>
        <w:rPr>
          <w:rFonts w:ascii="宋体" w:hAnsi="宋体" w:eastAsia="宋体" w:cs="Times New Roman"/>
          <w:sz w:val="24"/>
          <w:szCs w:val="21"/>
          <w:lang w:eastAsia="zh-CN"/>
        </w:rPr>
      </w:pPr>
      <w:bookmarkStart w:id="45" w:name="_Toc3565"/>
      <w:r>
        <w:rPr>
          <w:rFonts w:hint="eastAsia" w:ascii="宋体" w:hAnsi="宋体" w:eastAsia="宋体" w:cs="Times New Roman"/>
          <w:sz w:val="24"/>
          <w:szCs w:val="21"/>
          <w:lang w:eastAsia="zh-CN"/>
        </w:rPr>
        <w:t>1 项目概况</w:t>
      </w:r>
      <w:bookmarkEnd w:id="45"/>
    </w:p>
    <w:p>
      <w:pPr>
        <w:spacing w:line="400" w:lineRule="exact"/>
        <w:rPr>
          <w:rFonts w:cs="Times New Roman"/>
          <w:sz w:val="21"/>
          <w:szCs w:val="21"/>
          <w:lang w:eastAsia="zh-CN"/>
        </w:rPr>
      </w:pPr>
      <w:r>
        <w:rPr>
          <w:rFonts w:hint="eastAsia" w:cs="Times New Roman"/>
          <w:sz w:val="21"/>
          <w:szCs w:val="21"/>
          <w:lang w:eastAsia="zh-CN"/>
        </w:rPr>
        <w:t>1.1 项目名称：渠江重庆段航道整治</w:t>
      </w:r>
      <w:r>
        <w:rPr>
          <w:rFonts w:hint="eastAsia" w:cs="Times New Roman"/>
          <w:sz w:val="21"/>
          <w:szCs w:val="21"/>
          <w:lang w:val="zh-CN" w:eastAsia="zh-CN"/>
        </w:rPr>
        <w:t>工程</w:t>
      </w:r>
      <w:r>
        <w:rPr>
          <w:rFonts w:hint="eastAsia" w:cs="Times New Roman"/>
          <w:sz w:val="21"/>
          <w:szCs w:val="21"/>
          <w:lang w:eastAsia="zh-CN"/>
        </w:rPr>
        <w:t>护岸沉降位移监测。</w:t>
      </w:r>
    </w:p>
    <w:p>
      <w:pPr>
        <w:spacing w:line="400" w:lineRule="exact"/>
        <w:rPr>
          <w:rFonts w:cs="Times New Roman"/>
          <w:sz w:val="21"/>
          <w:szCs w:val="21"/>
          <w:lang w:eastAsia="zh-CN"/>
        </w:rPr>
      </w:pPr>
      <w:r>
        <w:rPr>
          <w:rFonts w:hint="eastAsia" w:cs="Times New Roman"/>
          <w:sz w:val="21"/>
          <w:szCs w:val="21"/>
          <w:lang w:eastAsia="zh-CN"/>
        </w:rPr>
        <w:t>1.2 项目地点：</w:t>
      </w:r>
      <w:r>
        <w:rPr>
          <w:rFonts w:hint="eastAsia" w:cs="Times New Roman"/>
          <w:sz w:val="21"/>
          <w:szCs w:val="21"/>
          <w:lang w:val="en-US" w:eastAsia="zh-CN"/>
        </w:rPr>
        <w:t>合川区香龙镇大垭村</w:t>
      </w:r>
      <w:r>
        <w:rPr>
          <w:rFonts w:hint="eastAsia" w:cs="Times New Roman"/>
          <w:sz w:val="21"/>
          <w:szCs w:val="21"/>
          <w:lang w:eastAsia="zh-CN"/>
        </w:rPr>
        <w:t>。</w:t>
      </w:r>
    </w:p>
    <w:p>
      <w:pPr>
        <w:spacing w:line="400" w:lineRule="exact"/>
        <w:rPr>
          <w:rFonts w:cs="Times New Roman"/>
          <w:sz w:val="21"/>
          <w:szCs w:val="21"/>
          <w:lang w:eastAsia="zh-CN"/>
        </w:rPr>
      </w:pPr>
      <w:r>
        <w:rPr>
          <w:rFonts w:hint="eastAsia" w:cs="Times New Roman"/>
          <w:sz w:val="21"/>
          <w:szCs w:val="21"/>
          <w:lang w:eastAsia="zh-CN"/>
        </w:rPr>
        <w:t>1.3 项目</w:t>
      </w:r>
      <w:r>
        <w:rPr>
          <w:rFonts w:hint="eastAsia" w:cs="Times New Roman"/>
          <w:sz w:val="21"/>
          <w:szCs w:val="21"/>
          <w:lang w:val="en-US" w:eastAsia="zh-CN"/>
        </w:rPr>
        <w:t>规模</w:t>
      </w:r>
      <w:r>
        <w:rPr>
          <w:rFonts w:hint="eastAsia" w:cs="Times New Roman"/>
          <w:sz w:val="21"/>
          <w:szCs w:val="21"/>
          <w:lang w:eastAsia="zh-CN"/>
        </w:rPr>
        <w:t>：渠江重庆段航道整治工程护岸全长1175m，对护岸工程</w:t>
      </w:r>
      <w:r>
        <w:rPr>
          <w:rFonts w:hint="eastAsia" w:cs="Times New Roman"/>
          <w:sz w:val="21"/>
          <w:szCs w:val="21"/>
          <w:lang w:val="en-US" w:eastAsia="zh-CN"/>
        </w:rPr>
        <w:t>33</w:t>
      </w:r>
      <w:r>
        <w:rPr>
          <w:rFonts w:hint="eastAsia" w:cs="Times New Roman"/>
          <w:sz w:val="21"/>
          <w:szCs w:val="21"/>
          <w:lang w:eastAsia="zh-CN"/>
        </w:rPr>
        <w:t>处观测点进行沉降位移观测。</w:t>
      </w:r>
    </w:p>
    <w:p>
      <w:pPr>
        <w:pStyle w:val="2"/>
        <w:spacing w:line="400" w:lineRule="exact"/>
        <w:rPr>
          <w:rFonts w:ascii="宋体" w:hAnsi="宋体" w:eastAsia="宋体" w:cs="Times New Roman"/>
          <w:sz w:val="24"/>
          <w:szCs w:val="21"/>
          <w:lang w:eastAsia="zh-CN"/>
        </w:rPr>
      </w:pPr>
      <w:bookmarkStart w:id="46" w:name="_Toc8449"/>
      <w:r>
        <w:rPr>
          <w:rFonts w:hint="eastAsia" w:ascii="宋体" w:hAnsi="宋体" w:eastAsia="宋体" w:cs="Times New Roman"/>
          <w:sz w:val="24"/>
          <w:szCs w:val="21"/>
          <w:lang w:eastAsia="zh-CN"/>
        </w:rPr>
        <w:t>2 工作内容</w:t>
      </w:r>
      <w:bookmarkEnd w:id="46"/>
    </w:p>
    <w:p>
      <w:pPr>
        <w:spacing w:line="400" w:lineRule="exact"/>
        <w:ind w:firstLine="420"/>
        <w:rPr>
          <w:rFonts w:cs="Times New Roman"/>
          <w:sz w:val="21"/>
          <w:szCs w:val="21"/>
          <w:lang w:eastAsia="zh-CN"/>
        </w:rPr>
      </w:pPr>
      <w:r>
        <w:rPr>
          <w:rFonts w:hint="eastAsia" w:cs="Times New Roman"/>
          <w:sz w:val="21"/>
          <w:szCs w:val="21"/>
          <w:lang w:eastAsia="zh-CN"/>
        </w:rPr>
        <w:t>受托方承担的工作范围如下：</w:t>
      </w:r>
    </w:p>
    <w:p>
      <w:pPr>
        <w:spacing w:line="400" w:lineRule="exact"/>
        <w:rPr>
          <w:sz w:val="21"/>
          <w:szCs w:val="21"/>
          <w:lang w:eastAsia="zh-CN"/>
        </w:rPr>
      </w:pPr>
      <w:r>
        <w:rPr>
          <w:rFonts w:hint="eastAsia" w:cs="Times New Roman"/>
          <w:sz w:val="21"/>
          <w:szCs w:val="21"/>
          <w:lang w:eastAsia="zh-CN"/>
        </w:rPr>
        <w:t xml:space="preserve">2.1 </w:t>
      </w:r>
      <w:r>
        <w:rPr>
          <w:rFonts w:cs="Times New Roman"/>
          <w:sz w:val="21"/>
          <w:szCs w:val="21"/>
          <w:lang w:eastAsia="zh-CN"/>
        </w:rPr>
        <w:t>按</w:t>
      </w:r>
      <w:r>
        <w:rPr>
          <w:rFonts w:hint="eastAsia" w:cs="Times New Roman"/>
          <w:sz w:val="21"/>
          <w:szCs w:val="21"/>
          <w:lang w:eastAsia="zh-CN"/>
        </w:rPr>
        <w:t>照</w:t>
      </w:r>
      <w:r>
        <w:rPr>
          <w:rFonts w:cs="Times New Roman"/>
          <w:sz w:val="21"/>
          <w:szCs w:val="21"/>
          <w:lang w:eastAsia="zh-CN"/>
        </w:rPr>
        <w:t>国家及行业的相关标准、规范</w:t>
      </w:r>
      <w:r>
        <w:rPr>
          <w:rFonts w:hint="eastAsia" w:cs="Times New Roman"/>
          <w:sz w:val="21"/>
          <w:szCs w:val="21"/>
          <w:lang w:eastAsia="zh-CN"/>
        </w:rPr>
        <w:t>、规则及有关</w:t>
      </w:r>
      <w:r>
        <w:rPr>
          <w:rFonts w:cs="Times New Roman"/>
          <w:sz w:val="21"/>
          <w:szCs w:val="21"/>
          <w:lang w:eastAsia="zh-CN"/>
        </w:rPr>
        <w:t>规定，</w:t>
      </w:r>
      <w:r>
        <w:rPr>
          <w:rFonts w:hint="eastAsia" w:cs="Times New Roman"/>
          <w:sz w:val="21"/>
          <w:szCs w:val="21"/>
          <w:lang w:eastAsia="zh-CN"/>
        </w:rPr>
        <w:t>对护岸工程</w:t>
      </w:r>
      <w:r>
        <w:rPr>
          <w:rFonts w:hint="eastAsia" w:cs="Times New Roman"/>
          <w:sz w:val="21"/>
          <w:szCs w:val="21"/>
          <w:lang w:val="en-US" w:eastAsia="zh-CN"/>
        </w:rPr>
        <w:t>33</w:t>
      </w:r>
      <w:r>
        <w:rPr>
          <w:rFonts w:hint="eastAsia" w:cs="Times New Roman"/>
          <w:sz w:val="21"/>
          <w:szCs w:val="21"/>
          <w:lang w:eastAsia="zh-CN"/>
        </w:rPr>
        <w:t>处观测点进行沉降位移观测。</w:t>
      </w:r>
      <w:r>
        <w:rPr>
          <w:rFonts w:hint="eastAsia" w:cs="Times New Roman"/>
          <w:sz w:val="21"/>
          <w:szCs w:val="21"/>
          <w:lang w:val="en-US" w:eastAsia="zh-CN"/>
        </w:rPr>
        <w:t>基准点由委托方提供，</w:t>
      </w:r>
      <w:r>
        <w:rPr>
          <w:rFonts w:hint="eastAsia" w:cs="Times New Roman"/>
          <w:sz w:val="21"/>
          <w:szCs w:val="21"/>
          <w:lang w:eastAsia="zh-CN"/>
        </w:rPr>
        <w:t>监测点布设：监测点划分11个断面，每个断面3点，共33点，布置在护岸工程挡墙、马道、截水沟上。</w:t>
      </w:r>
    </w:p>
    <w:p>
      <w:pPr>
        <w:spacing w:line="400" w:lineRule="exact"/>
        <w:rPr>
          <w:rFonts w:cs="Times New Roman"/>
          <w:sz w:val="21"/>
          <w:szCs w:val="21"/>
          <w:lang w:eastAsia="zh-CN"/>
        </w:rPr>
      </w:pPr>
      <w:r>
        <w:rPr>
          <w:rFonts w:hint="eastAsia" w:cs="Times New Roman"/>
          <w:sz w:val="21"/>
          <w:szCs w:val="21"/>
          <w:lang w:eastAsia="zh-CN"/>
        </w:rPr>
        <w:t>2.2 监测等级（三级精度）：沉降观测时观测点高差中误差要低于 1.5 mm，位移观测时观测点的坐标中误差要低于 1.0 mm。监测作业执行《水运工程测量规范》(JTS 131-2012) 等相关现行规范。</w:t>
      </w:r>
    </w:p>
    <w:p>
      <w:pPr>
        <w:spacing w:line="400" w:lineRule="exact"/>
        <w:rPr>
          <w:rFonts w:cs="Times New Roman"/>
          <w:sz w:val="21"/>
          <w:szCs w:val="21"/>
          <w:lang w:eastAsia="zh-CN"/>
        </w:rPr>
      </w:pPr>
      <w:r>
        <w:rPr>
          <w:rFonts w:hint="eastAsia" w:cs="Times New Roman"/>
          <w:sz w:val="21"/>
          <w:szCs w:val="21"/>
          <w:lang w:eastAsia="zh-CN"/>
        </w:rPr>
        <w:t>2.3 2022年9～10月，1次/20天，2022年11~12月，1次/30天。监测期次共计5次。</w:t>
      </w:r>
    </w:p>
    <w:p>
      <w:pPr>
        <w:spacing w:line="400" w:lineRule="exact"/>
        <w:rPr>
          <w:rFonts w:cs="Times New Roman"/>
          <w:sz w:val="21"/>
          <w:szCs w:val="21"/>
          <w:lang w:eastAsia="zh-CN"/>
        </w:rPr>
      </w:pPr>
      <w:r>
        <w:rPr>
          <w:rFonts w:hint="eastAsia" w:cs="Times New Roman"/>
          <w:sz w:val="21"/>
          <w:szCs w:val="21"/>
          <w:lang w:eastAsia="zh-CN"/>
        </w:rPr>
        <w:t xml:space="preserve">2.4 </w:t>
      </w:r>
      <w:r>
        <w:rPr>
          <w:rFonts w:hint="eastAsia" w:cs="Times New Roman"/>
          <w:sz w:val="21"/>
          <w:szCs w:val="21"/>
          <w:lang w:val="en-US" w:eastAsia="zh-CN"/>
        </w:rPr>
        <w:t>监测服务合同签订后，5日内提交监测方案</w:t>
      </w:r>
      <w:r>
        <w:rPr>
          <w:rFonts w:hint="eastAsia" w:cs="Times New Roman"/>
          <w:sz w:val="21"/>
          <w:szCs w:val="21"/>
          <w:lang w:eastAsia="zh-CN"/>
        </w:rPr>
        <w:t>。监测方案应包括监测项目、监测目的、监测方法、测点布置、监测项目报警值、信息反馈制度等。</w:t>
      </w:r>
    </w:p>
    <w:p>
      <w:pPr>
        <w:spacing w:line="400" w:lineRule="exact"/>
        <w:rPr>
          <w:rFonts w:cs="Times New Roman"/>
          <w:sz w:val="21"/>
          <w:szCs w:val="21"/>
          <w:lang w:eastAsia="zh-CN"/>
        </w:rPr>
      </w:pPr>
      <w:r>
        <w:rPr>
          <w:rFonts w:hint="eastAsia" w:cs="Times New Roman"/>
          <w:sz w:val="21"/>
          <w:szCs w:val="21"/>
          <w:lang w:eastAsia="zh-CN"/>
        </w:rPr>
        <w:t xml:space="preserve">2.5 </w:t>
      </w:r>
      <w:r>
        <w:rPr>
          <w:rFonts w:hint="eastAsia" w:cs="Times New Roman"/>
          <w:sz w:val="21"/>
          <w:szCs w:val="21"/>
          <w:lang w:val="en-US" w:eastAsia="zh-CN"/>
        </w:rPr>
        <w:t>每期监测任务结束后，向委托方提交监测数据报告</w:t>
      </w:r>
      <w:r>
        <w:rPr>
          <w:rFonts w:hint="eastAsia" w:cs="Times New Roman"/>
          <w:sz w:val="21"/>
          <w:szCs w:val="21"/>
          <w:lang w:eastAsia="zh-CN"/>
        </w:rPr>
        <w:t>。</w:t>
      </w:r>
    </w:p>
    <w:p>
      <w:pPr>
        <w:spacing w:line="400" w:lineRule="exact"/>
        <w:rPr>
          <w:rFonts w:hint="eastAsia" w:cs="Times New Roman"/>
          <w:sz w:val="21"/>
          <w:szCs w:val="21"/>
          <w:lang w:val="en-US" w:eastAsia="zh-CN"/>
        </w:rPr>
      </w:pPr>
      <w:r>
        <w:rPr>
          <w:rFonts w:hint="eastAsia" w:cs="Times New Roman"/>
          <w:sz w:val="21"/>
          <w:szCs w:val="21"/>
          <w:lang w:eastAsia="zh-CN"/>
        </w:rPr>
        <w:t xml:space="preserve">2.6 </w:t>
      </w:r>
      <w:r>
        <w:rPr>
          <w:rFonts w:hint="eastAsia" w:cs="Times New Roman"/>
          <w:sz w:val="21"/>
          <w:szCs w:val="21"/>
          <w:lang w:val="en-US" w:eastAsia="zh-CN"/>
        </w:rPr>
        <w:t>全部监测任务完成后，形成护岸工程监测总结报告。</w:t>
      </w:r>
    </w:p>
    <w:p>
      <w:pPr>
        <w:pStyle w:val="2"/>
        <w:spacing w:line="400" w:lineRule="exact"/>
        <w:rPr>
          <w:rFonts w:ascii="宋体" w:hAnsi="宋体" w:eastAsia="宋体" w:cs="Times New Roman"/>
          <w:sz w:val="24"/>
          <w:szCs w:val="21"/>
          <w:lang w:eastAsia="zh-CN"/>
        </w:rPr>
      </w:pPr>
      <w:bookmarkStart w:id="47" w:name="_Toc11625"/>
      <w:bookmarkStart w:id="48" w:name="_Toc8816"/>
      <w:r>
        <w:rPr>
          <w:rFonts w:hint="eastAsia" w:ascii="宋体" w:hAnsi="宋体" w:eastAsia="宋体" w:cs="Times New Roman"/>
          <w:sz w:val="24"/>
          <w:szCs w:val="21"/>
          <w:lang w:eastAsia="zh-CN"/>
        </w:rPr>
        <w:t xml:space="preserve">3 </w:t>
      </w:r>
      <w:r>
        <w:rPr>
          <w:rFonts w:hint="eastAsia" w:ascii="宋体" w:hAnsi="宋体" w:eastAsia="宋体" w:cs="Times New Roman"/>
          <w:sz w:val="24"/>
          <w:szCs w:val="21"/>
          <w:lang w:val="en-US" w:eastAsia="zh-CN"/>
        </w:rPr>
        <w:t>监测</w:t>
      </w:r>
      <w:r>
        <w:rPr>
          <w:rFonts w:hint="eastAsia" w:ascii="宋体" w:hAnsi="宋体" w:eastAsia="宋体" w:cs="Times New Roman"/>
          <w:sz w:val="24"/>
          <w:szCs w:val="21"/>
          <w:lang w:eastAsia="zh-CN"/>
        </w:rPr>
        <w:t>工期</w:t>
      </w:r>
      <w:bookmarkEnd w:id="47"/>
      <w:bookmarkEnd w:id="48"/>
    </w:p>
    <w:p>
      <w:pPr>
        <w:pStyle w:val="2"/>
        <w:ind w:left="0" w:leftChars="0" w:firstLine="0" w:firstLineChars="0"/>
        <w:rPr>
          <w:rFonts w:hint="default" w:ascii="宋体" w:hAnsi="宋体" w:eastAsia="宋体" w:cs="宋体"/>
          <w:b w:val="0"/>
          <w:bCs w:val="0"/>
          <w:sz w:val="21"/>
          <w:szCs w:val="21"/>
          <w:lang w:val="en-US" w:eastAsia="zh-CN"/>
        </w:rPr>
      </w:pPr>
      <w:bookmarkStart w:id="49" w:name="_Toc15700"/>
      <w:r>
        <w:rPr>
          <w:rFonts w:hint="eastAsia" w:ascii="宋体" w:hAnsi="宋体" w:eastAsia="宋体" w:cs="宋体"/>
          <w:b w:val="0"/>
          <w:bCs w:val="0"/>
          <w:sz w:val="21"/>
          <w:szCs w:val="21"/>
          <w:lang w:val="en-US" w:eastAsia="zh-CN"/>
        </w:rPr>
        <w:t>3.1 合同生效后，5日内报送护岸工程沉降位移监测方案；10日内完成现场监测点埋设；</w:t>
      </w:r>
      <w:bookmarkEnd w:id="49"/>
    </w:p>
    <w:p>
      <w:pPr>
        <w:rPr>
          <w:rFonts w:hint="eastAsia" w:cs="宋体"/>
          <w:b w:val="0"/>
          <w:bCs w:val="0"/>
          <w:sz w:val="21"/>
          <w:szCs w:val="21"/>
          <w:lang w:val="en-US" w:eastAsia="zh-CN"/>
        </w:rPr>
      </w:pPr>
      <w:r>
        <w:rPr>
          <w:rFonts w:hint="eastAsia" w:cs="宋体"/>
          <w:b w:val="0"/>
          <w:bCs w:val="0"/>
          <w:sz w:val="21"/>
          <w:szCs w:val="21"/>
          <w:lang w:val="en-US" w:eastAsia="zh-CN"/>
        </w:rPr>
        <w:t>3.2 2022年9～10月，1次/20天，共监测3次；</w:t>
      </w:r>
    </w:p>
    <w:p>
      <w:pPr>
        <w:pStyle w:val="2"/>
        <w:ind w:left="0" w:leftChars="0" w:firstLine="0" w:firstLineChars="0"/>
        <w:rPr>
          <w:rFonts w:hint="eastAsia" w:ascii="宋体" w:hAnsi="宋体" w:eastAsia="宋体" w:cs="宋体"/>
          <w:b w:val="0"/>
          <w:bCs w:val="0"/>
          <w:sz w:val="21"/>
          <w:szCs w:val="21"/>
          <w:lang w:val="en-US" w:eastAsia="zh-CN"/>
        </w:rPr>
      </w:pPr>
      <w:bookmarkStart w:id="50" w:name="_Toc24961"/>
      <w:r>
        <w:rPr>
          <w:rFonts w:hint="eastAsia" w:ascii="宋体" w:hAnsi="宋体" w:eastAsia="宋体" w:cs="宋体"/>
          <w:b w:val="0"/>
          <w:bCs w:val="0"/>
          <w:sz w:val="21"/>
          <w:szCs w:val="21"/>
          <w:lang w:val="en-US" w:eastAsia="zh-CN"/>
        </w:rPr>
        <w:t>3.3 2022年11~12月，1次/30天，共监测2次。</w:t>
      </w:r>
      <w:bookmarkEnd w:id="50"/>
    </w:p>
    <w:p>
      <w:pPr>
        <w:rPr>
          <w:rFonts w:hint="default"/>
          <w:lang w:val="en-US" w:eastAsia="zh-CN"/>
        </w:rPr>
      </w:pPr>
      <w:r>
        <w:rPr>
          <w:rFonts w:hint="eastAsia" w:cs="宋体"/>
          <w:b w:val="0"/>
          <w:bCs w:val="0"/>
          <w:sz w:val="21"/>
          <w:szCs w:val="21"/>
          <w:lang w:val="en-US" w:eastAsia="zh-CN"/>
        </w:rPr>
        <w:t>3.4 全部监测任务完成后，10个工作日内报送监测总结报告。</w:t>
      </w:r>
    </w:p>
    <w:p>
      <w:pPr>
        <w:pStyle w:val="2"/>
        <w:spacing w:line="400" w:lineRule="exact"/>
        <w:rPr>
          <w:rFonts w:ascii="宋体" w:hAnsi="宋体" w:eastAsia="宋体" w:cs="Times New Roman"/>
          <w:sz w:val="24"/>
          <w:szCs w:val="21"/>
          <w:lang w:eastAsia="zh-CN"/>
        </w:rPr>
      </w:pPr>
      <w:bookmarkStart w:id="51" w:name="_Toc24349"/>
      <w:r>
        <w:rPr>
          <w:rFonts w:hint="eastAsia" w:ascii="宋体" w:hAnsi="宋体" w:eastAsia="宋体" w:cs="Times New Roman"/>
          <w:sz w:val="24"/>
          <w:szCs w:val="21"/>
          <w:lang w:val="en-US" w:eastAsia="zh-CN"/>
        </w:rPr>
        <w:t>4监测</w:t>
      </w:r>
      <w:r>
        <w:rPr>
          <w:rFonts w:hint="eastAsia" w:ascii="宋体" w:hAnsi="宋体" w:eastAsia="宋体" w:cs="Times New Roman"/>
          <w:sz w:val="24"/>
          <w:szCs w:val="21"/>
          <w:lang w:eastAsia="zh-CN"/>
        </w:rPr>
        <w:t>费用及支付方法</w:t>
      </w:r>
      <w:bookmarkEnd w:id="51"/>
    </w:p>
    <w:p>
      <w:pPr>
        <w:spacing w:line="400" w:lineRule="exact"/>
        <w:rPr>
          <w:rFonts w:cs="Times New Roman"/>
          <w:sz w:val="21"/>
          <w:szCs w:val="21"/>
          <w:lang w:eastAsia="zh-CN"/>
        </w:rPr>
      </w:pPr>
      <w:r>
        <w:rPr>
          <w:rFonts w:hint="eastAsia" w:cs="Times New Roman"/>
          <w:sz w:val="21"/>
          <w:szCs w:val="21"/>
          <w:lang w:val="en-US" w:eastAsia="zh-CN"/>
        </w:rPr>
        <w:t>4</w:t>
      </w:r>
      <w:r>
        <w:rPr>
          <w:rFonts w:hint="eastAsia" w:cs="Times New Roman"/>
          <w:sz w:val="21"/>
          <w:szCs w:val="21"/>
          <w:lang w:eastAsia="zh-CN"/>
        </w:rPr>
        <w:t>.1 本项目为总价包干，包含差旅、食宿及其他等为完成本合同工作内容所需的所有费用。</w:t>
      </w:r>
    </w:p>
    <w:p>
      <w:pPr>
        <w:spacing w:line="400" w:lineRule="exact"/>
        <w:rPr>
          <w:rFonts w:cs="Times New Roman"/>
          <w:sz w:val="21"/>
          <w:szCs w:val="21"/>
          <w:lang w:eastAsia="zh-CN"/>
        </w:rPr>
      </w:pPr>
      <w:r>
        <w:rPr>
          <w:rFonts w:hint="eastAsia" w:cs="Times New Roman"/>
          <w:sz w:val="21"/>
          <w:szCs w:val="21"/>
          <w:lang w:val="en-US" w:eastAsia="zh-CN"/>
        </w:rPr>
        <w:t>4</w:t>
      </w:r>
      <w:r>
        <w:rPr>
          <w:rFonts w:hint="eastAsia" w:cs="Times New Roman"/>
          <w:sz w:val="21"/>
          <w:szCs w:val="21"/>
          <w:lang w:eastAsia="zh-CN"/>
        </w:rPr>
        <w:t>.2支付方法： 发包人采用银行转账方式支付。</w:t>
      </w:r>
    </w:p>
    <w:p>
      <w:pPr>
        <w:spacing w:line="400" w:lineRule="exact"/>
        <w:rPr>
          <w:rFonts w:cs="Times New Roman"/>
          <w:sz w:val="21"/>
          <w:szCs w:val="21"/>
          <w:lang w:eastAsia="zh-CN"/>
        </w:rPr>
      </w:pPr>
      <w:r>
        <w:rPr>
          <w:rFonts w:hint="eastAsia" w:cs="Times New Roman"/>
          <w:sz w:val="21"/>
          <w:szCs w:val="21"/>
          <w:lang w:val="en-US" w:eastAsia="zh-CN"/>
        </w:rPr>
        <w:t>4</w:t>
      </w:r>
      <w:r>
        <w:rPr>
          <w:rFonts w:hint="eastAsia" w:cs="Times New Roman"/>
          <w:sz w:val="21"/>
          <w:szCs w:val="21"/>
          <w:lang w:eastAsia="zh-CN"/>
        </w:rPr>
        <w:t>.3 在达到以下支付申请的条件后，承包人可办理相应比例的支付申请。</w:t>
      </w:r>
    </w:p>
    <w:p>
      <w:pPr>
        <w:numPr>
          <w:ilvl w:val="0"/>
          <w:numId w:val="1"/>
        </w:numPr>
        <w:spacing w:line="360" w:lineRule="auto"/>
        <w:ind w:firstLine="420"/>
        <w:rPr>
          <w:rFonts w:cs="Times New Roman"/>
          <w:sz w:val="21"/>
          <w:szCs w:val="21"/>
          <w:lang w:eastAsia="zh-CN"/>
        </w:rPr>
      </w:pPr>
      <w:r>
        <w:rPr>
          <w:rFonts w:hint="eastAsia" w:cs="Times New Roman"/>
          <w:sz w:val="21"/>
          <w:szCs w:val="21"/>
          <w:lang w:eastAsia="zh-CN"/>
        </w:rPr>
        <w:t>合同生效，</w:t>
      </w:r>
      <w:r>
        <w:rPr>
          <w:rFonts w:hint="eastAsia" w:cs="Times New Roman"/>
          <w:sz w:val="21"/>
          <w:szCs w:val="21"/>
          <w:lang w:val="en-US" w:eastAsia="zh-CN"/>
        </w:rPr>
        <w:t>完成</w:t>
      </w:r>
      <w:r>
        <w:rPr>
          <w:rFonts w:hint="eastAsia" w:cs="Times New Roman"/>
          <w:sz w:val="21"/>
          <w:szCs w:val="21"/>
          <w:lang w:eastAsia="zh-CN"/>
        </w:rPr>
        <w:t>监测点布设</w:t>
      </w:r>
      <w:r>
        <w:rPr>
          <w:rFonts w:hint="eastAsia" w:cs="Times New Roman"/>
          <w:sz w:val="21"/>
          <w:szCs w:val="21"/>
          <w:lang w:val="en-US" w:eastAsia="zh-CN"/>
        </w:rPr>
        <w:t>后，</w:t>
      </w:r>
      <w:r>
        <w:rPr>
          <w:rFonts w:hint="eastAsia" w:cs="Times New Roman"/>
          <w:sz w:val="21"/>
          <w:szCs w:val="21"/>
          <w:lang w:eastAsia="zh-CN"/>
        </w:rPr>
        <w:t>支付比例为合同总价的</w:t>
      </w:r>
      <w:r>
        <w:rPr>
          <w:rFonts w:hint="eastAsia" w:cs="Times New Roman"/>
          <w:sz w:val="21"/>
          <w:szCs w:val="21"/>
          <w:lang w:val="en-US" w:eastAsia="zh-CN"/>
        </w:rPr>
        <w:t>3</w:t>
      </w:r>
      <w:r>
        <w:rPr>
          <w:rFonts w:hint="eastAsia" w:cs="Times New Roman"/>
          <w:sz w:val="21"/>
          <w:szCs w:val="21"/>
          <w:lang w:eastAsia="zh-CN"/>
        </w:rPr>
        <w:t>0%。</w:t>
      </w:r>
    </w:p>
    <w:p>
      <w:pPr>
        <w:numPr>
          <w:ilvl w:val="0"/>
          <w:numId w:val="1"/>
        </w:numPr>
        <w:spacing w:line="360" w:lineRule="auto"/>
        <w:ind w:firstLine="420"/>
        <w:rPr>
          <w:rFonts w:cs="Times New Roman"/>
          <w:sz w:val="21"/>
          <w:szCs w:val="21"/>
          <w:lang w:eastAsia="zh-CN"/>
        </w:rPr>
      </w:pPr>
      <w:r>
        <w:rPr>
          <w:rFonts w:hint="eastAsia" w:cs="Times New Roman"/>
          <w:sz w:val="21"/>
          <w:szCs w:val="21"/>
          <w:lang w:eastAsia="zh-CN"/>
        </w:rPr>
        <w:t>完成</w:t>
      </w:r>
      <w:r>
        <w:rPr>
          <w:rFonts w:hint="eastAsia" w:cs="Times New Roman"/>
          <w:sz w:val="21"/>
          <w:szCs w:val="21"/>
          <w:lang w:val="en-US" w:eastAsia="zh-CN"/>
        </w:rPr>
        <w:t>全部监测任务</w:t>
      </w:r>
      <w:r>
        <w:rPr>
          <w:rFonts w:hint="eastAsia" w:cs="Times New Roman"/>
          <w:sz w:val="21"/>
          <w:szCs w:val="21"/>
          <w:lang w:eastAsia="zh-CN"/>
        </w:rPr>
        <w:t>，提交</w:t>
      </w:r>
      <w:r>
        <w:rPr>
          <w:rFonts w:hint="eastAsia" w:cs="Times New Roman"/>
          <w:sz w:val="21"/>
          <w:szCs w:val="21"/>
          <w:lang w:val="en-US" w:eastAsia="zh-CN"/>
        </w:rPr>
        <w:t>护岸工程监测总结报告</w:t>
      </w:r>
      <w:r>
        <w:rPr>
          <w:rFonts w:hint="eastAsia" w:cs="Times New Roman"/>
          <w:sz w:val="21"/>
          <w:szCs w:val="21"/>
          <w:lang w:eastAsia="zh-CN"/>
        </w:rPr>
        <w:t>后，支付比例为合同总价的</w:t>
      </w:r>
      <w:r>
        <w:rPr>
          <w:rFonts w:hint="eastAsia" w:cs="Times New Roman"/>
          <w:sz w:val="21"/>
          <w:szCs w:val="21"/>
          <w:lang w:val="en-US" w:eastAsia="zh-CN"/>
        </w:rPr>
        <w:t>7</w:t>
      </w:r>
      <w:r>
        <w:rPr>
          <w:rFonts w:hint="eastAsia" w:cs="Times New Roman"/>
          <w:sz w:val="21"/>
          <w:szCs w:val="21"/>
          <w:lang w:eastAsia="zh-CN"/>
        </w:rPr>
        <w:t>0%。</w:t>
      </w:r>
    </w:p>
    <w:p>
      <w:pPr>
        <w:autoSpaceDE w:val="0"/>
        <w:autoSpaceDN w:val="0"/>
        <w:adjustRightInd w:val="0"/>
        <w:spacing w:line="564" w:lineRule="exact"/>
        <w:ind w:right="117"/>
        <w:jc w:val="both"/>
        <w:outlineLvl w:val="0"/>
        <w:rPr>
          <w:rFonts w:cs="Times New Roman"/>
          <w:b/>
          <w:bCs/>
          <w:sz w:val="30"/>
          <w:szCs w:val="30"/>
          <w:lang w:val="zh-CN" w:eastAsia="zh-CN"/>
        </w:rPr>
      </w:pPr>
      <w:bookmarkStart w:id="52" w:name="_Toc29194791"/>
      <w:r>
        <w:rPr>
          <w:rFonts w:cs="Times New Roman"/>
          <w:b/>
          <w:bCs/>
          <w:sz w:val="30"/>
          <w:szCs w:val="30"/>
          <w:lang w:val="zh-CN" w:eastAsia="zh-CN"/>
        </w:rPr>
        <w:br w:type="page"/>
      </w:r>
    </w:p>
    <w:p>
      <w:pPr>
        <w:autoSpaceDE w:val="0"/>
        <w:autoSpaceDN w:val="0"/>
        <w:adjustRightInd w:val="0"/>
        <w:spacing w:line="564" w:lineRule="exact"/>
        <w:ind w:right="117"/>
        <w:jc w:val="center"/>
        <w:outlineLvl w:val="0"/>
        <w:rPr>
          <w:rFonts w:cs="Times New Roman"/>
          <w:b/>
          <w:bCs/>
          <w:sz w:val="30"/>
          <w:szCs w:val="30"/>
          <w:lang w:val="zh-CN" w:eastAsia="zh-CN"/>
        </w:rPr>
      </w:pPr>
      <w:bookmarkStart w:id="53" w:name="_Toc3542"/>
      <w:r>
        <w:rPr>
          <w:rFonts w:cs="Times New Roman"/>
          <w:b/>
          <w:bCs/>
          <w:sz w:val="30"/>
          <w:szCs w:val="30"/>
          <w:lang w:val="zh-CN" w:eastAsia="zh-CN"/>
        </w:rPr>
        <w:t>第</w:t>
      </w:r>
      <w:r>
        <w:rPr>
          <w:rFonts w:hint="eastAsia" w:cs="Times New Roman"/>
          <w:b/>
          <w:bCs/>
          <w:sz w:val="30"/>
          <w:szCs w:val="30"/>
          <w:lang w:eastAsia="zh-CN"/>
        </w:rPr>
        <w:t>三</w:t>
      </w:r>
      <w:r>
        <w:rPr>
          <w:rFonts w:cs="Times New Roman"/>
          <w:b/>
          <w:bCs/>
          <w:sz w:val="30"/>
          <w:szCs w:val="30"/>
          <w:lang w:val="zh-CN" w:eastAsia="zh-CN"/>
        </w:rPr>
        <w:t>章报价文件格式</w:t>
      </w:r>
      <w:bookmarkEnd w:id="52"/>
      <w:bookmarkEnd w:id="53"/>
    </w:p>
    <w:p>
      <w:pPr>
        <w:rPr>
          <w:rFonts w:cs="Times New Roman"/>
          <w:szCs w:val="21"/>
          <w:lang w:eastAsia="zh-CN"/>
        </w:rPr>
      </w:pPr>
      <w:r>
        <w:rPr>
          <w:rFonts w:cs="Times New Roman"/>
          <w:sz w:val="24"/>
          <w:lang w:eastAsia="zh-CN"/>
        </w:rPr>
        <w:br w:type="page"/>
      </w:r>
    </w:p>
    <w:p>
      <w:pPr>
        <w:rPr>
          <w:rFonts w:cs="Times New Roman"/>
          <w:szCs w:val="21"/>
          <w:lang w:eastAsia="zh-CN"/>
        </w:rPr>
      </w:pPr>
    </w:p>
    <w:p>
      <w:pPr>
        <w:rPr>
          <w:rFonts w:cs="Times New Roman"/>
          <w:szCs w:val="21"/>
          <w:lang w:eastAsia="zh-CN"/>
        </w:rPr>
      </w:pPr>
    </w:p>
    <w:p>
      <w:pPr>
        <w:rPr>
          <w:rFonts w:cs="Times New Roman"/>
          <w:szCs w:val="21"/>
          <w:lang w:eastAsia="zh-CN"/>
        </w:rPr>
      </w:pPr>
    </w:p>
    <w:p>
      <w:pPr>
        <w:rPr>
          <w:rFonts w:cs="Times New Roman"/>
          <w:lang w:eastAsia="zh-CN"/>
        </w:rPr>
      </w:pPr>
    </w:p>
    <w:p>
      <w:pPr>
        <w:jc w:val="center"/>
        <w:rPr>
          <w:rFonts w:cs="Times New Roman"/>
          <w:sz w:val="48"/>
          <w:szCs w:val="48"/>
          <w:lang w:val="zh-CN" w:eastAsia="zh-CN"/>
        </w:rPr>
      </w:pPr>
      <w:r>
        <w:rPr>
          <w:rFonts w:hint="eastAsia" w:cs="Times New Roman"/>
          <w:sz w:val="48"/>
          <w:szCs w:val="48"/>
          <w:lang w:eastAsia="zh-CN"/>
        </w:rPr>
        <w:t>渠江重庆段航道整治</w:t>
      </w:r>
      <w:r>
        <w:rPr>
          <w:rFonts w:hint="eastAsia" w:cs="Times New Roman"/>
          <w:sz w:val="48"/>
          <w:szCs w:val="48"/>
          <w:lang w:val="zh-CN" w:eastAsia="zh-CN"/>
        </w:rPr>
        <w:t>工程</w:t>
      </w:r>
    </w:p>
    <w:p>
      <w:pPr>
        <w:jc w:val="center"/>
        <w:rPr>
          <w:rFonts w:cs="Times New Roman"/>
          <w:sz w:val="48"/>
          <w:szCs w:val="48"/>
          <w:lang w:eastAsia="zh-CN"/>
        </w:rPr>
      </w:pPr>
      <w:r>
        <w:rPr>
          <w:rFonts w:hint="eastAsia" w:cs="Times New Roman"/>
          <w:sz w:val="48"/>
          <w:szCs w:val="48"/>
          <w:lang w:eastAsia="zh-CN"/>
        </w:rPr>
        <w:t>护岸沉降位移监测</w:t>
      </w: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jc w:val="center"/>
        <w:rPr>
          <w:rFonts w:cs="Times New Roman"/>
          <w:sz w:val="44"/>
          <w:szCs w:val="44"/>
          <w:lang w:eastAsia="zh-CN"/>
        </w:rPr>
      </w:pPr>
      <w:r>
        <w:rPr>
          <w:rFonts w:cs="Times New Roman"/>
          <w:sz w:val="44"/>
          <w:szCs w:val="44"/>
          <w:lang w:eastAsia="zh-CN"/>
        </w:rPr>
        <w:t>报价文件</w:t>
      </w: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jc w:val="center"/>
        <w:rPr>
          <w:rFonts w:cs="Times New Roman"/>
          <w:sz w:val="28"/>
          <w:szCs w:val="28"/>
          <w:u w:val="single"/>
          <w:lang w:eastAsia="zh-CN"/>
        </w:rPr>
      </w:pPr>
      <w:r>
        <w:rPr>
          <w:rFonts w:cs="Times New Roman"/>
          <w:sz w:val="28"/>
          <w:szCs w:val="28"/>
          <w:lang w:eastAsia="zh-CN"/>
        </w:rPr>
        <w:t>报价人：（盖单位章）</w:t>
      </w:r>
    </w:p>
    <w:p>
      <w:pPr>
        <w:jc w:val="center"/>
        <w:rPr>
          <w:rFonts w:cs="Times New Roman"/>
          <w:sz w:val="28"/>
          <w:szCs w:val="28"/>
          <w:u w:val="single"/>
          <w:lang w:eastAsia="zh-CN"/>
        </w:rPr>
      </w:pPr>
      <w:r>
        <w:rPr>
          <w:rFonts w:cs="Times New Roman"/>
          <w:sz w:val="28"/>
          <w:szCs w:val="28"/>
          <w:lang w:eastAsia="zh-CN"/>
        </w:rPr>
        <w:t>法定代表人或其委托代理人:（签字）</w:t>
      </w:r>
    </w:p>
    <w:p>
      <w:pPr>
        <w:jc w:val="center"/>
        <w:rPr>
          <w:rFonts w:cs="Times New Roman"/>
          <w:sz w:val="28"/>
          <w:szCs w:val="28"/>
          <w:lang w:eastAsia="zh-CN"/>
        </w:rPr>
      </w:pPr>
      <w:r>
        <w:rPr>
          <w:rFonts w:cs="Times New Roman"/>
          <w:sz w:val="28"/>
          <w:szCs w:val="28"/>
          <w:lang w:eastAsia="zh-CN"/>
        </w:rPr>
        <w:t>202</w:t>
      </w:r>
      <w:r>
        <w:rPr>
          <w:rFonts w:hint="eastAsia" w:cs="Times New Roman"/>
          <w:sz w:val="28"/>
          <w:szCs w:val="28"/>
          <w:lang w:eastAsia="zh-CN"/>
        </w:rPr>
        <w:t>2</w:t>
      </w:r>
      <w:r>
        <w:rPr>
          <w:rFonts w:cs="Times New Roman"/>
          <w:sz w:val="28"/>
          <w:szCs w:val="28"/>
          <w:lang w:eastAsia="zh-CN"/>
        </w:rPr>
        <w:t>年</w:t>
      </w:r>
      <w:r>
        <w:rPr>
          <w:rFonts w:hint="eastAsia" w:cs="Times New Roman"/>
          <w:sz w:val="28"/>
          <w:szCs w:val="28"/>
          <w:lang w:eastAsia="zh-CN"/>
        </w:rPr>
        <w:t xml:space="preserve">   </w:t>
      </w:r>
      <w:r>
        <w:rPr>
          <w:rFonts w:cs="Times New Roman"/>
          <w:sz w:val="28"/>
          <w:szCs w:val="28"/>
          <w:lang w:eastAsia="zh-CN"/>
        </w:rPr>
        <w:t>月   日</w:t>
      </w:r>
    </w:p>
    <w:p>
      <w:pPr>
        <w:pStyle w:val="98"/>
        <w:ind w:firstLine="420"/>
        <w:jc w:val="center"/>
        <w:rPr>
          <w:rFonts w:ascii="宋体" w:eastAsia="宋体" w:cs="Times New Roman"/>
          <w:sz w:val="32"/>
          <w:szCs w:val="21"/>
        </w:rPr>
      </w:pPr>
      <w:r>
        <w:rPr>
          <w:rFonts w:ascii="宋体" w:eastAsia="宋体" w:cs="Times New Roman"/>
          <w:sz w:val="21"/>
          <w:szCs w:val="21"/>
        </w:rPr>
        <w:br w:type="page"/>
      </w:r>
      <w:r>
        <w:rPr>
          <w:rFonts w:ascii="宋体" w:eastAsia="宋体" w:cs="Times New Roman"/>
          <w:sz w:val="32"/>
          <w:szCs w:val="21"/>
        </w:rPr>
        <w:t>目  录</w:t>
      </w:r>
    </w:p>
    <w:p>
      <w:pPr>
        <w:tabs>
          <w:tab w:val="left" w:pos="469"/>
        </w:tabs>
        <w:spacing w:line="538" w:lineRule="exact"/>
        <w:rPr>
          <w:rFonts w:cs="Times New Roman"/>
          <w:lang w:eastAsia="zh-CN"/>
        </w:rPr>
      </w:pPr>
      <w:bookmarkStart w:id="54" w:name="bookmark291"/>
      <w:r>
        <w:rPr>
          <w:rFonts w:cs="Times New Roman"/>
          <w:lang w:eastAsia="zh-CN"/>
        </w:rPr>
        <w:t>一、法定代表人身份证明（适用于无委托代理人的情况)或授权委托书（适用于有委托代理人的情况）</w:t>
      </w:r>
    </w:p>
    <w:p>
      <w:pPr>
        <w:tabs>
          <w:tab w:val="left" w:pos="469"/>
        </w:tabs>
        <w:spacing w:line="538" w:lineRule="exact"/>
        <w:rPr>
          <w:rFonts w:cs="Times New Roman"/>
          <w:lang w:eastAsia="zh-CN"/>
        </w:rPr>
      </w:pPr>
      <w:r>
        <w:rPr>
          <w:rFonts w:cs="Times New Roman"/>
          <w:lang w:eastAsia="zh-CN"/>
        </w:rPr>
        <w:t>二、投标函</w:t>
      </w:r>
    </w:p>
    <w:p>
      <w:pPr>
        <w:tabs>
          <w:tab w:val="left" w:pos="469"/>
        </w:tabs>
        <w:spacing w:line="538" w:lineRule="exact"/>
        <w:rPr>
          <w:rFonts w:cs="Times New Roman"/>
          <w:lang w:eastAsia="zh-CN"/>
        </w:rPr>
      </w:pPr>
      <w:r>
        <w:rPr>
          <w:rFonts w:cs="Times New Roman"/>
          <w:lang w:eastAsia="zh-CN"/>
        </w:rPr>
        <w:t>三、报价表</w:t>
      </w:r>
    </w:p>
    <w:bookmarkEnd w:id="54"/>
    <w:p>
      <w:pPr>
        <w:tabs>
          <w:tab w:val="left" w:pos="474"/>
        </w:tabs>
        <w:spacing w:line="538" w:lineRule="exact"/>
        <w:rPr>
          <w:rFonts w:cs="Times New Roman"/>
          <w:lang w:eastAsia="zh-CN"/>
        </w:rPr>
      </w:pPr>
      <w:r>
        <w:rPr>
          <w:rFonts w:cs="Times New Roman"/>
          <w:lang w:eastAsia="zh-CN"/>
        </w:rPr>
        <w:t>四、资格审查资料</w:t>
      </w:r>
    </w:p>
    <w:p>
      <w:pPr>
        <w:tabs>
          <w:tab w:val="left" w:pos="993"/>
        </w:tabs>
        <w:spacing w:line="538" w:lineRule="exact"/>
        <w:rPr>
          <w:rFonts w:cs="Times New Roman"/>
          <w:lang w:eastAsia="zh-CN"/>
        </w:rPr>
      </w:pPr>
      <w:r>
        <w:rPr>
          <w:rFonts w:cs="Times New Roman"/>
          <w:lang w:eastAsia="zh-CN"/>
        </w:rPr>
        <w:t>五、其他资料</w:t>
      </w:r>
    </w:p>
    <w:p>
      <w:pPr>
        <w:pStyle w:val="172"/>
        <w:keepNext/>
        <w:keepLines/>
        <w:shd w:val="clear" w:color="auto" w:fill="auto"/>
        <w:spacing w:before="0" w:after="476" w:line="320" w:lineRule="exact"/>
        <w:jc w:val="center"/>
        <w:rPr>
          <w:rFonts w:eastAsia="宋体" w:cs="Times New Roman"/>
        </w:rPr>
      </w:pPr>
      <w:bookmarkStart w:id="55" w:name="_Toc10710824"/>
      <w:bookmarkStart w:id="56" w:name="_Toc29194793"/>
      <w:bookmarkStart w:id="57" w:name="bookmark292"/>
      <w:r>
        <w:rPr>
          <w:rFonts w:eastAsia="宋体" w:cs="Times New Roman"/>
        </w:rPr>
        <w:br w:type="page"/>
      </w:r>
    </w:p>
    <w:p>
      <w:pPr>
        <w:pStyle w:val="172"/>
        <w:keepNext/>
        <w:keepLines/>
        <w:shd w:val="clear" w:color="auto" w:fill="auto"/>
        <w:spacing w:before="0" w:after="476" w:line="320" w:lineRule="exact"/>
        <w:jc w:val="center"/>
        <w:rPr>
          <w:rFonts w:eastAsia="宋体" w:cs="Times New Roman"/>
        </w:rPr>
      </w:pPr>
      <w:bookmarkStart w:id="58" w:name="_Toc6448"/>
      <w:r>
        <w:rPr>
          <w:rFonts w:eastAsia="宋体" w:cs="Times New Roman"/>
        </w:rPr>
        <w:t>一、法定代表人身份证明或授权委托书</w:t>
      </w:r>
      <w:bookmarkEnd w:id="58"/>
    </w:p>
    <w:p>
      <w:pPr>
        <w:widowControl/>
        <w:rPr>
          <w:rFonts w:cs="Times New Roman"/>
          <w:kern w:val="2"/>
          <w:sz w:val="32"/>
          <w:szCs w:val="32"/>
          <w:lang w:eastAsia="zh-CN"/>
        </w:rPr>
      </w:pPr>
      <w:r>
        <w:rPr>
          <w:rFonts w:cs="Times New Roman"/>
          <w:lang w:eastAsia="zh-CN"/>
        </w:rPr>
        <w:br w:type="page"/>
      </w:r>
    </w:p>
    <w:p>
      <w:pPr>
        <w:pStyle w:val="172"/>
        <w:keepNext/>
        <w:keepLines/>
        <w:shd w:val="clear" w:color="auto" w:fill="auto"/>
        <w:spacing w:before="0" w:after="476" w:line="320" w:lineRule="exact"/>
        <w:jc w:val="center"/>
        <w:rPr>
          <w:rFonts w:eastAsia="宋体" w:cs="Times New Roman"/>
        </w:rPr>
      </w:pPr>
      <w:bookmarkStart w:id="59" w:name="_Toc17919"/>
      <w:r>
        <w:rPr>
          <w:rFonts w:eastAsia="宋体" w:cs="Times New Roman"/>
        </w:rPr>
        <w:t>二、投标函</w:t>
      </w:r>
      <w:bookmarkEnd w:id="55"/>
      <w:bookmarkEnd w:id="56"/>
      <w:bookmarkEnd w:id="57"/>
      <w:bookmarkEnd w:id="59"/>
    </w:p>
    <w:p>
      <w:pPr>
        <w:tabs>
          <w:tab w:val="left" w:leader="underscore" w:pos="2036"/>
        </w:tabs>
        <w:spacing w:line="437" w:lineRule="exact"/>
        <w:ind w:left="140"/>
        <w:rPr>
          <w:rFonts w:cs="Times New Roman"/>
          <w:lang w:eastAsia="zh-CN"/>
        </w:rPr>
      </w:pPr>
      <w:bookmarkStart w:id="60" w:name="bookmark293"/>
      <w:r>
        <w:rPr>
          <w:rFonts w:cs="Times New Roman"/>
          <w:lang w:eastAsia="zh-CN"/>
        </w:rPr>
        <w:t>____________(询价人名称</w:t>
      </w:r>
      <w:r>
        <w:rPr>
          <w:rFonts w:cs="Times New Roman"/>
          <w:lang w:eastAsia="zh-CN" w:bidi="en-US"/>
        </w:rPr>
        <w:t>）：</w:t>
      </w:r>
      <w:bookmarkEnd w:id="60"/>
    </w:p>
    <w:p>
      <w:pPr>
        <w:tabs>
          <w:tab w:val="left" w:pos="939"/>
        </w:tabs>
        <w:adjustRightInd w:val="0"/>
        <w:spacing w:line="437" w:lineRule="exact"/>
        <w:ind w:firstLine="440" w:firstLineChars="200"/>
        <w:rPr>
          <w:rFonts w:cs="Times New Roman"/>
          <w:lang w:eastAsia="zh-CN"/>
        </w:rPr>
      </w:pPr>
      <w:r>
        <w:rPr>
          <w:rFonts w:cs="Times New Roman"/>
          <w:lang w:eastAsia="zh-CN" w:bidi="en-US"/>
        </w:rPr>
        <w:t>1.</w:t>
      </w:r>
      <w:r>
        <w:rPr>
          <w:rFonts w:cs="Times New Roman"/>
          <w:lang w:eastAsia="zh-CN"/>
        </w:rPr>
        <w:t>我方己仔细研究了____________(项目名称及标段）询价文件的全部内容，愿意以人民币（大写</w:t>
      </w:r>
      <w:r>
        <w:rPr>
          <w:rFonts w:cs="Times New Roman"/>
          <w:lang w:eastAsia="zh-CN" w:bidi="en-US"/>
        </w:rPr>
        <w:t>）</w:t>
      </w:r>
      <w:r>
        <w:rPr>
          <w:rFonts w:hint="eastAsia" w:cs="Times New Roman"/>
          <w:u w:val="single"/>
          <w:lang w:eastAsia="zh-CN" w:bidi="en-US"/>
        </w:rPr>
        <w:t xml:space="preserve">                </w:t>
      </w:r>
      <w:r>
        <w:rPr>
          <w:rFonts w:cs="Times New Roman"/>
          <w:lang w:eastAsia="zh-CN" w:bidi="en-US"/>
        </w:rPr>
        <w:t>(¥</w:t>
      </w:r>
      <w:r>
        <w:rPr>
          <w:rFonts w:hint="eastAsia" w:cs="Times New Roman"/>
          <w:u w:val="single"/>
          <w:lang w:eastAsia="zh-CN" w:bidi="en-US"/>
        </w:rPr>
        <w:t xml:space="preserve">        </w:t>
      </w:r>
      <w:r>
        <w:rPr>
          <w:rFonts w:cs="Times New Roman"/>
          <w:lang w:eastAsia="zh-CN" w:bidi="en-US"/>
        </w:rPr>
        <w:t>)</w:t>
      </w:r>
      <w:r>
        <w:rPr>
          <w:rFonts w:cs="Times New Roman"/>
          <w:lang w:eastAsia="zh-CN"/>
        </w:rPr>
        <w:t>的总报价提供</w:t>
      </w:r>
      <w:r>
        <w:rPr>
          <w:rFonts w:hint="eastAsia" w:cs="Times New Roman"/>
          <w:snapToGrid w:val="0"/>
          <w:sz w:val="21"/>
          <w:szCs w:val="21"/>
          <w:lang w:eastAsia="zh-CN"/>
        </w:rPr>
        <w:t>护岸沉降位移监测</w:t>
      </w:r>
      <w:r>
        <w:rPr>
          <w:rFonts w:cs="Times New Roman"/>
          <w:lang w:eastAsia="zh-CN"/>
        </w:rPr>
        <w:t>服务，并按合同约定履行义务。</w:t>
      </w:r>
    </w:p>
    <w:p>
      <w:pPr>
        <w:tabs>
          <w:tab w:val="left" w:pos="939"/>
        </w:tabs>
        <w:adjustRightInd w:val="0"/>
        <w:spacing w:line="437" w:lineRule="exact"/>
        <w:ind w:left="420"/>
        <w:rPr>
          <w:rFonts w:cs="Times New Roman"/>
          <w:lang w:eastAsia="zh-CN"/>
        </w:rPr>
      </w:pPr>
      <w:r>
        <w:rPr>
          <w:rFonts w:cs="Times New Roman"/>
          <w:lang w:eastAsia="zh-CN"/>
        </w:rPr>
        <w:t>2.我方的报价文件包括下列内容：</w:t>
      </w:r>
    </w:p>
    <w:p>
      <w:pPr>
        <w:tabs>
          <w:tab w:val="left" w:pos="1088"/>
        </w:tabs>
        <w:adjustRightInd w:val="0"/>
        <w:spacing w:line="398" w:lineRule="exact"/>
        <w:ind w:left="420"/>
        <w:rPr>
          <w:rFonts w:cs="Times New Roman"/>
          <w:lang w:eastAsia="zh-CN"/>
        </w:rPr>
      </w:pPr>
      <w:r>
        <w:rPr>
          <w:rFonts w:cs="Times New Roman"/>
          <w:lang w:eastAsia="zh-CN"/>
        </w:rPr>
        <w:t>（1）投标函；</w:t>
      </w:r>
    </w:p>
    <w:p>
      <w:pPr>
        <w:tabs>
          <w:tab w:val="left" w:pos="1088"/>
        </w:tabs>
        <w:adjustRightInd w:val="0"/>
        <w:spacing w:line="398" w:lineRule="exact"/>
        <w:ind w:left="420"/>
        <w:rPr>
          <w:rFonts w:cs="Times New Roman"/>
          <w:lang w:eastAsia="zh-CN"/>
        </w:rPr>
      </w:pPr>
      <w:r>
        <w:rPr>
          <w:rFonts w:cs="Times New Roman"/>
          <w:lang w:eastAsia="zh-CN"/>
        </w:rPr>
        <w:t>（2）法定代表人身份证明或授权委托书；</w:t>
      </w:r>
    </w:p>
    <w:p>
      <w:pPr>
        <w:tabs>
          <w:tab w:val="left" w:pos="1088"/>
        </w:tabs>
        <w:adjustRightInd w:val="0"/>
        <w:spacing w:line="398" w:lineRule="exact"/>
        <w:ind w:left="420"/>
        <w:rPr>
          <w:rFonts w:cs="Times New Roman"/>
          <w:lang w:eastAsia="zh-CN"/>
        </w:rPr>
      </w:pPr>
      <w:r>
        <w:rPr>
          <w:rFonts w:cs="Times New Roman"/>
          <w:lang w:eastAsia="zh-CN"/>
        </w:rPr>
        <w:t>（3）报价表；</w:t>
      </w:r>
    </w:p>
    <w:p>
      <w:pPr>
        <w:tabs>
          <w:tab w:val="left" w:pos="1088"/>
        </w:tabs>
        <w:adjustRightInd w:val="0"/>
        <w:spacing w:line="398" w:lineRule="exact"/>
        <w:ind w:left="420"/>
        <w:rPr>
          <w:rFonts w:cs="Times New Roman"/>
          <w:lang w:eastAsia="zh-CN"/>
        </w:rPr>
      </w:pPr>
      <w:r>
        <w:rPr>
          <w:rFonts w:cs="Times New Roman"/>
          <w:lang w:eastAsia="zh-CN"/>
        </w:rPr>
        <w:t>（4）资格审查资料；</w:t>
      </w:r>
    </w:p>
    <w:p>
      <w:pPr>
        <w:tabs>
          <w:tab w:val="left" w:pos="1088"/>
        </w:tabs>
        <w:adjustRightInd w:val="0"/>
        <w:spacing w:line="398" w:lineRule="exact"/>
        <w:ind w:left="420"/>
        <w:rPr>
          <w:rFonts w:cs="Times New Roman"/>
          <w:lang w:eastAsia="zh-CN"/>
        </w:rPr>
      </w:pPr>
      <w:r>
        <w:rPr>
          <w:rFonts w:cs="Times New Roman"/>
          <w:lang w:eastAsia="zh-CN"/>
        </w:rPr>
        <w:t>（5）其它。</w:t>
      </w:r>
    </w:p>
    <w:p>
      <w:pPr>
        <w:tabs>
          <w:tab w:val="left" w:pos="1088"/>
        </w:tabs>
        <w:adjustRightInd w:val="0"/>
        <w:spacing w:line="398" w:lineRule="exact"/>
        <w:ind w:left="420"/>
        <w:rPr>
          <w:rFonts w:cs="Times New Roman"/>
          <w:lang w:eastAsia="zh-CN"/>
        </w:rPr>
      </w:pPr>
      <w:r>
        <w:rPr>
          <w:rFonts w:cs="Times New Roman"/>
          <w:lang w:eastAsia="zh-CN"/>
        </w:rPr>
        <w:t>报价文件的上述组成部分如存在内容不一致的，以投标函为准。</w:t>
      </w:r>
    </w:p>
    <w:p>
      <w:pPr>
        <w:tabs>
          <w:tab w:val="left" w:pos="993"/>
        </w:tabs>
        <w:adjustRightInd w:val="0"/>
        <w:spacing w:line="437" w:lineRule="exact"/>
        <w:ind w:left="420"/>
        <w:rPr>
          <w:rFonts w:cs="Times New Roman"/>
          <w:lang w:eastAsia="zh-CN"/>
        </w:rPr>
      </w:pPr>
      <w:r>
        <w:rPr>
          <w:rFonts w:cs="Times New Roman"/>
          <w:lang w:eastAsia="zh-CN"/>
        </w:rPr>
        <w:t>3.我方承诺响应询价文件的全部要求。</w:t>
      </w:r>
    </w:p>
    <w:p>
      <w:pPr>
        <w:tabs>
          <w:tab w:val="left" w:pos="993"/>
        </w:tabs>
        <w:adjustRightInd w:val="0"/>
        <w:spacing w:line="437" w:lineRule="exact"/>
        <w:ind w:left="420"/>
        <w:rPr>
          <w:rFonts w:cs="Times New Roman"/>
          <w:lang w:eastAsia="zh-CN"/>
        </w:rPr>
      </w:pPr>
      <w:r>
        <w:rPr>
          <w:rFonts w:cs="Times New Roman"/>
          <w:lang w:eastAsia="zh-CN"/>
        </w:rPr>
        <w:t>4.如我方中标，我方承诺：</w:t>
      </w:r>
    </w:p>
    <w:p>
      <w:pPr>
        <w:tabs>
          <w:tab w:val="left" w:pos="1088"/>
        </w:tabs>
        <w:adjustRightInd w:val="0"/>
        <w:spacing w:line="398" w:lineRule="exact"/>
        <w:ind w:left="420"/>
        <w:rPr>
          <w:rFonts w:cs="Times New Roman"/>
          <w:szCs w:val="21"/>
          <w:lang w:eastAsia="zh-CN"/>
        </w:rPr>
      </w:pPr>
      <w:r>
        <w:rPr>
          <w:rFonts w:cs="Times New Roman"/>
          <w:szCs w:val="21"/>
          <w:lang w:eastAsia="zh-CN"/>
        </w:rPr>
        <w:t>（1）在收到中标通知后，在规定的期限内与你方签订合同；</w:t>
      </w:r>
    </w:p>
    <w:p>
      <w:pPr>
        <w:tabs>
          <w:tab w:val="left" w:pos="1088"/>
        </w:tabs>
        <w:adjustRightInd w:val="0"/>
        <w:spacing w:line="398" w:lineRule="exact"/>
        <w:ind w:left="420"/>
        <w:rPr>
          <w:rFonts w:cs="Times New Roman"/>
          <w:szCs w:val="21"/>
          <w:lang w:eastAsia="zh-CN"/>
        </w:rPr>
      </w:pPr>
      <w:r>
        <w:rPr>
          <w:rFonts w:cs="Times New Roman"/>
          <w:szCs w:val="21"/>
          <w:lang w:eastAsia="zh-CN"/>
        </w:rPr>
        <w:t>（2）在签订合同时不向你方提出附加条件；</w:t>
      </w:r>
    </w:p>
    <w:p>
      <w:pPr>
        <w:tabs>
          <w:tab w:val="left" w:pos="1088"/>
        </w:tabs>
        <w:adjustRightInd w:val="0"/>
        <w:spacing w:line="398" w:lineRule="exact"/>
        <w:ind w:left="420"/>
        <w:rPr>
          <w:rFonts w:cs="Times New Roman"/>
          <w:szCs w:val="21"/>
          <w:lang w:eastAsia="zh-CN"/>
        </w:rPr>
      </w:pPr>
      <w:r>
        <w:rPr>
          <w:rFonts w:cs="Times New Roman"/>
          <w:szCs w:val="21"/>
          <w:lang w:eastAsia="zh-CN"/>
        </w:rPr>
        <w:t>（3）在合同约定的期限内完成合同规定的全部义务。</w:t>
      </w:r>
    </w:p>
    <w:p>
      <w:pPr>
        <w:tabs>
          <w:tab w:val="left" w:pos="849"/>
        </w:tabs>
        <w:adjustRightInd w:val="0"/>
        <w:spacing w:line="437" w:lineRule="exact"/>
        <w:ind w:left="420"/>
        <w:rPr>
          <w:rFonts w:cs="Times New Roman"/>
          <w:lang w:eastAsia="zh-CN"/>
        </w:rPr>
      </w:pPr>
      <w:r>
        <w:rPr>
          <w:rFonts w:hint="eastAsia" w:cs="Times New Roman"/>
          <w:lang w:eastAsia="zh-CN"/>
        </w:rPr>
        <w:t>5</w:t>
      </w:r>
      <w:r>
        <w:rPr>
          <w:rFonts w:cs="Times New Roman"/>
          <w:lang w:eastAsia="zh-CN"/>
        </w:rPr>
        <w:t>.我方在此声明，所递交的报价文件及有关资料内容完整、真实和准确。</w:t>
      </w:r>
    </w:p>
    <w:p>
      <w:pPr>
        <w:tabs>
          <w:tab w:val="left" w:pos="849"/>
        </w:tabs>
        <w:adjustRightInd w:val="0"/>
        <w:spacing w:line="437" w:lineRule="exact"/>
        <w:ind w:left="420"/>
        <w:rPr>
          <w:rFonts w:cs="Times New Roman"/>
          <w:lang w:eastAsia="zh-CN"/>
        </w:rPr>
      </w:pPr>
      <w:r>
        <w:rPr>
          <w:rFonts w:hint="eastAsia" w:cs="Times New Roman"/>
          <w:lang w:eastAsia="zh-CN" w:bidi="en-US"/>
        </w:rPr>
        <w:t>6</w:t>
      </w:r>
      <w:r>
        <w:rPr>
          <w:rFonts w:cs="Times New Roman"/>
          <w:lang w:eastAsia="zh-CN" w:bidi="en-US"/>
        </w:rPr>
        <w:t>.(</w:t>
      </w:r>
      <w:r>
        <w:rPr>
          <w:rFonts w:cs="Times New Roman"/>
          <w:lang w:eastAsia="zh-CN"/>
        </w:rPr>
        <w:t>其他补充说明）。</w:t>
      </w:r>
    </w:p>
    <w:p>
      <w:pPr>
        <w:spacing w:line="360" w:lineRule="auto"/>
        <w:ind w:left="2660"/>
        <w:rPr>
          <w:rFonts w:cs="Times New Roman"/>
          <w:szCs w:val="21"/>
          <w:lang w:eastAsia="zh-CN"/>
        </w:rPr>
      </w:pPr>
      <w:r>
        <w:rPr>
          <w:rFonts w:cs="Times New Roman"/>
          <w:szCs w:val="21"/>
          <w:lang w:eastAsia="zh-CN"/>
        </w:rPr>
        <w:t>报价人：(盖单位章）</w:t>
      </w:r>
    </w:p>
    <w:p>
      <w:pPr>
        <w:spacing w:line="360" w:lineRule="auto"/>
        <w:ind w:left="2660"/>
        <w:rPr>
          <w:rStyle w:val="181"/>
          <w:rFonts w:cs="Times New Roman"/>
          <w:lang w:eastAsia="zh-CN" w:bidi="en-US"/>
        </w:rPr>
      </w:pPr>
      <w:r>
        <w:rPr>
          <w:rFonts w:cs="Times New Roman"/>
          <w:szCs w:val="21"/>
          <w:lang w:eastAsia="zh-CN"/>
        </w:rPr>
        <w:t>法定代表人或其委托代理人：</w:t>
      </w:r>
      <w:r>
        <w:rPr>
          <w:rStyle w:val="181"/>
          <w:rFonts w:cs="Times New Roman"/>
          <w:lang w:eastAsia="zh-CN"/>
        </w:rPr>
        <w:t>(签字</w:t>
      </w:r>
      <w:r>
        <w:rPr>
          <w:rStyle w:val="181"/>
          <w:rFonts w:cs="Times New Roman"/>
          <w:lang w:eastAsia="zh-CN" w:bidi="en-US"/>
        </w:rPr>
        <w:t>）</w:t>
      </w:r>
    </w:p>
    <w:p>
      <w:pPr>
        <w:tabs>
          <w:tab w:val="left" w:leader="underscore" w:pos="6768"/>
        </w:tabs>
        <w:spacing w:line="360" w:lineRule="auto"/>
        <w:ind w:left="2660"/>
        <w:rPr>
          <w:rFonts w:cs="Times New Roman"/>
          <w:szCs w:val="21"/>
          <w:lang w:eastAsia="zh-CN"/>
        </w:rPr>
      </w:pPr>
      <w:r>
        <w:rPr>
          <w:rFonts w:hint="eastAsia" w:cs="Times New Roman"/>
          <w:szCs w:val="21"/>
          <w:lang w:eastAsia="zh-CN"/>
        </w:rPr>
        <w:t>手机号：</w:t>
      </w:r>
    </w:p>
    <w:p>
      <w:pPr>
        <w:tabs>
          <w:tab w:val="left" w:leader="underscore" w:pos="6768"/>
        </w:tabs>
        <w:spacing w:line="360" w:lineRule="auto"/>
        <w:ind w:left="2660"/>
        <w:rPr>
          <w:rFonts w:cs="Times New Roman"/>
          <w:szCs w:val="21"/>
          <w:lang w:eastAsia="zh-CN"/>
        </w:rPr>
      </w:pPr>
      <w:r>
        <w:rPr>
          <w:rFonts w:cs="Times New Roman"/>
          <w:szCs w:val="21"/>
          <w:lang w:eastAsia="zh-CN"/>
        </w:rPr>
        <w:t>地 址：</w:t>
      </w:r>
    </w:p>
    <w:p>
      <w:pPr>
        <w:tabs>
          <w:tab w:val="left" w:leader="underscore" w:pos="6768"/>
        </w:tabs>
        <w:spacing w:line="360" w:lineRule="auto"/>
        <w:ind w:left="2660"/>
        <w:rPr>
          <w:rFonts w:cs="Times New Roman"/>
          <w:szCs w:val="21"/>
          <w:lang w:eastAsia="zh-CN"/>
        </w:rPr>
      </w:pPr>
      <w:r>
        <w:rPr>
          <w:rFonts w:cs="Times New Roman"/>
          <w:szCs w:val="21"/>
          <w:lang w:eastAsia="zh-CN"/>
        </w:rPr>
        <w:t>网 址：</w:t>
      </w:r>
    </w:p>
    <w:p>
      <w:pPr>
        <w:tabs>
          <w:tab w:val="left" w:leader="underscore" w:pos="6768"/>
        </w:tabs>
        <w:spacing w:line="360" w:lineRule="auto"/>
        <w:ind w:left="2660"/>
        <w:rPr>
          <w:rFonts w:cs="Times New Roman"/>
          <w:szCs w:val="21"/>
          <w:lang w:eastAsia="zh-CN"/>
        </w:rPr>
      </w:pPr>
      <w:r>
        <w:rPr>
          <w:rFonts w:cs="Times New Roman"/>
          <w:szCs w:val="21"/>
          <w:lang w:eastAsia="zh-CN"/>
        </w:rPr>
        <w:t>电 话：</w:t>
      </w:r>
    </w:p>
    <w:p>
      <w:pPr>
        <w:tabs>
          <w:tab w:val="left" w:leader="underscore" w:pos="6768"/>
        </w:tabs>
        <w:spacing w:line="360" w:lineRule="auto"/>
        <w:ind w:left="2660"/>
        <w:rPr>
          <w:rFonts w:cs="Times New Roman"/>
          <w:szCs w:val="21"/>
          <w:lang w:eastAsia="zh-CN"/>
        </w:rPr>
      </w:pPr>
      <w:r>
        <w:rPr>
          <w:rFonts w:cs="Times New Roman"/>
          <w:szCs w:val="21"/>
          <w:lang w:eastAsia="zh-CN"/>
        </w:rPr>
        <w:t>传 真：</w:t>
      </w:r>
    </w:p>
    <w:p>
      <w:pPr>
        <w:tabs>
          <w:tab w:val="left" w:leader="underscore" w:pos="6768"/>
        </w:tabs>
        <w:spacing w:line="360" w:lineRule="auto"/>
        <w:ind w:left="2660"/>
        <w:rPr>
          <w:rFonts w:cs="Times New Roman"/>
          <w:szCs w:val="21"/>
          <w:u w:val="single"/>
          <w:lang w:eastAsia="zh-CN"/>
        </w:rPr>
      </w:pPr>
      <w:r>
        <w:rPr>
          <w:rFonts w:cs="Times New Roman"/>
          <w:szCs w:val="21"/>
          <w:lang w:eastAsia="zh-CN"/>
        </w:rPr>
        <w:t>邮政编码：</w:t>
      </w:r>
    </w:p>
    <w:p>
      <w:pPr>
        <w:pStyle w:val="172"/>
        <w:keepNext/>
        <w:keepLines/>
        <w:shd w:val="clear" w:color="auto" w:fill="auto"/>
        <w:spacing w:before="0" w:after="476" w:line="320" w:lineRule="exact"/>
        <w:jc w:val="center"/>
        <w:rPr>
          <w:rStyle w:val="180"/>
          <w:rFonts w:cs="Times New Roman"/>
          <w:color w:val="auto"/>
        </w:rPr>
      </w:pPr>
      <w:r>
        <w:rPr>
          <w:rFonts w:eastAsia="宋体" w:cs="Times New Roman"/>
          <w:szCs w:val="21"/>
          <w:u w:val="single"/>
        </w:rPr>
        <w:br w:type="page"/>
      </w:r>
      <w:bookmarkStart w:id="61" w:name="_Toc21166"/>
      <w:bookmarkStart w:id="62" w:name="_Toc29194794"/>
      <w:bookmarkStart w:id="63" w:name="_Toc10710825"/>
      <w:r>
        <w:rPr>
          <w:rFonts w:eastAsia="宋体" w:cs="Times New Roman"/>
        </w:rPr>
        <w:t>三</w:t>
      </w:r>
      <w:r>
        <w:rPr>
          <w:rStyle w:val="180"/>
          <w:rFonts w:cs="Times New Roman"/>
          <w:color w:val="auto"/>
        </w:rPr>
        <w:t>、报价表</w:t>
      </w:r>
      <w:bookmarkEnd w:id="61"/>
      <w:bookmarkEnd w:id="62"/>
      <w:bookmarkEnd w:id="63"/>
    </w:p>
    <w:tbl>
      <w:tblPr>
        <w:tblStyle w:val="44"/>
        <w:tblW w:w="89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9"/>
        <w:gridCol w:w="2024"/>
        <w:gridCol w:w="816"/>
        <w:gridCol w:w="936"/>
        <w:gridCol w:w="1094"/>
        <w:gridCol w:w="1095"/>
        <w:gridCol w:w="2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编号</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工作量</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r>
              <w:rPr>
                <w:rFonts w:hint="eastAsia" w:cs="宋体"/>
                <w:i w:val="0"/>
                <w:iCs w:val="0"/>
                <w:color w:val="000000"/>
                <w:kern w:val="0"/>
                <w:sz w:val="20"/>
                <w:szCs w:val="20"/>
                <w:u w:val="none"/>
                <w:lang w:val="en-US" w:eastAsia="zh-CN" w:bidi="ar"/>
              </w:rPr>
              <w:t>（元）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r>
              <w:rPr>
                <w:rFonts w:hint="eastAsia" w:cs="宋体"/>
                <w:i w:val="0"/>
                <w:iCs w:val="0"/>
                <w:color w:val="000000"/>
                <w:kern w:val="0"/>
                <w:sz w:val="20"/>
                <w:szCs w:val="20"/>
                <w:u w:val="none"/>
                <w:lang w:val="en-US" w:eastAsia="zh-CN" w:bidi="ar"/>
              </w:rPr>
              <w:t>（元）</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lang w:val="en-US" w:eastAsia="en-US" w:bidi="ar-SA"/>
              </w:rPr>
            </w:pPr>
            <w:r>
              <w:rPr>
                <w:rFonts w:hint="eastAsia" w:ascii="宋体" w:hAnsi="宋体" w:eastAsia="宋体" w:cs="宋体"/>
                <w:b w:val="0"/>
                <w:bCs w:val="0"/>
                <w:i w:val="0"/>
                <w:iCs w:val="0"/>
                <w:color w:val="000000"/>
                <w:kern w:val="0"/>
                <w:sz w:val="20"/>
                <w:szCs w:val="20"/>
                <w:u w:val="none"/>
                <w:lang w:val="en-US" w:eastAsia="zh-CN" w:bidi="ar"/>
              </w:rPr>
              <w:t>1</w:t>
            </w:r>
          </w:p>
        </w:tc>
        <w:tc>
          <w:tcPr>
            <w:tcW w:w="2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lang w:val="en-US" w:eastAsia="en-US" w:bidi="ar-SA"/>
              </w:rPr>
            </w:pPr>
            <w:r>
              <w:rPr>
                <w:rFonts w:hint="eastAsia" w:ascii="宋体" w:hAnsi="宋体" w:eastAsia="宋体" w:cs="宋体"/>
                <w:b w:val="0"/>
                <w:bCs w:val="0"/>
                <w:i w:val="0"/>
                <w:iCs w:val="0"/>
                <w:color w:val="000000"/>
                <w:kern w:val="0"/>
                <w:sz w:val="20"/>
                <w:szCs w:val="20"/>
                <w:u w:val="none"/>
                <w:lang w:val="en-US" w:eastAsia="zh-CN" w:bidi="ar"/>
              </w:rPr>
              <w:t>监测点埋设</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lang w:val="en-US" w:eastAsia="en-US" w:bidi="ar-SA"/>
              </w:rPr>
            </w:pPr>
            <w:r>
              <w:rPr>
                <w:rFonts w:hint="eastAsia" w:ascii="宋体" w:hAnsi="宋体" w:eastAsia="宋体" w:cs="宋体"/>
                <w:b w:val="0"/>
                <w:bCs w:val="0"/>
                <w:i w:val="0"/>
                <w:iCs w:val="0"/>
                <w:color w:val="000000"/>
                <w:kern w:val="0"/>
                <w:sz w:val="20"/>
                <w:szCs w:val="20"/>
                <w:u w:val="none"/>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lang w:val="en-US" w:eastAsia="en-US" w:bidi="ar-SA"/>
              </w:rPr>
            </w:pPr>
            <w:r>
              <w:rPr>
                <w:rFonts w:hint="eastAsia" w:ascii="宋体" w:hAnsi="宋体" w:eastAsia="宋体" w:cs="宋体"/>
                <w:b w:val="0"/>
                <w:bCs w:val="0"/>
                <w:i w:val="0"/>
                <w:iCs w:val="0"/>
                <w:color w:val="000000"/>
                <w:kern w:val="0"/>
                <w:sz w:val="20"/>
                <w:szCs w:val="20"/>
                <w:u w:val="none"/>
                <w:lang w:val="en-US" w:eastAsia="zh-CN" w:bidi="ar"/>
              </w:rPr>
              <w:t>33</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lang w:val="en-US" w:eastAsia="en-US"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lang w:val="en-US" w:eastAsia="en-US" w:bidi="ar-SA"/>
              </w:rPr>
            </w:pP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val="0"/>
                <w:bCs w:val="0"/>
                <w:i w:val="0"/>
                <w:iCs w:val="0"/>
                <w:color w:val="00000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水平位移监测(三等复杂）</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点.次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165</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垂直位移监测（三等复杂）</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点.次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165</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w:t>
            </w:r>
          </w:p>
        </w:tc>
        <w:tc>
          <w:tcPr>
            <w:tcW w:w="2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技术工作费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项</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w:t>
            </w:r>
          </w:p>
        </w:tc>
        <w:tc>
          <w:tcPr>
            <w:tcW w:w="2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巡查监测</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组·日</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en-US"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en-US"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cs="宋体"/>
                <w:b/>
                <w:bCs/>
                <w:i w:val="0"/>
                <w:iCs w:val="0"/>
                <w:color w:val="000000"/>
                <w:kern w:val="0"/>
                <w:sz w:val="20"/>
                <w:szCs w:val="20"/>
                <w:u w:val="none"/>
                <w:lang w:val="en-US" w:eastAsia="zh-CN" w:bidi="ar"/>
              </w:rPr>
              <w:t>6</w:t>
            </w:r>
          </w:p>
        </w:tc>
        <w:tc>
          <w:tcPr>
            <w:tcW w:w="48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合计（投标总报价）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cs="宋体"/>
                <w:i w:val="0"/>
                <w:iCs w:val="0"/>
                <w:color w:val="000000"/>
                <w:sz w:val="20"/>
                <w:szCs w:val="20"/>
                <w:u w:val="none"/>
                <w:lang w:val="en-US" w:eastAsia="zh-CN"/>
              </w:rPr>
              <w:t>1+2+3+4+5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898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lang w:eastAsia="zh-CN"/>
              </w:rPr>
            </w:pPr>
            <w:r>
              <w:rPr>
                <w:rFonts w:hint="eastAsia" w:cs="宋体"/>
                <w:i w:val="0"/>
                <w:iCs w:val="0"/>
                <w:color w:val="000000"/>
                <w:kern w:val="0"/>
                <w:sz w:val="20"/>
                <w:szCs w:val="20"/>
                <w:u w:val="none"/>
                <w:lang w:val="en-US" w:eastAsia="zh-CN" w:bidi="ar"/>
              </w:rPr>
              <w:t>填表</w:t>
            </w:r>
            <w:r>
              <w:rPr>
                <w:rFonts w:hint="eastAsia" w:ascii="宋体" w:hAnsi="宋体" w:eastAsia="宋体" w:cs="宋体"/>
                <w:i w:val="0"/>
                <w:iCs w:val="0"/>
                <w:color w:val="000000"/>
                <w:kern w:val="0"/>
                <w:sz w:val="20"/>
                <w:szCs w:val="20"/>
                <w:u w:val="none"/>
                <w:lang w:val="en-US" w:eastAsia="zh-CN" w:bidi="ar"/>
              </w:rPr>
              <w:t>说明：1、监测点布置11个断面，每个断面3点，共33点，监测4个月，总计5期次。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r>
              <w:rPr>
                <w:rFonts w:hint="eastAsia"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2、单价为全费用综合单价。</w:t>
            </w:r>
          </w:p>
        </w:tc>
      </w:tr>
    </w:tbl>
    <w:p>
      <w:pPr>
        <w:pStyle w:val="43"/>
        <w:ind w:left="440" w:firstLine="0"/>
        <w:rPr>
          <w:rFonts w:hint="eastAsia" w:ascii="宋体" w:hAnsi="宋体" w:cs="宋体"/>
          <w:kern w:val="0"/>
          <w:sz w:val="18"/>
          <w:szCs w:val="18"/>
        </w:rPr>
      </w:pPr>
    </w:p>
    <w:p>
      <w:pPr>
        <w:pStyle w:val="43"/>
        <w:ind w:left="440" w:firstLine="0"/>
        <w:rPr>
          <w:rFonts w:ascii="宋体" w:hAnsi="宋体" w:cs="宋体"/>
          <w:kern w:val="0"/>
          <w:sz w:val="18"/>
          <w:szCs w:val="18"/>
        </w:rPr>
      </w:pPr>
      <w:r>
        <w:rPr>
          <w:rFonts w:hint="eastAsia" w:ascii="宋体" w:hAnsi="宋体" w:cs="宋体"/>
          <w:kern w:val="0"/>
          <w:sz w:val="18"/>
          <w:szCs w:val="18"/>
        </w:rPr>
        <w:t xml:space="preserve">说明： </w:t>
      </w:r>
      <w:r>
        <w:rPr>
          <w:rFonts w:hint="eastAsia" w:ascii="宋体" w:hAnsi="宋体" w:cs="宋体"/>
          <w:kern w:val="0"/>
          <w:sz w:val="18"/>
          <w:szCs w:val="18"/>
        </w:rPr>
        <w:br w:type="textWrapping"/>
      </w:r>
      <w:r>
        <w:rPr>
          <w:rFonts w:hint="eastAsia" w:ascii="宋体" w:hAnsi="宋体" w:cs="宋体"/>
          <w:kern w:val="0"/>
          <w:sz w:val="18"/>
          <w:szCs w:val="18"/>
        </w:rPr>
        <w:t>1.价格应按照本说明的要求报价，以人民币计价，单位为元，精确到个数位。</w:t>
      </w:r>
    </w:p>
    <w:p>
      <w:pPr>
        <w:pStyle w:val="43"/>
        <w:numPr>
          <w:ilvl w:val="0"/>
          <w:numId w:val="2"/>
        </w:numPr>
        <w:ind w:left="440" w:firstLine="0"/>
        <w:rPr>
          <w:rFonts w:ascii="宋体" w:hAnsi="宋体" w:cs="宋体"/>
          <w:kern w:val="0"/>
          <w:sz w:val="18"/>
          <w:szCs w:val="18"/>
        </w:rPr>
      </w:pPr>
      <w:r>
        <w:rPr>
          <w:rFonts w:hint="eastAsia" w:ascii="宋体" w:hAnsi="宋体" w:cs="宋体"/>
          <w:kern w:val="0"/>
          <w:sz w:val="18"/>
          <w:szCs w:val="18"/>
        </w:rPr>
        <w:t>报价表中的价格，应包括</w:t>
      </w:r>
      <w:r>
        <w:rPr>
          <w:rFonts w:hint="eastAsia" w:ascii="宋体" w:hAnsi="宋体" w:cs="宋体"/>
          <w:kern w:val="0"/>
          <w:sz w:val="18"/>
          <w:szCs w:val="18"/>
          <w:lang w:val="en-US" w:eastAsia="zh-CN"/>
        </w:rPr>
        <w:t>监测</w:t>
      </w:r>
      <w:r>
        <w:rPr>
          <w:rFonts w:hint="eastAsia" w:ascii="宋体" w:hAnsi="宋体" w:cs="宋体"/>
          <w:kern w:val="0"/>
          <w:sz w:val="18"/>
          <w:szCs w:val="18"/>
        </w:rPr>
        <w:t>单位完成合同内容所需的人员的工资、奖金、五险一金、办公费、差旅费、资料费、管理费、利润、税费等全部费用。</w:t>
      </w:r>
    </w:p>
    <w:p>
      <w:pPr>
        <w:pStyle w:val="43"/>
        <w:numPr>
          <w:ilvl w:val="0"/>
          <w:numId w:val="2"/>
        </w:numPr>
        <w:ind w:left="440" w:firstLine="0"/>
        <w:rPr>
          <w:rFonts w:ascii="宋体" w:hAnsi="宋体" w:cs="宋体"/>
          <w:kern w:val="0"/>
          <w:sz w:val="18"/>
          <w:szCs w:val="18"/>
        </w:rPr>
      </w:pPr>
      <w:r>
        <w:rPr>
          <w:rFonts w:hint="eastAsia" w:ascii="宋体" w:hAnsi="宋体" w:cs="宋体"/>
          <w:kern w:val="0"/>
          <w:sz w:val="18"/>
          <w:szCs w:val="18"/>
        </w:rPr>
        <w:t>依据国家法律、行政法规、国务院有关部门的规章以及重庆市的法规和规章的规定应由承包人缴纳的税金、费用均应按规定计入报价中。</w:t>
      </w:r>
    </w:p>
    <w:p>
      <w:pPr>
        <w:pStyle w:val="43"/>
        <w:numPr>
          <w:ilvl w:val="0"/>
          <w:numId w:val="2"/>
        </w:numPr>
        <w:ind w:left="440" w:firstLine="0"/>
        <w:rPr>
          <w:rFonts w:ascii="宋体" w:hAnsi="宋体" w:cs="宋体"/>
          <w:kern w:val="0"/>
          <w:sz w:val="18"/>
          <w:szCs w:val="18"/>
        </w:rPr>
      </w:pPr>
      <w:r>
        <w:rPr>
          <w:rFonts w:hint="eastAsia" w:ascii="宋体" w:hAnsi="宋体" w:cs="宋体"/>
          <w:kern w:val="0"/>
          <w:sz w:val="18"/>
          <w:szCs w:val="18"/>
        </w:rPr>
        <w:t>报价在合同有效期内固定不变，即合同价格不因国家和地方政策调整、物价变动等因数的影响而调整。</w:t>
      </w:r>
      <w:bookmarkStart w:id="64" w:name="OLE_LINK12"/>
      <w:bookmarkStart w:id="65" w:name="OLE_LINK14"/>
    </w:p>
    <w:bookmarkEnd w:id="64"/>
    <w:bookmarkEnd w:id="65"/>
    <w:p>
      <w:pPr>
        <w:spacing w:line="360" w:lineRule="auto"/>
        <w:ind w:firstLine="440" w:firstLineChars="200"/>
        <w:rPr>
          <w:rFonts w:cs="Times New Roman"/>
          <w:lang w:eastAsia="zh-CN"/>
        </w:rPr>
      </w:pPr>
      <w:r>
        <w:rPr>
          <w:rFonts w:cs="Times New Roman"/>
          <w:lang w:eastAsia="zh-CN"/>
        </w:rPr>
        <w:br w:type="page"/>
      </w:r>
    </w:p>
    <w:p>
      <w:pPr>
        <w:pStyle w:val="172"/>
        <w:keepNext/>
        <w:keepLines/>
        <w:shd w:val="clear" w:color="auto" w:fill="auto"/>
        <w:spacing w:before="0" w:after="476" w:line="320" w:lineRule="exact"/>
        <w:jc w:val="center"/>
        <w:rPr>
          <w:rFonts w:eastAsia="宋体" w:cs="Times New Roman"/>
        </w:rPr>
      </w:pPr>
      <w:bookmarkStart w:id="66" w:name="_Toc13374"/>
      <w:r>
        <w:rPr>
          <w:rFonts w:eastAsia="宋体" w:cs="Times New Roman"/>
        </w:rPr>
        <w:t>四、资格审查资料</w:t>
      </w:r>
      <w:bookmarkEnd w:id="66"/>
    </w:p>
    <w:p>
      <w:pPr>
        <w:tabs>
          <w:tab w:val="left" w:pos="474"/>
        </w:tabs>
        <w:spacing w:line="538" w:lineRule="exact"/>
        <w:jc w:val="center"/>
        <w:rPr>
          <w:rFonts w:cs="Times New Roman"/>
          <w:sz w:val="32"/>
          <w:szCs w:val="32"/>
          <w:lang w:eastAsia="zh-CN"/>
        </w:rPr>
      </w:pPr>
    </w:p>
    <w:p>
      <w:pPr>
        <w:tabs>
          <w:tab w:val="left" w:pos="474"/>
        </w:tabs>
        <w:spacing w:line="538" w:lineRule="exact"/>
        <w:jc w:val="both"/>
        <w:rPr>
          <w:rFonts w:cs="Times New Roman"/>
          <w:sz w:val="28"/>
          <w:szCs w:val="28"/>
          <w:lang w:eastAsia="zh-CN"/>
        </w:rPr>
      </w:pPr>
      <w:r>
        <w:rPr>
          <w:rFonts w:cs="Times New Roman"/>
          <w:sz w:val="28"/>
          <w:szCs w:val="28"/>
          <w:lang w:eastAsia="zh-CN"/>
        </w:rPr>
        <w:t>（一）营业执照</w:t>
      </w:r>
    </w:p>
    <w:p>
      <w:pPr>
        <w:pStyle w:val="43"/>
        <w:numPr>
          <w:ilvl w:val="255"/>
          <w:numId w:val="0"/>
        </w:numPr>
        <w:ind w:left="440" w:leftChars="200"/>
        <w:rPr>
          <w:rFonts w:ascii="宋体" w:hAnsi="宋体" w:cs="宋体"/>
          <w:kern w:val="0"/>
          <w:szCs w:val="21"/>
        </w:rPr>
      </w:pPr>
      <w:r>
        <w:rPr>
          <w:rFonts w:hint="eastAsia" w:ascii="宋体" w:hAnsi="宋体" w:cs="宋体"/>
          <w:kern w:val="0"/>
          <w:szCs w:val="21"/>
        </w:rPr>
        <w:t>报价人提供有效的营业执照复印件，加盖报价人鲜公章。</w:t>
      </w:r>
    </w:p>
    <w:p>
      <w:pPr>
        <w:tabs>
          <w:tab w:val="left" w:pos="474"/>
        </w:tabs>
        <w:spacing w:line="538" w:lineRule="exact"/>
        <w:jc w:val="both"/>
        <w:rPr>
          <w:rFonts w:hint="default" w:cs="Times New Roman"/>
          <w:sz w:val="28"/>
          <w:szCs w:val="28"/>
          <w:lang w:val="en-US" w:eastAsia="zh-CN"/>
        </w:rPr>
      </w:pPr>
      <w:r>
        <w:rPr>
          <w:rFonts w:cs="Times New Roman"/>
          <w:sz w:val="28"/>
          <w:szCs w:val="28"/>
          <w:lang w:eastAsia="zh-CN"/>
        </w:rPr>
        <w:t>（二）</w:t>
      </w:r>
      <w:r>
        <w:rPr>
          <w:rFonts w:hint="eastAsia" w:cs="Times New Roman"/>
          <w:sz w:val="28"/>
          <w:szCs w:val="28"/>
          <w:lang w:val="en-US" w:eastAsia="zh-CN"/>
        </w:rPr>
        <w:t>资质证明</w:t>
      </w:r>
    </w:p>
    <w:p>
      <w:pPr>
        <w:pStyle w:val="43"/>
        <w:numPr>
          <w:ilvl w:val="255"/>
          <w:numId w:val="0"/>
        </w:numPr>
        <w:ind w:left="440" w:leftChars="200"/>
        <w:rPr>
          <w:rFonts w:ascii="宋体" w:hAnsi="宋体" w:cs="宋体"/>
          <w:kern w:val="0"/>
          <w:szCs w:val="21"/>
        </w:rPr>
      </w:pPr>
      <w:r>
        <w:rPr>
          <w:rFonts w:hint="eastAsia" w:ascii="宋体" w:hAnsi="宋体" w:cs="宋体"/>
          <w:kern w:val="0"/>
          <w:szCs w:val="21"/>
        </w:rPr>
        <w:t>报价人提供有效的资质证明材料复印件，加盖报价人鲜公章。</w:t>
      </w:r>
    </w:p>
    <w:p>
      <w:pPr>
        <w:numPr>
          <w:ilvl w:val="0"/>
          <w:numId w:val="0"/>
        </w:numPr>
        <w:tabs>
          <w:tab w:val="left" w:pos="474"/>
        </w:tabs>
        <w:spacing w:line="538" w:lineRule="exact"/>
        <w:jc w:val="both"/>
        <w:rPr>
          <w:rFonts w:cs="Times New Roman"/>
          <w:sz w:val="28"/>
          <w:szCs w:val="28"/>
          <w:lang w:eastAsia="zh-CN"/>
        </w:rPr>
      </w:pPr>
      <w:r>
        <w:rPr>
          <w:rFonts w:hint="eastAsia" w:cs="Times New Roman"/>
          <w:sz w:val="28"/>
          <w:szCs w:val="28"/>
          <w:lang w:eastAsia="zh-CN"/>
        </w:rPr>
        <w:t>（</w:t>
      </w:r>
      <w:r>
        <w:rPr>
          <w:rFonts w:hint="eastAsia" w:cs="Times New Roman"/>
          <w:sz w:val="28"/>
          <w:szCs w:val="28"/>
          <w:lang w:val="en-US" w:eastAsia="zh-CN"/>
        </w:rPr>
        <w:t>三</w:t>
      </w:r>
      <w:r>
        <w:rPr>
          <w:rFonts w:hint="eastAsia" w:cs="Times New Roman"/>
          <w:sz w:val="28"/>
          <w:szCs w:val="28"/>
          <w:lang w:eastAsia="zh-CN"/>
        </w:rPr>
        <w:t>）</w:t>
      </w:r>
      <w:r>
        <w:rPr>
          <w:rFonts w:cs="Times New Roman"/>
          <w:sz w:val="28"/>
          <w:szCs w:val="28"/>
          <w:lang w:eastAsia="zh-CN"/>
        </w:rPr>
        <w:t>业绩证明</w:t>
      </w:r>
    </w:p>
    <w:p>
      <w:pPr>
        <w:pStyle w:val="43"/>
        <w:numPr>
          <w:ilvl w:val="255"/>
          <w:numId w:val="0"/>
        </w:numPr>
        <w:ind w:left="440" w:leftChars="200"/>
        <w:rPr>
          <w:rFonts w:ascii="宋体" w:hAnsi="宋体" w:cs="宋体"/>
          <w:kern w:val="0"/>
          <w:szCs w:val="21"/>
        </w:rPr>
      </w:pPr>
      <w:r>
        <w:rPr>
          <w:rFonts w:hint="eastAsia" w:ascii="宋体" w:hAnsi="宋体" w:cs="宋体"/>
          <w:kern w:val="0"/>
          <w:szCs w:val="21"/>
        </w:rPr>
        <w:t>报价人提供</w:t>
      </w:r>
      <w:r>
        <w:rPr>
          <w:rFonts w:hint="eastAsia" w:ascii="宋体" w:hAnsi="宋体" w:cs="宋体"/>
          <w:kern w:val="0"/>
          <w:szCs w:val="21"/>
          <w:lang w:val="en-US" w:eastAsia="zh-CN"/>
        </w:rPr>
        <w:t>沉降位移监测服务</w:t>
      </w:r>
      <w:r>
        <w:rPr>
          <w:rFonts w:hint="eastAsia" w:ascii="宋体" w:hAnsi="宋体" w:cs="宋体"/>
          <w:kern w:val="0"/>
          <w:szCs w:val="21"/>
        </w:rPr>
        <w:t>合同的复印件，加盖报价人鲜公章。</w:t>
      </w:r>
    </w:p>
    <w:p>
      <w:pPr>
        <w:numPr>
          <w:ilvl w:val="0"/>
          <w:numId w:val="3"/>
        </w:numPr>
        <w:tabs>
          <w:tab w:val="left" w:pos="474"/>
        </w:tabs>
        <w:spacing w:line="538" w:lineRule="exact"/>
        <w:jc w:val="both"/>
        <w:rPr>
          <w:rFonts w:cs="Times New Roman"/>
          <w:lang w:eastAsia="zh-CN"/>
        </w:rPr>
      </w:pPr>
      <w:r>
        <w:rPr>
          <w:rFonts w:cs="Times New Roman"/>
          <w:lang w:eastAsia="zh-CN"/>
        </w:rPr>
        <w:br w:type="page"/>
      </w:r>
    </w:p>
    <w:p>
      <w:pPr>
        <w:pStyle w:val="172"/>
        <w:keepNext/>
        <w:keepLines/>
        <w:shd w:val="clear" w:color="auto" w:fill="auto"/>
        <w:spacing w:before="0" w:after="476" w:line="320" w:lineRule="exact"/>
        <w:jc w:val="center"/>
        <w:rPr>
          <w:rFonts w:eastAsia="宋体" w:cs="Times New Roman"/>
        </w:rPr>
      </w:pPr>
      <w:bookmarkStart w:id="67" w:name="_Toc30182"/>
      <w:r>
        <w:rPr>
          <w:rFonts w:eastAsia="宋体" w:cs="Times New Roman"/>
        </w:rPr>
        <w:br w:type="textWrapping"/>
      </w:r>
      <w:r>
        <w:rPr>
          <w:rFonts w:eastAsia="宋体" w:cs="Times New Roman"/>
        </w:rPr>
        <w:t>五、其他资料</w:t>
      </w:r>
      <w:bookmarkEnd w:id="6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98525"/>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6</w:t>
        </w:r>
        <w:r>
          <w:rPr>
            <w:lang w:val="zh-CN"/>
          </w:rPr>
          <w:fldChar w:fldCharType="end"/>
        </w:r>
      </w:p>
    </w:sdtContent>
  </w:sdt>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985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1</w:t>
        </w:r>
        <w:r>
          <w:rPr>
            <w:lang w:val="zh-CN"/>
          </w:rPr>
          <w:fldChar w:fldCharType="end"/>
        </w:r>
      </w:p>
    </w:sdtContent>
  </w:sdt>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61211B"/>
    <w:multiLevelType w:val="singleLevel"/>
    <w:tmpl w:val="5661211B"/>
    <w:lvl w:ilvl="0" w:tentative="0">
      <w:start w:val="1"/>
      <w:numFmt w:val="decimal"/>
      <w:suff w:val="nothing"/>
      <w:lvlText w:val="（%1）"/>
      <w:lvlJc w:val="left"/>
    </w:lvl>
  </w:abstractNum>
  <w:abstractNum w:abstractNumId="1">
    <w:nsid w:val="60599A1A"/>
    <w:multiLevelType w:val="singleLevel"/>
    <w:tmpl w:val="60599A1A"/>
    <w:lvl w:ilvl="0" w:tentative="0">
      <w:start w:val="2"/>
      <w:numFmt w:val="decimal"/>
      <w:suff w:val="nothing"/>
      <w:lvlText w:val="%1."/>
      <w:lvlJc w:val="left"/>
    </w:lvl>
  </w:abstractNum>
  <w:abstractNum w:abstractNumId="2">
    <w:nsid w:val="606BD935"/>
    <w:multiLevelType w:val="singleLevel"/>
    <w:tmpl w:val="606BD935"/>
    <w:lvl w:ilvl="0" w:tentative="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3D31"/>
    <w:rsid w:val="000038E9"/>
    <w:rsid w:val="0002442F"/>
    <w:rsid w:val="000331F9"/>
    <w:rsid w:val="00047343"/>
    <w:rsid w:val="000559BD"/>
    <w:rsid w:val="00057F05"/>
    <w:rsid w:val="00062D78"/>
    <w:rsid w:val="00074C1E"/>
    <w:rsid w:val="000767C9"/>
    <w:rsid w:val="00084DCF"/>
    <w:rsid w:val="00085E4F"/>
    <w:rsid w:val="00087E0E"/>
    <w:rsid w:val="00096953"/>
    <w:rsid w:val="00097E36"/>
    <w:rsid w:val="000A428E"/>
    <w:rsid w:val="000A7FFC"/>
    <w:rsid w:val="000B5E64"/>
    <w:rsid w:val="000C6160"/>
    <w:rsid w:val="000C79E0"/>
    <w:rsid w:val="000E2A7A"/>
    <w:rsid w:val="000E6BC3"/>
    <w:rsid w:val="000F20F1"/>
    <w:rsid w:val="000F469F"/>
    <w:rsid w:val="0012189F"/>
    <w:rsid w:val="00127C24"/>
    <w:rsid w:val="00132B89"/>
    <w:rsid w:val="001341CD"/>
    <w:rsid w:val="00136F65"/>
    <w:rsid w:val="00137FB3"/>
    <w:rsid w:val="00144C49"/>
    <w:rsid w:val="00146175"/>
    <w:rsid w:val="0015184C"/>
    <w:rsid w:val="00165C30"/>
    <w:rsid w:val="0016676D"/>
    <w:rsid w:val="0018657A"/>
    <w:rsid w:val="00193FA6"/>
    <w:rsid w:val="0019478D"/>
    <w:rsid w:val="001A5D56"/>
    <w:rsid w:val="001B7ACB"/>
    <w:rsid w:val="001C0CEB"/>
    <w:rsid w:val="001C2511"/>
    <w:rsid w:val="001D17E6"/>
    <w:rsid w:val="001D3174"/>
    <w:rsid w:val="00231682"/>
    <w:rsid w:val="00242096"/>
    <w:rsid w:val="0025197B"/>
    <w:rsid w:val="00271947"/>
    <w:rsid w:val="00271E7B"/>
    <w:rsid w:val="00272B09"/>
    <w:rsid w:val="00273C5E"/>
    <w:rsid w:val="00280858"/>
    <w:rsid w:val="002830AD"/>
    <w:rsid w:val="002A0EEA"/>
    <w:rsid w:val="002B0E14"/>
    <w:rsid w:val="002B1CC7"/>
    <w:rsid w:val="002B733C"/>
    <w:rsid w:val="002E480F"/>
    <w:rsid w:val="002F11A2"/>
    <w:rsid w:val="0030195D"/>
    <w:rsid w:val="00325448"/>
    <w:rsid w:val="003318FF"/>
    <w:rsid w:val="00356BA0"/>
    <w:rsid w:val="003570DF"/>
    <w:rsid w:val="00363759"/>
    <w:rsid w:val="003646A5"/>
    <w:rsid w:val="00372CBF"/>
    <w:rsid w:val="00373ACB"/>
    <w:rsid w:val="00382A13"/>
    <w:rsid w:val="00385C05"/>
    <w:rsid w:val="00386752"/>
    <w:rsid w:val="003B53AF"/>
    <w:rsid w:val="003D654C"/>
    <w:rsid w:val="003D6A6E"/>
    <w:rsid w:val="003F25E7"/>
    <w:rsid w:val="003F6525"/>
    <w:rsid w:val="00433D93"/>
    <w:rsid w:val="004366EC"/>
    <w:rsid w:val="0044139A"/>
    <w:rsid w:val="004459DC"/>
    <w:rsid w:val="00476012"/>
    <w:rsid w:val="00480C61"/>
    <w:rsid w:val="00487786"/>
    <w:rsid w:val="00492232"/>
    <w:rsid w:val="004A1CF0"/>
    <w:rsid w:val="004A39FE"/>
    <w:rsid w:val="004B5725"/>
    <w:rsid w:val="004C2A3A"/>
    <w:rsid w:val="004C31A4"/>
    <w:rsid w:val="004C7BEC"/>
    <w:rsid w:val="004E164E"/>
    <w:rsid w:val="004E25DC"/>
    <w:rsid w:val="004E2FC4"/>
    <w:rsid w:val="004E3153"/>
    <w:rsid w:val="004E71E2"/>
    <w:rsid w:val="004F395A"/>
    <w:rsid w:val="00504618"/>
    <w:rsid w:val="005061BE"/>
    <w:rsid w:val="005068D5"/>
    <w:rsid w:val="00521171"/>
    <w:rsid w:val="00523EEB"/>
    <w:rsid w:val="00524FD0"/>
    <w:rsid w:val="00525DE8"/>
    <w:rsid w:val="00526A92"/>
    <w:rsid w:val="0058579A"/>
    <w:rsid w:val="005873AF"/>
    <w:rsid w:val="005878A4"/>
    <w:rsid w:val="005912D1"/>
    <w:rsid w:val="005B2B62"/>
    <w:rsid w:val="005C6550"/>
    <w:rsid w:val="005D0779"/>
    <w:rsid w:val="005D3925"/>
    <w:rsid w:val="005D7E67"/>
    <w:rsid w:val="005E5FA2"/>
    <w:rsid w:val="005E734D"/>
    <w:rsid w:val="005F2128"/>
    <w:rsid w:val="00622221"/>
    <w:rsid w:val="00624BAD"/>
    <w:rsid w:val="006262E4"/>
    <w:rsid w:val="00644687"/>
    <w:rsid w:val="006470B5"/>
    <w:rsid w:val="00647BA4"/>
    <w:rsid w:val="0065345B"/>
    <w:rsid w:val="00690D3B"/>
    <w:rsid w:val="006924D0"/>
    <w:rsid w:val="00697D25"/>
    <w:rsid w:val="006A103A"/>
    <w:rsid w:val="006B571F"/>
    <w:rsid w:val="006E3948"/>
    <w:rsid w:val="006F44D9"/>
    <w:rsid w:val="0072494D"/>
    <w:rsid w:val="007301BE"/>
    <w:rsid w:val="00731204"/>
    <w:rsid w:val="00734609"/>
    <w:rsid w:val="007401F3"/>
    <w:rsid w:val="007416FD"/>
    <w:rsid w:val="00747904"/>
    <w:rsid w:val="00747D04"/>
    <w:rsid w:val="007510DD"/>
    <w:rsid w:val="00756A35"/>
    <w:rsid w:val="00760D07"/>
    <w:rsid w:val="007824B9"/>
    <w:rsid w:val="007B06B2"/>
    <w:rsid w:val="007C56A4"/>
    <w:rsid w:val="007E7E4B"/>
    <w:rsid w:val="00827C85"/>
    <w:rsid w:val="00832476"/>
    <w:rsid w:val="008408C8"/>
    <w:rsid w:val="008429E3"/>
    <w:rsid w:val="00846809"/>
    <w:rsid w:val="00854BAB"/>
    <w:rsid w:val="00861B0F"/>
    <w:rsid w:val="00862D4D"/>
    <w:rsid w:val="00872AB6"/>
    <w:rsid w:val="0089326E"/>
    <w:rsid w:val="00896834"/>
    <w:rsid w:val="008A2159"/>
    <w:rsid w:val="008A6142"/>
    <w:rsid w:val="008B5132"/>
    <w:rsid w:val="008C1A29"/>
    <w:rsid w:val="008C1C42"/>
    <w:rsid w:val="008C7D4F"/>
    <w:rsid w:val="008D4F54"/>
    <w:rsid w:val="008E2B03"/>
    <w:rsid w:val="008E359D"/>
    <w:rsid w:val="008E503E"/>
    <w:rsid w:val="00900B92"/>
    <w:rsid w:val="009104A0"/>
    <w:rsid w:val="0091691B"/>
    <w:rsid w:val="00917CA6"/>
    <w:rsid w:val="00921F00"/>
    <w:rsid w:val="0092565C"/>
    <w:rsid w:val="00964B91"/>
    <w:rsid w:val="00972AA1"/>
    <w:rsid w:val="009768C4"/>
    <w:rsid w:val="009B2376"/>
    <w:rsid w:val="009C1DD9"/>
    <w:rsid w:val="009C523E"/>
    <w:rsid w:val="009E5716"/>
    <w:rsid w:val="009F31CE"/>
    <w:rsid w:val="00A16B71"/>
    <w:rsid w:val="00A302F4"/>
    <w:rsid w:val="00A3706B"/>
    <w:rsid w:val="00A6325C"/>
    <w:rsid w:val="00A660C1"/>
    <w:rsid w:val="00A668FA"/>
    <w:rsid w:val="00A92441"/>
    <w:rsid w:val="00A942C0"/>
    <w:rsid w:val="00AC2A8E"/>
    <w:rsid w:val="00AC514C"/>
    <w:rsid w:val="00AD51EF"/>
    <w:rsid w:val="00AD73C0"/>
    <w:rsid w:val="00AF129D"/>
    <w:rsid w:val="00AF1A2B"/>
    <w:rsid w:val="00AF4185"/>
    <w:rsid w:val="00B00751"/>
    <w:rsid w:val="00B20391"/>
    <w:rsid w:val="00B22334"/>
    <w:rsid w:val="00B23735"/>
    <w:rsid w:val="00B30B69"/>
    <w:rsid w:val="00B36D50"/>
    <w:rsid w:val="00B451B3"/>
    <w:rsid w:val="00B47CE9"/>
    <w:rsid w:val="00B77B59"/>
    <w:rsid w:val="00B8709F"/>
    <w:rsid w:val="00B93011"/>
    <w:rsid w:val="00BA192C"/>
    <w:rsid w:val="00BB1A3F"/>
    <w:rsid w:val="00BC1405"/>
    <w:rsid w:val="00BC69E2"/>
    <w:rsid w:val="00BE1460"/>
    <w:rsid w:val="00BF5A16"/>
    <w:rsid w:val="00C01152"/>
    <w:rsid w:val="00C23423"/>
    <w:rsid w:val="00C26656"/>
    <w:rsid w:val="00C2706D"/>
    <w:rsid w:val="00C326CF"/>
    <w:rsid w:val="00C4631C"/>
    <w:rsid w:val="00C51604"/>
    <w:rsid w:val="00C62DCA"/>
    <w:rsid w:val="00C667E9"/>
    <w:rsid w:val="00C867B1"/>
    <w:rsid w:val="00C92D4B"/>
    <w:rsid w:val="00C952A5"/>
    <w:rsid w:val="00CA4258"/>
    <w:rsid w:val="00CB7A77"/>
    <w:rsid w:val="00CC2029"/>
    <w:rsid w:val="00CD4332"/>
    <w:rsid w:val="00CE4ED0"/>
    <w:rsid w:val="00D126A0"/>
    <w:rsid w:val="00D14688"/>
    <w:rsid w:val="00D2269B"/>
    <w:rsid w:val="00D23513"/>
    <w:rsid w:val="00D2657A"/>
    <w:rsid w:val="00D3272C"/>
    <w:rsid w:val="00D35C9D"/>
    <w:rsid w:val="00D375DD"/>
    <w:rsid w:val="00D5570D"/>
    <w:rsid w:val="00D6574A"/>
    <w:rsid w:val="00D67D81"/>
    <w:rsid w:val="00D83269"/>
    <w:rsid w:val="00D95673"/>
    <w:rsid w:val="00DA1B22"/>
    <w:rsid w:val="00DA429D"/>
    <w:rsid w:val="00DB2961"/>
    <w:rsid w:val="00DB75D4"/>
    <w:rsid w:val="00DC2CAE"/>
    <w:rsid w:val="00DE0187"/>
    <w:rsid w:val="00DF2962"/>
    <w:rsid w:val="00E02256"/>
    <w:rsid w:val="00E24418"/>
    <w:rsid w:val="00E32EFF"/>
    <w:rsid w:val="00E356F0"/>
    <w:rsid w:val="00E436D5"/>
    <w:rsid w:val="00E63C9C"/>
    <w:rsid w:val="00E73EC9"/>
    <w:rsid w:val="00E77D2E"/>
    <w:rsid w:val="00E85A17"/>
    <w:rsid w:val="00E86E95"/>
    <w:rsid w:val="00E937CA"/>
    <w:rsid w:val="00EA037A"/>
    <w:rsid w:val="00EC2B96"/>
    <w:rsid w:val="00EC443B"/>
    <w:rsid w:val="00EC7F6D"/>
    <w:rsid w:val="00ED75E2"/>
    <w:rsid w:val="00EE0D41"/>
    <w:rsid w:val="00EE1A1C"/>
    <w:rsid w:val="00EE2796"/>
    <w:rsid w:val="00EE4001"/>
    <w:rsid w:val="00EF2506"/>
    <w:rsid w:val="00EF6DB7"/>
    <w:rsid w:val="00EF6EF2"/>
    <w:rsid w:val="00F0025A"/>
    <w:rsid w:val="00F03D31"/>
    <w:rsid w:val="00F05D71"/>
    <w:rsid w:val="00F22EFA"/>
    <w:rsid w:val="00F333D4"/>
    <w:rsid w:val="00F609B8"/>
    <w:rsid w:val="00F634BE"/>
    <w:rsid w:val="00F6566A"/>
    <w:rsid w:val="00F73F70"/>
    <w:rsid w:val="00F84F73"/>
    <w:rsid w:val="00F85154"/>
    <w:rsid w:val="00F853BC"/>
    <w:rsid w:val="00F9368B"/>
    <w:rsid w:val="00F96EF3"/>
    <w:rsid w:val="00FA0B26"/>
    <w:rsid w:val="00FA12A0"/>
    <w:rsid w:val="00FA22D4"/>
    <w:rsid w:val="00FC0772"/>
    <w:rsid w:val="00FC5FA0"/>
    <w:rsid w:val="00FD1FC6"/>
    <w:rsid w:val="00FD25F9"/>
    <w:rsid w:val="00FD2876"/>
    <w:rsid w:val="00FD6B82"/>
    <w:rsid w:val="00FD76F1"/>
    <w:rsid w:val="00FE4626"/>
    <w:rsid w:val="00FF226B"/>
    <w:rsid w:val="00FF6D6E"/>
    <w:rsid w:val="01243D64"/>
    <w:rsid w:val="012C6A62"/>
    <w:rsid w:val="016E4D66"/>
    <w:rsid w:val="0185278D"/>
    <w:rsid w:val="01941722"/>
    <w:rsid w:val="01AD5879"/>
    <w:rsid w:val="01B56A63"/>
    <w:rsid w:val="01B93EE0"/>
    <w:rsid w:val="02071A61"/>
    <w:rsid w:val="025E49EE"/>
    <w:rsid w:val="028B483E"/>
    <w:rsid w:val="028F06C1"/>
    <w:rsid w:val="02BB0730"/>
    <w:rsid w:val="02CA7FF8"/>
    <w:rsid w:val="02D166EF"/>
    <w:rsid w:val="02F403E5"/>
    <w:rsid w:val="030D6D91"/>
    <w:rsid w:val="032E4E4F"/>
    <w:rsid w:val="03426BB5"/>
    <w:rsid w:val="03F23809"/>
    <w:rsid w:val="04143550"/>
    <w:rsid w:val="042E6141"/>
    <w:rsid w:val="04385CF2"/>
    <w:rsid w:val="04602B3A"/>
    <w:rsid w:val="04A15E85"/>
    <w:rsid w:val="04D874B1"/>
    <w:rsid w:val="04F80BD7"/>
    <w:rsid w:val="05B943F0"/>
    <w:rsid w:val="05D4629F"/>
    <w:rsid w:val="06084102"/>
    <w:rsid w:val="06227AE0"/>
    <w:rsid w:val="062C0211"/>
    <w:rsid w:val="062C21B1"/>
    <w:rsid w:val="0647401F"/>
    <w:rsid w:val="0662040A"/>
    <w:rsid w:val="066C61FF"/>
    <w:rsid w:val="067F1777"/>
    <w:rsid w:val="06836F14"/>
    <w:rsid w:val="06B3590D"/>
    <w:rsid w:val="07105CCF"/>
    <w:rsid w:val="07913C76"/>
    <w:rsid w:val="07DF409E"/>
    <w:rsid w:val="07F12D96"/>
    <w:rsid w:val="07FA5C24"/>
    <w:rsid w:val="08397E00"/>
    <w:rsid w:val="08647852"/>
    <w:rsid w:val="087864F3"/>
    <w:rsid w:val="08AA3DDC"/>
    <w:rsid w:val="08CC09A0"/>
    <w:rsid w:val="09C32C40"/>
    <w:rsid w:val="0A206CA1"/>
    <w:rsid w:val="0A4269BA"/>
    <w:rsid w:val="0A4742FF"/>
    <w:rsid w:val="0A4810E6"/>
    <w:rsid w:val="0A876BCD"/>
    <w:rsid w:val="0AFC1DA7"/>
    <w:rsid w:val="0B1722BE"/>
    <w:rsid w:val="0B7B1FE3"/>
    <w:rsid w:val="0BB04CC6"/>
    <w:rsid w:val="0C2D1E57"/>
    <w:rsid w:val="0C7B3ECD"/>
    <w:rsid w:val="0CB06B5C"/>
    <w:rsid w:val="0CD12F56"/>
    <w:rsid w:val="0CF62B54"/>
    <w:rsid w:val="0D1C5BCF"/>
    <w:rsid w:val="0D291572"/>
    <w:rsid w:val="0D6C2329"/>
    <w:rsid w:val="0D6F3717"/>
    <w:rsid w:val="0D706324"/>
    <w:rsid w:val="0D86333C"/>
    <w:rsid w:val="0DAC357C"/>
    <w:rsid w:val="0DE77EDE"/>
    <w:rsid w:val="0E3665B7"/>
    <w:rsid w:val="0E421C60"/>
    <w:rsid w:val="0E7B642C"/>
    <w:rsid w:val="0E816741"/>
    <w:rsid w:val="0E9E79C9"/>
    <w:rsid w:val="0EA10908"/>
    <w:rsid w:val="0EBD0E3B"/>
    <w:rsid w:val="0F19513D"/>
    <w:rsid w:val="0F403993"/>
    <w:rsid w:val="0F684B57"/>
    <w:rsid w:val="0FAE5185"/>
    <w:rsid w:val="0FDE6D14"/>
    <w:rsid w:val="0FEA05A8"/>
    <w:rsid w:val="10527CFE"/>
    <w:rsid w:val="10950A41"/>
    <w:rsid w:val="109B61CD"/>
    <w:rsid w:val="10AC32EA"/>
    <w:rsid w:val="10B667D3"/>
    <w:rsid w:val="10EB7251"/>
    <w:rsid w:val="112E31BE"/>
    <w:rsid w:val="118151C6"/>
    <w:rsid w:val="11CD7844"/>
    <w:rsid w:val="11CF2D47"/>
    <w:rsid w:val="11DD7ADE"/>
    <w:rsid w:val="12112765"/>
    <w:rsid w:val="121A40C0"/>
    <w:rsid w:val="122E65E4"/>
    <w:rsid w:val="123B45F5"/>
    <w:rsid w:val="125B5881"/>
    <w:rsid w:val="126171B6"/>
    <w:rsid w:val="12B75383"/>
    <w:rsid w:val="12C41117"/>
    <w:rsid w:val="1300693C"/>
    <w:rsid w:val="133A46B8"/>
    <w:rsid w:val="13771DFE"/>
    <w:rsid w:val="1381018F"/>
    <w:rsid w:val="139C0F46"/>
    <w:rsid w:val="13CA3E07"/>
    <w:rsid w:val="14011F1C"/>
    <w:rsid w:val="14391EBC"/>
    <w:rsid w:val="145271E3"/>
    <w:rsid w:val="14C53232"/>
    <w:rsid w:val="14DE16B5"/>
    <w:rsid w:val="14E82F59"/>
    <w:rsid w:val="14F76887"/>
    <w:rsid w:val="151F020A"/>
    <w:rsid w:val="153217E6"/>
    <w:rsid w:val="153A2834"/>
    <w:rsid w:val="15426DD8"/>
    <w:rsid w:val="15CD7A9E"/>
    <w:rsid w:val="161E62AE"/>
    <w:rsid w:val="163D5A89"/>
    <w:rsid w:val="1645784A"/>
    <w:rsid w:val="164A37F2"/>
    <w:rsid w:val="16693A64"/>
    <w:rsid w:val="16C03FB0"/>
    <w:rsid w:val="16C57075"/>
    <w:rsid w:val="16D77220"/>
    <w:rsid w:val="179E1D38"/>
    <w:rsid w:val="17B865FB"/>
    <w:rsid w:val="181C2A9C"/>
    <w:rsid w:val="181F6EE7"/>
    <w:rsid w:val="182F1ABD"/>
    <w:rsid w:val="184D326B"/>
    <w:rsid w:val="189A2022"/>
    <w:rsid w:val="18BB542B"/>
    <w:rsid w:val="18CA2CB1"/>
    <w:rsid w:val="18ED5373"/>
    <w:rsid w:val="18EF63DF"/>
    <w:rsid w:val="18F234B5"/>
    <w:rsid w:val="18FC3A51"/>
    <w:rsid w:val="190D36A9"/>
    <w:rsid w:val="19375EB3"/>
    <w:rsid w:val="19453803"/>
    <w:rsid w:val="19976F51"/>
    <w:rsid w:val="19A7553D"/>
    <w:rsid w:val="1A0F52F6"/>
    <w:rsid w:val="1A1364D6"/>
    <w:rsid w:val="1A2E7004"/>
    <w:rsid w:val="1A340662"/>
    <w:rsid w:val="1A437EA3"/>
    <w:rsid w:val="1A761976"/>
    <w:rsid w:val="1AAE5219"/>
    <w:rsid w:val="1AE74234"/>
    <w:rsid w:val="1B012302"/>
    <w:rsid w:val="1B294C7A"/>
    <w:rsid w:val="1BAB1CAE"/>
    <w:rsid w:val="1BDD0E13"/>
    <w:rsid w:val="1C545617"/>
    <w:rsid w:val="1C9C06A8"/>
    <w:rsid w:val="1CB60D85"/>
    <w:rsid w:val="1CB927FA"/>
    <w:rsid w:val="1CDF7792"/>
    <w:rsid w:val="1D9E1DA5"/>
    <w:rsid w:val="1E0E11DD"/>
    <w:rsid w:val="1E354B13"/>
    <w:rsid w:val="1E9B6843"/>
    <w:rsid w:val="1F413F8C"/>
    <w:rsid w:val="20101755"/>
    <w:rsid w:val="20490ECB"/>
    <w:rsid w:val="204A5285"/>
    <w:rsid w:val="20CD7F19"/>
    <w:rsid w:val="20F4351F"/>
    <w:rsid w:val="21101501"/>
    <w:rsid w:val="214258A0"/>
    <w:rsid w:val="21456A6E"/>
    <w:rsid w:val="21EF091D"/>
    <w:rsid w:val="220D7691"/>
    <w:rsid w:val="22501DA7"/>
    <w:rsid w:val="225B4E09"/>
    <w:rsid w:val="226A6584"/>
    <w:rsid w:val="22703D10"/>
    <w:rsid w:val="228F082B"/>
    <w:rsid w:val="22956E35"/>
    <w:rsid w:val="22B06CF8"/>
    <w:rsid w:val="22CE62A8"/>
    <w:rsid w:val="23485BD5"/>
    <w:rsid w:val="236A05B0"/>
    <w:rsid w:val="236E4B2D"/>
    <w:rsid w:val="2381582D"/>
    <w:rsid w:val="238269CF"/>
    <w:rsid w:val="2384745E"/>
    <w:rsid w:val="23AD3718"/>
    <w:rsid w:val="23AE06B6"/>
    <w:rsid w:val="23DB7362"/>
    <w:rsid w:val="242023D2"/>
    <w:rsid w:val="24362377"/>
    <w:rsid w:val="2468243E"/>
    <w:rsid w:val="249E504D"/>
    <w:rsid w:val="24CB3A6A"/>
    <w:rsid w:val="253D22FB"/>
    <w:rsid w:val="25F01947"/>
    <w:rsid w:val="25FC0E34"/>
    <w:rsid w:val="26100FEA"/>
    <w:rsid w:val="269D2766"/>
    <w:rsid w:val="26A60E77"/>
    <w:rsid w:val="26C455DE"/>
    <w:rsid w:val="26F63157"/>
    <w:rsid w:val="273A290F"/>
    <w:rsid w:val="278A31ED"/>
    <w:rsid w:val="27911173"/>
    <w:rsid w:val="27CE635B"/>
    <w:rsid w:val="27FD1429"/>
    <w:rsid w:val="281448D1"/>
    <w:rsid w:val="282370EA"/>
    <w:rsid w:val="28435075"/>
    <w:rsid w:val="284B3EF8"/>
    <w:rsid w:val="28535A76"/>
    <w:rsid w:val="28657B53"/>
    <w:rsid w:val="2890370B"/>
    <w:rsid w:val="28D13E85"/>
    <w:rsid w:val="291D63A5"/>
    <w:rsid w:val="296D63B4"/>
    <w:rsid w:val="296F23C4"/>
    <w:rsid w:val="2973448D"/>
    <w:rsid w:val="29C66496"/>
    <w:rsid w:val="29CC3C22"/>
    <w:rsid w:val="29E10D2C"/>
    <w:rsid w:val="2A2622C6"/>
    <w:rsid w:val="2A3D51DB"/>
    <w:rsid w:val="2A4028DC"/>
    <w:rsid w:val="2A577FB7"/>
    <w:rsid w:val="2A621B97"/>
    <w:rsid w:val="2A750BB8"/>
    <w:rsid w:val="2A790044"/>
    <w:rsid w:val="2AC63D23"/>
    <w:rsid w:val="2ADD24A3"/>
    <w:rsid w:val="2AF47EBB"/>
    <w:rsid w:val="2B015871"/>
    <w:rsid w:val="2B2532DE"/>
    <w:rsid w:val="2B4E089B"/>
    <w:rsid w:val="2B4F11DE"/>
    <w:rsid w:val="2B806AEC"/>
    <w:rsid w:val="2BA534A8"/>
    <w:rsid w:val="2C1E56F0"/>
    <w:rsid w:val="2C6D4621"/>
    <w:rsid w:val="2C905B32"/>
    <w:rsid w:val="2CEB137C"/>
    <w:rsid w:val="2D4B705C"/>
    <w:rsid w:val="2D901D4F"/>
    <w:rsid w:val="2D995F15"/>
    <w:rsid w:val="2DBB5BCD"/>
    <w:rsid w:val="2DC06A43"/>
    <w:rsid w:val="2DEA31F2"/>
    <w:rsid w:val="2E1D4F33"/>
    <w:rsid w:val="2EA719B0"/>
    <w:rsid w:val="2ECD1756"/>
    <w:rsid w:val="2EEA6B08"/>
    <w:rsid w:val="2EEF2F90"/>
    <w:rsid w:val="2F170AD0"/>
    <w:rsid w:val="2F992124"/>
    <w:rsid w:val="2FDC6F24"/>
    <w:rsid w:val="2FFD30E3"/>
    <w:rsid w:val="30234286"/>
    <w:rsid w:val="304F63CF"/>
    <w:rsid w:val="306F2462"/>
    <w:rsid w:val="307D149D"/>
    <w:rsid w:val="30A12956"/>
    <w:rsid w:val="30A71123"/>
    <w:rsid w:val="30E65649"/>
    <w:rsid w:val="31346FF0"/>
    <w:rsid w:val="31377C18"/>
    <w:rsid w:val="315A1D85"/>
    <w:rsid w:val="318A4131"/>
    <w:rsid w:val="31923564"/>
    <w:rsid w:val="31940C65"/>
    <w:rsid w:val="319475D5"/>
    <w:rsid w:val="31A534AC"/>
    <w:rsid w:val="31B23A98"/>
    <w:rsid w:val="31D43495"/>
    <w:rsid w:val="31FF0314"/>
    <w:rsid w:val="3214146D"/>
    <w:rsid w:val="321A66F2"/>
    <w:rsid w:val="32426490"/>
    <w:rsid w:val="32550A83"/>
    <w:rsid w:val="3263133A"/>
    <w:rsid w:val="32A131F2"/>
    <w:rsid w:val="32C66EB8"/>
    <w:rsid w:val="32EC3777"/>
    <w:rsid w:val="33090A23"/>
    <w:rsid w:val="330F73B8"/>
    <w:rsid w:val="33385013"/>
    <w:rsid w:val="334D3839"/>
    <w:rsid w:val="33527C62"/>
    <w:rsid w:val="33650A86"/>
    <w:rsid w:val="33866309"/>
    <w:rsid w:val="33AC70D6"/>
    <w:rsid w:val="33BE2874"/>
    <w:rsid w:val="33C83183"/>
    <w:rsid w:val="34191C89"/>
    <w:rsid w:val="343F1577"/>
    <w:rsid w:val="346276D5"/>
    <w:rsid w:val="3465623D"/>
    <w:rsid w:val="34F77FF2"/>
    <w:rsid w:val="352314C7"/>
    <w:rsid w:val="35987B7B"/>
    <w:rsid w:val="35A82394"/>
    <w:rsid w:val="35AD69CE"/>
    <w:rsid w:val="35FF0824"/>
    <w:rsid w:val="3609029B"/>
    <w:rsid w:val="3616624B"/>
    <w:rsid w:val="3637097E"/>
    <w:rsid w:val="36377C0E"/>
    <w:rsid w:val="368B0408"/>
    <w:rsid w:val="36D95F89"/>
    <w:rsid w:val="36F01959"/>
    <w:rsid w:val="36F16EB3"/>
    <w:rsid w:val="37371BA6"/>
    <w:rsid w:val="37504CCE"/>
    <w:rsid w:val="37575AFF"/>
    <w:rsid w:val="375C6562"/>
    <w:rsid w:val="375E1A65"/>
    <w:rsid w:val="375E2DDE"/>
    <w:rsid w:val="37641A89"/>
    <w:rsid w:val="378C42A4"/>
    <w:rsid w:val="37DF6D75"/>
    <w:rsid w:val="37EC6614"/>
    <w:rsid w:val="381E1F01"/>
    <w:rsid w:val="382E68BB"/>
    <w:rsid w:val="38365EC5"/>
    <w:rsid w:val="383E52A5"/>
    <w:rsid w:val="384B43E6"/>
    <w:rsid w:val="38735FAB"/>
    <w:rsid w:val="38B465B8"/>
    <w:rsid w:val="38E30E42"/>
    <w:rsid w:val="38E352ED"/>
    <w:rsid w:val="390C7601"/>
    <w:rsid w:val="39266E53"/>
    <w:rsid w:val="394C2763"/>
    <w:rsid w:val="39535398"/>
    <w:rsid w:val="395A3609"/>
    <w:rsid w:val="399C2315"/>
    <w:rsid w:val="39AA162A"/>
    <w:rsid w:val="3A140F7E"/>
    <w:rsid w:val="3A36590A"/>
    <w:rsid w:val="3A864490"/>
    <w:rsid w:val="3AC220F7"/>
    <w:rsid w:val="3B0E3B64"/>
    <w:rsid w:val="3B2E7228"/>
    <w:rsid w:val="3B57291F"/>
    <w:rsid w:val="3BA53E14"/>
    <w:rsid w:val="3BC907D5"/>
    <w:rsid w:val="3CA67D0E"/>
    <w:rsid w:val="3CA810A5"/>
    <w:rsid w:val="3CCE5CC2"/>
    <w:rsid w:val="3D051007"/>
    <w:rsid w:val="3D5001A7"/>
    <w:rsid w:val="3DB94353"/>
    <w:rsid w:val="3DD81385"/>
    <w:rsid w:val="3DFF671E"/>
    <w:rsid w:val="3EF21AD1"/>
    <w:rsid w:val="3F5E5C2B"/>
    <w:rsid w:val="3F7D3F34"/>
    <w:rsid w:val="3F981365"/>
    <w:rsid w:val="40C21D4C"/>
    <w:rsid w:val="40CD3961"/>
    <w:rsid w:val="40E0318E"/>
    <w:rsid w:val="40F60D8D"/>
    <w:rsid w:val="41122DD0"/>
    <w:rsid w:val="41321107"/>
    <w:rsid w:val="41442A6E"/>
    <w:rsid w:val="41A4781C"/>
    <w:rsid w:val="41B90FE0"/>
    <w:rsid w:val="420C2FE8"/>
    <w:rsid w:val="42375939"/>
    <w:rsid w:val="42D02FDE"/>
    <w:rsid w:val="432E6FD2"/>
    <w:rsid w:val="4351587E"/>
    <w:rsid w:val="43602615"/>
    <w:rsid w:val="43BC73DE"/>
    <w:rsid w:val="43C0266B"/>
    <w:rsid w:val="44062C4E"/>
    <w:rsid w:val="443D37DF"/>
    <w:rsid w:val="4447038E"/>
    <w:rsid w:val="44551C28"/>
    <w:rsid w:val="448156D3"/>
    <w:rsid w:val="448501F9"/>
    <w:rsid w:val="44D03FA9"/>
    <w:rsid w:val="44D57114"/>
    <w:rsid w:val="44E74A1A"/>
    <w:rsid w:val="44E97F1E"/>
    <w:rsid w:val="45687213"/>
    <w:rsid w:val="45B73B2D"/>
    <w:rsid w:val="464239D2"/>
    <w:rsid w:val="466D5B1B"/>
    <w:rsid w:val="46C61A2D"/>
    <w:rsid w:val="46D549AC"/>
    <w:rsid w:val="46EB0968"/>
    <w:rsid w:val="473A687A"/>
    <w:rsid w:val="47496783"/>
    <w:rsid w:val="47A15E6F"/>
    <w:rsid w:val="47AF19AB"/>
    <w:rsid w:val="47C93894"/>
    <w:rsid w:val="47EC5F8C"/>
    <w:rsid w:val="480C26E9"/>
    <w:rsid w:val="482C1F50"/>
    <w:rsid w:val="483B2E1B"/>
    <w:rsid w:val="484338E9"/>
    <w:rsid w:val="493274F9"/>
    <w:rsid w:val="49745E60"/>
    <w:rsid w:val="497B315B"/>
    <w:rsid w:val="499C3754"/>
    <w:rsid w:val="49F61864"/>
    <w:rsid w:val="4A144698"/>
    <w:rsid w:val="4A393F19"/>
    <w:rsid w:val="4A5A1589"/>
    <w:rsid w:val="4AA17E7F"/>
    <w:rsid w:val="4ABE16BB"/>
    <w:rsid w:val="4AF64C8A"/>
    <w:rsid w:val="4B012748"/>
    <w:rsid w:val="4B1C1647"/>
    <w:rsid w:val="4BAF4007"/>
    <w:rsid w:val="4BE0268A"/>
    <w:rsid w:val="4BE63322"/>
    <w:rsid w:val="4C6352C6"/>
    <w:rsid w:val="4C8408E4"/>
    <w:rsid w:val="4C932382"/>
    <w:rsid w:val="4C962F8A"/>
    <w:rsid w:val="4CB30463"/>
    <w:rsid w:val="4D121586"/>
    <w:rsid w:val="4D83004B"/>
    <w:rsid w:val="4DAD5756"/>
    <w:rsid w:val="4DC9031F"/>
    <w:rsid w:val="4DE754CA"/>
    <w:rsid w:val="4E721A7E"/>
    <w:rsid w:val="4E954060"/>
    <w:rsid w:val="4E9D312A"/>
    <w:rsid w:val="4ED35EDF"/>
    <w:rsid w:val="4EE7436B"/>
    <w:rsid w:val="4EFA0ED9"/>
    <w:rsid w:val="4F1A19E7"/>
    <w:rsid w:val="4F1B40D5"/>
    <w:rsid w:val="4F5145AF"/>
    <w:rsid w:val="4F7F35E3"/>
    <w:rsid w:val="4F98176E"/>
    <w:rsid w:val="50620B7F"/>
    <w:rsid w:val="507E34D2"/>
    <w:rsid w:val="51345A4A"/>
    <w:rsid w:val="515444A1"/>
    <w:rsid w:val="51AC698D"/>
    <w:rsid w:val="51B05393"/>
    <w:rsid w:val="51BB5F9B"/>
    <w:rsid w:val="51C464B4"/>
    <w:rsid w:val="51D25799"/>
    <w:rsid w:val="51E475A2"/>
    <w:rsid w:val="51F54803"/>
    <w:rsid w:val="521F698D"/>
    <w:rsid w:val="52376571"/>
    <w:rsid w:val="524E6196"/>
    <w:rsid w:val="528A0579"/>
    <w:rsid w:val="52E244AB"/>
    <w:rsid w:val="52EF249C"/>
    <w:rsid w:val="53362C11"/>
    <w:rsid w:val="5347092C"/>
    <w:rsid w:val="53762885"/>
    <w:rsid w:val="539F5790"/>
    <w:rsid w:val="53C32923"/>
    <w:rsid w:val="542E10F9"/>
    <w:rsid w:val="543E3443"/>
    <w:rsid w:val="546B7159"/>
    <w:rsid w:val="546D50F9"/>
    <w:rsid w:val="54DA4AA4"/>
    <w:rsid w:val="55003565"/>
    <w:rsid w:val="552E65CF"/>
    <w:rsid w:val="557D1BD1"/>
    <w:rsid w:val="55B84EAE"/>
    <w:rsid w:val="55DA66E7"/>
    <w:rsid w:val="561D17AE"/>
    <w:rsid w:val="56AE57C6"/>
    <w:rsid w:val="56BE0D34"/>
    <w:rsid w:val="56D67884"/>
    <w:rsid w:val="57062B22"/>
    <w:rsid w:val="57260908"/>
    <w:rsid w:val="57297C2E"/>
    <w:rsid w:val="573C7C43"/>
    <w:rsid w:val="57D10DA1"/>
    <w:rsid w:val="57F70FE0"/>
    <w:rsid w:val="58110873"/>
    <w:rsid w:val="58194A18"/>
    <w:rsid w:val="58753AAD"/>
    <w:rsid w:val="589406D5"/>
    <w:rsid w:val="58CA0FB8"/>
    <w:rsid w:val="58D31010"/>
    <w:rsid w:val="59232365"/>
    <w:rsid w:val="59504596"/>
    <w:rsid w:val="59591C91"/>
    <w:rsid w:val="595F6B90"/>
    <w:rsid w:val="597D20E1"/>
    <w:rsid w:val="59AC67F0"/>
    <w:rsid w:val="59ED7E16"/>
    <w:rsid w:val="5A006E37"/>
    <w:rsid w:val="5A024D5F"/>
    <w:rsid w:val="5A0F5DCC"/>
    <w:rsid w:val="5A3E22A9"/>
    <w:rsid w:val="5A56327E"/>
    <w:rsid w:val="5A6F078A"/>
    <w:rsid w:val="5AB16C5B"/>
    <w:rsid w:val="5AB31DBC"/>
    <w:rsid w:val="5AB40DC4"/>
    <w:rsid w:val="5ADB421C"/>
    <w:rsid w:val="5B117F79"/>
    <w:rsid w:val="5B3802DA"/>
    <w:rsid w:val="5BE61256"/>
    <w:rsid w:val="5C6C36AD"/>
    <w:rsid w:val="5C836DBA"/>
    <w:rsid w:val="5CA23B87"/>
    <w:rsid w:val="5CC312B5"/>
    <w:rsid w:val="5D141332"/>
    <w:rsid w:val="5D330C8B"/>
    <w:rsid w:val="5D3E3A06"/>
    <w:rsid w:val="5D751961"/>
    <w:rsid w:val="5D7828E6"/>
    <w:rsid w:val="5D885990"/>
    <w:rsid w:val="5DB5057D"/>
    <w:rsid w:val="5DC8396A"/>
    <w:rsid w:val="5DE7421F"/>
    <w:rsid w:val="5DF43534"/>
    <w:rsid w:val="5DFD0055"/>
    <w:rsid w:val="5E2146E2"/>
    <w:rsid w:val="5E284F35"/>
    <w:rsid w:val="5E8750B3"/>
    <w:rsid w:val="5E996241"/>
    <w:rsid w:val="5EBA41F7"/>
    <w:rsid w:val="5EDF69B5"/>
    <w:rsid w:val="5EE5503B"/>
    <w:rsid w:val="5EE642D7"/>
    <w:rsid w:val="5F4F1CD9"/>
    <w:rsid w:val="5F541571"/>
    <w:rsid w:val="5F711233"/>
    <w:rsid w:val="5F952C60"/>
    <w:rsid w:val="5FA244F5"/>
    <w:rsid w:val="5FEB50E3"/>
    <w:rsid w:val="60171F35"/>
    <w:rsid w:val="60862DED"/>
    <w:rsid w:val="6109482D"/>
    <w:rsid w:val="610F60FA"/>
    <w:rsid w:val="611B04DE"/>
    <w:rsid w:val="611E5A8A"/>
    <w:rsid w:val="613A4897"/>
    <w:rsid w:val="613B2F91"/>
    <w:rsid w:val="61EE62B8"/>
    <w:rsid w:val="620F2070"/>
    <w:rsid w:val="62181920"/>
    <w:rsid w:val="6265562F"/>
    <w:rsid w:val="629E2BD8"/>
    <w:rsid w:val="62CC2423"/>
    <w:rsid w:val="62D1432C"/>
    <w:rsid w:val="62D430B2"/>
    <w:rsid w:val="62DC1708"/>
    <w:rsid w:val="62FE3EF7"/>
    <w:rsid w:val="630D670F"/>
    <w:rsid w:val="63101404"/>
    <w:rsid w:val="633E14FF"/>
    <w:rsid w:val="636C7871"/>
    <w:rsid w:val="63825B44"/>
    <w:rsid w:val="63E95F8F"/>
    <w:rsid w:val="63F96B86"/>
    <w:rsid w:val="64225E70"/>
    <w:rsid w:val="643C34BC"/>
    <w:rsid w:val="648B4982"/>
    <w:rsid w:val="64A60282"/>
    <w:rsid w:val="64CE08EF"/>
    <w:rsid w:val="64E46315"/>
    <w:rsid w:val="652E1C0D"/>
    <w:rsid w:val="6569219A"/>
    <w:rsid w:val="656D5485"/>
    <w:rsid w:val="65927194"/>
    <w:rsid w:val="65A705D2"/>
    <w:rsid w:val="65E24B39"/>
    <w:rsid w:val="65F94B59"/>
    <w:rsid w:val="66685710"/>
    <w:rsid w:val="66C705D3"/>
    <w:rsid w:val="66C95231"/>
    <w:rsid w:val="6722436B"/>
    <w:rsid w:val="6741196B"/>
    <w:rsid w:val="67723C3F"/>
    <w:rsid w:val="67EC2284"/>
    <w:rsid w:val="67F820A0"/>
    <w:rsid w:val="68237BF7"/>
    <w:rsid w:val="68B51559"/>
    <w:rsid w:val="68BB3463"/>
    <w:rsid w:val="68C2725E"/>
    <w:rsid w:val="69306A7C"/>
    <w:rsid w:val="693074BF"/>
    <w:rsid w:val="693F5C3A"/>
    <w:rsid w:val="69F01D6A"/>
    <w:rsid w:val="69FD61B7"/>
    <w:rsid w:val="6A1633BD"/>
    <w:rsid w:val="6A1D39D6"/>
    <w:rsid w:val="6A1F767C"/>
    <w:rsid w:val="6AA91434"/>
    <w:rsid w:val="6AC45A36"/>
    <w:rsid w:val="6B6F2D84"/>
    <w:rsid w:val="6BE746D7"/>
    <w:rsid w:val="6BEB329A"/>
    <w:rsid w:val="6C2E3372"/>
    <w:rsid w:val="6C5B6DD1"/>
    <w:rsid w:val="6C7405C0"/>
    <w:rsid w:val="6C790AE7"/>
    <w:rsid w:val="6CBD6BBD"/>
    <w:rsid w:val="6CBE7F95"/>
    <w:rsid w:val="6D1D2712"/>
    <w:rsid w:val="6D27163C"/>
    <w:rsid w:val="6D4E016F"/>
    <w:rsid w:val="6DBC67C0"/>
    <w:rsid w:val="6DDB49AF"/>
    <w:rsid w:val="6DEA5FB9"/>
    <w:rsid w:val="6E226640"/>
    <w:rsid w:val="6E415220"/>
    <w:rsid w:val="6ECB58D1"/>
    <w:rsid w:val="6F090D81"/>
    <w:rsid w:val="6F1C221B"/>
    <w:rsid w:val="6F2A49F1"/>
    <w:rsid w:val="6F3A1408"/>
    <w:rsid w:val="6F985025"/>
    <w:rsid w:val="6FA40E37"/>
    <w:rsid w:val="6FBA58D1"/>
    <w:rsid w:val="7030649D"/>
    <w:rsid w:val="703D35B4"/>
    <w:rsid w:val="703E4091"/>
    <w:rsid w:val="70647BF1"/>
    <w:rsid w:val="70726F06"/>
    <w:rsid w:val="70AC1491"/>
    <w:rsid w:val="70BB6BFB"/>
    <w:rsid w:val="70C77C95"/>
    <w:rsid w:val="711B771F"/>
    <w:rsid w:val="71C30E32"/>
    <w:rsid w:val="71C72AD3"/>
    <w:rsid w:val="72231273"/>
    <w:rsid w:val="722667BF"/>
    <w:rsid w:val="723C3B59"/>
    <w:rsid w:val="724D0CAC"/>
    <w:rsid w:val="726E12CB"/>
    <w:rsid w:val="72C63924"/>
    <w:rsid w:val="730162BB"/>
    <w:rsid w:val="731A3672"/>
    <w:rsid w:val="732B2982"/>
    <w:rsid w:val="736175D9"/>
    <w:rsid w:val="73910128"/>
    <w:rsid w:val="73BB4513"/>
    <w:rsid w:val="73E95359"/>
    <w:rsid w:val="743D6B0F"/>
    <w:rsid w:val="74783C81"/>
    <w:rsid w:val="74993A8C"/>
    <w:rsid w:val="751854D5"/>
    <w:rsid w:val="75662E1A"/>
    <w:rsid w:val="75A05F4B"/>
    <w:rsid w:val="75E90518"/>
    <w:rsid w:val="7643088F"/>
    <w:rsid w:val="76530283"/>
    <w:rsid w:val="76555C60"/>
    <w:rsid w:val="76767CB6"/>
    <w:rsid w:val="76AB1666"/>
    <w:rsid w:val="76B10833"/>
    <w:rsid w:val="76D101FA"/>
    <w:rsid w:val="76F302D2"/>
    <w:rsid w:val="77350F22"/>
    <w:rsid w:val="7770484A"/>
    <w:rsid w:val="77743287"/>
    <w:rsid w:val="77C51D8C"/>
    <w:rsid w:val="77F315D6"/>
    <w:rsid w:val="77F67FDD"/>
    <w:rsid w:val="7844395F"/>
    <w:rsid w:val="784D63B8"/>
    <w:rsid w:val="784F23D4"/>
    <w:rsid w:val="786D7605"/>
    <w:rsid w:val="78771671"/>
    <w:rsid w:val="78884DA0"/>
    <w:rsid w:val="78CB70BB"/>
    <w:rsid w:val="78D05741"/>
    <w:rsid w:val="791E32C2"/>
    <w:rsid w:val="79263F52"/>
    <w:rsid w:val="793517CA"/>
    <w:rsid w:val="797F45E0"/>
    <w:rsid w:val="799017F5"/>
    <w:rsid w:val="79CB6C5E"/>
    <w:rsid w:val="79F9013E"/>
    <w:rsid w:val="7A1712DC"/>
    <w:rsid w:val="7A3C764F"/>
    <w:rsid w:val="7A5977C7"/>
    <w:rsid w:val="7A883DC8"/>
    <w:rsid w:val="7AAD74C6"/>
    <w:rsid w:val="7AFA0271"/>
    <w:rsid w:val="7AFA0283"/>
    <w:rsid w:val="7B1C4BB8"/>
    <w:rsid w:val="7B6C1C0D"/>
    <w:rsid w:val="7B9704D3"/>
    <w:rsid w:val="7BFA3992"/>
    <w:rsid w:val="7C1C093F"/>
    <w:rsid w:val="7C1F58F5"/>
    <w:rsid w:val="7C250667"/>
    <w:rsid w:val="7C2E3ECA"/>
    <w:rsid w:val="7C444739"/>
    <w:rsid w:val="7C711BD4"/>
    <w:rsid w:val="7C8D1CE5"/>
    <w:rsid w:val="7C8F68E3"/>
    <w:rsid w:val="7CC22D36"/>
    <w:rsid w:val="7D025527"/>
    <w:rsid w:val="7D1D3B52"/>
    <w:rsid w:val="7D577C59"/>
    <w:rsid w:val="7D7D011D"/>
    <w:rsid w:val="7DCC4BF0"/>
    <w:rsid w:val="7DDE3C10"/>
    <w:rsid w:val="7EF16F50"/>
    <w:rsid w:val="7EF768DB"/>
    <w:rsid w:val="7F4D061E"/>
    <w:rsid w:val="7F5C1E83"/>
    <w:rsid w:val="7F660214"/>
    <w:rsid w:val="7F7704AE"/>
    <w:rsid w:val="7F831D43"/>
    <w:rsid w:val="7FBC53A6"/>
    <w:rsid w:val="7FE761E4"/>
    <w:rsid w:val="7FFF6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68"/>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2">
    <w:name w:val="heading 2"/>
    <w:basedOn w:val="1"/>
    <w:next w:val="1"/>
    <w:link w:val="58"/>
    <w:qFormat/>
    <w:uiPriority w:val="0"/>
    <w:pPr>
      <w:ind w:left="100" w:right="113"/>
      <w:outlineLvl w:val="1"/>
    </w:pPr>
    <w:rPr>
      <w:rFonts w:ascii="Microsoft JhengHei" w:hAnsi="Microsoft JhengHei" w:eastAsia="Microsoft JhengHei" w:cs="Microsoft JhengHei"/>
      <w:b/>
      <w:bCs/>
      <w:sz w:val="32"/>
      <w:szCs w:val="32"/>
    </w:rPr>
  </w:style>
  <w:style w:type="paragraph" w:styleId="4">
    <w:name w:val="heading 3"/>
    <w:basedOn w:val="1"/>
    <w:next w:val="1"/>
    <w:link w:val="69"/>
    <w:qFormat/>
    <w:uiPriority w:val="0"/>
    <w:pPr>
      <w:ind w:left="237" w:right="113"/>
      <w:outlineLvl w:val="2"/>
    </w:pPr>
    <w:rPr>
      <w:sz w:val="28"/>
      <w:szCs w:val="28"/>
    </w:rPr>
  </w:style>
  <w:style w:type="paragraph" w:styleId="5">
    <w:name w:val="heading 4"/>
    <w:basedOn w:val="1"/>
    <w:next w:val="1"/>
    <w:link w:val="70"/>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6">
    <w:name w:val="heading 5"/>
    <w:basedOn w:val="1"/>
    <w:next w:val="1"/>
    <w:link w:val="63"/>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4"/>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8">
    <w:name w:val="heading 7"/>
    <w:basedOn w:val="1"/>
    <w:next w:val="1"/>
    <w:link w:val="65"/>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9">
    <w:name w:val="heading 8"/>
    <w:basedOn w:val="1"/>
    <w:next w:val="1"/>
    <w:link w:val="66"/>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0">
    <w:name w:val="heading 9"/>
    <w:basedOn w:val="1"/>
    <w:next w:val="1"/>
    <w:link w:val="67"/>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5">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2">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3">
    <w:name w:val="caption"/>
    <w:basedOn w:val="1"/>
    <w:next w:val="1"/>
    <w:qFormat/>
    <w:uiPriority w:val="0"/>
    <w:pPr>
      <w:jc w:val="both"/>
    </w:pPr>
    <w:rPr>
      <w:rFonts w:ascii="Arial" w:hAnsi="Arial" w:eastAsia="黑体" w:cs="Arial"/>
      <w:kern w:val="2"/>
      <w:sz w:val="20"/>
      <w:szCs w:val="20"/>
      <w:lang w:eastAsia="zh-CN"/>
    </w:rPr>
  </w:style>
  <w:style w:type="paragraph" w:styleId="14">
    <w:name w:val="Document Map"/>
    <w:basedOn w:val="1"/>
    <w:link w:val="122"/>
    <w:qFormat/>
    <w:uiPriority w:val="0"/>
    <w:pPr>
      <w:shd w:val="clear" w:color="auto" w:fill="000080"/>
      <w:jc w:val="both"/>
    </w:pPr>
    <w:rPr>
      <w:rFonts w:asciiTheme="minorHAnsi" w:hAnsiTheme="minorHAnsi" w:cstheme="minorBidi"/>
      <w:kern w:val="2"/>
      <w:sz w:val="21"/>
      <w:szCs w:val="24"/>
      <w:lang w:eastAsia="zh-CN"/>
    </w:rPr>
  </w:style>
  <w:style w:type="paragraph" w:styleId="15">
    <w:name w:val="annotation text"/>
    <w:basedOn w:val="1"/>
    <w:link w:val="84"/>
    <w:qFormat/>
    <w:uiPriority w:val="0"/>
    <w:rPr>
      <w:rFonts w:asciiTheme="minorHAnsi" w:hAnsiTheme="minorHAnsi" w:cstheme="minorBidi"/>
      <w:kern w:val="2"/>
      <w:sz w:val="21"/>
      <w:szCs w:val="24"/>
      <w:lang w:eastAsia="zh-CN"/>
    </w:rPr>
  </w:style>
  <w:style w:type="paragraph" w:styleId="16">
    <w:name w:val="Body Text 3"/>
    <w:basedOn w:val="1"/>
    <w:link w:val="99"/>
    <w:qFormat/>
    <w:uiPriority w:val="0"/>
    <w:pPr>
      <w:jc w:val="both"/>
    </w:pPr>
    <w:rPr>
      <w:rFonts w:hAnsiTheme="minorHAnsi" w:eastAsiaTheme="minorEastAsia" w:cstheme="minorBidi"/>
      <w:kern w:val="2"/>
      <w:sz w:val="24"/>
      <w:lang w:eastAsia="zh-CN"/>
    </w:rPr>
  </w:style>
  <w:style w:type="paragraph" w:styleId="17">
    <w:name w:val="Body Text"/>
    <w:basedOn w:val="1"/>
    <w:link w:val="54"/>
    <w:qFormat/>
    <w:uiPriority w:val="0"/>
    <w:rPr>
      <w:sz w:val="21"/>
      <w:szCs w:val="21"/>
    </w:rPr>
  </w:style>
  <w:style w:type="paragraph" w:styleId="18">
    <w:name w:val="Body Text Indent"/>
    <w:basedOn w:val="1"/>
    <w:link w:val="102"/>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6"/>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3"/>
    <w:unhideWhenUsed/>
    <w:qFormat/>
    <w:uiPriority w:val="0"/>
    <w:pPr>
      <w:ind w:left="100" w:leftChars="2500"/>
    </w:pPr>
  </w:style>
  <w:style w:type="paragraph" w:styleId="24">
    <w:name w:val="Body Text Indent 2"/>
    <w:basedOn w:val="1"/>
    <w:link w:val="124"/>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4"/>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79"/>
    <w:unhideWhenUsed/>
    <w:qFormat/>
    <w:uiPriority w:val="0"/>
    <w:rPr>
      <w:sz w:val="18"/>
      <w:szCs w:val="18"/>
    </w:rPr>
  </w:style>
  <w:style w:type="paragraph" w:styleId="27">
    <w:name w:val="footer"/>
    <w:basedOn w:val="1"/>
    <w:link w:val="55"/>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4"/>
    <w:qFormat/>
    <w:uiPriority w:val="99"/>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6"/>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19"/>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6"/>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8"/>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8"/>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5"/>
    <w:next w:val="15"/>
    <w:link w:val="95"/>
    <w:unhideWhenUsed/>
    <w:qFormat/>
    <w:uiPriority w:val="0"/>
    <w:rPr>
      <w:rFonts w:ascii="宋体" w:hAnsi="宋体" w:cs="宋体"/>
      <w:b/>
      <w:bCs/>
    </w:rPr>
  </w:style>
  <w:style w:type="paragraph" w:styleId="42">
    <w:name w:val="Body Text First Indent"/>
    <w:basedOn w:val="17"/>
    <w:link w:val="116"/>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character" w:styleId="46">
    <w:name w:val="Strong"/>
    <w:qFormat/>
    <w:uiPriority w:val="0"/>
    <w:rPr>
      <w:b/>
      <w:bCs/>
    </w:rPr>
  </w:style>
  <w:style w:type="character" w:styleId="47">
    <w:name w:val="endnote reference"/>
    <w:qFormat/>
    <w:uiPriority w:val="0"/>
    <w:rPr>
      <w:vertAlign w:val="superscript"/>
    </w:rPr>
  </w:style>
  <w:style w:type="character" w:styleId="48">
    <w:name w:val="page number"/>
    <w:basedOn w:val="45"/>
    <w:qFormat/>
    <w:uiPriority w:val="0"/>
  </w:style>
  <w:style w:type="character" w:styleId="49">
    <w:name w:val="FollowedHyperlink"/>
    <w:qFormat/>
    <w:uiPriority w:val="0"/>
    <w:rPr>
      <w:color w:val="800080"/>
      <w:u w:val="single"/>
    </w:rPr>
  </w:style>
  <w:style w:type="character" w:styleId="50">
    <w:name w:val="Hyperlink"/>
    <w:basedOn w:val="45"/>
    <w:unhideWhenUsed/>
    <w:qFormat/>
    <w:uiPriority w:val="99"/>
    <w:rPr>
      <w:color w:val="0563C1" w:themeColor="hyperlink"/>
      <w:u w:val="single"/>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character" w:customStyle="1" w:styleId="53">
    <w:name w:val="正文文本 Char"/>
    <w:basedOn w:val="45"/>
    <w:qFormat/>
    <w:uiPriority w:val="0"/>
    <w:rPr>
      <w:rFonts w:ascii="宋体" w:hAnsi="宋体" w:eastAsia="宋体" w:cs="宋体"/>
      <w:kern w:val="0"/>
      <w:sz w:val="22"/>
      <w:lang w:eastAsia="en-US"/>
    </w:rPr>
  </w:style>
  <w:style w:type="character" w:customStyle="1" w:styleId="54">
    <w:name w:val="正文文本 Char1"/>
    <w:basedOn w:val="45"/>
    <w:link w:val="17"/>
    <w:qFormat/>
    <w:uiPriority w:val="1"/>
    <w:rPr>
      <w:rFonts w:ascii="宋体" w:hAnsi="宋体" w:eastAsia="宋体" w:cs="宋体"/>
      <w:kern w:val="0"/>
      <w:szCs w:val="21"/>
      <w:lang w:eastAsia="en-US"/>
    </w:rPr>
  </w:style>
  <w:style w:type="character" w:customStyle="1" w:styleId="55">
    <w:name w:val="页脚 Char2"/>
    <w:link w:val="27"/>
    <w:qFormat/>
    <w:uiPriority w:val="99"/>
    <w:rPr>
      <w:sz w:val="18"/>
      <w:szCs w:val="18"/>
    </w:rPr>
  </w:style>
  <w:style w:type="character" w:customStyle="1" w:styleId="56">
    <w:name w:val="页脚 Char"/>
    <w:basedOn w:val="45"/>
    <w:qFormat/>
    <w:uiPriority w:val="99"/>
    <w:rPr>
      <w:rFonts w:ascii="宋体" w:hAnsi="宋体" w:eastAsia="宋体" w:cs="宋体"/>
      <w:kern w:val="0"/>
      <w:sz w:val="18"/>
      <w:szCs w:val="18"/>
      <w:lang w:eastAsia="en-US"/>
    </w:rPr>
  </w:style>
  <w:style w:type="character" w:customStyle="1" w:styleId="57">
    <w:name w:val="标题 2 Char"/>
    <w:basedOn w:val="45"/>
    <w:qFormat/>
    <w:uiPriority w:val="0"/>
    <w:rPr>
      <w:rFonts w:asciiTheme="majorHAnsi" w:hAnsiTheme="majorHAnsi" w:eastAsiaTheme="majorEastAsia" w:cstheme="majorBidi"/>
      <w:b/>
      <w:bCs/>
      <w:kern w:val="0"/>
      <w:sz w:val="32"/>
      <w:szCs w:val="32"/>
      <w:lang w:eastAsia="en-US"/>
    </w:rPr>
  </w:style>
  <w:style w:type="character" w:customStyle="1" w:styleId="58">
    <w:name w:val="标题 2 Char1"/>
    <w:basedOn w:val="45"/>
    <w:link w:val="2"/>
    <w:qFormat/>
    <w:uiPriority w:val="99"/>
    <w:rPr>
      <w:rFonts w:ascii="Microsoft JhengHei" w:hAnsi="Microsoft JhengHei" w:eastAsia="Microsoft JhengHei" w:cs="Microsoft JhengHei"/>
      <w:b/>
      <w:bCs/>
      <w:kern w:val="0"/>
      <w:sz w:val="32"/>
      <w:szCs w:val="32"/>
      <w:lang w:eastAsia="en-US"/>
    </w:rPr>
  </w:style>
  <w:style w:type="paragraph" w:customStyle="1" w:styleId="59">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0">
    <w:name w:val="标题 1 Char"/>
    <w:basedOn w:val="45"/>
    <w:qFormat/>
    <w:uiPriority w:val="0"/>
    <w:rPr>
      <w:rFonts w:ascii="宋体" w:hAnsi="宋体" w:eastAsia="宋体" w:cs="宋体"/>
      <w:b/>
      <w:bCs/>
      <w:kern w:val="44"/>
      <w:sz w:val="44"/>
      <w:szCs w:val="44"/>
      <w:lang w:eastAsia="en-US"/>
    </w:rPr>
  </w:style>
  <w:style w:type="character" w:customStyle="1" w:styleId="61">
    <w:name w:val="标题 3 Char"/>
    <w:basedOn w:val="45"/>
    <w:qFormat/>
    <w:uiPriority w:val="0"/>
    <w:rPr>
      <w:rFonts w:ascii="宋体" w:hAnsi="宋体" w:eastAsia="宋体" w:cs="宋体"/>
      <w:b/>
      <w:bCs/>
      <w:kern w:val="0"/>
      <w:sz w:val="32"/>
      <w:szCs w:val="32"/>
      <w:lang w:eastAsia="en-US"/>
    </w:rPr>
  </w:style>
  <w:style w:type="character" w:customStyle="1" w:styleId="62">
    <w:name w:val="标题 4 Char"/>
    <w:basedOn w:val="45"/>
    <w:qFormat/>
    <w:uiPriority w:val="0"/>
    <w:rPr>
      <w:rFonts w:asciiTheme="majorHAnsi" w:hAnsiTheme="majorHAnsi" w:eastAsiaTheme="majorEastAsia" w:cstheme="majorBidi"/>
      <w:b/>
      <w:bCs/>
      <w:kern w:val="0"/>
      <w:sz w:val="28"/>
      <w:szCs w:val="28"/>
      <w:lang w:eastAsia="en-US"/>
    </w:rPr>
  </w:style>
  <w:style w:type="character" w:customStyle="1" w:styleId="63">
    <w:name w:val="标题 5 Char"/>
    <w:basedOn w:val="45"/>
    <w:link w:val="6"/>
    <w:qFormat/>
    <w:uiPriority w:val="0"/>
    <w:rPr>
      <w:rFonts w:ascii="Times New Roman" w:hAnsi="Times New Roman" w:eastAsia="宋体" w:cs="Times New Roman"/>
      <w:b/>
      <w:bCs/>
      <w:sz w:val="28"/>
      <w:szCs w:val="28"/>
    </w:rPr>
  </w:style>
  <w:style w:type="character" w:customStyle="1" w:styleId="64">
    <w:name w:val="标题 6 Char"/>
    <w:basedOn w:val="45"/>
    <w:link w:val="7"/>
    <w:qFormat/>
    <w:uiPriority w:val="0"/>
    <w:rPr>
      <w:rFonts w:ascii="Arial" w:hAnsi="Arial" w:eastAsia="黑体" w:cs="Times New Roman"/>
      <w:b/>
      <w:bCs/>
      <w:kern w:val="0"/>
      <w:sz w:val="24"/>
      <w:szCs w:val="24"/>
    </w:rPr>
  </w:style>
  <w:style w:type="character" w:customStyle="1" w:styleId="65">
    <w:name w:val="标题 7 Char"/>
    <w:basedOn w:val="45"/>
    <w:link w:val="8"/>
    <w:qFormat/>
    <w:uiPriority w:val="0"/>
    <w:rPr>
      <w:rFonts w:ascii="Times New Roman" w:hAnsi="Times New Roman" w:eastAsia="宋体" w:cs="Times New Roman"/>
      <w:b/>
      <w:bCs/>
      <w:kern w:val="0"/>
      <w:sz w:val="24"/>
      <w:szCs w:val="24"/>
    </w:rPr>
  </w:style>
  <w:style w:type="character" w:customStyle="1" w:styleId="66">
    <w:name w:val="标题 8 Char"/>
    <w:basedOn w:val="45"/>
    <w:link w:val="9"/>
    <w:qFormat/>
    <w:uiPriority w:val="0"/>
    <w:rPr>
      <w:rFonts w:ascii="Arial" w:hAnsi="Arial" w:eastAsia="黑体" w:cs="Times New Roman"/>
      <w:kern w:val="0"/>
      <w:sz w:val="24"/>
      <w:szCs w:val="24"/>
    </w:rPr>
  </w:style>
  <w:style w:type="character" w:customStyle="1" w:styleId="67">
    <w:name w:val="标题 9 Char"/>
    <w:basedOn w:val="45"/>
    <w:link w:val="10"/>
    <w:qFormat/>
    <w:uiPriority w:val="0"/>
    <w:rPr>
      <w:rFonts w:ascii="Arial" w:hAnsi="Arial" w:eastAsia="黑体" w:cs="Times New Roman"/>
      <w:kern w:val="0"/>
      <w:szCs w:val="21"/>
    </w:rPr>
  </w:style>
  <w:style w:type="character" w:customStyle="1" w:styleId="68">
    <w:name w:val="标题 1 Char1"/>
    <w:basedOn w:val="45"/>
    <w:link w:val="3"/>
    <w:qFormat/>
    <w:uiPriority w:val="99"/>
    <w:rPr>
      <w:rFonts w:ascii="Microsoft JhengHei" w:hAnsi="Microsoft JhengHei" w:eastAsia="Microsoft JhengHei" w:cs="Microsoft JhengHei"/>
      <w:b/>
      <w:bCs/>
      <w:kern w:val="0"/>
      <w:sz w:val="44"/>
      <w:szCs w:val="44"/>
      <w:lang w:eastAsia="en-US"/>
    </w:rPr>
  </w:style>
  <w:style w:type="character" w:customStyle="1" w:styleId="69">
    <w:name w:val="标题 3 Char1"/>
    <w:basedOn w:val="45"/>
    <w:link w:val="4"/>
    <w:qFormat/>
    <w:uiPriority w:val="0"/>
    <w:rPr>
      <w:rFonts w:ascii="宋体" w:hAnsi="宋体" w:eastAsia="宋体" w:cs="宋体"/>
      <w:kern w:val="0"/>
      <w:sz w:val="28"/>
      <w:szCs w:val="28"/>
      <w:lang w:eastAsia="en-US"/>
    </w:rPr>
  </w:style>
  <w:style w:type="character" w:customStyle="1" w:styleId="70">
    <w:name w:val="标题 4 Char1"/>
    <w:basedOn w:val="45"/>
    <w:link w:val="5"/>
    <w:qFormat/>
    <w:uiPriority w:val="0"/>
    <w:rPr>
      <w:rFonts w:ascii="Times New Roman" w:hAnsi="Times New Roman" w:eastAsia="Times New Roman" w:cs="Times New Roman"/>
      <w:b/>
      <w:bCs/>
      <w:kern w:val="0"/>
      <w:szCs w:val="21"/>
      <w:lang w:eastAsia="en-US"/>
    </w:rPr>
  </w:style>
  <w:style w:type="table" w:customStyle="1" w:styleId="71">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2">
    <w:name w:val="列出段落1"/>
    <w:basedOn w:val="1"/>
    <w:qFormat/>
    <w:uiPriority w:val="1"/>
  </w:style>
  <w:style w:type="paragraph" w:customStyle="1" w:styleId="73">
    <w:name w:val="Table Paragraph"/>
    <w:basedOn w:val="1"/>
    <w:qFormat/>
    <w:uiPriority w:val="1"/>
  </w:style>
  <w:style w:type="character" w:customStyle="1" w:styleId="74">
    <w:name w:val="页眉 Char2"/>
    <w:link w:val="28"/>
    <w:qFormat/>
    <w:uiPriority w:val="99"/>
    <w:rPr>
      <w:sz w:val="18"/>
      <w:szCs w:val="18"/>
    </w:rPr>
  </w:style>
  <w:style w:type="character" w:customStyle="1" w:styleId="75">
    <w:name w:val="页眉 Char"/>
    <w:basedOn w:val="45"/>
    <w:qFormat/>
    <w:uiPriority w:val="0"/>
    <w:rPr>
      <w:rFonts w:ascii="宋体" w:hAnsi="宋体" w:eastAsia="宋体" w:cs="宋体"/>
      <w:kern w:val="0"/>
      <w:sz w:val="18"/>
      <w:szCs w:val="18"/>
      <w:lang w:eastAsia="en-US"/>
    </w:rPr>
  </w:style>
  <w:style w:type="character" w:customStyle="1" w:styleId="76">
    <w:name w:val="页脚 Char1"/>
    <w:basedOn w:val="45"/>
    <w:semiHidden/>
    <w:qFormat/>
    <w:uiPriority w:val="99"/>
    <w:rPr>
      <w:rFonts w:ascii="宋体" w:hAnsi="宋体" w:eastAsia="宋体" w:cs="宋体"/>
      <w:sz w:val="18"/>
      <w:szCs w:val="18"/>
    </w:rPr>
  </w:style>
  <w:style w:type="character" w:customStyle="1" w:styleId="77">
    <w:name w:val="页眉 Char1"/>
    <w:basedOn w:val="45"/>
    <w:semiHidden/>
    <w:qFormat/>
    <w:uiPriority w:val="99"/>
    <w:rPr>
      <w:rFonts w:ascii="宋体" w:hAnsi="宋体" w:eastAsia="宋体" w:cs="宋体"/>
      <w:sz w:val="18"/>
      <w:szCs w:val="18"/>
    </w:rPr>
  </w:style>
  <w:style w:type="character" w:customStyle="1" w:styleId="78">
    <w:name w:val="批注框文本 Char"/>
    <w:basedOn w:val="45"/>
    <w:qFormat/>
    <w:uiPriority w:val="0"/>
    <w:rPr>
      <w:rFonts w:ascii="宋体" w:hAnsi="宋体" w:eastAsia="宋体" w:cs="宋体"/>
      <w:kern w:val="0"/>
      <w:sz w:val="18"/>
      <w:szCs w:val="18"/>
      <w:lang w:eastAsia="en-US"/>
    </w:rPr>
  </w:style>
  <w:style w:type="character" w:customStyle="1" w:styleId="79">
    <w:name w:val="批注框文本 Char1"/>
    <w:basedOn w:val="45"/>
    <w:link w:val="26"/>
    <w:semiHidden/>
    <w:qFormat/>
    <w:uiPriority w:val="0"/>
    <w:rPr>
      <w:rFonts w:ascii="宋体" w:hAnsi="宋体" w:eastAsia="宋体" w:cs="宋体"/>
      <w:kern w:val="0"/>
      <w:sz w:val="18"/>
      <w:szCs w:val="18"/>
      <w:lang w:eastAsia="en-US"/>
    </w:rPr>
  </w:style>
  <w:style w:type="paragraph" w:customStyle="1" w:styleId="80">
    <w:name w:val="TOC 标题1"/>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1">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2">
    <w:name w:val="普通文字 Char Char"/>
    <w:qFormat/>
    <w:uiPriority w:val="0"/>
    <w:rPr>
      <w:rFonts w:ascii="宋体" w:hAnsi="Courier New" w:eastAsia="宋体" w:cs="Courier New"/>
      <w:kern w:val="2"/>
      <w:sz w:val="21"/>
      <w:szCs w:val="21"/>
      <w:lang w:val="en-US" w:eastAsia="zh-CN" w:bidi="ar-SA"/>
    </w:rPr>
  </w:style>
  <w:style w:type="paragraph" w:customStyle="1" w:styleId="83">
    <w:name w:val="p20"/>
    <w:basedOn w:val="1"/>
    <w:qFormat/>
    <w:uiPriority w:val="0"/>
    <w:pPr>
      <w:widowControl/>
    </w:pPr>
    <w:rPr>
      <w:sz w:val="21"/>
      <w:szCs w:val="21"/>
      <w:lang w:eastAsia="zh-CN"/>
    </w:rPr>
  </w:style>
  <w:style w:type="character" w:customStyle="1" w:styleId="84">
    <w:name w:val="批注文字 Char"/>
    <w:link w:val="15"/>
    <w:qFormat/>
    <w:uiPriority w:val="0"/>
    <w:rPr>
      <w:rFonts w:eastAsia="宋体"/>
      <w:szCs w:val="24"/>
    </w:rPr>
  </w:style>
  <w:style w:type="character" w:customStyle="1" w:styleId="85">
    <w:name w:val="批注文字 Char1"/>
    <w:basedOn w:val="45"/>
    <w:semiHidden/>
    <w:qFormat/>
    <w:uiPriority w:val="99"/>
    <w:rPr>
      <w:rFonts w:ascii="宋体" w:hAnsi="宋体" w:eastAsia="宋体" w:cs="宋体"/>
      <w:kern w:val="0"/>
      <w:sz w:val="22"/>
      <w:lang w:eastAsia="en-US"/>
    </w:rPr>
  </w:style>
  <w:style w:type="character" w:customStyle="1" w:styleId="86">
    <w:name w:val="纯文本 Char2"/>
    <w:link w:val="21"/>
    <w:qFormat/>
    <w:uiPriority w:val="0"/>
    <w:rPr>
      <w:rFonts w:ascii="宋体" w:hAnsi="Courier New" w:eastAsia="宋体"/>
      <w:szCs w:val="21"/>
    </w:rPr>
  </w:style>
  <w:style w:type="character" w:customStyle="1" w:styleId="87">
    <w:name w:val="纯文本 Char"/>
    <w:basedOn w:val="45"/>
    <w:qFormat/>
    <w:uiPriority w:val="0"/>
    <w:rPr>
      <w:rFonts w:ascii="宋体" w:hAnsi="Courier New" w:eastAsia="宋体" w:cs="Courier New"/>
      <w:kern w:val="0"/>
      <w:szCs w:val="21"/>
      <w:lang w:eastAsia="en-US"/>
    </w:rPr>
  </w:style>
  <w:style w:type="character" w:customStyle="1" w:styleId="88">
    <w:name w:val="纯文本 Char1"/>
    <w:basedOn w:val="45"/>
    <w:semiHidden/>
    <w:qFormat/>
    <w:uiPriority w:val="99"/>
    <w:rPr>
      <w:rFonts w:ascii="宋体" w:hAnsi="Courier New" w:eastAsia="宋体" w:cs="Courier New"/>
      <w:sz w:val="21"/>
      <w:szCs w:val="21"/>
    </w:rPr>
  </w:style>
  <w:style w:type="paragraph" w:customStyle="1" w:styleId="89">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0">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1">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2">
    <w:name w:val="日期 Char"/>
    <w:basedOn w:val="45"/>
    <w:qFormat/>
    <w:uiPriority w:val="0"/>
    <w:rPr>
      <w:rFonts w:ascii="宋体" w:hAnsi="宋体" w:eastAsia="宋体" w:cs="宋体"/>
      <w:kern w:val="0"/>
      <w:sz w:val="22"/>
      <w:lang w:eastAsia="en-US"/>
    </w:rPr>
  </w:style>
  <w:style w:type="character" w:customStyle="1" w:styleId="93">
    <w:name w:val="日期 Char1"/>
    <w:basedOn w:val="45"/>
    <w:link w:val="23"/>
    <w:qFormat/>
    <w:uiPriority w:val="0"/>
    <w:rPr>
      <w:rFonts w:ascii="宋体" w:hAnsi="宋体" w:eastAsia="宋体" w:cs="宋体"/>
      <w:kern w:val="0"/>
      <w:sz w:val="22"/>
      <w:lang w:eastAsia="en-US"/>
    </w:rPr>
  </w:style>
  <w:style w:type="character" w:customStyle="1" w:styleId="94">
    <w:name w:val="批注主题 Char"/>
    <w:basedOn w:val="85"/>
    <w:qFormat/>
    <w:uiPriority w:val="0"/>
    <w:rPr>
      <w:rFonts w:ascii="宋体" w:hAnsi="宋体" w:eastAsia="宋体" w:cs="宋体"/>
      <w:b/>
      <w:bCs/>
      <w:kern w:val="0"/>
      <w:sz w:val="22"/>
      <w:lang w:eastAsia="en-US"/>
    </w:rPr>
  </w:style>
  <w:style w:type="character" w:customStyle="1" w:styleId="95">
    <w:name w:val="批注主题 Char1"/>
    <w:basedOn w:val="84"/>
    <w:link w:val="41"/>
    <w:qFormat/>
    <w:uiPriority w:val="0"/>
    <w:rPr>
      <w:rFonts w:ascii="宋体" w:hAnsi="宋体" w:eastAsia="宋体" w:cs="宋体"/>
      <w:b/>
      <w:bCs/>
      <w:szCs w:val="24"/>
    </w:rPr>
  </w:style>
  <w:style w:type="character" w:customStyle="1" w:styleId="96">
    <w:name w:val="apple-converted-space"/>
    <w:basedOn w:val="45"/>
    <w:qFormat/>
    <w:uiPriority w:val="0"/>
  </w:style>
  <w:style w:type="character" w:customStyle="1" w:styleId="97">
    <w:name w:val="5号正文 Char"/>
    <w:link w:val="98"/>
    <w:qFormat/>
    <w:uiPriority w:val="0"/>
    <w:rPr>
      <w:rFonts w:ascii="楷体_GB2312" w:hAnsi="宋体" w:eastAsia="楷体_GB2312"/>
      <w:snapToGrid w:val="0"/>
      <w:sz w:val="24"/>
      <w:szCs w:val="28"/>
    </w:rPr>
  </w:style>
  <w:style w:type="paragraph" w:customStyle="1" w:styleId="98">
    <w:name w:val="5号正文"/>
    <w:link w:val="97"/>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99">
    <w:name w:val="正文文本 3 Char"/>
    <w:link w:val="16"/>
    <w:qFormat/>
    <w:uiPriority w:val="0"/>
    <w:rPr>
      <w:rFonts w:ascii="宋体"/>
      <w:sz w:val="24"/>
    </w:rPr>
  </w:style>
  <w:style w:type="character" w:customStyle="1" w:styleId="100">
    <w:name w:val="正文文本 3 Char1"/>
    <w:basedOn w:val="45"/>
    <w:semiHidden/>
    <w:qFormat/>
    <w:uiPriority w:val="99"/>
    <w:rPr>
      <w:rFonts w:ascii="宋体" w:hAnsi="宋体" w:eastAsia="宋体" w:cs="宋体"/>
      <w:kern w:val="0"/>
      <w:sz w:val="16"/>
      <w:szCs w:val="16"/>
      <w:lang w:eastAsia="en-US"/>
    </w:rPr>
  </w:style>
  <w:style w:type="character" w:customStyle="1" w:styleId="101">
    <w:name w:val="正文文本 3 字符"/>
    <w:basedOn w:val="45"/>
    <w:qFormat/>
    <w:uiPriority w:val="0"/>
    <w:rPr>
      <w:rFonts w:ascii="宋体" w:hAnsi="宋体" w:eastAsia="宋体" w:cs="宋体"/>
      <w:sz w:val="16"/>
      <w:szCs w:val="16"/>
    </w:rPr>
  </w:style>
  <w:style w:type="character" w:customStyle="1" w:styleId="102">
    <w:name w:val="正文文本缩进 Char"/>
    <w:link w:val="18"/>
    <w:qFormat/>
    <w:uiPriority w:val="0"/>
    <w:rPr>
      <w:rFonts w:eastAsia="宋体"/>
      <w:szCs w:val="24"/>
    </w:rPr>
  </w:style>
  <w:style w:type="character" w:customStyle="1" w:styleId="103">
    <w:name w:val="正文文本缩进 Char1"/>
    <w:basedOn w:val="45"/>
    <w:semiHidden/>
    <w:qFormat/>
    <w:uiPriority w:val="99"/>
    <w:rPr>
      <w:rFonts w:ascii="宋体" w:hAnsi="宋体" w:eastAsia="宋体" w:cs="宋体"/>
      <w:kern w:val="0"/>
      <w:sz w:val="22"/>
      <w:lang w:eastAsia="en-US"/>
    </w:rPr>
  </w:style>
  <w:style w:type="character" w:customStyle="1" w:styleId="104">
    <w:name w:val="正文文本缩进 字符"/>
    <w:basedOn w:val="45"/>
    <w:semiHidden/>
    <w:qFormat/>
    <w:uiPriority w:val="99"/>
    <w:rPr>
      <w:rFonts w:ascii="宋体" w:hAnsi="宋体" w:eastAsia="宋体" w:cs="宋体"/>
    </w:rPr>
  </w:style>
  <w:style w:type="paragraph" w:customStyle="1" w:styleId="105">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6">
    <w:name w:val="标题 5 字符"/>
    <w:basedOn w:val="45"/>
    <w:semiHidden/>
    <w:qFormat/>
    <w:uiPriority w:val="9"/>
    <w:rPr>
      <w:rFonts w:ascii="宋体" w:hAnsi="宋体" w:eastAsia="宋体" w:cs="宋体"/>
      <w:b/>
      <w:bCs/>
      <w:sz w:val="28"/>
      <w:szCs w:val="28"/>
    </w:rPr>
  </w:style>
  <w:style w:type="character" w:customStyle="1" w:styleId="107">
    <w:name w:val="标题 6 字符"/>
    <w:basedOn w:val="45"/>
    <w:semiHidden/>
    <w:qFormat/>
    <w:uiPriority w:val="9"/>
    <w:rPr>
      <w:rFonts w:asciiTheme="majorHAnsi" w:hAnsiTheme="majorHAnsi" w:eastAsiaTheme="majorEastAsia" w:cstheme="majorBidi"/>
      <w:b/>
      <w:bCs/>
      <w:sz w:val="24"/>
      <w:szCs w:val="24"/>
    </w:rPr>
  </w:style>
  <w:style w:type="character" w:customStyle="1" w:styleId="108">
    <w:name w:val="标题 7 字符"/>
    <w:basedOn w:val="45"/>
    <w:semiHidden/>
    <w:qFormat/>
    <w:uiPriority w:val="9"/>
    <w:rPr>
      <w:rFonts w:ascii="宋体" w:hAnsi="宋体" w:eastAsia="宋体" w:cs="宋体"/>
      <w:b/>
      <w:bCs/>
      <w:sz w:val="24"/>
      <w:szCs w:val="24"/>
    </w:rPr>
  </w:style>
  <w:style w:type="character" w:customStyle="1" w:styleId="109">
    <w:name w:val="标题 8 字符"/>
    <w:basedOn w:val="45"/>
    <w:semiHidden/>
    <w:qFormat/>
    <w:uiPriority w:val="9"/>
    <w:rPr>
      <w:rFonts w:asciiTheme="majorHAnsi" w:hAnsiTheme="majorHAnsi" w:eastAsiaTheme="majorEastAsia" w:cstheme="majorBidi"/>
      <w:sz w:val="24"/>
      <w:szCs w:val="24"/>
    </w:rPr>
  </w:style>
  <w:style w:type="character" w:customStyle="1" w:styleId="110">
    <w:name w:val="标题 9 字符"/>
    <w:basedOn w:val="45"/>
    <w:semiHidden/>
    <w:qFormat/>
    <w:uiPriority w:val="9"/>
    <w:rPr>
      <w:rFonts w:asciiTheme="majorHAnsi" w:hAnsiTheme="majorHAnsi" w:eastAsiaTheme="majorEastAsia" w:cstheme="majorBidi"/>
      <w:sz w:val="21"/>
      <w:szCs w:val="21"/>
    </w:rPr>
  </w:style>
  <w:style w:type="character" w:customStyle="1" w:styleId="111">
    <w:name w:val="招标节 Char"/>
    <w:link w:val="112"/>
    <w:qFormat/>
    <w:uiPriority w:val="0"/>
    <w:rPr>
      <w:rFonts w:ascii="宋体" w:hAnsi="宋体" w:eastAsia="宋体"/>
      <w:b/>
      <w:sz w:val="28"/>
      <w:szCs w:val="28"/>
    </w:rPr>
  </w:style>
  <w:style w:type="paragraph" w:customStyle="1" w:styleId="112">
    <w:name w:val="招标节"/>
    <w:basedOn w:val="1"/>
    <w:next w:val="1"/>
    <w:link w:val="111"/>
    <w:qFormat/>
    <w:uiPriority w:val="0"/>
    <w:pPr>
      <w:spacing w:beforeLines="50" w:afterLines="50" w:line="360" w:lineRule="auto"/>
      <w:outlineLvl w:val="1"/>
    </w:pPr>
    <w:rPr>
      <w:rFonts w:cstheme="minorBidi"/>
      <w:b/>
      <w:kern w:val="2"/>
      <w:sz w:val="28"/>
      <w:szCs w:val="28"/>
      <w:lang w:eastAsia="zh-CN"/>
    </w:rPr>
  </w:style>
  <w:style w:type="character" w:customStyle="1" w:styleId="113">
    <w:name w:val="tpc_content1"/>
    <w:qFormat/>
    <w:uiPriority w:val="0"/>
    <w:rPr>
      <w:sz w:val="20"/>
      <w:szCs w:val="20"/>
    </w:rPr>
  </w:style>
  <w:style w:type="character" w:customStyle="1" w:styleId="114">
    <w:name w:val="尾注文本 Char"/>
    <w:link w:val="25"/>
    <w:qFormat/>
    <w:uiPriority w:val="0"/>
    <w:rPr>
      <w:rFonts w:eastAsia="宋体"/>
      <w:szCs w:val="24"/>
    </w:rPr>
  </w:style>
  <w:style w:type="character" w:customStyle="1" w:styleId="115">
    <w:name w:val="尾注文本 Char1"/>
    <w:basedOn w:val="45"/>
    <w:semiHidden/>
    <w:qFormat/>
    <w:uiPriority w:val="99"/>
    <w:rPr>
      <w:rFonts w:ascii="宋体" w:hAnsi="宋体" w:eastAsia="宋体" w:cs="宋体"/>
      <w:kern w:val="0"/>
      <w:sz w:val="22"/>
      <w:lang w:eastAsia="en-US"/>
    </w:rPr>
  </w:style>
  <w:style w:type="character" w:customStyle="1" w:styleId="116">
    <w:name w:val="正文首行缩进 Char"/>
    <w:link w:val="42"/>
    <w:qFormat/>
    <w:uiPriority w:val="0"/>
    <w:rPr>
      <w:rFonts w:eastAsia="宋体"/>
      <w:szCs w:val="24"/>
    </w:rPr>
  </w:style>
  <w:style w:type="character" w:customStyle="1" w:styleId="117">
    <w:name w:val="正文首行缩进 Char1"/>
    <w:basedOn w:val="54"/>
    <w:semiHidden/>
    <w:qFormat/>
    <w:uiPriority w:val="99"/>
    <w:rPr>
      <w:rFonts w:ascii="宋体" w:hAnsi="宋体" w:eastAsia="宋体" w:cs="宋体"/>
      <w:kern w:val="0"/>
      <w:sz w:val="22"/>
      <w:szCs w:val="21"/>
      <w:lang w:eastAsia="en-US"/>
    </w:rPr>
  </w:style>
  <w:style w:type="character" w:customStyle="1" w:styleId="118">
    <w:name w:val="font161"/>
    <w:qFormat/>
    <w:uiPriority w:val="0"/>
    <w:rPr>
      <w:b/>
      <w:bCs/>
      <w:sz w:val="32"/>
      <w:szCs w:val="32"/>
    </w:rPr>
  </w:style>
  <w:style w:type="character" w:customStyle="1" w:styleId="119">
    <w:name w:val="脚注文本 Char"/>
    <w:link w:val="32"/>
    <w:qFormat/>
    <w:uiPriority w:val="0"/>
    <w:rPr>
      <w:rFonts w:eastAsia="宋体"/>
      <w:sz w:val="18"/>
      <w:szCs w:val="18"/>
    </w:rPr>
  </w:style>
  <w:style w:type="character" w:customStyle="1" w:styleId="120">
    <w:name w:val="脚注文本 Char1"/>
    <w:basedOn w:val="45"/>
    <w:semiHidden/>
    <w:qFormat/>
    <w:uiPriority w:val="99"/>
    <w:rPr>
      <w:rFonts w:ascii="宋体" w:hAnsi="宋体" w:eastAsia="宋体" w:cs="宋体"/>
      <w:kern w:val="0"/>
      <w:sz w:val="18"/>
      <w:szCs w:val="18"/>
      <w:lang w:eastAsia="en-US"/>
    </w:rPr>
  </w:style>
  <w:style w:type="character" w:customStyle="1" w:styleId="121">
    <w:name w:val="ht1"/>
    <w:qFormat/>
    <w:uiPriority w:val="0"/>
    <w:rPr>
      <w:rFonts w:ascii="黑体" w:eastAsia="黑体"/>
      <w:b/>
      <w:bCs/>
    </w:rPr>
  </w:style>
  <w:style w:type="character" w:customStyle="1" w:styleId="122">
    <w:name w:val="文档结构图 Char"/>
    <w:link w:val="14"/>
    <w:qFormat/>
    <w:uiPriority w:val="0"/>
    <w:rPr>
      <w:rFonts w:eastAsia="宋体"/>
      <w:szCs w:val="24"/>
      <w:shd w:val="clear" w:color="auto" w:fill="000080"/>
    </w:rPr>
  </w:style>
  <w:style w:type="character" w:customStyle="1" w:styleId="123">
    <w:name w:val="文档结构图 Char1"/>
    <w:basedOn w:val="45"/>
    <w:semiHidden/>
    <w:qFormat/>
    <w:uiPriority w:val="99"/>
    <w:rPr>
      <w:rFonts w:ascii="Microsoft YaHei UI" w:hAnsi="宋体" w:eastAsia="Microsoft YaHei UI" w:cs="宋体"/>
      <w:kern w:val="0"/>
      <w:sz w:val="18"/>
      <w:szCs w:val="18"/>
      <w:lang w:eastAsia="en-US"/>
    </w:rPr>
  </w:style>
  <w:style w:type="character" w:customStyle="1" w:styleId="124">
    <w:name w:val="正文文本缩进 2 Char"/>
    <w:link w:val="24"/>
    <w:qFormat/>
    <w:uiPriority w:val="0"/>
    <w:rPr>
      <w:rFonts w:eastAsia="宋体"/>
      <w:szCs w:val="24"/>
    </w:rPr>
  </w:style>
  <w:style w:type="character" w:customStyle="1" w:styleId="125">
    <w:name w:val="正文文本缩进 2 Char1"/>
    <w:basedOn w:val="45"/>
    <w:semiHidden/>
    <w:qFormat/>
    <w:uiPriority w:val="99"/>
    <w:rPr>
      <w:rFonts w:ascii="宋体" w:hAnsi="宋体" w:eastAsia="宋体" w:cs="宋体"/>
      <w:kern w:val="0"/>
      <w:sz w:val="22"/>
      <w:lang w:eastAsia="en-US"/>
    </w:rPr>
  </w:style>
  <w:style w:type="character" w:customStyle="1" w:styleId="126">
    <w:name w:val="正文文本缩进 3 Char"/>
    <w:link w:val="34"/>
    <w:qFormat/>
    <w:uiPriority w:val="0"/>
    <w:rPr>
      <w:rFonts w:eastAsia="宋体"/>
      <w:sz w:val="16"/>
      <w:szCs w:val="16"/>
    </w:rPr>
  </w:style>
  <w:style w:type="character" w:customStyle="1" w:styleId="127">
    <w:name w:val="正文文本缩进 3 Char1"/>
    <w:basedOn w:val="45"/>
    <w:semiHidden/>
    <w:qFormat/>
    <w:uiPriority w:val="99"/>
    <w:rPr>
      <w:rFonts w:ascii="宋体" w:hAnsi="宋体" w:eastAsia="宋体" w:cs="宋体"/>
      <w:kern w:val="0"/>
      <w:sz w:val="16"/>
      <w:szCs w:val="16"/>
      <w:lang w:eastAsia="en-US"/>
    </w:rPr>
  </w:style>
  <w:style w:type="character" w:customStyle="1" w:styleId="128">
    <w:name w:val="标题 Char"/>
    <w:link w:val="40"/>
    <w:qFormat/>
    <w:uiPriority w:val="0"/>
    <w:rPr>
      <w:rFonts w:ascii="Arial" w:hAnsi="Arial" w:eastAsia="宋体"/>
      <w:b/>
      <w:sz w:val="32"/>
    </w:rPr>
  </w:style>
  <w:style w:type="character" w:customStyle="1" w:styleId="129">
    <w:name w:val="标题 Char1"/>
    <w:basedOn w:val="45"/>
    <w:qFormat/>
    <w:uiPriority w:val="10"/>
    <w:rPr>
      <w:rFonts w:eastAsia="宋体" w:asciiTheme="majorHAnsi" w:hAnsiTheme="majorHAnsi" w:cstheme="majorBidi"/>
      <w:b/>
      <w:bCs/>
      <w:kern w:val="0"/>
      <w:sz w:val="32"/>
      <w:szCs w:val="32"/>
      <w:lang w:eastAsia="en-US"/>
    </w:rPr>
  </w:style>
  <w:style w:type="character" w:customStyle="1" w:styleId="130">
    <w:name w:val="正文文本缩进 3 字符"/>
    <w:basedOn w:val="45"/>
    <w:semiHidden/>
    <w:qFormat/>
    <w:uiPriority w:val="99"/>
    <w:rPr>
      <w:rFonts w:ascii="宋体" w:hAnsi="宋体" w:eastAsia="宋体" w:cs="宋体"/>
      <w:sz w:val="16"/>
      <w:szCs w:val="16"/>
    </w:rPr>
  </w:style>
  <w:style w:type="character" w:customStyle="1" w:styleId="131">
    <w:name w:val="正文文本缩进 2 字符"/>
    <w:basedOn w:val="45"/>
    <w:semiHidden/>
    <w:qFormat/>
    <w:uiPriority w:val="99"/>
    <w:rPr>
      <w:rFonts w:ascii="宋体" w:hAnsi="宋体" w:eastAsia="宋体" w:cs="宋体"/>
    </w:rPr>
  </w:style>
  <w:style w:type="character" w:customStyle="1" w:styleId="132">
    <w:name w:val="脚注文本 字符"/>
    <w:basedOn w:val="45"/>
    <w:semiHidden/>
    <w:qFormat/>
    <w:uiPriority w:val="99"/>
    <w:rPr>
      <w:rFonts w:ascii="宋体" w:hAnsi="宋体" w:eastAsia="宋体" w:cs="宋体"/>
      <w:sz w:val="18"/>
      <w:szCs w:val="18"/>
    </w:rPr>
  </w:style>
  <w:style w:type="paragraph" w:customStyle="1" w:styleId="133">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4">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5">
    <w:name w:val="正文首行缩进 字符"/>
    <w:basedOn w:val="54"/>
    <w:semiHidden/>
    <w:qFormat/>
    <w:uiPriority w:val="99"/>
    <w:rPr>
      <w:rFonts w:ascii="宋体" w:hAnsi="宋体" w:eastAsia="宋体" w:cs="宋体"/>
      <w:kern w:val="0"/>
      <w:sz w:val="21"/>
      <w:szCs w:val="21"/>
      <w:lang w:eastAsia="en-US"/>
    </w:rPr>
  </w:style>
  <w:style w:type="character" w:customStyle="1" w:styleId="136">
    <w:name w:val="尾注文本 字符"/>
    <w:basedOn w:val="45"/>
    <w:semiHidden/>
    <w:qFormat/>
    <w:uiPriority w:val="99"/>
    <w:rPr>
      <w:rFonts w:ascii="宋体" w:hAnsi="宋体" w:eastAsia="宋体" w:cs="宋体"/>
    </w:rPr>
  </w:style>
  <w:style w:type="character" w:customStyle="1" w:styleId="137">
    <w:name w:val="文档结构图 字符"/>
    <w:basedOn w:val="45"/>
    <w:semiHidden/>
    <w:qFormat/>
    <w:uiPriority w:val="99"/>
    <w:rPr>
      <w:rFonts w:ascii="Microsoft YaHei UI" w:hAnsi="宋体" w:eastAsia="Microsoft YaHei UI" w:cs="宋体"/>
      <w:sz w:val="18"/>
      <w:szCs w:val="18"/>
    </w:rPr>
  </w:style>
  <w:style w:type="paragraph" w:customStyle="1" w:styleId="138">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39">
    <w:name w:val="标题 字符"/>
    <w:basedOn w:val="45"/>
    <w:qFormat/>
    <w:uiPriority w:val="10"/>
    <w:rPr>
      <w:rFonts w:asciiTheme="majorHAnsi" w:hAnsiTheme="majorHAnsi" w:eastAsiaTheme="majorEastAsia" w:cstheme="majorBidi"/>
      <w:b/>
      <w:bCs/>
      <w:sz w:val="32"/>
      <w:szCs w:val="32"/>
    </w:rPr>
  </w:style>
  <w:style w:type="paragraph" w:customStyle="1" w:styleId="140">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1">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2">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3">
    <w:name w:val="一、"/>
    <w:next w:val="42"/>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4">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5">
    <w:name w:val="样式 标题 3 + (中文) 黑体 小四 非加粗 段前: 7.8 磅 段后: 0 磅 行距: 固定值 20 磅"/>
    <w:basedOn w:val="4"/>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6">
    <w:name w:val="aa"/>
    <w:basedOn w:val="1"/>
    <w:qFormat/>
    <w:uiPriority w:val="0"/>
    <w:pPr>
      <w:widowControl/>
      <w:spacing w:before="100" w:beforeAutospacing="1" w:after="100" w:afterAutospacing="1"/>
    </w:pPr>
    <w:rPr>
      <w:sz w:val="24"/>
      <w:szCs w:val="24"/>
      <w:lang w:eastAsia="zh-CN"/>
    </w:rPr>
  </w:style>
  <w:style w:type="paragraph" w:customStyle="1" w:styleId="147">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8">
    <w:name w:val="Char Char Char1 Char"/>
    <w:basedOn w:val="14"/>
    <w:qFormat/>
    <w:uiPriority w:val="0"/>
    <w:rPr>
      <w:rFonts w:ascii="Tahoma" w:hAnsi="Tahoma"/>
      <w:sz w:val="24"/>
    </w:rPr>
  </w:style>
  <w:style w:type="paragraph" w:customStyle="1" w:styleId="149">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0">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1">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2">
    <w:name w:val="样式 标题 2 + Times New Roman 四号 非加粗 段前: 5 磅 段后: 0 磅 行距: 固定值 20..."/>
    <w:basedOn w:val="2"/>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3">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4">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5">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6">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8">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59">
    <w:name w:val="样式5"/>
    <w:basedOn w:val="1"/>
    <w:qFormat/>
    <w:uiPriority w:val="0"/>
    <w:pPr>
      <w:jc w:val="both"/>
    </w:pPr>
    <w:rPr>
      <w:rFonts w:ascii="隶书" w:eastAsia="隶书" w:cs="Times New Roman"/>
      <w:color w:val="000000"/>
      <w:kern w:val="2"/>
      <w:sz w:val="36"/>
      <w:szCs w:val="24"/>
      <w:lang w:eastAsia="zh-CN"/>
    </w:rPr>
  </w:style>
  <w:style w:type="paragraph" w:customStyle="1" w:styleId="160">
    <w:name w:val="样式1"/>
    <w:basedOn w:val="1"/>
    <w:next w:val="5"/>
    <w:qFormat/>
    <w:uiPriority w:val="0"/>
    <w:pPr>
      <w:spacing w:line="360" w:lineRule="auto"/>
      <w:ind w:firstLine="420" w:firstLineChars="200"/>
      <w:jc w:val="both"/>
    </w:pPr>
    <w:rPr>
      <w:rFonts w:cs="Times New Roman"/>
      <w:kern w:val="2"/>
      <w:sz w:val="21"/>
      <w:szCs w:val="21"/>
      <w:lang w:eastAsia="zh-CN"/>
    </w:rPr>
  </w:style>
  <w:style w:type="paragraph" w:customStyle="1" w:styleId="161">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2">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3">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4">
    <w:name w:val="目录"/>
    <w:basedOn w:val="1"/>
    <w:qFormat/>
    <w:uiPriority w:val="0"/>
    <w:pPr>
      <w:widowControl/>
      <w:jc w:val="center"/>
    </w:pPr>
    <w:rPr>
      <w:rFonts w:hAnsi="Times New Roman" w:cs="Times New Roman"/>
      <w:b/>
      <w:sz w:val="36"/>
      <w:szCs w:val="20"/>
      <w:lang w:eastAsia="zh-CN"/>
    </w:rPr>
  </w:style>
  <w:style w:type="paragraph" w:customStyle="1" w:styleId="165">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6">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7">
    <w:name w:val="Char3 Char Char"/>
    <w:qFormat/>
    <w:uiPriority w:val="0"/>
    <w:rPr>
      <w:rFonts w:ascii="宋体" w:hAnsi="Courier New" w:eastAsia="宋体"/>
      <w:kern w:val="2"/>
      <w:sz w:val="21"/>
      <w:lang w:val="en-US" w:eastAsia="zh-CN" w:bidi="ar-SA"/>
    </w:rPr>
  </w:style>
  <w:style w:type="character" w:customStyle="1" w:styleId="168">
    <w:name w:val="表名 Char"/>
    <w:qFormat/>
    <w:uiPriority w:val="0"/>
    <w:rPr>
      <w:rFonts w:ascii="宋体" w:eastAsia="宋体"/>
      <w:kern w:val="2"/>
      <w:sz w:val="24"/>
      <w:szCs w:val="24"/>
      <w:lang w:val="en-US" w:eastAsia="zh-CN" w:bidi="ar-SA"/>
    </w:rPr>
  </w:style>
  <w:style w:type="paragraph" w:customStyle="1" w:styleId="169">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0">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1">
    <w:name w:val="标题 #2_"/>
    <w:link w:val="172"/>
    <w:qFormat/>
    <w:uiPriority w:val="0"/>
    <w:rPr>
      <w:rFonts w:ascii="宋体" w:hAnsi="宋体" w:cs="宋体"/>
      <w:sz w:val="32"/>
      <w:szCs w:val="32"/>
      <w:shd w:val="clear" w:color="auto" w:fill="FFFFFF"/>
    </w:rPr>
  </w:style>
  <w:style w:type="paragraph" w:customStyle="1" w:styleId="172">
    <w:name w:val="标题 #2"/>
    <w:basedOn w:val="1"/>
    <w:link w:val="171"/>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3">
    <w:name w:val="p0"/>
    <w:basedOn w:val="1"/>
    <w:qFormat/>
    <w:uiPriority w:val="0"/>
    <w:pPr>
      <w:widowControl/>
      <w:jc w:val="both"/>
    </w:pPr>
    <w:rPr>
      <w:rFonts w:ascii="Times New Roman" w:hAnsi="Times New Roman" w:cs="Times New Roman"/>
      <w:sz w:val="21"/>
      <w:szCs w:val="21"/>
      <w:lang w:eastAsia="zh-CN"/>
    </w:rPr>
  </w:style>
  <w:style w:type="character" w:customStyle="1" w:styleId="174">
    <w:name w:val="招标正文 Char"/>
    <w:link w:val="175"/>
    <w:qFormat/>
    <w:uiPriority w:val="0"/>
    <w:rPr>
      <w:rFonts w:eastAsia="宋体"/>
      <w:szCs w:val="18"/>
    </w:rPr>
  </w:style>
  <w:style w:type="paragraph" w:customStyle="1" w:styleId="175">
    <w:name w:val="招标正文"/>
    <w:basedOn w:val="1"/>
    <w:link w:val="174"/>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6">
    <w:name w:val="副标题 Char"/>
    <w:link w:val="31"/>
    <w:qFormat/>
    <w:uiPriority w:val="0"/>
    <w:rPr>
      <w:szCs w:val="24"/>
      <w:u w:val="single"/>
    </w:rPr>
  </w:style>
  <w:style w:type="character" w:customStyle="1" w:styleId="177">
    <w:name w:val="副标题 Char1"/>
    <w:basedOn w:val="45"/>
    <w:qFormat/>
    <w:uiPriority w:val="11"/>
    <w:rPr>
      <w:rFonts w:eastAsia="宋体" w:asciiTheme="majorHAnsi" w:hAnsiTheme="majorHAnsi" w:cstheme="majorBidi"/>
      <w:b/>
      <w:bCs/>
      <w:kern w:val="28"/>
      <w:sz w:val="32"/>
      <w:szCs w:val="32"/>
      <w:lang w:eastAsia="en-US"/>
    </w:rPr>
  </w:style>
  <w:style w:type="paragraph" w:customStyle="1" w:styleId="178">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79">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0">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1">
    <w:name w:val="正文文本 (2) Exact"/>
    <w:qFormat/>
    <w:uiPriority w:val="0"/>
    <w:rPr>
      <w:rFonts w:ascii="宋体" w:hAnsi="宋体" w:eastAsia="宋体" w:cs="宋体"/>
      <w:sz w:val="21"/>
      <w:szCs w:val="21"/>
      <w:u w:val="none"/>
    </w:rPr>
  </w:style>
  <w:style w:type="character" w:customStyle="1" w:styleId="182">
    <w:name w:val="fontstyle01"/>
    <w:qFormat/>
    <w:uiPriority w:val="0"/>
    <w:rPr>
      <w:rFonts w:hint="eastAsia" w:ascii="宋体" w:hAnsi="宋体" w:eastAsia="宋体"/>
      <w:color w:val="000000"/>
      <w:sz w:val="24"/>
      <w:szCs w:val="24"/>
    </w:rPr>
  </w:style>
  <w:style w:type="character" w:customStyle="1" w:styleId="183">
    <w:name w:val="表格标题_"/>
    <w:link w:val="184"/>
    <w:qFormat/>
    <w:uiPriority w:val="0"/>
    <w:rPr>
      <w:rFonts w:eastAsia="黑体"/>
      <w:color w:val="FF0000"/>
      <w:sz w:val="24"/>
    </w:rPr>
  </w:style>
  <w:style w:type="paragraph" w:customStyle="1" w:styleId="184">
    <w:name w:val="表格标题"/>
    <w:basedOn w:val="1"/>
    <w:link w:val="183"/>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5">
    <w:name w:val="标题 #3_"/>
    <w:link w:val="186"/>
    <w:qFormat/>
    <w:uiPriority w:val="0"/>
    <w:rPr>
      <w:rFonts w:ascii="宋体" w:hAnsi="宋体" w:cs="宋体"/>
      <w:sz w:val="26"/>
      <w:szCs w:val="26"/>
      <w:shd w:val="clear" w:color="auto" w:fill="FFFFFF"/>
    </w:rPr>
  </w:style>
  <w:style w:type="paragraph" w:customStyle="1" w:styleId="186">
    <w:name w:val="标题 #3"/>
    <w:basedOn w:val="1"/>
    <w:link w:val="185"/>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7">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8">
    <w:name w:val="正文文本 2 Char"/>
    <w:basedOn w:val="45"/>
    <w:link w:val="37"/>
    <w:semiHidden/>
    <w:qFormat/>
    <w:uiPriority w:val="99"/>
    <w:rPr>
      <w:rFonts w:ascii="宋体" w:hAnsi="宋体" w:eastAsia="宋体" w:cs="宋体"/>
      <w:kern w:val="0"/>
      <w:sz w:val="22"/>
      <w:lang w:eastAsia="en-US"/>
    </w:rPr>
  </w:style>
  <w:style w:type="character" w:customStyle="1" w:styleId="189">
    <w:name w:val="docpro"/>
    <w:basedOn w:val="45"/>
    <w:qFormat/>
    <w:uiPriority w:val="0"/>
  </w:style>
  <w:style w:type="paragraph" w:customStyle="1" w:styleId="190">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1">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2">
    <w:name w:val="cjk"/>
    <w:basedOn w:val="1"/>
    <w:qFormat/>
    <w:uiPriority w:val="0"/>
    <w:pPr>
      <w:widowControl/>
      <w:spacing w:before="100" w:beforeAutospacing="1" w:after="119"/>
    </w:pPr>
    <w:rPr>
      <w:color w:val="00000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FCE37-531A-4F40-B904-622A2144BCF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868</Words>
  <Characters>4952</Characters>
  <Lines>41</Lines>
  <Paragraphs>11</Paragraphs>
  <TotalTime>8</TotalTime>
  <ScaleCrop>false</ScaleCrop>
  <LinksUpToDate>false</LinksUpToDate>
  <CharactersWithSpaces>5809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2020-08-25T02:00:00Z</dcterms:created>
  <dc:creator>朱赵田</dc:creator>
  <cp:lastModifiedBy>唐乾东</cp:lastModifiedBy>
  <dcterms:modified xsi:type="dcterms:W3CDTF">2022-09-20T02:16:57Z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054F4E12E64240329C8658E8220A8452</vt:lpwstr>
  </property>
</Properties>
</file>