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88" w:rsidRPr="005133A6" w:rsidRDefault="000E0A88">
      <w:pPr>
        <w:rPr>
          <w:rFonts w:asciiTheme="minorEastAsia" w:eastAsiaTheme="minorEastAsia" w:hAnsiTheme="minorEastAsia" w:cs="宋体"/>
          <w:b/>
          <w:bCs/>
          <w:kern w:val="0"/>
          <w:sz w:val="52"/>
          <w:szCs w:val="52"/>
        </w:rPr>
      </w:pPr>
    </w:p>
    <w:p w:rsidR="000E0A88" w:rsidRPr="005133A6" w:rsidRDefault="00C21E21">
      <w:pPr>
        <w:jc w:val="center"/>
        <w:rPr>
          <w:rFonts w:asciiTheme="minorEastAsia" w:eastAsiaTheme="minorEastAsia" w:hAnsiTheme="minorEastAsia" w:cs="宋体"/>
          <w:b/>
          <w:bCs/>
          <w:kern w:val="0"/>
          <w:sz w:val="52"/>
          <w:szCs w:val="52"/>
        </w:rPr>
      </w:pPr>
      <w:r w:rsidRPr="005133A6">
        <w:rPr>
          <w:rFonts w:asciiTheme="minorEastAsia" w:eastAsiaTheme="minorEastAsia" w:hAnsiTheme="minorEastAsia" w:cs="宋体" w:hint="eastAsia"/>
          <w:b/>
          <w:bCs/>
          <w:kern w:val="0"/>
          <w:sz w:val="52"/>
          <w:szCs w:val="52"/>
        </w:rPr>
        <w:t>重庆高速公路集团有限公司</w:t>
      </w:r>
    </w:p>
    <w:p w:rsidR="000E0A88" w:rsidRPr="005133A6" w:rsidRDefault="005961FF">
      <w:pPr>
        <w:jc w:val="center"/>
        <w:rPr>
          <w:rFonts w:asciiTheme="minorEastAsia" w:eastAsiaTheme="minorEastAsia" w:hAnsiTheme="minorEastAsia"/>
          <w:szCs w:val="21"/>
        </w:rPr>
      </w:pPr>
      <w:r>
        <w:rPr>
          <w:rFonts w:asciiTheme="minorEastAsia" w:eastAsiaTheme="minorEastAsia" w:hAnsiTheme="minorEastAsia" w:cs="宋体" w:hint="eastAsia"/>
          <w:b/>
          <w:bCs/>
          <w:kern w:val="0"/>
          <w:sz w:val="52"/>
          <w:szCs w:val="52"/>
        </w:rPr>
        <w:t>2021年智博会参展</w:t>
      </w:r>
      <w:r w:rsidR="00C21E21" w:rsidRPr="005133A6">
        <w:rPr>
          <w:rFonts w:asciiTheme="minorEastAsia" w:eastAsiaTheme="minorEastAsia" w:hAnsiTheme="minorEastAsia" w:cs="宋体" w:hint="eastAsia"/>
          <w:b/>
          <w:bCs/>
          <w:kern w:val="0"/>
          <w:sz w:val="52"/>
          <w:szCs w:val="52"/>
        </w:rPr>
        <w:t>服务单位选择</w:t>
      </w:r>
    </w:p>
    <w:p w:rsidR="000E0A88" w:rsidRPr="005133A6" w:rsidRDefault="000E0A88">
      <w:pPr>
        <w:rPr>
          <w:rFonts w:asciiTheme="minorEastAsia" w:eastAsiaTheme="minorEastAsia" w:hAnsiTheme="minorEastAsia"/>
          <w:szCs w:val="21"/>
        </w:rPr>
      </w:pPr>
    </w:p>
    <w:p w:rsidR="000E0A88" w:rsidRPr="005133A6" w:rsidRDefault="000E0A88">
      <w:pPr>
        <w:rPr>
          <w:rFonts w:asciiTheme="minorEastAsia" w:eastAsiaTheme="minorEastAsia" w:hAnsiTheme="minorEastAsia"/>
          <w:szCs w:val="21"/>
        </w:rPr>
      </w:pPr>
    </w:p>
    <w:p w:rsidR="000E0A88" w:rsidRPr="005133A6" w:rsidRDefault="000E0A88">
      <w:pPr>
        <w:rPr>
          <w:rFonts w:asciiTheme="minorEastAsia" w:eastAsiaTheme="minorEastAsia" w:hAnsiTheme="minorEastAsia"/>
          <w:szCs w:val="21"/>
        </w:rPr>
      </w:pPr>
    </w:p>
    <w:p w:rsidR="000E0A88" w:rsidRPr="005133A6" w:rsidRDefault="00C21E21">
      <w:pPr>
        <w:jc w:val="center"/>
        <w:rPr>
          <w:rFonts w:asciiTheme="minorEastAsia" w:eastAsiaTheme="minorEastAsia" w:hAnsiTheme="minorEastAsia"/>
          <w:b/>
          <w:spacing w:val="20"/>
          <w:sz w:val="72"/>
          <w:szCs w:val="72"/>
        </w:rPr>
      </w:pPr>
      <w:r w:rsidRPr="005133A6">
        <w:rPr>
          <w:rFonts w:asciiTheme="minorEastAsia" w:eastAsiaTheme="minorEastAsia" w:hAnsiTheme="minorEastAsia" w:hint="eastAsia"/>
          <w:b/>
          <w:spacing w:val="20"/>
          <w:sz w:val="72"/>
          <w:szCs w:val="72"/>
        </w:rPr>
        <w:t>竞</w:t>
      </w:r>
    </w:p>
    <w:p w:rsidR="000E0A88" w:rsidRPr="005133A6" w:rsidRDefault="00C21E21">
      <w:pPr>
        <w:jc w:val="center"/>
        <w:rPr>
          <w:rFonts w:asciiTheme="minorEastAsia" w:eastAsiaTheme="minorEastAsia" w:hAnsiTheme="minorEastAsia"/>
          <w:b/>
          <w:spacing w:val="20"/>
          <w:sz w:val="72"/>
          <w:szCs w:val="72"/>
        </w:rPr>
      </w:pPr>
      <w:r w:rsidRPr="005133A6">
        <w:rPr>
          <w:rFonts w:asciiTheme="minorEastAsia" w:eastAsiaTheme="minorEastAsia" w:hAnsiTheme="minorEastAsia" w:hint="eastAsia"/>
          <w:b/>
          <w:spacing w:val="20"/>
          <w:sz w:val="72"/>
          <w:szCs w:val="72"/>
        </w:rPr>
        <w:t>争</w:t>
      </w:r>
    </w:p>
    <w:p w:rsidR="000E0A88" w:rsidRPr="005133A6" w:rsidRDefault="00C21E21">
      <w:pPr>
        <w:jc w:val="center"/>
        <w:rPr>
          <w:rFonts w:asciiTheme="minorEastAsia" w:eastAsiaTheme="minorEastAsia" w:hAnsiTheme="minorEastAsia"/>
          <w:b/>
          <w:spacing w:val="20"/>
          <w:sz w:val="72"/>
          <w:szCs w:val="72"/>
        </w:rPr>
      </w:pPr>
      <w:r w:rsidRPr="005133A6">
        <w:rPr>
          <w:rFonts w:asciiTheme="minorEastAsia" w:eastAsiaTheme="minorEastAsia" w:hAnsiTheme="minorEastAsia" w:hint="eastAsia"/>
          <w:b/>
          <w:spacing w:val="20"/>
          <w:sz w:val="72"/>
          <w:szCs w:val="72"/>
        </w:rPr>
        <w:t>性</w:t>
      </w:r>
    </w:p>
    <w:p w:rsidR="000E0A88" w:rsidRPr="005133A6" w:rsidRDefault="00C21E21">
      <w:pPr>
        <w:jc w:val="center"/>
        <w:rPr>
          <w:rFonts w:asciiTheme="minorEastAsia" w:eastAsiaTheme="minorEastAsia" w:hAnsiTheme="minorEastAsia"/>
          <w:b/>
          <w:spacing w:val="20"/>
          <w:sz w:val="72"/>
          <w:szCs w:val="72"/>
        </w:rPr>
      </w:pPr>
      <w:r w:rsidRPr="005133A6">
        <w:rPr>
          <w:rFonts w:asciiTheme="minorEastAsia" w:eastAsiaTheme="minorEastAsia" w:hAnsiTheme="minorEastAsia" w:hint="eastAsia"/>
          <w:b/>
          <w:spacing w:val="20"/>
          <w:sz w:val="72"/>
          <w:szCs w:val="72"/>
        </w:rPr>
        <w:t>比</w:t>
      </w:r>
    </w:p>
    <w:p w:rsidR="000E0A88" w:rsidRPr="005133A6" w:rsidRDefault="00C21E21">
      <w:pPr>
        <w:jc w:val="center"/>
        <w:rPr>
          <w:rFonts w:asciiTheme="minorEastAsia" w:eastAsiaTheme="minorEastAsia" w:hAnsiTheme="minorEastAsia"/>
          <w:b/>
          <w:spacing w:val="20"/>
          <w:sz w:val="72"/>
          <w:szCs w:val="72"/>
        </w:rPr>
      </w:pPr>
      <w:r w:rsidRPr="005133A6">
        <w:rPr>
          <w:rFonts w:asciiTheme="minorEastAsia" w:eastAsiaTheme="minorEastAsia" w:hAnsiTheme="minorEastAsia" w:hint="eastAsia"/>
          <w:b/>
          <w:spacing w:val="20"/>
          <w:sz w:val="72"/>
          <w:szCs w:val="72"/>
        </w:rPr>
        <w:t>选</w:t>
      </w:r>
    </w:p>
    <w:p w:rsidR="000E0A88" w:rsidRPr="005133A6" w:rsidRDefault="00C21E21">
      <w:pPr>
        <w:jc w:val="center"/>
        <w:rPr>
          <w:rFonts w:asciiTheme="minorEastAsia" w:eastAsiaTheme="minorEastAsia" w:hAnsiTheme="minorEastAsia"/>
          <w:b/>
          <w:spacing w:val="20"/>
          <w:sz w:val="72"/>
          <w:szCs w:val="72"/>
        </w:rPr>
      </w:pPr>
      <w:r w:rsidRPr="005133A6">
        <w:rPr>
          <w:rFonts w:asciiTheme="minorEastAsia" w:eastAsiaTheme="minorEastAsia" w:hAnsiTheme="minorEastAsia" w:hint="eastAsia"/>
          <w:b/>
          <w:spacing w:val="20"/>
          <w:sz w:val="72"/>
          <w:szCs w:val="72"/>
        </w:rPr>
        <w:t>函</w:t>
      </w:r>
    </w:p>
    <w:p w:rsidR="000E0A88" w:rsidRPr="005133A6" w:rsidRDefault="000E0A88">
      <w:pPr>
        <w:rPr>
          <w:rFonts w:asciiTheme="minorEastAsia" w:eastAsiaTheme="minorEastAsia" w:hAnsiTheme="minorEastAsia"/>
          <w:szCs w:val="21"/>
        </w:rPr>
      </w:pPr>
    </w:p>
    <w:p w:rsidR="000E0A88" w:rsidRPr="005133A6" w:rsidRDefault="000E0A88">
      <w:pPr>
        <w:rPr>
          <w:rFonts w:asciiTheme="minorEastAsia" w:eastAsiaTheme="minorEastAsia" w:hAnsiTheme="minorEastAsia"/>
          <w:szCs w:val="21"/>
        </w:rPr>
      </w:pPr>
    </w:p>
    <w:p w:rsidR="000E0A88" w:rsidRPr="005133A6" w:rsidRDefault="000E0A88">
      <w:pPr>
        <w:rPr>
          <w:rFonts w:asciiTheme="minorEastAsia" w:eastAsiaTheme="minorEastAsia" w:hAnsiTheme="minorEastAsia"/>
          <w:szCs w:val="21"/>
        </w:rPr>
      </w:pPr>
    </w:p>
    <w:p w:rsidR="000E0A88" w:rsidRPr="005133A6" w:rsidRDefault="000E0A88">
      <w:pPr>
        <w:rPr>
          <w:rFonts w:asciiTheme="minorEastAsia" w:eastAsiaTheme="minorEastAsia" w:hAnsiTheme="minorEastAsia"/>
          <w:szCs w:val="21"/>
        </w:rPr>
      </w:pPr>
    </w:p>
    <w:p w:rsidR="000E0A88" w:rsidRPr="005133A6" w:rsidRDefault="000E0A88">
      <w:pPr>
        <w:jc w:val="center"/>
        <w:rPr>
          <w:rFonts w:asciiTheme="minorEastAsia" w:eastAsiaTheme="minorEastAsia" w:hAnsiTheme="minorEastAsia"/>
          <w:spacing w:val="100"/>
          <w:szCs w:val="21"/>
        </w:rPr>
      </w:pPr>
    </w:p>
    <w:p w:rsidR="000E0A88" w:rsidRPr="005133A6" w:rsidRDefault="000E0A88">
      <w:pPr>
        <w:jc w:val="center"/>
        <w:rPr>
          <w:rFonts w:asciiTheme="minorEastAsia" w:eastAsiaTheme="minorEastAsia" w:hAnsiTheme="minorEastAsia"/>
          <w:spacing w:val="100"/>
          <w:szCs w:val="21"/>
        </w:rPr>
      </w:pPr>
    </w:p>
    <w:p w:rsidR="000E0A88" w:rsidRPr="005133A6" w:rsidRDefault="00C21E21">
      <w:pPr>
        <w:pStyle w:val="a3"/>
        <w:snapToGrid w:val="0"/>
        <w:ind w:firstLineChars="150" w:firstLine="572"/>
        <w:jc w:val="center"/>
        <w:rPr>
          <w:rFonts w:asciiTheme="minorEastAsia" w:eastAsiaTheme="minorEastAsia" w:hAnsiTheme="minorEastAsia"/>
          <w:sz w:val="32"/>
          <w:szCs w:val="32"/>
        </w:rPr>
      </w:pPr>
      <w:r w:rsidRPr="005133A6">
        <w:rPr>
          <w:rFonts w:asciiTheme="minorEastAsia" w:eastAsiaTheme="minorEastAsia" w:hAnsiTheme="minorEastAsia" w:hint="eastAsia"/>
          <w:sz w:val="32"/>
          <w:szCs w:val="32"/>
        </w:rPr>
        <w:t>重庆高速公路集团有限公司</w:t>
      </w:r>
    </w:p>
    <w:p w:rsidR="000E0A88" w:rsidRPr="005133A6" w:rsidRDefault="00C21E21">
      <w:pPr>
        <w:pStyle w:val="a3"/>
        <w:snapToGrid w:val="0"/>
        <w:ind w:firstLineChars="150" w:firstLine="572"/>
        <w:jc w:val="center"/>
        <w:rPr>
          <w:rFonts w:asciiTheme="minorEastAsia" w:eastAsiaTheme="minorEastAsia" w:hAnsiTheme="minorEastAsia"/>
          <w:sz w:val="32"/>
          <w:szCs w:val="32"/>
        </w:rPr>
      </w:pPr>
      <w:r w:rsidRPr="005133A6">
        <w:rPr>
          <w:rFonts w:asciiTheme="minorEastAsia" w:eastAsiaTheme="minorEastAsia" w:hAnsiTheme="minorEastAsia" w:hint="eastAsia"/>
          <w:sz w:val="32"/>
          <w:szCs w:val="32"/>
        </w:rPr>
        <w:t>202</w:t>
      </w:r>
      <w:r w:rsidR="005961FF">
        <w:rPr>
          <w:rFonts w:asciiTheme="minorEastAsia" w:eastAsiaTheme="minorEastAsia" w:hAnsiTheme="minorEastAsia" w:hint="eastAsia"/>
          <w:sz w:val="32"/>
          <w:szCs w:val="32"/>
        </w:rPr>
        <w:t>1</w:t>
      </w:r>
      <w:r w:rsidRPr="005133A6">
        <w:rPr>
          <w:rFonts w:asciiTheme="minorEastAsia" w:eastAsiaTheme="minorEastAsia" w:hAnsiTheme="minorEastAsia" w:hint="eastAsia"/>
          <w:sz w:val="32"/>
          <w:szCs w:val="32"/>
        </w:rPr>
        <w:t>年</w:t>
      </w:r>
      <w:r w:rsidR="005961FF">
        <w:rPr>
          <w:rFonts w:asciiTheme="minorEastAsia" w:eastAsiaTheme="minorEastAsia" w:hAnsiTheme="minorEastAsia" w:hint="eastAsia"/>
          <w:sz w:val="32"/>
          <w:szCs w:val="32"/>
        </w:rPr>
        <w:t>7</w:t>
      </w:r>
      <w:r w:rsidRPr="005133A6">
        <w:rPr>
          <w:rFonts w:asciiTheme="minorEastAsia" w:eastAsiaTheme="minorEastAsia" w:hAnsiTheme="minorEastAsia" w:hint="eastAsia"/>
          <w:sz w:val="32"/>
          <w:szCs w:val="32"/>
        </w:rPr>
        <w:t>月</w:t>
      </w:r>
    </w:p>
    <w:p w:rsidR="000E0A88" w:rsidRPr="005133A6" w:rsidRDefault="00C21E21">
      <w:pPr>
        <w:pStyle w:val="1"/>
        <w:spacing w:before="0" w:after="0" w:line="360" w:lineRule="auto"/>
        <w:rPr>
          <w:rFonts w:asciiTheme="minorEastAsia" w:eastAsiaTheme="minorEastAsia" w:hAnsiTheme="minorEastAsia"/>
          <w:spacing w:val="10"/>
          <w:sz w:val="84"/>
          <w:szCs w:val="84"/>
        </w:rPr>
      </w:pPr>
      <w:r w:rsidRPr="005133A6">
        <w:rPr>
          <w:rFonts w:asciiTheme="minorEastAsia" w:eastAsiaTheme="minorEastAsia" w:hAnsiTheme="minorEastAsia"/>
          <w:b w:val="0"/>
          <w:sz w:val="44"/>
          <w:szCs w:val="44"/>
        </w:rPr>
        <w:br w:type="page"/>
      </w:r>
      <w:r w:rsidRPr="005133A6">
        <w:rPr>
          <w:rFonts w:asciiTheme="minorEastAsia" w:eastAsiaTheme="minorEastAsia" w:hAnsiTheme="minorEastAsia" w:hint="eastAsia"/>
          <w:spacing w:val="10"/>
          <w:sz w:val="84"/>
          <w:szCs w:val="84"/>
        </w:rPr>
        <w:lastRenderedPageBreak/>
        <w:t>竞争性比选函</w:t>
      </w:r>
    </w:p>
    <w:p w:rsidR="000E0A88" w:rsidRPr="005133A6" w:rsidRDefault="00C21E21">
      <w:pPr>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各报价单位：</w:t>
      </w:r>
    </w:p>
    <w:p w:rsidR="000E0A88" w:rsidRPr="005133A6" w:rsidRDefault="00C21E21">
      <w:pPr>
        <w:ind w:firstLine="570"/>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我司</w:t>
      </w:r>
      <w:r w:rsidR="00E84C99" w:rsidRPr="005133A6">
        <w:rPr>
          <w:rFonts w:asciiTheme="minorEastAsia" w:eastAsiaTheme="minorEastAsia" w:hAnsiTheme="minorEastAsia" w:hint="eastAsia"/>
          <w:sz w:val="28"/>
          <w:szCs w:val="28"/>
        </w:rPr>
        <w:t>拟</w:t>
      </w:r>
      <w:r w:rsidRPr="005133A6">
        <w:rPr>
          <w:rFonts w:asciiTheme="minorEastAsia" w:eastAsiaTheme="minorEastAsia" w:hAnsiTheme="minorEastAsia" w:hint="eastAsia"/>
          <w:sz w:val="28"/>
          <w:szCs w:val="28"/>
        </w:rPr>
        <w:t>以竞争性比选方式进行</w:t>
      </w:r>
      <w:r w:rsidR="005961FF">
        <w:rPr>
          <w:rFonts w:asciiTheme="minorEastAsia" w:eastAsiaTheme="minorEastAsia" w:hAnsiTheme="minorEastAsia" w:hint="eastAsia"/>
          <w:sz w:val="28"/>
          <w:szCs w:val="28"/>
        </w:rPr>
        <w:t>智博会参展</w:t>
      </w:r>
      <w:r w:rsidR="00E84C99" w:rsidRPr="005133A6">
        <w:rPr>
          <w:rFonts w:asciiTheme="minorEastAsia" w:eastAsiaTheme="minorEastAsia" w:hAnsiTheme="minorEastAsia" w:hint="eastAsia"/>
          <w:sz w:val="28"/>
          <w:szCs w:val="28"/>
        </w:rPr>
        <w:t>服务</w:t>
      </w:r>
      <w:r w:rsidRPr="005133A6">
        <w:rPr>
          <w:rFonts w:asciiTheme="minorEastAsia" w:eastAsiaTheme="minorEastAsia" w:hAnsiTheme="minorEastAsia" w:hint="eastAsia"/>
          <w:sz w:val="28"/>
          <w:szCs w:val="28"/>
        </w:rPr>
        <w:t>单位选择，请按以下要求于2020年</w:t>
      </w:r>
      <w:r w:rsidR="00453ED6">
        <w:rPr>
          <w:rFonts w:asciiTheme="minorEastAsia" w:eastAsiaTheme="minorEastAsia" w:hAnsiTheme="minorEastAsia" w:hint="eastAsia"/>
          <w:sz w:val="28"/>
          <w:szCs w:val="28"/>
        </w:rPr>
        <w:t>7</w:t>
      </w:r>
      <w:r w:rsidRPr="005133A6">
        <w:rPr>
          <w:rFonts w:asciiTheme="minorEastAsia" w:eastAsiaTheme="minorEastAsia" w:hAnsiTheme="minorEastAsia" w:hint="eastAsia"/>
          <w:sz w:val="28"/>
          <w:szCs w:val="28"/>
        </w:rPr>
        <w:t>月</w:t>
      </w:r>
      <w:r w:rsidR="006749F7">
        <w:rPr>
          <w:rFonts w:asciiTheme="minorEastAsia" w:eastAsiaTheme="minorEastAsia" w:hAnsiTheme="minorEastAsia" w:hint="eastAsia"/>
          <w:sz w:val="28"/>
          <w:szCs w:val="28"/>
        </w:rPr>
        <w:t>13</w:t>
      </w:r>
      <w:r w:rsidRPr="005133A6">
        <w:rPr>
          <w:rFonts w:asciiTheme="minorEastAsia" w:eastAsiaTheme="minorEastAsia" w:hAnsiTheme="minorEastAsia" w:hint="eastAsia"/>
          <w:sz w:val="28"/>
          <w:szCs w:val="28"/>
        </w:rPr>
        <w:t>日下午1</w:t>
      </w:r>
      <w:r w:rsidR="005961FF">
        <w:rPr>
          <w:rFonts w:asciiTheme="minorEastAsia" w:eastAsiaTheme="minorEastAsia" w:hAnsiTheme="minorEastAsia" w:hint="eastAsia"/>
          <w:sz w:val="28"/>
          <w:szCs w:val="28"/>
        </w:rPr>
        <w:t>4</w:t>
      </w:r>
      <w:r w:rsidRPr="005133A6">
        <w:rPr>
          <w:rFonts w:asciiTheme="minorEastAsia" w:eastAsiaTheme="minorEastAsia" w:hAnsiTheme="minorEastAsia" w:hint="eastAsia"/>
          <w:sz w:val="28"/>
          <w:szCs w:val="28"/>
        </w:rPr>
        <w:t>：00前将报价文件送至我司科技信息部。</w:t>
      </w:r>
    </w:p>
    <w:p w:rsidR="000E0A88" w:rsidRPr="005133A6" w:rsidRDefault="00C21E21">
      <w:pPr>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一、资质</w:t>
      </w:r>
      <w:r w:rsidR="001D57B9">
        <w:rPr>
          <w:rFonts w:asciiTheme="minorEastAsia" w:eastAsiaTheme="minorEastAsia" w:hAnsiTheme="minorEastAsia" w:hint="eastAsia"/>
          <w:sz w:val="28"/>
          <w:szCs w:val="28"/>
        </w:rPr>
        <w:t>、业绩</w:t>
      </w:r>
      <w:r w:rsidRPr="005133A6">
        <w:rPr>
          <w:rFonts w:asciiTheme="minorEastAsia" w:eastAsiaTheme="minorEastAsia" w:hAnsiTheme="minorEastAsia" w:hint="eastAsia"/>
          <w:sz w:val="28"/>
          <w:szCs w:val="28"/>
        </w:rPr>
        <w:t>要求</w:t>
      </w:r>
    </w:p>
    <w:p w:rsidR="000E0A88" w:rsidRPr="005133A6" w:rsidRDefault="00456A4E">
      <w:pPr>
        <w:ind w:firstLineChars="200" w:firstLine="560"/>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00C21E21" w:rsidRPr="005133A6">
        <w:rPr>
          <w:rFonts w:asciiTheme="minorEastAsia" w:eastAsiaTheme="minorEastAsia" w:hAnsiTheme="minorEastAsia" w:cs="宋体" w:hint="eastAsia"/>
          <w:sz w:val="28"/>
          <w:szCs w:val="28"/>
        </w:rPr>
        <w:t>具备独立法人资格</w:t>
      </w:r>
      <w:r w:rsidR="005961FF">
        <w:rPr>
          <w:rFonts w:asciiTheme="minorEastAsia" w:eastAsiaTheme="minorEastAsia" w:hAnsiTheme="minorEastAsia" w:cs="宋体" w:hint="eastAsia"/>
          <w:sz w:val="28"/>
          <w:szCs w:val="28"/>
        </w:rPr>
        <w:t>，</w:t>
      </w:r>
      <w:r w:rsidR="00C21E21" w:rsidRPr="005133A6">
        <w:rPr>
          <w:rFonts w:asciiTheme="minorEastAsia" w:eastAsiaTheme="minorEastAsia" w:hAnsiTheme="minorEastAsia" w:cs="宋体" w:hint="eastAsia"/>
          <w:sz w:val="28"/>
          <w:szCs w:val="28"/>
        </w:rPr>
        <w:t>具备有效的营业执照；</w:t>
      </w:r>
    </w:p>
    <w:p w:rsidR="000E0A88" w:rsidRDefault="00456A4E">
      <w:pPr>
        <w:ind w:firstLineChars="200" w:firstLine="560"/>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005961FF" w:rsidRPr="005961FF">
        <w:rPr>
          <w:rFonts w:asciiTheme="minorEastAsia" w:eastAsiaTheme="minorEastAsia" w:hAnsiTheme="minorEastAsia" w:cs="宋体" w:hint="eastAsia"/>
          <w:sz w:val="28"/>
          <w:szCs w:val="28"/>
        </w:rPr>
        <w:t>具备重庆市</w:t>
      </w:r>
      <w:r w:rsidR="0077166C">
        <w:rPr>
          <w:rFonts w:asciiTheme="minorEastAsia" w:eastAsiaTheme="minorEastAsia" w:hAnsiTheme="minorEastAsia" w:cs="宋体" w:hint="eastAsia"/>
          <w:sz w:val="28"/>
          <w:szCs w:val="28"/>
        </w:rPr>
        <w:t>会展行业协会颁发的</w:t>
      </w:r>
      <w:r w:rsidR="005961FF" w:rsidRPr="005961FF">
        <w:rPr>
          <w:rFonts w:asciiTheme="minorEastAsia" w:eastAsiaTheme="minorEastAsia" w:hAnsiTheme="minorEastAsia" w:cs="宋体" w:hint="eastAsia"/>
          <w:sz w:val="28"/>
          <w:szCs w:val="28"/>
        </w:rPr>
        <w:t>展览工程企业</w:t>
      </w:r>
      <w:r w:rsidR="005961FF" w:rsidRPr="005961FF">
        <w:rPr>
          <w:rFonts w:asciiTheme="minorEastAsia" w:eastAsiaTheme="minorEastAsia" w:hAnsiTheme="minorEastAsia" w:cs="宋体"/>
          <w:sz w:val="28"/>
          <w:szCs w:val="28"/>
        </w:rPr>
        <w:t>B</w:t>
      </w:r>
      <w:r w:rsidR="005961FF" w:rsidRPr="005961FF">
        <w:rPr>
          <w:rFonts w:asciiTheme="minorEastAsia" w:eastAsiaTheme="minorEastAsia" w:hAnsiTheme="minorEastAsia" w:cs="宋体" w:hint="eastAsia"/>
          <w:sz w:val="28"/>
          <w:szCs w:val="28"/>
        </w:rPr>
        <w:t>级</w:t>
      </w:r>
      <w:r w:rsidR="0077166C">
        <w:rPr>
          <w:rFonts w:asciiTheme="minorEastAsia" w:eastAsiaTheme="minorEastAsia" w:hAnsiTheme="minorEastAsia" w:cs="宋体" w:hint="eastAsia"/>
          <w:sz w:val="28"/>
          <w:szCs w:val="28"/>
        </w:rPr>
        <w:t>（或</w:t>
      </w:r>
      <w:r w:rsidR="005961FF" w:rsidRPr="005961FF">
        <w:rPr>
          <w:rFonts w:asciiTheme="minorEastAsia" w:eastAsiaTheme="minorEastAsia" w:hAnsiTheme="minorEastAsia" w:cs="宋体" w:hint="eastAsia"/>
          <w:sz w:val="28"/>
          <w:szCs w:val="28"/>
        </w:rPr>
        <w:t>以上</w:t>
      </w:r>
      <w:r w:rsidR="0077166C">
        <w:rPr>
          <w:rFonts w:asciiTheme="minorEastAsia" w:eastAsiaTheme="minorEastAsia" w:hAnsiTheme="minorEastAsia" w:cs="宋体" w:hint="eastAsia"/>
          <w:sz w:val="28"/>
          <w:szCs w:val="28"/>
        </w:rPr>
        <w:t>）</w:t>
      </w:r>
      <w:r w:rsidR="005961FF" w:rsidRPr="005961FF">
        <w:rPr>
          <w:rFonts w:asciiTheme="minorEastAsia" w:eastAsiaTheme="minorEastAsia" w:hAnsiTheme="minorEastAsia" w:cs="宋体" w:hint="eastAsia"/>
          <w:sz w:val="28"/>
          <w:szCs w:val="28"/>
        </w:rPr>
        <w:t>资质证书</w:t>
      </w:r>
      <w:r w:rsidR="005961FF">
        <w:rPr>
          <w:rFonts w:asciiTheme="minorEastAsia" w:eastAsiaTheme="minorEastAsia" w:hAnsiTheme="minorEastAsia" w:cs="宋体" w:hint="eastAsia"/>
          <w:sz w:val="28"/>
          <w:szCs w:val="28"/>
        </w:rPr>
        <w:t>；具备</w:t>
      </w:r>
      <w:r w:rsidR="0077166C" w:rsidRPr="005961FF">
        <w:rPr>
          <w:rFonts w:asciiTheme="minorEastAsia" w:eastAsiaTheme="minorEastAsia" w:hAnsiTheme="minorEastAsia" w:cs="宋体" w:hint="eastAsia"/>
          <w:sz w:val="28"/>
          <w:szCs w:val="28"/>
        </w:rPr>
        <w:t>重庆市</w:t>
      </w:r>
      <w:r w:rsidR="0077166C">
        <w:rPr>
          <w:rFonts w:asciiTheme="minorEastAsia" w:eastAsiaTheme="minorEastAsia" w:hAnsiTheme="minorEastAsia" w:cs="宋体" w:hint="eastAsia"/>
          <w:sz w:val="28"/>
          <w:szCs w:val="28"/>
        </w:rPr>
        <w:t>会展行业协会颁发的</w:t>
      </w:r>
      <w:r w:rsidR="005961FF" w:rsidRPr="005961FF">
        <w:rPr>
          <w:rFonts w:asciiTheme="minorEastAsia" w:eastAsiaTheme="minorEastAsia" w:hAnsiTheme="minorEastAsia" w:cs="宋体" w:hint="eastAsia"/>
          <w:sz w:val="28"/>
          <w:szCs w:val="28"/>
        </w:rPr>
        <w:t>重庆展览展示设计乙级</w:t>
      </w:r>
      <w:r w:rsidR="0077166C">
        <w:rPr>
          <w:rFonts w:asciiTheme="minorEastAsia" w:eastAsiaTheme="minorEastAsia" w:hAnsiTheme="minorEastAsia" w:cs="宋体" w:hint="eastAsia"/>
          <w:sz w:val="28"/>
          <w:szCs w:val="28"/>
        </w:rPr>
        <w:t>（或</w:t>
      </w:r>
      <w:r w:rsidR="005961FF" w:rsidRPr="005961FF">
        <w:rPr>
          <w:rFonts w:asciiTheme="minorEastAsia" w:eastAsiaTheme="minorEastAsia" w:hAnsiTheme="minorEastAsia" w:cs="宋体" w:hint="eastAsia"/>
          <w:sz w:val="28"/>
          <w:szCs w:val="28"/>
        </w:rPr>
        <w:t>以上</w:t>
      </w:r>
      <w:r w:rsidR="0077166C">
        <w:rPr>
          <w:rFonts w:asciiTheme="minorEastAsia" w:eastAsiaTheme="minorEastAsia" w:hAnsiTheme="minorEastAsia" w:cs="宋体" w:hint="eastAsia"/>
          <w:sz w:val="28"/>
          <w:szCs w:val="28"/>
        </w:rPr>
        <w:t>）</w:t>
      </w:r>
      <w:r w:rsidR="005961FF" w:rsidRPr="005961FF">
        <w:rPr>
          <w:rFonts w:asciiTheme="minorEastAsia" w:eastAsiaTheme="minorEastAsia" w:hAnsiTheme="minorEastAsia" w:cs="宋体" w:hint="eastAsia"/>
          <w:sz w:val="28"/>
          <w:szCs w:val="28"/>
        </w:rPr>
        <w:t>资质</w:t>
      </w:r>
      <w:r w:rsidR="0077166C">
        <w:rPr>
          <w:rFonts w:asciiTheme="minorEastAsia" w:eastAsiaTheme="minorEastAsia" w:hAnsiTheme="minorEastAsia" w:cs="宋体" w:hint="eastAsia"/>
          <w:sz w:val="28"/>
          <w:szCs w:val="28"/>
        </w:rPr>
        <w:t>；</w:t>
      </w:r>
    </w:p>
    <w:p w:rsidR="001D57B9" w:rsidRDefault="00456A4E">
      <w:pPr>
        <w:ind w:firstLineChars="200" w:firstLine="560"/>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001D57B9">
        <w:rPr>
          <w:rFonts w:asciiTheme="minorEastAsia" w:eastAsiaTheme="minorEastAsia" w:hAnsiTheme="minorEastAsia" w:cs="宋体" w:hint="eastAsia"/>
          <w:sz w:val="28"/>
          <w:szCs w:val="28"/>
        </w:rPr>
        <w:t>近三年（2018年7月1日至今）</w:t>
      </w:r>
      <w:r w:rsidR="001D57B9" w:rsidRPr="001D57B9">
        <w:rPr>
          <w:rFonts w:asciiTheme="minorEastAsia" w:eastAsiaTheme="minorEastAsia" w:hAnsiTheme="minorEastAsia" w:cs="宋体" w:hint="eastAsia"/>
          <w:sz w:val="28"/>
          <w:szCs w:val="28"/>
        </w:rPr>
        <w:t>承接过</w:t>
      </w:r>
      <w:r w:rsidR="001D57B9">
        <w:rPr>
          <w:rFonts w:asciiTheme="minorEastAsia" w:eastAsiaTheme="minorEastAsia" w:hAnsiTheme="minorEastAsia" w:cs="宋体" w:hint="eastAsia"/>
          <w:sz w:val="28"/>
          <w:szCs w:val="28"/>
        </w:rPr>
        <w:t>至少一次</w:t>
      </w:r>
      <w:r w:rsidR="001D57B9" w:rsidRPr="001D57B9">
        <w:rPr>
          <w:rFonts w:asciiTheme="minorEastAsia" w:eastAsiaTheme="minorEastAsia" w:hAnsiTheme="minorEastAsia" w:cs="宋体" w:hint="eastAsia"/>
          <w:sz w:val="28"/>
          <w:szCs w:val="28"/>
        </w:rPr>
        <w:t>国家级综合博览会</w:t>
      </w:r>
      <w:r w:rsidR="001D57B9">
        <w:rPr>
          <w:rFonts w:asciiTheme="minorEastAsia" w:eastAsiaTheme="minorEastAsia" w:hAnsiTheme="minorEastAsia" w:cs="宋体" w:hint="eastAsia"/>
          <w:sz w:val="28"/>
          <w:szCs w:val="28"/>
        </w:rPr>
        <w:t>参展项目服务（合同金额不低于60万元）。</w:t>
      </w:r>
    </w:p>
    <w:p w:rsidR="005961FF" w:rsidRDefault="005961FF" w:rsidP="005961FF">
      <w:pPr>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二、项目基本情况</w:t>
      </w:r>
    </w:p>
    <w:p w:rsidR="005961FF" w:rsidRDefault="005961FF" w:rsidP="00784CA7">
      <w:pPr>
        <w:ind w:firstLine="570"/>
        <w:outlineLvl w:val="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我司拟参加2021年</w:t>
      </w:r>
      <w:r w:rsidRPr="005961FF">
        <w:rPr>
          <w:rFonts w:asciiTheme="minorEastAsia" w:eastAsiaTheme="minorEastAsia" w:hAnsiTheme="minorEastAsia" w:cs="宋体" w:hint="eastAsia"/>
          <w:sz w:val="28"/>
          <w:szCs w:val="28"/>
        </w:rPr>
        <w:t>中国国际智能产业博览会</w:t>
      </w:r>
      <w:r>
        <w:rPr>
          <w:rFonts w:asciiTheme="minorEastAsia" w:eastAsiaTheme="minorEastAsia" w:hAnsiTheme="minorEastAsia" w:cs="宋体" w:hint="eastAsia"/>
          <w:sz w:val="28"/>
          <w:szCs w:val="28"/>
        </w:rPr>
        <w:t>（</w:t>
      </w:r>
      <w:proofErr w:type="gramStart"/>
      <w:r>
        <w:rPr>
          <w:rFonts w:asciiTheme="minorEastAsia" w:eastAsiaTheme="minorEastAsia" w:hAnsiTheme="minorEastAsia" w:cs="宋体" w:hint="eastAsia"/>
          <w:sz w:val="28"/>
          <w:szCs w:val="28"/>
        </w:rPr>
        <w:t>下称智博</w:t>
      </w:r>
      <w:proofErr w:type="gramEnd"/>
      <w:r>
        <w:rPr>
          <w:rFonts w:asciiTheme="minorEastAsia" w:eastAsiaTheme="minorEastAsia" w:hAnsiTheme="minorEastAsia" w:cs="宋体" w:hint="eastAsia"/>
          <w:sz w:val="28"/>
          <w:szCs w:val="28"/>
        </w:rPr>
        <w:t>会）线下展览，展位面积约400平方米（具体面积由智博</w:t>
      </w:r>
      <w:proofErr w:type="gramStart"/>
      <w:r>
        <w:rPr>
          <w:rFonts w:asciiTheme="minorEastAsia" w:eastAsiaTheme="minorEastAsia" w:hAnsiTheme="minorEastAsia" w:cs="宋体" w:hint="eastAsia"/>
          <w:sz w:val="28"/>
          <w:szCs w:val="28"/>
        </w:rPr>
        <w:t>会承委会</w:t>
      </w:r>
      <w:proofErr w:type="gramEnd"/>
      <w:r>
        <w:rPr>
          <w:rFonts w:asciiTheme="minorEastAsia" w:eastAsiaTheme="minorEastAsia" w:hAnsiTheme="minorEastAsia" w:cs="宋体" w:hint="eastAsia"/>
          <w:sz w:val="28"/>
          <w:szCs w:val="28"/>
        </w:rPr>
        <w:t>确定），</w:t>
      </w:r>
      <w:r w:rsidR="00784CA7">
        <w:rPr>
          <w:rFonts w:asciiTheme="minorEastAsia" w:eastAsiaTheme="minorEastAsia" w:hAnsiTheme="minorEastAsia" w:cs="宋体" w:hint="eastAsia"/>
          <w:sz w:val="28"/>
          <w:szCs w:val="28"/>
        </w:rPr>
        <w:t>计划在我司展台展示集团运营、建设、建造、能源、服务、养护六</w:t>
      </w:r>
      <w:r w:rsidR="00784CA7" w:rsidRPr="00784CA7">
        <w:rPr>
          <w:rFonts w:asciiTheme="minorEastAsia" w:eastAsiaTheme="minorEastAsia" w:hAnsiTheme="minorEastAsia" w:cs="宋体" w:hint="eastAsia"/>
          <w:sz w:val="28"/>
          <w:szCs w:val="28"/>
        </w:rPr>
        <w:t>个板块近年来在智能化应用方面取得的成果。展现形式包括实物模型、视频解说、动画特效、平台数据、客户互动等，计划于7月底前完成展台设计及各单位参展展品制作工作</w:t>
      </w:r>
      <w:r w:rsidR="00784CA7">
        <w:rPr>
          <w:rFonts w:asciiTheme="minorEastAsia" w:eastAsiaTheme="minorEastAsia" w:hAnsiTheme="minorEastAsia" w:cs="宋体" w:hint="eastAsia"/>
          <w:sz w:val="28"/>
          <w:szCs w:val="28"/>
        </w:rPr>
        <w:t>。我司计划在展台主屏播放宣传片，六个板块主要展示内容如下：</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（一）智慧运营</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lastRenderedPageBreak/>
        <w:t>展示内容：智慧运营板块以智能化综合服务管理平台为基础，展示方式为平台数据、动画演示、客户互动。主要展示内容为重庆高速收费公路发展历程、重庆高速公路承担的社会责任、高速公路与经济发展、高速公路内部管控、高速公路路径规划五个主题。</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展示方式：主屏上与集团宣传片一起展示。</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（二）智慧建设</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展示内容：以三维动画+CG特效的方式</w:t>
      </w:r>
      <w:proofErr w:type="gramStart"/>
      <w:r w:rsidRPr="00784CA7">
        <w:rPr>
          <w:rFonts w:asciiTheme="minorEastAsia" w:eastAsiaTheme="minorEastAsia" w:hAnsiTheme="minorEastAsia" w:cs="宋体" w:hint="eastAsia"/>
          <w:sz w:val="28"/>
          <w:szCs w:val="28"/>
        </w:rPr>
        <w:t>展示渝湘复线</w:t>
      </w:r>
      <w:proofErr w:type="gramEnd"/>
      <w:r w:rsidRPr="00784CA7">
        <w:rPr>
          <w:rFonts w:asciiTheme="minorEastAsia" w:eastAsiaTheme="minorEastAsia" w:hAnsiTheme="minorEastAsia" w:cs="宋体" w:hint="eastAsia"/>
          <w:sz w:val="28"/>
          <w:szCs w:val="28"/>
        </w:rPr>
        <w:t>高速公路建设过程。主题为“飞跃渝湘，奔赴桃源”，全片</w:t>
      </w:r>
      <w:proofErr w:type="gramStart"/>
      <w:r w:rsidRPr="00784CA7">
        <w:rPr>
          <w:rFonts w:asciiTheme="minorEastAsia" w:eastAsiaTheme="minorEastAsia" w:hAnsiTheme="minorEastAsia" w:cs="宋体" w:hint="eastAsia"/>
          <w:sz w:val="28"/>
          <w:szCs w:val="28"/>
        </w:rPr>
        <w:t>从巴南到</w:t>
      </w:r>
      <w:proofErr w:type="gramEnd"/>
      <w:r w:rsidRPr="00784CA7">
        <w:rPr>
          <w:rFonts w:asciiTheme="minorEastAsia" w:eastAsiaTheme="minorEastAsia" w:hAnsiTheme="minorEastAsia" w:cs="宋体" w:hint="eastAsia"/>
          <w:sz w:val="28"/>
          <w:szCs w:val="28"/>
        </w:rPr>
        <w:t>酉阳的线性旅程为线索，通过飞跃的视角展现项目逢山开路、遇水架桥跨越江河，穿越崇山的宏大工程。同时对重点工程、先进科技与技术、旅游景区进行演绎。</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展示方式：副屏播放。</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（三）智慧服务</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展示内容：智慧服务以实物模型方式展示车路协同-智慧高速公路给公众出行带来的巨大变革。</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展示方式：以沙盘方式展示智慧高速公路服务场景，辅以触屏模拟驾驶舱视角，控制车辆行驶至沙盘中各个场景，并展示车辆获取车路协同信息的内容、方式及效果。</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（四）智慧养护</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展示内容：以实物模型加产品介绍方式展示智慧养护成果，产品主要有就地热再生、</w:t>
      </w:r>
      <w:proofErr w:type="gramStart"/>
      <w:r w:rsidRPr="00784CA7">
        <w:rPr>
          <w:rFonts w:asciiTheme="minorEastAsia" w:eastAsiaTheme="minorEastAsia" w:hAnsiTheme="minorEastAsia" w:cs="宋体" w:hint="eastAsia"/>
          <w:sz w:val="28"/>
          <w:szCs w:val="28"/>
        </w:rPr>
        <w:t>门型护栏</w:t>
      </w:r>
      <w:proofErr w:type="gramEnd"/>
      <w:r w:rsidRPr="00784CA7">
        <w:rPr>
          <w:rFonts w:asciiTheme="minorEastAsia" w:eastAsiaTheme="minorEastAsia" w:hAnsiTheme="minorEastAsia" w:cs="宋体" w:hint="eastAsia"/>
          <w:sz w:val="28"/>
          <w:szCs w:val="28"/>
        </w:rPr>
        <w:t>、非现场可视化安全管理平台三项。</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展示方式：模型、视频、解说，可对非现场可视化安全管理平台</w:t>
      </w:r>
      <w:r w:rsidRPr="00784CA7">
        <w:rPr>
          <w:rFonts w:asciiTheme="minorEastAsia" w:eastAsiaTheme="minorEastAsia" w:hAnsiTheme="minorEastAsia" w:cs="宋体" w:hint="eastAsia"/>
          <w:sz w:val="28"/>
          <w:szCs w:val="28"/>
        </w:rPr>
        <w:lastRenderedPageBreak/>
        <w:t>进行操作和互动。</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（五）智慧能源</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展示内容：以</w:t>
      </w:r>
      <w:r w:rsidRPr="00784CA7">
        <w:rPr>
          <w:rFonts w:asciiTheme="minorEastAsia" w:eastAsiaTheme="minorEastAsia" w:hAnsiTheme="minorEastAsia" w:cs="宋体"/>
          <w:sz w:val="28"/>
          <w:szCs w:val="28"/>
        </w:rPr>
        <w:t>乌江白马</w:t>
      </w:r>
      <w:proofErr w:type="gramStart"/>
      <w:r w:rsidRPr="00784CA7">
        <w:rPr>
          <w:rFonts w:asciiTheme="minorEastAsia" w:eastAsiaTheme="minorEastAsia" w:hAnsiTheme="minorEastAsia" w:cs="宋体"/>
          <w:sz w:val="28"/>
          <w:szCs w:val="28"/>
        </w:rPr>
        <w:t>航电枢纽</w:t>
      </w:r>
      <w:proofErr w:type="gramEnd"/>
      <w:r w:rsidRPr="00784CA7">
        <w:rPr>
          <w:rFonts w:asciiTheme="minorEastAsia" w:eastAsiaTheme="minorEastAsia" w:hAnsiTheme="minorEastAsia" w:cs="宋体"/>
          <w:sz w:val="28"/>
          <w:szCs w:val="28"/>
        </w:rPr>
        <w:t>工程</w:t>
      </w:r>
      <w:r w:rsidRPr="00784CA7">
        <w:rPr>
          <w:rFonts w:asciiTheme="minorEastAsia" w:eastAsiaTheme="minorEastAsia" w:hAnsiTheme="minorEastAsia" w:cs="宋体" w:hint="eastAsia"/>
          <w:sz w:val="28"/>
          <w:szCs w:val="28"/>
        </w:rPr>
        <w:t>为依托，以实物模型+3D动画方式</w:t>
      </w:r>
      <w:r w:rsidRPr="00784CA7">
        <w:rPr>
          <w:rFonts w:asciiTheme="minorEastAsia" w:eastAsiaTheme="minorEastAsia" w:hAnsiTheme="minorEastAsia" w:cs="宋体"/>
          <w:sz w:val="28"/>
          <w:szCs w:val="28"/>
        </w:rPr>
        <w:t>讲解风光水储互补型智慧</w:t>
      </w:r>
      <w:r w:rsidRPr="00784CA7">
        <w:rPr>
          <w:rFonts w:asciiTheme="minorEastAsia" w:eastAsiaTheme="minorEastAsia" w:hAnsiTheme="minorEastAsia" w:cs="宋体" w:hint="eastAsia"/>
          <w:sz w:val="28"/>
          <w:szCs w:val="28"/>
        </w:rPr>
        <w:t>能源系统，展现融合水力、光伏、风电、抽水蓄能一体化的</w:t>
      </w:r>
      <w:r w:rsidRPr="00784CA7">
        <w:rPr>
          <w:rFonts w:asciiTheme="minorEastAsia" w:eastAsiaTheme="minorEastAsia" w:hAnsiTheme="minorEastAsia" w:cs="宋体"/>
          <w:sz w:val="28"/>
          <w:szCs w:val="28"/>
        </w:rPr>
        <w:t>清洁综合智慧能源体系，促进交通基础设施网和</w:t>
      </w:r>
      <w:proofErr w:type="gramStart"/>
      <w:r w:rsidRPr="00784CA7">
        <w:rPr>
          <w:rFonts w:asciiTheme="minorEastAsia" w:eastAsiaTheme="minorEastAsia" w:hAnsiTheme="minorEastAsia" w:cs="宋体"/>
          <w:sz w:val="28"/>
          <w:szCs w:val="28"/>
        </w:rPr>
        <w:t>能源网</w:t>
      </w:r>
      <w:proofErr w:type="gramEnd"/>
      <w:r w:rsidRPr="00784CA7">
        <w:rPr>
          <w:rFonts w:asciiTheme="minorEastAsia" w:eastAsiaTheme="minorEastAsia" w:hAnsiTheme="minorEastAsia" w:cs="宋体"/>
          <w:sz w:val="28"/>
          <w:szCs w:val="28"/>
        </w:rPr>
        <w:t>融合发展。</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展示方式：模型、动画解说。</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（六）智慧建造</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智慧建造以视频+平台演示的方式展示建造领域取得的最新成果。通过BIM管理平台展示BIM技术融合了时下先进的信息技术，引领建筑施工行业迈向智能化发展方向。通过智能化监测预警监控平台展示矿山建设施工过程中，</w:t>
      </w:r>
      <w:r w:rsidRPr="00784CA7">
        <w:rPr>
          <w:rFonts w:asciiTheme="minorEastAsia" w:eastAsiaTheme="minorEastAsia" w:hAnsiTheme="minorEastAsia" w:cs="宋体"/>
          <w:sz w:val="28"/>
          <w:szCs w:val="28"/>
        </w:rPr>
        <w:t>大力推进“机械化换人、自动化减人、智能化无人”绿色智慧矿山建设</w:t>
      </w:r>
      <w:r w:rsidRPr="00784CA7">
        <w:rPr>
          <w:rFonts w:asciiTheme="minorEastAsia" w:eastAsiaTheme="minorEastAsia" w:hAnsiTheme="minorEastAsia" w:cs="宋体" w:hint="eastAsia"/>
          <w:sz w:val="28"/>
          <w:szCs w:val="28"/>
        </w:rPr>
        <w:t>理念。</w:t>
      </w:r>
    </w:p>
    <w:p w:rsidR="00784CA7" w:rsidRPr="00784CA7" w:rsidRDefault="00784CA7" w:rsidP="00784CA7">
      <w:pPr>
        <w:ind w:firstLine="570"/>
        <w:outlineLvl w:val="0"/>
        <w:rPr>
          <w:rFonts w:asciiTheme="minorEastAsia" w:eastAsiaTheme="minorEastAsia" w:hAnsiTheme="minorEastAsia" w:cs="宋体"/>
          <w:sz w:val="28"/>
          <w:szCs w:val="28"/>
        </w:rPr>
      </w:pPr>
      <w:r w:rsidRPr="00784CA7">
        <w:rPr>
          <w:rFonts w:asciiTheme="minorEastAsia" w:eastAsiaTheme="minorEastAsia" w:hAnsiTheme="minorEastAsia" w:cs="宋体" w:hint="eastAsia"/>
          <w:sz w:val="28"/>
          <w:szCs w:val="28"/>
        </w:rPr>
        <w:t>展示方式：视频、平台展示、操作模拟演示。</w:t>
      </w:r>
    </w:p>
    <w:p w:rsidR="000E0A88" w:rsidRPr="005133A6" w:rsidRDefault="00C21E21">
      <w:pPr>
        <w:outlineLvl w:val="0"/>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二、</w:t>
      </w:r>
      <w:r w:rsidRPr="005133A6">
        <w:rPr>
          <w:rFonts w:asciiTheme="minorEastAsia" w:eastAsiaTheme="minorEastAsia" w:hAnsiTheme="minorEastAsia" w:cs="宋体" w:hint="eastAsia"/>
          <w:sz w:val="28"/>
          <w:szCs w:val="28"/>
        </w:rPr>
        <w:t>工作内容</w:t>
      </w:r>
    </w:p>
    <w:p w:rsidR="000E0A88" w:rsidRPr="005133A6"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（一）</w:t>
      </w:r>
      <w:r w:rsidR="005961FF">
        <w:rPr>
          <w:rFonts w:asciiTheme="minorEastAsia" w:eastAsiaTheme="minorEastAsia" w:hAnsiTheme="minorEastAsia" w:cs="Arial" w:hint="eastAsia"/>
          <w:sz w:val="28"/>
          <w:szCs w:val="28"/>
        </w:rPr>
        <w:t>开展智博会参展展台设计</w:t>
      </w:r>
    </w:p>
    <w:p w:rsidR="005961FF" w:rsidRDefault="005961FF">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服务单位应按我司参展要求开展智博会展台设计工作，</w:t>
      </w:r>
      <w:r w:rsidR="00784CA7">
        <w:rPr>
          <w:rFonts w:asciiTheme="minorEastAsia" w:eastAsiaTheme="minorEastAsia" w:hAnsiTheme="minorEastAsia" w:cs="Arial" w:hint="eastAsia"/>
          <w:sz w:val="28"/>
          <w:szCs w:val="28"/>
        </w:rPr>
        <w:t>设计应能够体现智博会“为经济赋能，为生活添彩”的核心主题，</w:t>
      </w:r>
      <w:r w:rsidR="00006ADA">
        <w:rPr>
          <w:rFonts w:asciiTheme="minorEastAsia" w:eastAsiaTheme="minorEastAsia" w:hAnsiTheme="minorEastAsia" w:cs="Arial" w:hint="eastAsia"/>
          <w:sz w:val="28"/>
          <w:szCs w:val="28"/>
        </w:rPr>
        <w:t>整合</w:t>
      </w:r>
      <w:r w:rsidR="00784CA7">
        <w:rPr>
          <w:rFonts w:asciiTheme="minorEastAsia" w:eastAsiaTheme="minorEastAsia" w:hAnsiTheme="minorEastAsia" w:cs="Arial" w:hint="eastAsia"/>
          <w:sz w:val="28"/>
          <w:szCs w:val="28"/>
        </w:rPr>
        <w:t>我司</w:t>
      </w:r>
      <w:r w:rsidR="00006ADA">
        <w:rPr>
          <w:rFonts w:asciiTheme="minorEastAsia" w:eastAsiaTheme="minorEastAsia" w:hAnsiTheme="minorEastAsia" w:cs="Arial" w:hint="eastAsia"/>
          <w:sz w:val="28"/>
          <w:szCs w:val="28"/>
        </w:rPr>
        <w:t>各参展板块展示需求，衬托我司</w:t>
      </w:r>
      <w:r w:rsidR="00006ADA" w:rsidRPr="00006ADA">
        <w:rPr>
          <w:rFonts w:asciiTheme="minorEastAsia" w:eastAsiaTheme="minorEastAsia" w:hAnsiTheme="minorEastAsia" w:cs="Arial" w:hint="eastAsia"/>
          <w:sz w:val="28"/>
          <w:szCs w:val="28"/>
        </w:rPr>
        <w:t>“智慧高速、畅行巴蜀”的参展理念。</w:t>
      </w:r>
      <w:r w:rsidR="003B517C">
        <w:rPr>
          <w:rFonts w:asciiTheme="minorEastAsia" w:eastAsiaTheme="minorEastAsia" w:hAnsiTheme="minorEastAsia" w:cs="Arial" w:hint="eastAsia"/>
          <w:sz w:val="28"/>
          <w:szCs w:val="28"/>
        </w:rPr>
        <w:t>设计完成后应协助我司各参展板块按设计要求开展展品制作工作。</w:t>
      </w:r>
    </w:p>
    <w:p w:rsidR="00006ADA"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（二）</w:t>
      </w:r>
      <w:r w:rsidR="00006ADA">
        <w:rPr>
          <w:rFonts w:asciiTheme="minorEastAsia" w:eastAsiaTheme="minorEastAsia" w:hAnsiTheme="minorEastAsia" w:cs="Arial" w:hint="eastAsia"/>
          <w:sz w:val="28"/>
          <w:szCs w:val="28"/>
        </w:rPr>
        <w:t>开展智博会展台装修工作</w:t>
      </w:r>
    </w:p>
    <w:p w:rsidR="00006ADA" w:rsidRDefault="00006ADA">
      <w:pPr>
        <w:ind w:firstLineChars="200" w:firstLine="560"/>
        <w:rPr>
          <w:rFonts w:asciiTheme="minorEastAsia" w:eastAsiaTheme="minorEastAsia" w:hAnsiTheme="minorEastAsia" w:cs="Arial"/>
          <w:sz w:val="28"/>
          <w:szCs w:val="28"/>
        </w:rPr>
      </w:pPr>
      <w:proofErr w:type="gramStart"/>
      <w:r>
        <w:rPr>
          <w:rFonts w:asciiTheme="minorEastAsia" w:eastAsiaTheme="minorEastAsia" w:hAnsiTheme="minorEastAsia" w:cs="Arial" w:hint="eastAsia"/>
          <w:sz w:val="28"/>
          <w:szCs w:val="28"/>
        </w:rPr>
        <w:t>按智博会承委会</w:t>
      </w:r>
      <w:proofErr w:type="gramEnd"/>
      <w:r>
        <w:rPr>
          <w:rFonts w:asciiTheme="minorEastAsia" w:eastAsiaTheme="minorEastAsia" w:hAnsiTheme="minorEastAsia" w:cs="Arial" w:hint="eastAsia"/>
          <w:sz w:val="28"/>
          <w:szCs w:val="28"/>
        </w:rPr>
        <w:t>工作安排，根据展台设计开展展台装修工作，并</w:t>
      </w:r>
      <w:r>
        <w:rPr>
          <w:rFonts w:asciiTheme="minorEastAsia" w:eastAsiaTheme="minorEastAsia" w:hAnsiTheme="minorEastAsia" w:cs="Arial" w:hint="eastAsia"/>
          <w:sz w:val="28"/>
          <w:szCs w:val="28"/>
        </w:rPr>
        <w:lastRenderedPageBreak/>
        <w:t>提供参展期间展台所需各项设备（我司参展展品除外）。</w:t>
      </w:r>
    </w:p>
    <w:p w:rsidR="00006ADA"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（三）</w:t>
      </w:r>
      <w:r w:rsidR="00006ADA">
        <w:rPr>
          <w:rFonts w:asciiTheme="minorEastAsia" w:eastAsiaTheme="minorEastAsia" w:hAnsiTheme="minorEastAsia" w:cs="Arial" w:hint="eastAsia"/>
          <w:sz w:val="28"/>
          <w:szCs w:val="28"/>
        </w:rPr>
        <w:t>提供参展现场服务工作</w:t>
      </w:r>
    </w:p>
    <w:p w:rsidR="00006ADA" w:rsidRDefault="00006ADA">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包括与</w:t>
      </w:r>
      <w:proofErr w:type="gramStart"/>
      <w:r>
        <w:rPr>
          <w:rFonts w:asciiTheme="minorEastAsia" w:eastAsiaTheme="minorEastAsia" w:hAnsiTheme="minorEastAsia" w:cs="Arial" w:hint="eastAsia"/>
          <w:sz w:val="28"/>
          <w:szCs w:val="28"/>
        </w:rPr>
        <w:t>智博会承委会</w:t>
      </w:r>
      <w:proofErr w:type="gramEnd"/>
      <w:r>
        <w:rPr>
          <w:rFonts w:asciiTheme="minorEastAsia" w:eastAsiaTheme="minorEastAsia" w:hAnsiTheme="minorEastAsia" w:cs="Arial" w:hint="eastAsia"/>
          <w:sz w:val="28"/>
          <w:szCs w:val="28"/>
        </w:rPr>
        <w:t>日常工作联系，现场水、电、网络保障，</w:t>
      </w:r>
      <w:r w:rsidR="003B517C">
        <w:rPr>
          <w:rFonts w:asciiTheme="minorEastAsia" w:eastAsiaTheme="minorEastAsia" w:hAnsiTheme="minorEastAsia" w:cs="Arial" w:hint="eastAsia"/>
          <w:sz w:val="28"/>
          <w:szCs w:val="28"/>
        </w:rPr>
        <w:t>提供参展现场会务服务工作等</w:t>
      </w:r>
      <w:r>
        <w:rPr>
          <w:rFonts w:asciiTheme="minorEastAsia" w:eastAsiaTheme="minorEastAsia" w:hAnsiTheme="minorEastAsia" w:cs="Arial" w:hint="eastAsia"/>
          <w:sz w:val="28"/>
          <w:szCs w:val="28"/>
        </w:rPr>
        <w:t>。</w:t>
      </w:r>
    </w:p>
    <w:p w:rsidR="00456A4E"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（四）提供线上智博会技术支持</w:t>
      </w:r>
    </w:p>
    <w:p w:rsidR="00456A4E"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协助我司开展线上智博会展品制作及提供技术支持服务。</w:t>
      </w:r>
    </w:p>
    <w:p w:rsidR="00456A4E"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（五）提供线下智博会线下展览资料制作服务</w:t>
      </w:r>
    </w:p>
    <w:p w:rsidR="00456A4E" w:rsidRPr="00456A4E"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在线下智博会期间进行文字、影音资料制作，记录我司参展过程，并最终形成资料存档。</w:t>
      </w:r>
    </w:p>
    <w:p w:rsidR="000E0A88" w:rsidRPr="005133A6" w:rsidRDefault="00006ADA">
      <w:pP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三、</w:t>
      </w:r>
      <w:r w:rsidR="00C21E21" w:rsidRPr="005133A6">
        <w:rPr>
          <w:rFonts w:asciiTheme="minorEastAsia" w:eastAsiaTheme="minorEastAsia" w:hAnsiTheme="minorEastAsia" w:cs="Arial" w:hint="eastAsia"/>
          <w:sz w:val="28"/>
          <w:szCs w:val="28"/>
        </w:rPr>
        <w:t>工期及人员要求</w:t>
      </w:r>
    </w:p>
    <w:p w:rsidR="000E0A88" w:rsidRPr="005133A6" w:rsidRDefault="00456A4E">
      <w:pPr>
        <w:spacing w:line="360" w:lineRule="auto"/>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C21E21" w:rsidRPr="005133A6">
        <w:rPr>
          <w:rFonts w:asciiTheme="minorEastAsia" w:eastAsiaTheme="minorEastAsia" w:hAnsiTheme="minorEastAsia" w:hint="eastAsia"/>
          <w:sz w:val="28"/>
          <w:szCs w:val="28"/>
        </w:rPr>
        <w:t>工期要求：</w:t>
      </w:r>
      <w:r w:rsidR="003B517C">
        <w:rPr>
          <w:rFonts w:asciiTheme="minorEastAsia" w:eastAsiaTheme="minorEastAsia" w:hAnsiTheme="minorEastAsia" w:hint="eastAsia"/>
          <w:sz w:val="28"/>
          <w:szCs w:val="28"/>
        </w:rPr>
        <w:t>展台设计工作应在7月</w:t>
      </w:r>
      <w:r w:rsidR="006445E8">
        <w:rPr>
          <w:rFonts w:asciiTheme="minorEastAsia" w:eastAsiaTheme="minorEastAsia" w:hAnsiTheme="minorEastAsia" w:hint="eastAsia"/>
          <w:sz w:val="28"/>
          <w:szCs w:val="28"/>
        </w:rPr>
        <w:t>30</w:t>
      </w:r>
      <w:r w:rsidR="003B517C">
        <w:rPr>
          <w:rFonts w:asciiTheme="minorEastAsia" w:eastAsiaTheme="minorEastAsia" w:hAnsiTheme="minorEastAsia" w:hint="eastAsia"/>
          <w:sz w:val="28"/>
          <w:szCs w:val="28"/>
        </w:rPr>
        <w:t>日前完成，现场装修工作工期10天，应在8月10日前完成</w:t>
      </w:r>
      <w:r w:rsidR="002D1D57">
        <w:rPr>
          <w:rFonts w:asciiTheme="minorEastAsia" w:eastAsiaTheme="minorEastAsia" w:hAnsiTheme="minorEastAsia" w:hint="eastAsia"/>
          <w:sz w:val="28"/>
          <w:szCs w:val="28"/>
        </w:rPr>
        <w:t>（具体装修起始时间以</w:t>
      </w:r>
      <w:proofErr w:type="gramStart"/>
      <w:r w:rsidR="002D1D57">
        <w:rPr>
          <w:rFonts w:asciiTheme="minorEastAsia" w:eastAsiaTheme="minorEastAsia" w:hAnsiTheme="minorEastAsia" w:hint="eastAsia"/>
          <w:sz w:val="28"/>
          <w:szCs w:val="28"/>
        </w:rPr>
        <w:t>智博会承委会</w:t>
      </w:r>
      <w:proofErr w:type="gramEnd"/>
      <w:r w:rsidR="002D1D57">
        <w:rPr>
          <w:rFonts w:asciiTheme="minorEastAsia" w:eastAsiaTheme="minorEastAsia" w:hAnsiTheme="minorEastAsia" w:hint="eastAsia"/>
          <w:sz w:val="28"/>
          <w:szCs w:val="28"/>
        </w:rPr>
        <w:t>正式通知为准）</w:t>
      </w:r>
      <w:r w:rsidR="00C21E21" w:rsidRPr="005133A6">
        <w:rPr>
          <w:rFonts w:asciiTheme="minorEastAsia" w:eastAsiaTheme="minorEastAsia" w:hAnsiTheme="minorEastAsia" w:hint="eastAsia"/>
          <w:sz w:val="28"/>
          <w:szCs w:val="28"/>
        </w:rPr>
        <w:t>。</w:t>
      </w:r>
    </w:p>
    <w:p w:rsidR="00F41846" w:rsidRPr="005133A6" w:rsidRDefault="00456A4E">
      <w:pPr>
        <w:spacing w:line="360" w:lineRule="auto"/>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C21E21" w:rsidRPr="005133A6">
        <w:rPr>
          <w:rFonts w:asciiTheme="minorEastAsia" w:eastAsiaTheme="minorEastAsia" w:hAnsiTheme="minorEastAsia" w:hint="eastAsia"/>
          <w:sz w:val="28"/>
          <w:szCs w:val="28"/>
        </w:rPr>
        <w:t>人员</w:t>
      </w:r>
      <w:r w:rsidR="00CE52AB">
        <w:rPr>
          <w:rFonts w:asciiTheme="minorEastAsia" w:eastAsiaTheme="minorEastAsia" w:hAnsiTheme="minorEastAsia" w:hint="eastAsia"/>
          <w:sz w:val="28"/>
          <w:szCs w:val="28"/>
        </w:rPr>
        <w:t>基本</w:t>
      </w:r>
      <w:r w:rsidR="00C21E21" w:rsidRPr="005133A6">
        <w:rPr>
          <w:rFonts w:asciiTheme="minorEastAsia" w:eastAsiaTheme="minorEastAsia" w:hAnsiTheme="minorEastAsia" w:hint="eastAsia"/>
          <w:sz w:val="28"/>
          <w:szCs w:val="28"/>
        </w:rPr>
        <w:t>要求：</w:t>
      </w:r>
    </w:p>
    <w:p w:rsidR="003B517C" w:rsidRDefault="00456A4E">
      <w:pPr>
        <w:spacing w:line="360" w:lineRule="auto"/>
        <w:ind w:firstLineChars="200" w:firstLine="560"/>
        <w:outlineLvl w:val="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C21E21" w:rsidRPr="005133A6">
        <w:rPr>
          <w:rFonts w:asciiTheme="minorEastAsia" w:eastAsiaTheme="minorEastAsia" w:hAnsiTheme="minorEastAsia" w:hint="eastAsia"/>
          <w:bCs/>
          <w:sz w:val="28"/>
          <w:szCs w:val="28"/>
        </w:rPr>
        <w:t>项目</w:t>
      </w:r>
      <w:r w:rsidR="003B517C">
        <w:rPr>
          <w:rFonts w:asciiTheme="minorEastAsia" w:eastAsiaTheme="minorEastAsia" w:hAnsiTheme="minorEastAsia" w:hint="eastAsia"/>
          <w:bCs/>
          <w:sz w:val="28"/>
          <w:szCs w:val="28"/>
        </w:rPr>
        <w:t>负责人</w:t>
      </w:r>
      <w:r w:rsidR="00C21E21" w:rsidRPr="005133A6">
        <w:rPr>
          <w:rFonts w:asciiTheme="minorEastAsia" w:eastAsiaTheme="minorEastAsia" w:hAnsiTheme="minorEastAsia" w:hint="eastAsia"/>
          <w:bCs/>
          <w:sz w:val="28"/>
          <w:szCs w:val="28"/>
        </w:rPr>
        <w:t>1</w:t>
      </w:r>
      <w:r w:rsidR="003B517C">
        <w:rPr>
          <w:rFonts w:asciiTheme="minorEastAsia" w:eastAsiaTheme="minorEastAsia" w:hAnsiTheme="minorEastAsia" w:hint="eastAsia"/>
          <w:bCs/>
          <w:sz w:val="28"/>
          <w:szCs w:val="28"/>
        </w:rPr>
        <w:t>名，</w:t>
      </w:r>
      <w:r w:rsidR="001D57B9">
        <w:rPr>
          <w:rFonts w:asciiTheme="minorEastAsia" w:eastAsiaTheme="minorEastAsia" w:hAnsiTheme="minorEastAsia" w:cs="宋体" w:hint="eastAsia"/>
          <w:sz w:val="28"/>
          <w:szCs w:val="28"/>
        </w:rPr>
        <w:t>近三年（2018年7月1日至今）承担</w:t>
      </w:r>
      <w:r w:rsidR="001D57B9" w:rsidRPr="001D57B9">
        <w:rPr>
          <w:rFonts w:asciiTheme="minorEastAsia" w:eastAsiaTheme="minorEastAsia" w:hAnsiTheme="minorEastAsia" w:cs="宋体" w:hint="eastAsia"/>
          <w:sz w:val="28"/>
          <w:szCs w:val="28"/>
        </w:rPr>
        <w:t>过</w:t>
      </w:r>
      <w:r w:rsidR="001D57B9">
        <w:rPr>
          <w:rFonts w:asciiTheme="minorEastAsia" w:eastAsiaTheme="minorEastAsia" w:hAnsiTheme="minorEastAsia" w:cs="宋体" w:hint="eastAsia"/>
          <w:sz w:val="28"/>
          <w:szCs w:val="28"/>
        </w:rPr>
        <w:t>至少一次</w:t>
      </w:r>
      <w:r w:rsidR="001D57B9" w:rsidRPr="001D57B9">
        <w:rPr>
          <w:rFonts w:asciiTheme="minorEastAsia" w:eastAsiaTheme="minorEastAsia" w:hAnsiTheme="minorEastAsia" w:cs="宋体" w:hint="eastAsia"/>
          <w:sz w:val="28"/>
          <w:szCs w:val="28"/>
        </w:rPr>
        <w:t>国家级综合博览会</w:t>
      </w:r>
      <w:r w:rsidR="001D57B9">
        <w:rPr>
          <w:rFonts w:asciiTheme="minorEastAsia" w:eastAsiaTheme="minorEastAsia" w:hAnsiTheme="minorEastAsia" w:cs="宋体" w:hint="eastAsia"/>
          <w:sz w:val="28"/>
          <w:szCs w:val="28"/>
        </w:rPr>
        <w:t>参展项目服务</w:t>
      </w:r>
      <w:r w:rsidR="003B517C">
        <w:rPr>
          <w:rFonts w:asciiTheme="minorEastAsia" w:eastAsiaTheme="minorEastAsia" w:hAnsiTheme="minorEastAsia" w:hint="eastAsia"/>
          <w:bCs/>
          <w:sz w:val="28"/>
          <w:szCs w:val="28"/>
        </w:rPr>
        <w:t>项目负责人。</w:t>
      </w:r>
    </w:p>
    <w:p w:rsidR="003B517C" w:rsidRPr="003B517C" w:rsidRDefault="00456A4E">
      <w:pPr>
        <w:spacing w:line="360" w:lineRule="auto"/>
        <w:ind w:firstLineChars="200" w:firstLine="560"/>
        <w:outlineLvl w:val="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3B517C">
        <w:rPr>
          <w:rFonts w:asciiTheme="minorEastAsia" w:eastAsiaTheme="minorEastAsia" w:hAnsiTheme="minorEastAsia" w:hint="eastAsia"/>
          <w:bCs/>
          <w:sz w:val="28"/>
          <w:szCs w:val="28"/>
        </w:rPr>
        <w:t>设计工程师2名，现场服务人员</w:t>
      </w:r>
      <w:r w:rsidR="006445E8">
        <w:rPr>
          <w:rFonts w:asciiTheme="minorEastAsia" w:eastAsiaTheme="minorEastAsia" w:hAnsiTheme="minorEastAsia" w:hint="eastAsia"/>
          <w:bCs/>
          <w:sz w:val="28"/>
          <w:szCs w:val="28"/>
        </w:rPr>
        <w:t>3</w:t>
      </w:r>
      <w:r w:rsidR="003B517C">
        <w:rPr>
          <w:rFonts w:asciiTheme="minorEastAsia" w:eastAsiaTheme="minorEastAsia" w:hAnsiTheme="minorEastAsia" w:hint="eastAsia"/>
          <w:bCs/>
          <w:sz w:val="28"/>
          <w:szCs w:val="28"/>
        </w:rPr>
        <w:t>名</w:t>
      </w:r>
      <w:r w:rsidR="006445E8">
        <w:rPr>
          <w:rFonts w:asciiTheme="minorEastAsia" w:eastAsiaTheme="minorEastAsia" w:hAnsiTheme="minorEastAsia" w:hint="eastAsia"/>
          <w:bCs/>
          <w:sz w:val="28"/>
          <w:szCs w:val="28"/>
        </w:rPr>
        <w:t>（不含现场装修人员，人员要求为基本要求，投标人可以根据项目情况增加）</w:t>
      </w:r>
      <w:r w:rsidR="003B517C">
        <w:rPr>
          <w:rFonts w:asciiTheme="minorEastAsia" w:eastAsiaTheme="minorEastAsia" w:hAnsiTheme="minorEastAsia" w:hint="eastAsia"/>
          <w:bCs/>
          <w:sz w:val="28"/>
          <w:szCs w:val="28"/>
        </w:rPr>
        <w:t>。</w:t>
      </w:r>
    </w:p>
    <w:p w:rsidR="00A05CC4" w:rsidRPr="005133A6" w:rsidRDefault="00A05CC4" w:rsidP="00A05CC4">
      <w:pPr>
        <w:spacing w:line="360" w:lineRule="auto"/>
        <w:outlineLvl w:val="0"/>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四、项目建议方案</w:t>
      </w:r>
    </w:p>
    <w:p w:rsidR="00A05CC4" w:rsidRPr="005133A6" w:rsidRDefault="00A05CC4" w:rsidP="006445E8">
      <w:pPr>
        <w:spacing w:line="360" w:lineRule="auto"/>
        <w:ind w:firstLine="570"/>
        <w:outlineLvl w:val="0"/>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投标人应根据</w:t>
      </w:r>
      <w:r w:rsidR="005131F1" w:rsidRPr="005133A6">
        <w:rPr>
          <w:rFonts w:asciiTheme="minorEastAsia" w:eastAsiaTheme="minorEastAsia" w:hAnsiTheme="minorEastAsia" w:hint="eastAsia"/>
          <w:sz w:val="28"/>
          <w:szCs w:val="28"/>
        </w:rPr>
        <w:t>自身技术优势、</w:t>
      </w:r>
      <w:r w:rsidR="003B517C">
        <w:rPr>
          <w:rFonts w:asciiTheme="minorEastAsia" w:eastAsiaTheme="minorEastAsia" w:hAnsiTheme="minorEastAsia" w:hint="eastAsia"/>
          <w:sz w:val="28"/>
          <w:szCs w:val="28"/>
        </w:rPr>
        <w:t>办展经验，</w:t>
      </w:r>
      <w:r w:rsidR="005131F1" w:rsidRPr="005133A6">
        <w:rPr>
          <w:rFonts w:asciiTheme="minorEastAsia" w:eastAsiaTheme="minorEastAsia" w:hAnsiTheme="minorEastAsia" w:hint="eastAsia"/>
          <w:sz w:val="28"/>
          <w:szCs w:val="28"/>
        </w:rPr>
        <w:t>结合</w:t>
      </w:r>
      <w:r w:rsidR="003B517C">
        <w:rPr>
          <w:rFonts w:asciiTheme="minorEastAsia" w:eastAsiaTheme="minorEastAsia" w:hAnsiTheme="minorEastAsia" w:hint="eastAsia"/>
          <w:sz w:val="28"/>
          <w:szCs w:val="28"/>
        </w:rPr>
        <w:t>我司参展实际情况编写项目建议方案，建议方案需要体现投标人参展</w:t>
      </w:r>
      <w:r w:rsidR="005131F1" w:rsidRPr="005133A6">
        <w:rPr>
          <w:rFonts w:asciiTheme="minorEastAsia" w:eastAsiaTheme="minorEastAsia" w:hAnsiTheme="minorEastAsia" w:hint="eastAsia"/>
          <w:sz w:val="28"/>
          <w:szCs w:val="28"/>
        </w:rPr>
        <w:t>服务思路，初步描述</w:t>
      </w:r>
      <w:r w:rsidR="003B517C" w:rsidRPr="003B517C">
        <w:rPr>
          <w:rFonts w:asciiTheme="minorEastAsia" w:eastAsiaTheme="minorEastAsia" w:hAnsiTheme="minorEastAsia" w:hint="eastAsia"/>
          <w:sz w:val="28"/>
          <w:szCs w:val="28"/>
        </w:rPr>
        <w:t>设计理念、设计效果，搭建布置方案，</w:t>
      </w:r>
      <w:r w:rsidR="006445E8">
        <w:rPr>
          <w:rFonts w:asciiTheme="minorEastAsia" w:eastAsiaTheme="minorEastAsia" w:hAnsiTheme="minorEastAsia" w:hint="eastAsia"/>
          <w:sz w:val="28"/>
          <w:szCs w:val="28"/>
        </w:rPr>
        <w:t>以及人员投入、</w:t>
      </w:r>
      <w:r w:rsidR="003B517C" w:rsidRPr="003B517C">
        <w:rPr>
          <w:rFonts w:asciiTheme="minorEastAsia" w:eastAsiaTheme="minorEastAsia" w:hAnsiTheme="minorEastAsia" w:hint="eastAsia"/>
          <w:sz w:val="28"/>
          <w:szCs w:val="28"/>
        </w:rPr>
        <w:t>现场服务、</w:t>
      </w:r>
      <w:r w:rsidR="003B517C" w:rsidRPr="003B517C">
        <w:rPr>
          <w:rFonts w:asciiTheme="minorEastAsia" w:eastAsiaTheme="minorEastAsia" w:hAnsiTheme="minorEastAsia" w:hint="eastAsia"/>
          <w:sz w:val="28"/>
          <w:szCs w:val="28"/>
        </w:rPr>
        <w:lastRenderedPageBreak/>
        <w:t>保障方案</w:t>
      </w:r>
      <w:r w:rsidR="005131F1" w:rsidRPr="005133A6">
        <w:rPr>
          <w:rFonts w:asciiTheme="minorEastAsia" w:eastAsiaTheme="minorEastAsia" w:hAnsiTheme="minorEastAsia" w:cs="Arial" w:hint="eastAsia"/>
          <w:sz w:val="28"/>
          <w:szCs w:val="28"/>
        </w:rPr>
        <w:t>等内容。</w:t>
      </w:r>
    </w:p>
    <w:p w:rsidR="000E0A88" w:rsidRPr="005133A6" w:rsidRDefault="005131F1">
      <w:pPr>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五</w:t>
      </w:r>
      <w:r w:rsidR="00C21E21" w:rsidRPr="005133A6">
        <w:rPr>
          <w:rFonts w:asciiTheme="minorEastAsia" w:eastAsiaTheme="minorEastAsia" w:hAnsiTheme="minorEastAsia" w:hint="eastAsia"/>
          <w:sz w:val="28"/>
          <w:szCs w:val="28"/>
        </w:rPr>
        <w:t>、</w:t>
      </w:r>
      <w:r w:rsidR="00BD3527" w:rsidRPr="005133A6">
        <w:rPr>
          <w:rFonts w:asciiTheme="minorEastAsia" w:eastAsiaTheme="minorEastAsia" w:hAnsiTheme="minorEastAsia" w:hint="eastAsia"/>
          <w:sz w:val="28"/>
          <w:szCs w:val="28"/>
        </w:rPr>
        <w:t>评标办法</w:t>
      </w:r>
      <w:r w:rsidR="00C21E21" w:rsidRPr="005133A6">
        <w:rPr>
          <w:rFonts w:asciiTheme="minorEastAsia" w:eastAsiaTheme="minorEastAsia" w:hAnsiTheme="minorEastAsia" w:hint="eastAsia"/>
          <w:sz w:val="28"/>
          <w:szCs w:val="28"/>
        </w:rPr>
        <w:t>：</w:t>
      </w:r>
    </w:p>
    <w:p w:rsidR="00BD3527" w:rsidRPr="005133A6" w:rsidRDefault="00BD3527">
      <w:pPr>
        <w:ind w:firstLineChars="200" w:firstLine="560"/>
        <w:rPr>
          <w:rFonts w:asciiTheme="minorEastAsia" w:eastAsiaTheme="minorEastAsia" w:hAnsiTheme="minorEastAsia"/>
          <w:bCs/>
          <w:sz w:val="28"/>
          <w:szCs w:val="28"/>
        </w:rPr>
      </w:pPr>
      <w:r w:rsidRPr="005133A6">
        <w:rPr>
          <w:rFonts w:asciiTheme="minorEastAsia" w:eastAsiaTheme="minorEastAsia" w:hAnsiTheme="minorEastAsia" w:hint="eastAsia"/>
          <w:bCs/>
          <w:sz w:val="28"/>
          <w:szCs w:val="28"/>
        </w:rPr>
        <w:t>本项目评标采用综合评</w:t>
      </w:r>
      <w:r w:rsidR="00414E21" w:rsidRPr="005133A6">
        <w:rPr>
          <w:rFonts w:asciiTheme="minorEastAsia" w:eastAsiaTheme="minorEastAsia" w:hAnsiTheme="minorEastAsia" w:hint="eastAsia"/>
          <w:bCs/>
          <w:sz w:val="28"/>
          <w:szCs w:val="28"/>
        </w:rPr>
        <w:t>分</w:t>
      </w:r>
      <w:r w:rsidRPr="005133A6">
        <w:rPr>
          <w:rFonts w:asciiTheme="minorEastAsia" w:eastAsiaTheme="minorEastAsia" w:hAnsiTheme="minorEastAsia" w:hint="eastAsia"/>
          <w:bCs/>
          <w:sz w:val="28"/>
          <w:szCs w:val="28"/>
        </w:rPr>
        <w:t>法，具体办法如下：</w:t>
      </w:r>
    </w:p>
    <w:p w:rsidR="00BD3527" w:rsidRPr="005133A6" w:rsidRDefault="00456A4E">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w:t>
      </w:r>
      <w:r w:rsidR="00BD3527" w:rsidRPr="005133A6">
        <w:rPr>
          <w:rFonts w:asciiTheme="minorEastAsia" w:eastAsiaTheme="minorEastAsia" w:hAnsiTheme="minorEastAsia" w:hint="eastAsia"/>
          <w:bCs/>
          <w:sz w:val="28"/>
          <w:szCs w:val="28"/>
        </w:rPr>
        <w:t>分值构成</w:t>
      </w:r>
    </w:p>
    <w:p w:rsidR="00BD3527" w:rsidRPr="005133A6" w:rsidRDefault="00BD3527">
      <w:pPr>
        <w:ind w:firstLineChars="200" w:firstLine="560"/>
        <w:rPr>
          <w:rFonts w:asciiTheme="minorEastAsia" w:eastAsiaTheme="minorEastAsia" w:hAnsiTheme="minorEastAsia"/>
          <w:bCs/>
          <w:sz w:val="28"/>
          <w:szCs w:val="28"/>
        </w:rPr>
      </w:pPr>
      <w:r w:rsidRPr="005133A6">
        <w:rPr>
          <w:rFonts w:asciiTheme="minorEastAsia" w:eastAsiaTheme="minorEastAsia" w:hAnsiTheme="minorEastAsia" w:hint="eastAsia"/>
          <w:bCs/>
          <w:sz w:val="28"/>
          <w:szCs w:val="28"/>
        </w:rPr>
        <w:t>总分100分，其中投标报价</w:t>
      </w:r>
      <w:r w:rsidR="006445E8">
        <w:rPr>
          <w:rFonts w:asciiTheme="minorEastAsia" w:eastAsiaTheme="minorEastAsia" w:hAnsiTheme="minorEastAsia" w:hint="eastAsia"/>
          <w:bCs/>
          <w:sz w:val="28"/>
          <w:szCs w:val="28"/>
        </w:rPr>
        <w:t>7</w:t>
      </w:r>
      <w:r w:rsidRPr="005133A6">
        <w:rPr>
          <w:rFonts w:asciiTheme="minorEastAsia" w:eastAsiaTheme="minorEastAsia" w:hAnsiTheme="minorEastAsia" w:hint="eastAsia"/>
          <w:bCs/>
          <w:sz w:val="28"/>
          <w:szCs w:val="28"/>
        </w:rPr>
        <w:t>0分，</w:t>
      </w:r>
      <w:r w:rsidR="001D57B9">
        <w:rPr>
          <w:rFonts w:asciiTheme="minorEastAsia" w:eastAsiaTheme="minorEastAsia" w:hAnsiTheme="minorEastAsia" w:hint="eastAsia"/>
          <w:bCs/>
          <w:sz w:val="28"/>
          <w:szCs w:val="28"/>
        </w:rPr>
        <w:t>商务部分</w:t>
      </w:r>
      <w:r w:rsidR="006445E8">
        <w:rPr>
          <w:rFonts w:asciiTheme="minorEastAsia" w:eastAsiaTheme="minorEastAsia" w:hAnsiTheme="minorEastAsia" w:hint="eastAsia"/>
          <w:bCs/>
          <w:sz w:val="28"/>
          <w:szCs w:val="28"/>
        </w:rPr>
        <w:t>1</w:t>
      </w:r>
      <w:r w:rsidRPr="005133A6">
        <w:rPr>
          <w:rFonts w:asciiTheme="minorEastAsia" w:eastAsiaTheme="minorEastAsia" w:hAnsiTheme="minorEastAsia" w:hint="eastAsia"/>
          <w:bCs/>
          <w:sz w:val="28"/>
          <w:szCs w:val="28"/>
        </w:rPr>
        <w:t>0分，</w:t>
      </w:r>
      <w:r w:rsidR="001D57B9">
        <w:rPr>
          <w:rFonts w:asciiTheme="minorEastAsia" w:eastAsiaTheme="minorEastAsia" w:hAnsiTheme="minorEastAsia" w:hint="eastAsia"/>
          <w:bCs/>
          <w:sz w:val="28"/>
          <w:szCs w:val="28"/>
        </w:rPr>
        <w:t>技术部分</w:t>
      </w:r>
      <w:r w:rsidRPr="005133A6">
        <w:rPr>
          <w:rFonts w:asciiTheme="minorEastAsia" w:eastAsiaTheme="minorEastAsia" w:hAnsiTheme="minorEastAsia" w:hint="eastAsia"/>
          <w:bCs/>
          <w:sz w:val="28"/>
          <w:szCs w:val="28"/>
        </w:rPr>
        <w:t>20分。</w:t>
      </w:r>
    </w:p>
    <w:p w:rsidR="00BD3527" w:rsidRPr="005133A6" w:rsidRDefault="00456A4E">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sidR="00BD3527" w:rsidRPr="005133A6">
        <w:rPr>
          <w:rFonts w:asciiTheme="minorEastAsia" w:eastAsiaTheme="minorEastAsia" w:hAnsiTheme="minorEastAsia" w:hint="eastAsia"/>
          <w:bCs/>
          <w:sz w:val="28"/>
          <w:szCs w:val="28"/>
        </w:rPr>
        <w:t>评审</w:t>
      </w:r>
      <w:r w:rsidR="00346809" w:rsidRPr="005133A6">
        <w:rPr>
          <w:rFonts w:asciiTheme="minorEastAsia" w:eastAsiaTheme="minorEastAsia" w:hAnsiTheme="minorEastAsia" w:hint="eastAsia"/>
          <w:bCs/>
          <w:sz w:val="28"/>
          <w:szCs w:val="28"/>
        </w:rPr>
        <w:t>办法及</w:t>
      </w:r>
      <w:r w:rsidR="00BD3527" w:rsidRPr="005133A6">
        <w:rPr>
          <w:rFonts w:asciiTheme="minorEastAsia" w:eastAsiaTheme="minorEastAsia" w:hAnsiTheme="minorEastAsia" w:hint="eastAsia"/>
          <w:bCs/>
          <w:sz w:val="28"/>
          <w:szCs w:val="28"/>
        </w:rPr>
        <w:t>程序</w:t>
      </w:r>
    </w:p>
    <w:p w:rsidR="00BD3527" w:rsidRPr="005133A6" w:rsidRDefault="00456A4E">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BD3527" w:rsidRPr="005133A6">
        <w:rPr>
          <w:rFonts w:asciiTheme="minorEastAsia" w:eastAsiaTheme="minorEastAsia" w:hAnsiTheme="minorEastAsia" w:hint="eastAsia"/>
          <w:bCs/>
          <w:sz w:val="28"/>
          <w:szCs w:val="28"/>
        </w:rPr>
        <w:t>资格评审</w:t>
      </w:r>
    </w:p>
    <w:p w:rsidR="00BD3527" w:rsidRPr="005133A6" w:rsidRDefault="00B77929">
      <w:pPr>
        <w:ind w:firstLineChars="200" w:firstLine="560"/>
        <w:rPr>
          <w:rFonts w:asciiTheme="minorEastAsia" w:eastAsiaTheme="minorEastAsia" w:hAnsiTheme="minorEastAsia"/>
          <w:bCs/>
          <w:sz w:val="28"/>
          <w:szCs w:val="28"/>
        </w:rPr>
      </w:pPr>
      <w:r w:rsidRPr="005133A6">
        <w:rPr>
          <w:rFonts w:asciiTheme="minorEastAsia" w:eastAsiaTheme="minorEastAsia" w:hAnsiTheme="minorEastAsia" w:hint="eastAsia"/>
          <w:bCs/>
          <w:sz w:val="28"/>
          <w:szCs w:val="28"/>
        </w:rPr>
        <w:t>经审查，</w:t>
      </w:r>
      <w:r w:rsidR="00BD3527" w:rsidRPr="005133A6">
        <w:rPr>
          <w:rFonts w:asciiTheme="minorEastAsia" w:eastAsiaTheme="minorEastAsia" w:hAnsiTheme="minorEastAsia" w:hint="eastAsia"/>
          <w:bCs/>
          <w:sz w:val="28"/>
          <w:szCs w:val="28"/>
        </w:rPr>
        <w:t>符合第一条资质要求，且报价不高于上限价的投标文件</w:t>
      </w:r>
      <w:r w:rsidRPr="005133A6">
        <w:rPr>
          <w:rFonts w:asciiTheme="minorEastAsia" w:eastAsiaTheme="minorEastAsia" w:hAnsiTheme="minorEastAsia" w:hint="eastAsia"/>
          <w:bCs/>
          <w:sz w:val="28"/>
          <w:szCs w:val="28"/>
        </w:rPr>
        <w:t>通过资格评审，资格评审未通过</w:t>
      </w:r>
      <w:r w:rsidR="00BD3527" w:rsidRPr="005133A6">
        <w:rPr>
          <w:rFonts w:asciiTheme="minorEastAsia" w:eastAsiaTheme="minorEastAsia" w:hAnsiTheme="minorEastAsia" w:hint="eastAsia"/>
          <w:bCs/>
          <w:sz w:val="28"/>
          <w:szCs w:val="28"/>
        </w:rPr>
        <w:t>的</w:t>
      </w:r>
      <w:r w:rsidRPr="005133A6">
        <w:rPr>
          <w:rFonts w:asciiTheme="minorEastAsia" w:eastAsiaTheme="minorEastAsia" w:hAnsiTheme="minorEastAsia" w:hint="eastAsia"/>
          <w:bCs/>
          <w:sz w:val="28"/>
          <w:szCs w:val="28"/>
        </w:rPr>
        <w:t>投标文件</w:t>
      </w:r>
      <w:proofErr w:type="gramStart"/>
      <w:r w:rsidRPr="005133A6">
        <w:rPr>
          <w:rFonts w:asciiTheme="minorEastAsia" w:eastAsiaTheme="minorEastAsia" w:hAnsiTheme="minorEastAsia" w:hint="eastAsia"/>
          <w:bCs/>
          <w:sz w:val="28"/>
          <w:szCs w:val="28"/>
        </w:rPr>
        <w:t>按废标处理</w:t>
      </w:r>
      <w:proofErr w:type="gramEnd"/>
      <w:r w:rsidRPr="005133A6">
        <w:rPr>
          <w:rFonts w:asciiTheme="minorEastAsia" w:eastAsiaTheme="minorEastAsia" w:hAnsiTheme="minorEastAsia" w:hint="eastAsia"/>
          <w:bCs/>
          <w:sz w:val="28"/>
          <w:szCs w:val="28"/>
        </w:rPr>
        <w:t>。</w:t>
      </w:r>
    </w:p>
    <w:p w:rsidR="00B77929" w:rsidRPr="005133A6" w:rsidRDefault="00456A4E">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1D57B9">
        <w:rPr>
          <w:rFonts w:asciiTheme="minorEastAsia" w:eastAsiaTheme="minorEastAsia" w:hAnsiTheme="minorEastAsia" w:hint="eastAsia"/>
          <w:bCs/>
          <w:sz w:val="28"/>
          <w:szCs w:val="28"/>
        </w:rPr>
        <w:t>商务</w:t>
      </w:r>
      <w:r w:rsidR="00B77929" w:rsidRPr="005133A6">
        <w:rPr>
          <w:rFonts w:asciiTheme="minorEastAsia" w:eastAsiaTheme="minorEastAsia" w:hAnsiTheme="minorEastAsia" w:hint="eastAsia"/>
          <w:bCs/>
          <w:sz w:val="28"/>
          <w:szCs w:val="28"/>
        </w:rPr>
        <w:t>评审</w:t>
      </w:r>
    </w:p>
    <w:p w:rsidR="001D57B9" w:rsidRDefault="00456A4E">
      <w:pPr>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3652BD" w:rsidRPr="003652BD">
        <w:rPr>
          <w:rFonts w:asciiTheme="minorEastAsia" w:eastAsiaTheme="minorEastAsia" w:hAnsiTheme="minorEastAsia" w:cs="宋体" w:hint="eastAsia"/>
          <w:sz w:val="28"/>
          <w:szCs w:val="28"/>
        </w:rPr>
        <w:t>投标人具备重庆市展览工程企业</w:t>
      </w:r>
      <w:r w:rsidR="003652BD" w:rsidRPr="003652BD">
        <w:rPr>
          <w:rFonts w:asciiTheme="minorEastAsia" w:eastAsiaTheme="minorEastAsia" w:hAnsiTheme="minorEastAsia" w:cs="宋体"/>
          <w:sz w:val="28"/>
          <w:szCs w:val="28"/>
        </w:rPr>
        <w:t>B</w:t>
      </w:r>
      <w:r w:rsidR="003652BD" w:rsidRPr="003652BD">
        <w:rPr>
          <w:rFonts w:asciiTheme="minorEastAsia" w:eastAsiaTheme="minorEastAsia" w:hAnsiTheme="minorEastAsia" w:cs="宋体" w:hint="eastAsia"/>
          <w:sz w:val="28"/>
          <w:szCs w:val="28"/>
        </w:rPr>
        <w:t>级资质证书并获得重庆展览展示设计乙级资质得</w:t>
      </w:r>
      <w:r w:rsidR="003652BD">
        <w:rPr>
          <w:rFonts w:asciiTheme="minorEastAsia" w:eastAsiaTheme="minorEastAsia" w:hAnsiTheme="minorEastAsia" w:cs="宋体" w:hint="eastAsia"/>
          <w:sz w:val="28"/>
          <w:szCs w:val="28"/>
        </w:rPr>
        <w:t>3</w:t>
      </w:r>
      <w:r w:rsidR="003652BD" w:rsidRPr="003652BD">
        <w:rPr>
          <w:rFonts w:asciiTheme="minorEastAsia" w:eastAsiaTheme="minorEastAsia" w:hAnsiTheme="minorEastAsia" w:cs="宋体" w:hint="eastAsia"/>
          <w:sz w:val="28"/>
          <w:szCs w:val="28"/>
        </w:rPr>
        <w:t>分</w:t>
      </w:r>
      <w:r w:rsidR="006445E8">
        <w:rPr>
          <w:rFonts w:asciiTheme="minorEastAsia" w:eastAsiaTheme="minorEastAsia" w:hAnsiTheme="minorEastAsia" w:cs="宋体" w:hint="eastAsia"/>
          <w:sz w:val="28"/>
          <w:szCs w:val="28"/>
        </w:rPr>
        <w:t>，</w:t>
      </w:r>
      <w:r w:rsidR="003652BD" w:rsidRPr="003652BD">
        <w:rPr>
          <w:rFonts w:asciiTheme="minorEastAsia" w:eastAsiaTheme="minorEastAsia" w:hAnsiTheme="minorEastAsia" w:cs="宋体" w:hint="eastAsia"/>
          <w:sz w:val="28"/>
          <w:szCs w:val="28"/>
        </w:rPr>
        <w:t>具备重庆市展览工程企业</w:t>
      </w:r>
      <w:r w:rsidR="003652BD" w:rsidRPr="003652BD">
        <w:rPr>
          <w:rFonts w:asciiTheme="minorEastAsia" w:eastAsiaTheme="minorEastAsia" w:hAnsiTheme="minorEastAsia" w:cs="宋体"/>
          <w:sz w:val="28"/>
          <w:szCs w:val="28"/>
        </w:rPr>
        <w:t>A</w:t>
      </w:r>
      <w:r w:rsidR="003652BD" w:rsidRPr="003652BD">
        <w:rPr>
          <w:rFonts w:asciiTheme="minorEastAsia" w:eastAsiaTheme="minorEastAsia" w:hAnsiTheme="minorEastAsia" w:cs="宋体" w:hint="eastAsia"/>
          <w:sz w:val="28"/>
          <w:szCs w:val="28"/>
        </w:rPr>
        <w:t>级资质证书</w:t>
      </w:r>
      <w:r w:rsidR="006445E8">
        <w:rPr>
          <w:rFonts w:asciiTheme="minorEastAsia" w:eastAsiaTheme="minorEastAsia" w:hAnsiTheme="minorEastAsia" w:cs="宋体" w:hint="eastAsia"/>
          <w:sz w:val="28"/>
          <w:szCs w:val="28"/>
        </w:rPr>
        <w:t>加1分，具备</w:t>
      </w:r>
      <w:r w:rsidR="003652BD" w:rsidRPr="003652BD">
        <w:rPr>
          <w:rFonts w:asciiTheme="minorEastAsia" w:eastAsiaTheme="minorEastAsia" w:hAnsiTheme="minorEastAsia" w:cs="宋体" w:hint="eastAsia"/>
          <w:sz w:val="28"/>
          <w:szCs w:val="28"/>
        </w:rPr>
        <w:t>重庆展览展示设计甲级资质</w:t>
      </w:r>
      <w:r w:rsidR="006445E8">
        <w:rPr>
          <w:rFonts w:asciiTheme="minorEastAsia" w:eastAsiaTheme="minorEastAsia" w:hAnsiTheme="minorEastAsia" w:cs="宋体" w:hint="eastAsia"/>
          <w:sz w:val="28"/>
          <w:szCs w:val="28"/>
        </w:rPr>
        <w:t>加1</w:t>
      </w:r>
      <w:r w:rsidR="003652BD" w:rsidRPr="003652BD">
        <w:rPr>
          <w:rFonts w:asciiTheme="minorEastAsia" w:eastAsiaTheme="minorEastAsia" w:hAnsiTheme="minorEastAsia" w:cs="宋体" w:hint="eastAsia"/>
          <w:sz w:val="28"/>
          <w:szCs w:val="28"/>
        </w:rPr>
        <w:t>分</w:t>
      </w:r>
      <w:r w:rsidR="006445E8">
        <w:rPr>
          <w:rFonts w:asciiTheme="minorEastAsia" w:eastAsiaTheme="minorEastAsia" w:hAnsiTheme="minorEastAsia" w:cs="宋体" w:hint="eastAsia"/>
          <w:sz w:val="28"/>
          <w:szCs w:val="28"/>
        </w:rPr>
        <w:t>，加满5分为止</w:t>
      </w:r>
      <w:r w:rsidR="003652BD" w:rsidRPr="003652BD">
        <w:rPr>
          <w:rFonts w:asciiTheme="minorEastAsia" w:eastAsiaTheme="minorEastAsia" w:hAnsiTheme="minorEastAsia" w:cs="宋体" w:hint="eastAsia"/>
          <w:sz w:val="28"/>
          <w:szCs w:val="28"/>
        </w:rPr>
        <w:t>。</w:t>
      </w:r>
    </w:p>
    <w:p w:rsidR="001D57B9" w:rsidRDefault="00456A4E">
      <w:pPr>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3652BD">
        <w:rPr>
          <w:rFonts w:asciiTheme="minorEastAsia" w:eastAsiaTheme="minorEastAsia" w:hAnsiTheme="minorEastAsia" w:cs="宋体" w:hint="eastAsia"/>
          <w:sz w:val="28"/>
          <w:szCs w:val="28"/>
        </w:rPr>
        <w:t>近三年（2018年7月1日至今）</w:t>
      </w:r>
      <w:r w:rsidR="003652BD" w:rsidRPr="001D57B9">
        <w:rPr>
          <w:rFonts w:asciiTheme="minorEastAsia" w:eastAsiaTheme="minorEastAsia" w:hAnsiTheme="minorEastAsia" w:cs="宋体" w:hint="eastAsia"/>
          <w:sz w:val="28"/>
          <w:szCs w:val="28"/>
        </w:rPr>
        <w:t>承接过</w:t>
      </w:r>
      <w:r w:rsidR="003652BD">
        <w:rPr>
          <w:rFonts w:asciiTheme="minorEastAsia" w:eastAsiaTheme="minorEastAsia" w:hAnsiTheme="minorEastAsia" w:cs="宋体" w:hint="eastAsia"/>
          <w:sz w:val="28"/>
          <w:szCs w:val="28"/>
        </w:rPr>
        <w:t>1次</w:t>
      </w:r>
      <w:r w:rsidR="003652BD" w:rsidRPr="001D57B9">
        <w:rPr>
          <w:rFonts w:asciiTheme="minorEastAsia" w:eastAsiaTheme="minorEastAsia" w:hAnsiTheme="minorEastAsia" w:cs="宋体" w:hint="eastAsia"/>
          <w:sz w:val="28"/>
          <w:szCs w:val="28"/>
        </w:rPr>
        <w:t>国家级综合博览会</w:t>
      </w:r>
      <w:r w:rsidR="003652BD">
        <w:rPr>
          <w:rFonts w:asciiTheme="minorEastAsia" w:eastAsiaTheme="minorEastAsia" w:hAnsiTheme="minorEastAsia" w:cs="宋体" w:hint="eastAsia"/>
          <w:sz w:val="28"/>
          <w:szCs w:val="28"/>
        </w:rPr>
        <w:t>参展项目服务（以正式签署的合同为准，合同金额不低于60万元）的得</w:t>
      </w:r>
      <w:r w:rsidR="006445E8">
        <w:rPr>
          <w:rFonts w:asciiTheme="minorEastAsia" w:eastAsiaTheme="minorEastAsia" w:hAnsiTheme="minorEastAsia" w:cs="宋体" w:hint="eastAsia"/>
          <w:sz w:val="28"/>
          <w:szCs w:val="28"/>
        </w:rPr>
        <w:t>3</w:t>
      </w:r>
      <w:r w:rsidR="003652BD">
        <w:rPr>
          <w:rFonts w:asciiTheme="minorEastAsia" w:eastAsiaTheme="minorEastAsia" w:hAnsiTheme="minorEastAsia" w:cs="宋体" w:hint="eastAsia"/>
          <w:sz w:val="28"/>
          <w:szCs w:val="28"/>
        </w:rPr>
        <w:t>分，每增加1次</w:t>
      </w:r>
      <w:r w:rsidR="003652BD" w:rsidRPr="001D57B9">
        <w:rPr>
          <w:rFonts w:asciiTheme="minorEastAsia" w:eastAsiaTheme="minorEastAsia" w:hAnsiTheme="minorEastAsia" w:cs="宋体" w:hint="eastAsia"/>
          <w:sz w:val="28"/>
          <w:szCs w:val="28"/>
        </w:rPr>
        <w:t>国家级综合博览会</w:t>
      </w:r>
      <w:r w:rsidR="003652BD">
        <w:rPr>
          <w:rFonts w:asciiTheme="minorEastAsia" w:eastAsiaTheme="minorEastAsia" w:hAnsiTheme="minorEastAsia" w:cs="宋体" w:hint="eastAsia"/>
          <w:sz w:val="28"/>
          <w:szCs w:val="28"/>
        </w:rPr>
        <w:t>参展项目服务（以正式签署的合同为准，合同金额不低于60万元）加</w:t>
      </w:r>
      <w:r w:rsidR="006445E8">
        <w:rPr>
          <w:rFonts w:asciiTheme="minorEastAsia" w:eastAsiaTheme="minorEastAsia" w:hAnsiTheme="minorEastAsia" w:cs="宋体" w:hint="eastAsia"/>
          <w:sz w:val="28"/>
          <w:szCs w:val="28"/>
        </w:rPr>
        <w:t>1</w:t>
      </w:r>
      <w:r w:rsidR="003652BD">
        <w:rPr>
          <w:rFonts w:asciiTheme="minorEastAsia" w:eastAsiaTheme="minorEastAsia" w:hAnsiTheme="minorEastAsia" w:cs="宋体" w:hint="eastAsia"/>
          <w:sz w:val="28"/>
          <w:szCs w:val="28"/>
        </w:rPr>
        <w:t>分，加满</w:t>
      </w:r>
      <w:r w:rsidR="006445E8">
        <w:rPr>
          <w:rFonts w:asciiTheme="minorEastAsia" w:eastAsiaTheme="minorEastAsia" w:hAnsiTheme="minorEastAsia" w:cs="宋体" w:hint="eastAsia"/>
          <w:sz w:val="28"/>
          <w:szCs w:val="28"/>
        </w:rPr>
        <w:t>5</w:t>
      </w:r>
      <w:r w:rsidR="003652BD">
        <w:rPr>
          <w:rFonts w:asciiTheme="minorEastAsia" w:eastAsiaTheme="minorEastAsia" w:hAnsiTheme="minorEastAsia" w:cs="宋体" w:hint="eastAsia"/>
          <w:sz w:val="28"/>
          <w:szCs w:val="28"/>
        </w:rPr>
        <w:t>分</w:t>
      </w:r>
      <w:r w:rsidR="006445E8">
        <w:rPr>
          <w:rFonts w:asciiTheme="minorEastAsia" w:eastAsiaTheme="minorEastAsia" w:hAnsiTheme="minorEastAsia" w:cs="宋体" w:hint="eastAsia"/>
          <w:sz w:val="28"/>
          <w:szCs w:val="28"/>
        </w:rPr>
        <w:t>为止</w:t>
      </w:r>
      <w:r w:rsidR="003652BD">
        <w:rPr>
          <w:rFonts w:asciiTheme="minorEastAsia" w:eastAsiaTheme="minorEastAsia" w:hAnsiTheme="minorEastAsia" w:cs="宋体" w:hint="eastAsia"/>
          <w:sz w:val="28"/>
          <w:szCs w:val="28"/>
        </w:rPr>
        <w:t>。</w:t>
      </w:r>
    </w:p>
    <w:p w:rsidR="00B77929" w:rsidRPr="005133A6"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w:t>
      </w:r>
      <w:r w:rsidR="003652BD">
        <w:rPr>
          <w:rFonts w:asciiTheme="minorEastAsia" w:eastAsiaTheme="minorEastAsia" w:hAnsiTheme="minorEastAsia" w:cs="Arial" w:hint="eastAsia"/>
          <w:sz w:val="28"/>
          <w:szCs w:val="28"/>
        </w:rPr>
        <w:t>技术</w:t>
      </w:r>
      <w:r w:rsidR="00B77929" w:rsidRPr="005133A6">
        <w:rPr>
          <w:rFonts w:asciiTheme="minorEastAsia" w:eastAsiaTheme="minorEastAsia" w:hAnsiTheme="minorEastAsia" w:cs="Arial" w:hint="eastAsia"/>
          <w:sz w:val="28"/>
          <w:szCs w:val="28"/>
        </w:rPr>
        <w:t>评审</w:t>
      </w:r>
    </w:p>
    <w:p w:rsidR="00B77929" w:rsidRPr="005133A6" w:rsidRDefault="00B77929">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评审小组主要根据项目</w:t>
      </w:r>
      <w:r w:rsidR="00E84C99" w:rsidRPr="005133A6">
        <w:rPr>
          <w:rFonts w:asciiTheme="minorEastAsia" w:eastAsiaTheme="minorEastAsia" w:hAnsiTheme="minorEastAsia" w:cs="Arial" w:hint="eastAsia"/>
          <w:sz w:val="28"/>
          <w:szCs w:val="28"/>
        </w:rPr>
        <w:t>建议</w:t>
      </w:r>
      <w:r w:rsidRPr="005133A6">
        <w:rPr>
          <w:rFonts w:asciiTheme="minorEastAsia" w:eastAsiaTheme="minorEastAsia" w:hAnsiTheme="minorEastAsia" w:cs="Arial" w:hint="eastAsia"/>
          <w:sz w:val="28"/>
          <w:szCs w:val="28"/>
        </w:rPr>
        <w:t>方案中投标人业务能力，</w:t>
      </w:r>
      <w:r w:rsidR="003652BD">
        <w:rPr>
          <w:rFonts w:asciiTheme="minorEastAsia" w:eastAsiaTheme="minorEastAsia" w:hAnsiTheme="minorEastAsia" w:cs="Arial" w:hint="eastAsia"/>
          <w:sz w:val="28"/>
          <w:szCs w:val="28"/>
        </w:rPr>
        <w:t>对我司参展</w:t>
      </w:r>
      <w:r w:rsidR="003652BD" w:rsidRPr="003652BD">
        <w:rPr>
          <w:rFonts w:asciiTheme="minorEastAsia" w:eastAsiaTheme="minorEastAsia" w:hAnsiTheme="minorEastAsia" w:cs="Arial" w:hint="eastAsia"/>
          <w:sz w:val="28"/>
          <w:szCs w:val="28"/>
        </w:rPr>
        <w:t>需求理解、设计理念、设计效果</w:t>
      </w:r>
      <w:r w:rsidR="003652BD">
        <w:rPr>
          <w:rFonts w:asciiTheme="minorEastAsia" w:eastAsiaTheme="minorEastAsia" w:hAnsiTheme="minorEastAsia" w:cs="Arial" w:hint="eastAsia"/>
          <w:sz w:val="28"/>
          <w:szCs w:val="28"/>
        </w:rPr>
        <w:t>、布置初步方案、现场服务、保障方案、应急处置</w:t>
      </w:r>
      <w:r w:rsidRPr="005133A6">
        <w:rPr>
          <w:rFonts w:asciiTheme="minorEastAsia" w:eastAsiaTheme="minorEastAsia" w:hAnsiTheme="minorEastAsia" w:cs="Arial" w:hint="eastAsia"/>
          <w:sz w:val="28"/>
          <w:szCs w:val="28"/>
        </w:rPr>
        <w:t>等方面对项目</w:t>
      </w:r>
      <w:r w:rsidR="00E84C99" w:rsidRPr="005133A6">
        <w:rPr>
          <w:rFonts w:asciiTheme="minorEastAsia" w:eastAsiaTheme="minorEastAsia" w:hAnsiTheme="minorEastAsia" w:cs="Arial" w:hint="eastAsia"/>
          <w:sz w:val="28"/>
          <w:szCs w:val="28"/>
        </w:rPr>
        <w:t>建议</w:t>
      </w:r>
      <w:r w:rsidRPr="005133A6">
        <w:rPr>
          <w:rFonts w:asciiTheme="minorEastAsia" w:eastAsiaTheme="minorEastAsia" w:hAnsiTheme="minorEastAsia" w:cs="Arial" w:hint="eastAsia"/>
          <w:sz w:val="28"/>
          <w:szCs w:val="28"/>
        </w:rPr>
        <w:t>方案进行评审，评审结果及得分为优</w:t>
      </w:r>
      <w:r w:rsidRPr="005133A6">
        <w:rPr>
          <w:rFonts w:asciiTheme="minorEastAsia" w:eastAsiaTheme="minorEastAsia" w:hAnsiTheme="minorEastAsia" w:cs="Arial" w:hint="eastAsia"/>
          <w:sz w:val="28"/>
          <w:szCs w:val="28"/>
        </w:rPr>
        <w:lastRenderedPageBreak/>
        <w:t>秀</w:t>
      </w:r>
      <w:r w:rsidR="003652BD">
        <w:rPr>
          <w:rFonts w:asciiTheme="minorEastAsia" w:eastAsiaTheme="minorEastAsia" w:hAnsiTheme="minorEastAsia" w:cs="Arial" w:hint="eastAsia"/>
          <w:sz w:val="28"/>
          <w:szCs w:val="28"/>
        </w:rPr>
        <w:t>16-20</w:t>
      </w:r>
      <w:r w:rsidR="004E4C69">
        <w:rPr>
          <w:rFonts w:asciiTheme="minorEastAsia" w:eastAsiaTheme="minorEastAsia" w:hAnsiTheme="minorEastAsia" w:cs="Arial" w:hint="eastAsia"/>
          <w:sz w:val="28"/>
          <w:szCs w:val="28"/>
        </w:rPr>
        <w:t>分，</w:t>
      </w:r>
      <w:r w:rsidRPr="005133A6">
        <w:rPr>
          <w:rFonts w:asciiTheme="minorEastAsia" w:eastAsiaTheme="minorEastAsia" w:hAnsiTheme="minorEastAsia" w:cs="Arial" w:hint="eastAsia"/>
          <w:sz w:val="28"/>
          <w:szCs w:val="28"/>
        </w:rPr>
        <w:t>良好</w:t>
      </w:r>
      <w:r w:rsidR="003652BD">
        <w:rPr>
          <w:rFonts w:asciiTheme="minorEastAsia" w:eastAsiaTheme="minorEastAsia" w:hAnsiTheme="minorEastAsia" w:cs="Arial" w:hint="eastAsia"/>
          <w:sz w:val="28"/>
          <w:szCs w:val="28"/>
        </w:rPr>
        <w:t>12-</w:t>
      </w:r>
      <w:r w:rsidRPr="005133A6">
        <w:rPr>
          <w:rFonts w:asciiTheme="minorEastAsia" w:eastAsiaTheme="minorEastAsia" w:hAnsiTheme="minorEastAsia" w:cs="Arial" w:hint="eastAsia"/>
          <w:sz w:val="28"/>
          <w:szCs w:val="28"/>
        </w:rPr>
        <w:t>15</w:t>
      </w:r>
      <w:r w:rsidR="004E4C69">
        <w:rPr>
          <w:rFonts w:asciiTheme="minorEastAsia" w:eastAsiaTheme="minorEastAsia" w:hAnsiTheme="minorEastAsia" w:cs="Arial" w:hint="eastAsia"/>
          <w:sz w:val="28"/>
          <w:szCs w:val="28"/>
        </w:rPr>
        <w:t>分，基本满足得12分，</w:t>
      </w:r>
      <w:r w:rsidR="00DA7E5B" w:rsidRPr="005133A6">
        <w:rPr>
          <w:rFonts w:asciiTheme="minorEastAsia" w:eastAsiaTheme="minorEastAsia" w:hAnsiTheme="minorEastAsia" w:cs="Arial" w:hint="eastAsia"/>
          <w:sz w:val="28"/>
          <w:szCs w:val="28"/>
        </w:rPr>
        <w:t>投标文件未提供项目</w:t>
      </w:r>
      <w:r w:rsidR="003652BD">
        <w:rPr>
          <w:rFonts w:asciiTheme="minorEastAsia" w:eastAsiaTheme="minorEastAsia" w:hAnsiTheme="minorEastAsia" w:cs="Arial" w:hint="eastAsia"/>
          <w:sz w:val="28"/>
          <w:szCs w:val="28"/>
        </w:rPr>
        <w:t>建议</w:t>
      </w:r>
      <w:r w:rsidR="00DA7E5B" w:rsidRPr="005133A6">
        <w:rPr>
          <w:rFonts w:asciiTheme="minorEastAsia" w:eastAsiaTheme="minorEastAsia" w:hAnsiTheme="minorEastAsia" w:cs="Arial" w:hint="eastAsia"/>
          <w:sz w:val="28"/>
          <w:szCs w:val="28"/>
        </w:rPr>
        <w:t>方案的不得分。</w:t>
      </w:r>
    </w:p>
    <w:p w:rsidR="00DA7E5B" w:rsidRPr="005133A6"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w:t>
      </w:r>
      <w:r w:rsidR="00DA7E5B" w:rsidRPr="005133A6">
        <w:rPr>
          <w:rFonts w:asciiTheme="minorEastAsia" w:eastAsiaTheme="minorEastAsia" w:hAnsiTheme="minorEastAsia" w:cs="Arial" w:hint="eastAsia"/>
          <w:sz w:val="28"/>
          <w:szCs w:val="28"/>
        </w:rPr>
        <w:t>报价得分</w:t>
      </w:r>
    </w:p>
    <w:p w:rsidR="00DA7E5B" w:rsidRPr="005133A6" w:rsidRDefault="00DA7E5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报价得分总分为</w:t>
      </w:r>
      <w:r w:rsidR="006445E8">
        <w:rPr>
          <w:rFonts w:asciiTheme="minorEastAsia" w:eastAsiaTheme="minorEastAsia" w:hAnsiTheme="minorEastAsia" w:cs="Arial" w:hint="eastAsia"/>
          <w:sz w:val="28"/>
          <w:szCs w:val="28"/>
        </w:rPr>
        <w:t>7</w:t>
      </w:r>
      <w:r w:rsidRPr="005133A6">
        <w:rPr>
          <w:rFonts w:asciiTheme="minorEastAsia" w:eastAsiaTheme="minorEastAsia" w:hAnsiTheme="minorEastAsia" w:cs="Arial" w:hint="eastAsia"/>
          <w:sz w:val="28"/>
          <w:szCs w:val="28"/>
        </w:rPr>
        <w:t>0分，通过资格评审的投标文件报价算术平均值为</w:t>
      </w:r>
      <w:r w:rsidR="00E402BB" w:rsidRPr="005133A6">
        <w:rPr>
          <w:rFonts w:asciiTheme="minorEastAsia" w:eastAsiaTheme="minorEastAsia" w:hAnsiTheme="minorEastAsia" w:cs="Arial" w:hint="eastAsia"/>
          <w:sz w:val="28"/>
          <w:szCs w:val="28"/>
        </w:rPr>
        <w:t>评标</w:t>
      </w:r>
      <w:r w:rsidRPr="005133A6">
        <w:rPr>
          <w:rFonts w:asciiTheme="minorEastAsia" w:eastAsiaTheme="minorEastAsia" w:hAnsiTheme="minorEastAsia" w:cs="Arial" w:hint="eastAsia"/>
          <w:sz w:val="28"/>
          <w:szCs w:val="28"/>
        </w:rPr>
        <w:t>基准价，投标总报价与基准价相比每增加1%扣</w:t>
      </w:r>
      <w:r w:rsidR="003652BD">
        <w:rPr>
          <w:rFonts w:asciiTheme="minorEastAsia" w:eastAsiaTheme="minorEastAsia" w:hAnsiTheme="minorEastAsia" w:cs="Arial" w:hint="eastAsia"/>
          <w:sz w:val="28"/>
          <w:szCs w:val="28"/>
        </w:rPr>
        <w:t>0.5</w:t>
      </w:r>
      <w:r w:rsidRPr="005133A6">
        <w:rPr>
          <w:rFonts w:asciiTheme="minorEastAsia" w:eastAsiaTheme="minorEastAsia" w:hAnsiTheme="minorEastAsia" w:cs="Arial" w:hint="eastAsia"/>
          <w:sz w:val="28"/>
          <w:szCs w:val="28"/>
        </w:rPr>
        <w:t>分，每减少1%扣</w:t>
      </w:r>
      <w:r w:rsidR="003652BD">
        <w:rPr>
          <w:rFonts w:asciiTheme="minorEastAsia" w:eastAsiaTheme="minorEastAsia" w:hAnsiTheme="minorEastAsia" w:cs="Arial" w:hint="eastAsia"/>
          <w:sz w:val="28"/>
          <w:szCs w:val="28"/>
        </w:rPr>
        <w:t>0.2</w:t>
      </w:r>
      <w:r w:rsidRPr="005133A6">
        <w:rPr>
          <w:rFonts w:asciiTheme="minorEastAsia" w:eastAsiaTheme="minorEastAsia" w:hAnsiTheme="minorEastAsia" w:cs="Arial" w:hint="eastAsia"/>
          <w:sz w:val="28"/>
          <w:szCs w:val="28"/>
        </w:rPr>
        <w:t>分，</w:t>
      </w:r>
      <w:r w:rsidR="00E84C99" w:rsidRPr="005133A6">
        <w:rPr>
          <w:rFonts w:asciiTheme="minorEastAsia" w:eastAsiaTheme="minorEastAsia" w:hAnsiTheme="minorEastAsia" w:cs="Arial" w:hint="eastAsia"/>
          <w:sz w:val="28"/>
          <w:szCs w:val="28"/>
        </w:rPr>
        <w:t>保留2位小数，</w:t>
      </w:r>
      <w:r w:rsidRPr="005133A6">
        <w:rPr>
          <w:rFonts w:asciiTheme="minorEastAsia" w:eastAsiaTheme="minorEastAsia" w:hAnsiTheme="minorEastAsia" w:cs="Arial" w:hint="eastAsia"/>
          <w:sz w:val="28"/>
          <w:szCs w:val="28"/>
        </w:rPr>
        <w:t>扣完为止</w:t>
      </w:r>
      <w:r w:rsidR="006264A4" w:rsidRPr="005133A6">
        <w:rPr>
          <w:rFonts w:asciiTheme="minorEastAsia" w:eastAsiaTheme="minorEastAsia" w:hAnsiTheme="minorEastAsia" w:cs="Arial" w:hint="eastAsia"/>
          <w:sz w:val="28"/>
          <w:szCs w:val="28"/>
        </w:rPr>
        <w:t>。</w:t>
      </w:r>
    </w:p>
    <w:p w:rsidR="00455165" w:rsidRPr="005133A6" w:rsidRDefault="00E402B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评标</w:t>
      </w:r>
      <w:r w:rsidR="00455165" w:rsidRPr="005133A6">
        <w:rPr>
          <w:rFonts w:asciiTheme="minorEastAsia" w:eastAsiaTheme="minorEastAsia" w:hAnsiTheme="minorEastAsia" w:cs="Arial" w:hint="eastAsia"/>
          <w:sz w:val="28"/>
          <w:szCs w:val="28"/>
        </w:rPr>
        <w:t>基准价</w:t>
      </w:r>
      <w:r w:rsidRPr="005133A6">
        <w:rPr>
          <w:rFonts w:asciiTheme="minorEastAsia" w:eastAsiaTheme="minorEastAsia" w:hAnsiTheme="minorEastAsia" w:cs="Arial" w:hint="eastAsia"/>
          <w:sz w:val="28"/>
          <w:szCs w:val="28"/>
        </w:rPr>
        <w:t>C</w:t>
      </w:r>
      <w:r w:rsidR="00455165" w:rsidRPr="005133A6">
        <w:rPr>
          <w:rFonts w:asciiTheme="minorEastAsia" w:eastAsiaTheme="minorEastAsia" w:hAnsiTheme="minorEastAsia" w:cs="Arial" w:hint="eastAsia"/>
          <w:sz w:val="28"/>
          <w:szCs w:val="28"/>
        </w:rPr>
        <w:t>=</w:t>
      </w:r>
      <w:r w:rsidRPr="005133A6">
        <w:rPr>
          <w:rFonts w:asciiTheme="minorEastAsia" w:eastAsiaTheme="minorEastAsia" w:hAnsiTheme="minorEastAsia" w:cs="Arial" w:hint="eastAsia"/>
          <w:sz w:val="28"/>
          <w:szCs w:val="28"/>
        </w:rPr>
        <w:t>（B1+B2+B3+…+Bi）/n</w:t>
      </w:r>
    </w:p>
    <w:p w:rsidR="00E402BB" w:rsidRPr="005133A6" w:rsidRDefault="00E402BB" w:rsidP="00E402B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投标人报价偏差率Pi=100%×</w:t>
      </w:r>
      <w:r w:rsidR="00A05CC4" w:rsidRPr="005133A6">
        <w:rPr>
          <w:rFonts w:asciiTheme="minorEastAsia" w:eastAsiaTheme="minorEastAsia" w:hAnsiTheme="minorEastAsia" w:cs="Arial" w:hint="eastAsia"/>
          <w:sz w:val="28"/>
          <w:szCs w:val="28"/>
        </w:rPr>
        <w:t>|</w:t>
      </w:r>
      <w:r w:rsidRPr="005133A6">
        <w:rPr>
          <w:rFonts w:asciiTheme="minorEastAsia" w:eastAsiaTheme="minorEastAsia" w:hAnsiTheme="minorEastAsia" w:cs="Arial" w:hint="eastAsia"/>
          <w:sz w:val="28"/>
          <w:szCs w:val="28"/>
        </w:rPr>
        <w:t>Bi-C</w:t>
      </w:r>
      <w:r w:rsidR="00A05CC4" w:rsidRPr="005133A6">
        <w:rPr>
          <w:rFonts w:asciiTheme="minorEastAsia" w:eastAsiaTheme="minorEastAsia" w:hAnsiTheme="minorEastAsia" w:cs="Arial" w:hint="eastAsia"/>
          <w:sz w:val="28"/>
          <w:szCs w:val="28"/>
        </w:rPr>
        <w:t>|</w:t>
      </w:r>
      <w:r w:rsidRPr="005133A6">
        <w:rPr>
          <w:rFonts w:asciiTheme="minorEastAsia" w:eastAsiaTheme="minorEastAsia" w:hAnsiTheme="minorEastAsia" w:cs="Arial" w:hint="eastAsia"/>
          <w:sz w:val="28"/>
          <w:szCs w:val="28"/>
        </w:rPr>
        <w:t>/C</w:t>
      </w:r>
    </w:p>
    <w:p w:rsidR="00E402BB" w:rsidRPr="005133A6" w:rsidRDefault="00E402BB" w:rsidP="00E402B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投标人报价低于评标基准价时，报价得分为</w:t>
      </w:r>
      <w:r w:rsidR="006445E8">
        <w:rPr>
          <w:rFonts w:asciiTheme="minorEastAsia" w:eastAsiaTheme="minorEastAsia" w:hAnsiTheme="minorEastAsia" w:cs="Arial" w:hint="eastAsia"/>
          <w:sz w:val="28"/>
          <w:szCs w:val="28"/>
        </w:rPr>
        <w:t>7</w:t>
      </w:r>
      <w:r w:rsidRPr="005133A6">
        <w:rPr>
          <w:rFonts w:asciiTheme="minorEastAsia" w:eastAsiaTheme="minorEastAsia" w:hAnsiTheme="minorEastAsia" w:cs="Arial" w:hint="eastAsia"/>
          <w:sz w:val="28"/>
          <w:szCs w:val="28"/>
        </w:rPr>
        <w:t>0</w:t>
      </w:r>
      <w:r w:rsidR="00A05CC4" w:rsidRPr="005133A6">
        <w:rPr>
          <w:rFonts w:asciiTheme="minorEastAsia" w:eastAsiaTheme="minorEastAsia" w:hAnsiTheme="minorEastAsia" w:cs="Arial" w:hint="eastAsia"/>
          <w:sz w:val="28"/>
          <w:szCs w:val="28"/>
        </w:rPr>
        <w:t>-</w:t>
      </w:r>
      <w:r w:rsidRPr="005133A6">
        <w:rPr>
          <w:rFonts w:asciiTheme="minorEastAsia" w:eastAsiaTheme="minorEastAsia" w:hAnsiTheme="minorEastAsia" w:cs="Arial" w:hint="eastAsia"/>
          <w:sz w:val="28"/>
          <w:szCs w:val="28"/>
        </w:rPr>
        <w:t>Pi</w:t>
      </w:r>
      <w:r w:rsidR="006264A4" w:rsidRPr="005133A6">
        <w:rPr>
          <w:rFonts w:asciiTheme="minorEastAsia" w:eastAsiaTheme="minorEastAsia" w:hAnsiTheme="minorEastAsia" w:cs="Arial" w:hint="eastAsia"/>
          <w:sz w:val="28"/>
          <w:szCs w:val="28"/>
        </w:rPr>
        <w:t>×100</w:t>
      </w:r>
      <w:r w:rsidR="003652BD" w:rsidRPr="005133A6">
        <w:rPr>
          <w:rFonts w:asciiTheme="minorEastAsia" w:eastAsiaTheme="minorEastAsia" w:hAnsiTheme="minorEastAsia" w:cs="Arial" w:hint="eastAsia"/>
          <w:sz w:val="28"/>
          <w:szCs w:val="28"/>
        </w:rPr>
        <w:t>×</w:t>
      </w:r>
      <w:r w:rsidR="003652BD">
        <w:rPr>
          <w:rFonts w:asciiTheme="minorEastAsia" w:eastAsiaTheme="minorEastAsia" w:hAnsiTheme="minorEastAsia" w:cs="Arial" w:hint="eastAsia"/>
          <w:sz w:val="28"/>
          <w:szCs w:val="28"/>
        </w:rPr>
        <w:t>0.2</w:t>
      </w:r>
      <w:r w:rsidRPr="005133A6">
        <w:rPr>
          <w:rFonts w:asciiTheme="minorEastAsia" w:eastAsiaTheme="minorEastAsia" w:hAnsiTheme="minorEastAsia" w:cs="Arial" w:hint="eastAsia"/>
          <w:sz w:val="28"/>
          <w:szCs w:val="28"/>
        </w:rPr>
        <w:t>；</w:t>
      </w:r>
    </w:p>
    <w:p w:rsidR="00E402BB" w:rsidRPr="005133A6" w:rsidRDefault="006264A4" w:rsidP="00E402B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投标人报价等于或高于评标基准价时，报价得分为</w:t>
      </w:r>
      <w:r w:rsidR="006445E8">
        <w:rPr>
          <w:rFonts w:asciiTheme="minorEastAsia" w:eastAsiaTheme="minorEastAsia" w:hAnsiTheme="minorEastAsia" w:cs="Arial" w:hint="eastAsia"/>
          <w:sz w:val="28"/>
          <w:szCs w:val="28"/>
        </w:rPr>
        <w:t>7</w:t>
      </w:r>
      <w:r w:rsidRPr="005133A6">
        <w:rPr>
          <w:rFonts w:asciiTheme="minorEastAsia" w:eastAsiaTheme="minorEastAsia" w:hAnsiTheme="minorEastAsia" w:cs="Arial" w:hint="eastAsia"/>
          <w:sz w:val="28"/>
          <w:szCs w:val="28"/>
        </w:rPr>
        <w:t>0-Pi×100×</w:t>
      </w:r>
      <w:r w:rsidR="003652BD">
        <w:rPr>
          <w:rFonts w:asciiTheme="minorEastAsia" w:eastAsiaTheme="minorEastAsia" w:hAnsiTheme="minorEastAsia" w:cs="Arial" w:hint="eastAsia"/>
          <w:sz w:val="28"/>
          <w:szCs w:val="28"/>
        </w:rPr>
        <w:t>0.5</w:t>
      </w:r>
      <w:r w:rsidRPr="005133A6">
        <w:rPr>
          <w:rFonts w:asciiTheme="minorEastAsia" w:eastAsiaTheme="minorEastAsia" w:hAnsiTheme="minorEastAsia" w:cs="Arial" w:hint="eastAsia"/>
          <w:sz w:val="28"/>
          <w:szCs w:val="28"/>
        </w:rPr>
        <w:t>。</w:t>
      </w:r>
    </w:p>
    <w:p w:rsidR="00E402BB" w:rsidRPr="005133A6" w:rsidRDefault="00E402B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Bi为通过资格评审的各投标人的投标报价，</w:t>
      </w:r>
    </w:p>
    <w:p w:rsidR="00E402BB" w:rsidRPr="005133A6" w:rsidRDefault="00E402BB">
      <w:pPr>
        <w:ind w:firstLineChars="200" w:firstLine="560"/>
        <w:rPr>
          <w:rFonts w:asciiTheme="minorEastAsia" w:eastAsiaTheme="minorEastAsia" w:hAnsiTheme="minorEastAsia" w:cs="Arial"/>
          <w:sz w:val="28"/>
          <w:szCs w:val="28"/>
        </w:rPr>
      </w:pPr>
      <w:r w:rsidRPr="005133A6">
        <w:rPr>
          <w:rFonts w:asciiTheme="minorEastAsia" w:eastAsiaTheme="minorEastAsia" w:hAnsiTheme="minorEastAsia" w:cs="Arial" w:hint="eastAsia"/>
          <w:sz w:val="28"/>
          <w:szCs w:val="28"/>
        </w:rPr>
        <w:t>n为通过资格评审的投标人个数；</w:t>
      </w:r>
    </w:p>
    <w:p w:rsidR="00DA7E5B" w:rsidRPr="005133A6" w:rsidRDefault="00456A4E">
      <w:pPr>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5.</w:t>
      </w:r>
      <w:r w:rsidR="00E84C99" w:rsidRPr="005133A6">
        <w:rPr>
          <w:rFonts w:asciiTheme="minorEastAsia" w:eastAsiaTheme="minorEastAsia" w:hAnsiTheme="minorEastAsia" w:cs="Arial" w:hint="eastAsia"/>
          <w:sz w:val="28"/>
          <w:szCs w:val="28"/>
        </w:rPr>
        <w:t>推荐</w:t>
      </w:r>
      <w:r w:rsidR="00DA7E5B" w:rsidRPr="005133A6">
        <w:rPr>
          <w:rFonts w:asciiTheme="minorEastAsia" w:eastAsiaTheme="minorEastAsia" w:hAnsiTheme="minorEastAsia" w:cs="Arial" w:hint="eastAsia"/>
          <w:sz w:val="28"/>
          <w:szCs w:val="28"/>
        </w:rPr>
        <w:t>中标候选人</w:t>
      </w:r>
    </w:p>
    <w:p w:rsidR="00DA7E5B" w:rsidRPr="005133A6" w:rsidRDefault="00DA7E5B">
      <w:pPr>
        <w:ind w:firstLineChars="200" w:firstLine="560"/>
        <w:rPr>
          <w:rFonts w:asciiTheme="minorEastAsia" w:eastAsiaTheme="minorEastAsia" w:hAnsiTheme="minorEastAsia"/>
          <w:bCs/>
          <w:sz w:val="28"/>
          <w:szCs w:val="28"/>
        </w:rPr>
      </w:pPr>
      <w:r w:rsidRPr="005133A6">
        <w:rPr>
          <w:rFonts w:asciiTheme="minorEastAsia" w:eastAsiaTheme="minorEastAsia" w:hAnsiTheme="minorEastAsia" w:hint="eastAsia"/>
          <w:bCs/>
          <w:sz w:val="28"/>
          <w:szCs w:val="28"/>
        </w:rPr>
        <w:t>业绩、方案、报价得分相加即为</w:t>
      </w:r>
      <w:r w:rsidR="00E84C99" w:rsidRPr="005133A6">
        <w:rPr>
          <w:rFonts w:asciiTheme="minorEastAsia" w:eastAsiaTheme="minorEastAsia" w:hAnsiTheme="minorEastAsia" w:hint="eastAsia"/>
          <w:bCs/>
          <w:sz w:val="28"/>
          <w:szCs w:val="28"/>
        </w:rPr>
        <w:t>投标人得分总分，总分最高的投标人推荐为中标候选人。</w:t>
      </w:r>
    </w:p>
    <w:p w:rsidR="000E0A88" w:rsidRPr="005133A6" w:rsidRDefault="005131F1" w:rsidP="00E84C99">
      <w:pPr>
        <w:outlineLvl w:val="0"/>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六</w:t>
      </w:r>
      <w:r w:rsidR="00C21E21" w:rsidRPr="005133A6">
        <w:rPr>
          <w:rFonts w:asciiTheme="minorEastAsia" w:eastAsiaTheme="minorEastAsia" w:hAnsiTheme="minorEastAsia" w:hint="eastAsia"/>
          <w:sz w:val="28"/>
          <w:szCs w:val="28"/>
        </w:rPr>
        <w:t>、</w:t>
      </w:r>
      <w:r w:rsidR="00E84C99" w:rsidRPr="005133A6">
        <w:rPr>
          <w:rFonts w:asciiTheme="minorEastAsia" w:eastAsiaTheme="minorEastAsia" w:hAnsiTheme="minorEastAsia" w:hint="eastAsia"/>
          <w:sz w:val="28"/>
          <w:szCs w:val="28"/>
        </w:rPr>
        <w:t>报价须知</w:t>
      </w:r>
    </w:p>
    <w:p w:rsidR="000E0A88" w:rsidRPr="005133A6" w:rsidRDefault="00456A4E">
      <w:pPr>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（一）</w:t>
      </w:r>
      <w:r w:rsidR="00C21E21" w:rsidRPr="005133A6">
        <w:rPr>
          <w:rFonts w:asciiTheme="minorEastAsia" w:eastAsiaTheme="minorEastAsia" w:hAnsiTheme="minorEastAsia" w:hint="eastAsia"/>
          <w:sz w:val="28"/>
          <w:szCs w:val="28"/>
        </w:rPr>
        <w:t>报价人应充分考虑在</w:t>
      </w:r>
      <w:r w:rsidR="00C21E21" w:rsidRPr="005133A6">
        <w:rPr>
          <w:rFonts w:asciiTheme="minorEastAsia" w:eastAsiaTheme="minorEastAsia" w:hAnsiTheme="minorEastAsia"/>
          <w:sz w:val="28"/>
          <w:szCs w:val="28"/>
        </w:rPr>
        <w:t>对</w:t>
      </w:r>
      <w:r w:rsidR="005F2378">
        <w:rPr>
          <w:rFonts w:asciiTheme="minorEastAsia" w:eastAsiaTheme="minorEastAsia" w:hAnsiTheme="minorEastAsia" w:hint="eastAsia"/>
          <w:sz w:val="28"/>
          <w:szCs w:val="28"/>
        </w:rPr>
        <w:t>项目</w:t>
      </w:r>
      <w:r w:rsidR="00C21E21" w:rsidRPr="005133A6">
        <w:rPr>
          <w:rFonts w:asciiTheme="minorEastAsia" w:eastAsiaTheme="minorEastAsia" w:hAnsiTheme="minorEastAsia" w:hint="eastAsia"/>
          <w:sz w:val="28"/>
          <w:szCs w:val="28"/>
        </w:rPr>
        <w:t>过程中的交通费、差旅费、误餐费等费用</w:t>
      </w:r>
      <w:r w:rsidR="00C21E21" w:rsidRPr="005133A6">
        <w:rPr>
          <w:rFonts w:asciiTheme="minorEastAsia" w:eastAsiaTheme="minorEastAsia" w:hAnsiTheme="minorEastAsia" w:hint="eastAsia"/>
          <w:b/>
          <w:sz w:val="28"/>
          <w:szCs w:val="28"/>
        </w:rPr>
        <w:t>。</w:t>
      </w:r>
    </w:p>
    <w:p w:rsidR="000E0A88" w:rsidRPr="005133A6" w:rsidRDefault="00456A4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C21E21" w:rsidRPr="005133A6">
        <w:rPr>
          <w:rFonts w:asciiTheme="minorEastAsia" w:eastAsiaTheme="minorEastAsia" w:hAnsiTheme="minorEastAsia" w:hint="eastAsia"/>
          <w:sz w:val="28"/>
          <w:szCs w:val="28"/>
        </w:rPr>
        <w:t>报价人在人员、设备、技术等方面具有</w:t>
      </w:r>
      <w:r w:rsidR="005F2378">
        <w:rPr>
          <w:rFonts w:asciiTheme="minorEastAsia" w:eastAsiaTheme="minorEastAsia" w:hAnsiTheme="minorEastAsia" w:hint="eastAsia"/>
          <w:sz w:val="28"/>
          <w:szCs w:val="28"/>
        </w:rPr>
        <w:t>参展</w:t>
      </w:r>
      <w:r w:rsidR="00C21E21" w:rsidRPr="005133A6">
        <w:rPr>
          <w:rFonts w:asciiTheme="minorEastAsia" w:eastAsiaTheme="minorEastAsia" w:hAnsiTheme="minorEastAsia" w:hint="eastAsia"/>
          <w:sz w:val="28"/>
          <w:szCs w:val="28"/>
        </w:rPr>
        <w:t>服务能力，并考虑其中产生的费用。</w:t>
      </w:r>
    </w:p>
    <w:p w:rsidR="000E0A88" w:rsidRPr="005133A6" w:rsidRDefault="00456A4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C21E21" w:rsidRPr="005133A6">
        <w:rPr>
          <w:rFonts w:asciiTheme="minorEastAsia" w:eastAsiaTheme="minorEastAsia" w:hAnsiTheme="minorEastAsia" w:hint="eastAsia"/>
          <w:sz w:val="28"/>
          <w:szCs w:val="28"/>
        </w:rPr>
        <w:t>费用报价清单中各项金额均以人民币（元）结算。</w:t>
      </w:r>
    </w:p>
    <w:p w:rsidR="000E0A88" w:rsidRPr="005133A6" w:rsidRDefault="00456A4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w:t>
      </w:r>
      <w:r w:rsidR="00C21E21" w:rsidRPr="005133A6">
        <w:rPr>
          <w:rFonts w:asciiTheme="minorEastAsia" w:eastAsiaTheme="minorEastAsia" w:hAnsiTheme="minorEastAsia" w:hint="eastAsia"/>
          <w:sz w:val="28"/>
          <w:szCs w:val="28"/>
        </w:rPr>
        <w:t>需缴纳的一切税费均由</w:t>
      </w:r>
      <w:r w:rsidR="00E84C99" w:rsidRPr="005133A6">
        <w:rPr>
          <w:rFonts w:asciiTheme="minorEastAsia" w:eastAsiaTheme="minorEastAsia" w:hAnsiTheme="minorEastAsia" w:hint="eastAsia"/>
          <w:sz w:val="28"/>
          <w:szCs w:val="28"/>
        </w:rPr>
        <w:t>投标</w:t>
      </w:r>
      <w:r w:rsidR="00C21E21" w:rsidRPr="005133A6">
        <w:rPr>
          <w:rFonts w:asciiTheme="minorEastAsia" w:eastAsiaTheme="minorEastAsia" w:hAnsiTheme="minorEastAsia" w:hint="eastAsia"/>
          <w:sz w:val="28"/>
          <w:szCs w:val="28"/>
        </w:rPr>
        <w:t>人承担。</w:t>
      </w:r>
    </w:p>
    <w:p w:rsidR="000E0A88" w:rsidRPr="005133A6" w:rsidRDefault="00456A4E">
      <w:pPr>
        <w:spacing w:line="360" w:lineRule="auto"/>
        <w:ind w:firstLineChars="200" w:firstLine="560"/>
        <w:rPr>
          <w:rFonts w:asciiTheme="minorEastAsia" w:eastAsiaTheme="minorEastAsia" w:hAnsiTheme="minorEastAsia"/>
          <w:szCs w:val="28"/>
        </w:rPr>
      </w:pPr>
      <w:r>
        <w:rPr>
          <w:rFonts w:asciiTheme="minorEastAsia" w:eastAsiaTheme="minorEastAsia" w:hAnsiTheme="minorEastAsia" w:hint="eastAsia"/>
          <w:sz w:val="28"/>
          <w:szCs w:val="28"/>
        </w:rPr>
        <w:t>（五）</w:t>
      </w:r>
      <w:r w:rsidR="00C21E21" w:rsidRPr="005133A6">
        <w:rPr>
          <w:rFonts w:asciiTheme="minorEastAsia" w:eastAsiaTheme="minorEastAsia" w:hAnsiTheme="minorEastAsia" w:hint="eastAsia"/>
          <w:sz w:val="28"/>
          <w:szCs w:val="28"/>
        </w:rPr>
        <w:t>合同支付办法为完成</w:t>
      </w:r>
      <w:r w:rsidR="00BE7CFC">
        <w:rPr>
          <w:rFonts w:asciiTheme="minorEastAsia" w:eastAsiaTheme="minorEastAsia" w:hAnsiTheme="minorEastAsia" w:hint="eastAsia"/>
          <w:sz w:val="28"/>
          <w:szCs w:val="28"/>
        </w:rPr>
        <w:t>参展</w:t>
      </w:r>
      <w:r w:rsidR="00C21E21" w:rsidRPr="005133A6">
        <w:rPr>
          <w:rFonts w:asciiTheme="minorEastAsia" w:eastAsiaTheme="minorEastAsia" w:hAnsiTheme="minorEastAsia" w:hint="eastAsia"/>
          <w:sz w:val="28"/>
          <w:szCs w:val="28"/>
        </w:rPr>
        <w:t>服务后30个工作日内支付到合同金额的100%。</w:t>
      </w:r>
    </w:p>
    <w:p w:rsidR="000E0A88" w:rsidRPr="005133A6" w:rsidRDefault="00456A4E" w:rsidP="00E84C99">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（六）</w:t>
      </w:r>
      <w:r w:rsidR="00C21E21" w:rsidRPr="005133A6">
        <w:rPr>
          <w:rFonts w:asciiTheme="minorEastAsia" w:eastAsiaTheme="minorEastAsia" w:hAnsiTheme="minorEastAsia" w:hint="eastAsia"/>
          <w:bCs/>
          <w:sz w:val="28"/>
          <w:szCs w:val="28"/>
        </w:rPr>
        <w:t>该项目限价为</w:t>
      </w:r>
      <w:r w:rsidR="00BE7CFC">
        <w:rPr>
          <w:rFonts w:asciiTheme="minorEastAsia" w:eastAsiaTheme="minorEastAsia" w:hAnsiTheme="minorEastAsia" w:hint="eastAsia"/>
          <w:bCs/>
          <w:sz w:val="28"/>
          <w:szCs w:val="28"/>
        </w:rPr>
        <w:t>85</w:t>
      </w:r>
      <w:r w:rsidR="00C21E21" w:rsidRPr="005133A6">
        <w:rPr>
          <w:rFonts w:asciiTheme="minorEastAsia" w:eastAsiaTheme="minorEastAsia" w:hAnsiTheme="minorEastAsia" w:hint="eastAsia"/>
          <w:bCs/>
          <w:sz w:val="28"/>
          <w:szCs w:val="28"/>
        </w:rPr>
        <w:t>万元。</w:t>
      </w:r>
    </w:p>
    <w:p w:rsidR="000E0A88" w:rsidRPr="005133A6" w:rsidRDefault="00456A4E" w:rsidP="00E84C9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（七）</w:t>
      </w:r>
      <w:r w:rsidR="00BE7CFC">
        <w:rPr>
          <w:rFonts w:asciiTheme="minorEastAsia" w:eastAsiaTheme="minorEastAsia" w:hAnsiTheme="minorEastAsia" w:hint="eastAsia"/>
          <w:sz w:val="28"/>
          <w:szCs w:val="28"/>
        </w:rPr>
        <w:t>项目</w:t>
      </w:r>
      <w:r w:rsidR="00C21E21" w:rsidRPr="005133A6">
        <w:rPr>
          <w:rFonts w:asciiTheme="minorEastAsia" w:eastAsiaTheme="minorEastAsia" w:hAnsiTheme="minorEastAsia" w:hint="eastAsia"/>
          <w:sz w:val="28"/>
          <w:szCs w:val="28"/>
        </w:rPr>
        <w:t>费包干使用，业主不再支付其他费用。</w:t>
      </w:r>
    </w:p>
    <w:p w:rsidR="000E0A88" w:rsidRPr="005133A6" w:rsidRDefault="00456A4E" w:rsidP="00E84C9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21E21" w:rsidRPr="005133A6">
        <w:rPr>
          <w:rFonts w:asciiTheme="minorEastAsia" w:eastAsiaTheme="minorEastAsia" w:hAnsiTheme="minorEastAsia" w:hint="eastAsia"/>
          <w:sz w:val="28"/>
          <w:szCs w:val="28"/>
        </w:rPr>
        <w:t>费用报价清单需加盖竞争比选响应单位的公章，报价文件需逐页加盖公章，报价文件一式两份（需装订成册），正副本各一份，正本需彩色打印，副本为正本复印件。否则比选人有权拒收报价人的报价文件。</w:t>
      </w:r>
    </w:p>
    <w:p w:rsidR="000E0A88" w:rsidRPr="005133A6" w:rsidRDefault="000F64B3" w:rsidP="000F64B3">
      <w:pPr>
        <w:spacing w:line="360" w:lineRule="auto"/>
        <w:rPr>
          <w:rFonts w:asciiTheme="minorEastAsia" w:eastAsiaTheme="minorEastAsia" w:hAnsiTheme="minorEastAsia"/>
          <w:sz w:val="28"/>
          <w:szCs w:val="28"/>
        </w:rPr>
      </w:pPr>
      <w:r w:rsidRPr="005133A6">
        <w:rPr>
          <w:rFonts w:asciiTheme="minorEastAsia" w:eastAsiaTheme="minorEastAsia" w:hAnsiTheme="minorEastAsia" w:hint="eastAsia"/>
          <w:sz w:val="28"/>
          <w:szCs w:val="28"/>
        </w:rPr>
        <w:t>七</w:t>
      </w:r>
      <w:r w:rsidR="00C21E21" w:rsidRPr="005133A6">
        <w:rPr>
          <w:rFonts w:asciiTheme="minorEastAsia" w:eastAsiaTheme="minorEastAsia" w:hAnsiTheme="minorEastAsia" w:hint="eastAsia"/>
          <w:sz w:val="28"/>
          <w:szCs w:val="28"/>
        </w:rPr>
        <w:t>、竞争性比选响应文件的组成：</w:t>
      </w:r>
    </w:p>
    <w:p w:rsidR="00414E21"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C21E21" w:rsidRPr="005133A6">
        <w:rPr>
          <w:rFonts w:asciiTheme="minorEastAsia" w:eastAsiaTheme="minorEastAsia" w:hAnsiTheme="minorEastAsia" w:hint="eastAsia"/>
          <w:sz w:val="28"/>
          <w:szCs w:val="28"/>
        </w:rPr>
        <w:t>竞争性比选响应声明书</w:t>
      </w:r>
      <w:r w:rsidR="00A05CC4" w:rsidRPr="005133A6">
        <w:rPr>
          <w:rFonts w:asciiTheme="minorEastAsia" w:eastAsiaTheme="minorEastAsia" w:hAnsiTheme="minorEastAsia" w:hint="eastAsia"/>
          <w:sz w:val="28"/>
          <w:szCs w:val="28"/>
        </w:rPr>
        <w:t>（格式见附件2）</w:t>
      </w:r>
      <w:r w:rsidR="00414E21" w:rsidRPr="005133A6">
        <w:rPr>
          <w:rFonts w:asciiTheme="minorEastAsia" w:eastAsiaTheme="minorEastAsia" w:hAnsiTheme="minorEastAsia" w:hint="eastAsia"/>
          <w:sz w:val="28"/>
          <w:szCs w:val="28"/>
        </w:rPr>
        <w:t>；</w:t>
      </w:r>
    </w:p>
    <w:p w:rsidR="00414E21"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C21E21" w:rsidRPr="005133A6">
        <w:rPr>
          <w:rFonts w:asciiTheme="minorEastAsia" w:eastAsiaTheme="minorEastAsia" w:hAnsiTheme="minorEastAsia" w:hint="eastAsia"/>
          <w:sz w:val="28"/>
          <w:szCs w:val="28"/>
        </w:rPr>
        <w:t>报价一览表</w:t>
      </w:r>
      <w:r w:rsidR="00A05CC4" w:rsidRPr="005133A6">
        <w:rPr>
          <w:rFonts w:asciiTheme="minorEastAsia" w:eastAsiaTheme="minorEastAsia" w:hAnsiTheme="minorEastAsia" w:hint="eastAsia"/>
          <w:sz w:val="28"/>
          <w:szCs w:val="28"/>
        </w:rPr>
        <w:t>（格式见附件3）</w:t>
      </w:r>
      <w:r w:rsidR="00414E21" w:rsidRPr="005133A6">
        <w:rPr>
          <w:rFonts w:asciiTheme="minorEastAsia" w:eastAsiaTheme="minorEastAsia" w:hAnsiTheme="minorEastAsia" w:hint="eastAsia"/>
          <w:sz w:val="28"/>
          <w:szCs w:val="28"/>
        </w:rPr>
        <w:t>；</w:t>
      </w:r>
    </w:p>
    <w:p w:rsidR="00414E21"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C21E21" w:rsidRPr="005133A6">
        <w:rPr>
          <w:rFonts w:asciiTheme="minorEastAsia" w:eastAsiaTheme="minorEastAsia" w:hAnsiTheme="minorEastAsia" w:hint="eastAsia"/>
          <w:sz w:val="28"/>
          <w:szCs w:val="28"/>
        </w:rPr>
        <w:t>竞争性比选响应单位三证合一的营业执照（副本）复印件（要求原件备查）</w:t>
      </w:r>
      <w:r w:rsidR="00414E21" w:rsidRPr="005133A6">
        <w:rPr>
          <w:rFonts w:asciiTheme="minorEastAsia" w:eastAsiaTheme="minorEastAsia" w:hAnsiTheme="minorEastAsia" w:hint="eastAsia"/>
          <w:sz w:val="28"/>
          <w:szCs w:val="28"/>
        </w:rPr>
        <w:t>；</w:t>
      </w:r>
    </w:p>
    <w:p w:rsidR="00414E21"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C21E21" w:rsidRPr="005133A6">
        <w:rPr>
          <w:rFonts w:asciiTheme="minorEastAsia" w:eastAsiaTheme="minorEastAsia" w:hAnsiTheme="minorEastAsia" w:hint="eastAsia"/>
          <w:sz w:val="28"/>
          <w:szCs w:val="28"/>
        </w:rPr>
        <w:t>竞争性比选函</w:t>
      </w:r>
      <w:r>
        <w:rPr>
          <w:rFonts w:asciiTheme="minorEastAsia" w:eastAsiaTheme="minorEastAsia" w:hAnsiTheme="minorEastAsia" w:hint="eastAsia"/>
          <w:sz w:val="28"/>
          <w:szCs w:val="28"/>
        </w:rPr>
        <w:t>（打印</w:t>
      </w:r>
      <w:proofErr w:type="gramStart"/>
      <w:r>
        <w:rPr>
          <w:rFonts w:asciiTheme="minorEastAsia" w:eastAsiaTheme="minorEastAsia" w:hAnsiTheme="minorEastAsia" w:hint="eastAsia"/>
          <w:sz w:val="28"/>
          <w:szCs w:val="28"/>
        </w:rPr>
        <w:t>本竞争性比选函</w:t>
      </w:r>
      <w:proofErr w:type="gramEnd"/>
      <w:r>
        <w:rPr>
          <w:rFonts w:asciiTheme="minorEastAsia" w:eastAsiaTheme="minorEastAsia" w:hAnsiTheme="minorEastAsia" w:hint="eastAsia"/>
          <w:sz w:val="28"/>
          <w:szCs w:val="28"/>
        </w:rPr>
        <w:t>并加盖投标人）</w:t>
      </w:r>
      <w:r w:rsidR="00414E21" w:rsidRPr="005133A6">
        <w:rPr>
          <w:rFonts w:asciiTheme="minorEastAsia" w:eastAsiaTheme="minorEastAsia" w:hAnsiTheme="minorEastAsia" w:hint="eastAsia"/>
          <w:sz w:val="28"/>
          <w:szCs w:val="28"/>
        </w:rPr>
        <w:t>；</w:t>
      </w:r>
    </w:p>
    <w:p w:rsidR="00414E21"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21E21" w:rsidRPr="005133A6">
        <w:rPr>
          <w:rFonts w:asciiTheme="minorEastAsia" w:eastAsiaTheme="minorEastAsia" w:hAnsiTheme="minorEastAsia" w:hint="eastAsia"/>
          <w:sz w:val="28"/>
          <w:szCs w:val="28"/>
        </w:rPr>
        <w:t>项目</w:t>
      </w:r>
      <w:r w:rsidR="00BE7CFC">
        <w:rPr>
          <w:rFonts w:asciiTheme="minorEastAsia" w:eastAsiaTheme="minorEastAsia" w:hAnsiTheme="minorEastAsia" w:hint="eastAsia"/>
          <w:sz w:val="28"/>
          <w:szCs w:val="28"/>
        </w:rPr>
        <w:t>负责人</w:t>
      </w:r>
      <w:r w:rsidR="00C21E21" w:rsidRPr="005133A6">
        <w:rPr>
          <w:rFonts w:asciiTheme="minorEastAsia" w:eastAsiaTheme="minorEastAsia" w:hAnsiTheme="minorEastAsia" w:hint="eastAsia"/>
          <w:sz w:val="28"/>
          <w:szCs w:val="28"/>
        </w:rPr>
        <w:t>身份证复印件、证书复印件、</w:t>
      </w:r>
      <w:proofErr w:type="gramStart"/>
      <w:r w:rsidR="00C21E21" w:rsidRPr="005133A6">
        <w:rPr>
          <w:rFonts w:asciiTheme="minorEastAsia" w:eastAsiaTheme="minorEastAsia" w:hAnsiTheme="minorEastAsia" w:hint="eastAsia"/>
          <w:sz w:val="28"/>
          <w:szCs w:val="28"/>
        </w:rPr>
        <w:t>社保证明</w:t>
      </w:r>
      <w:proofErr w:type="gramEnd"/>
      <w:r w:rsidR="00C21E21" w:rsidRPr="005133A6">
        <w:rPr>
          <w:rFonts w:asciiTheme="minorEastAsia" w:eastAsiaTheme="minorEastAsia" w:hAnsiTheme="minorEastAsia" w:hint="eastAsia"/>
          <w:sz w:val="28"/>
          <w:szCs w:val="28"/>
        </w:rPr>
        <w:t>材料（近3个月）</w:t>
      </w:r>
      <w:r w:rsidR="004F11A6" w:rsidRPr="005133A6">
        <w:rPr>
          <w:rFonts w:asciiTheme="minorEastAsia" w:eastAsiaTheme="minorEastAsia" w:hAnsiTheme="minorEastAsia" w:hint="eastAsia"/>
          <w:sz w:val="28"/>
          <w:szCs w:val="28"/>
        </w:rPr>
        <w:t>、人员业绩证明材料（能证明人员业绩的合同或合同加业主证明材料）</w:t>
      </w:r>
      <w:r w:rsidR="00414E21" w:rsidRPr="005133A6">
        <w:rPr>
          <w:rFonts w:asciiTheme="minorEastAsia" w:eastAsiaTheme="minorEastAsia" w:hAnsiTheme="minorEastAsia" w:hint="eastAsia"/>
          <w:sz w:val="28"/>
          <w:szCs w:val="28"/>
        </w:rPr>
        <w:t>；</w:t>
      </w:r>
    </w:p>
    <w:p w:rsidR="00A05CC4"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BE7CFC">
        <w:rPr>
          <w:rFonts w:asciiTheme="minorEastAsia" w:eastAsiaTheme="minorEastAsia" w:hAnsiTheme="minorEastAsia" w:hint="eastAsia"/>
          <w:sz w:val="28"/>
          <w:szCs w:val="28"/>
        </w:rPr>
        <w:t>资质、业绩及商务评审要求的各类证书、合同</w:t>
      </w:r>
      <w:r w:rsidR="00A05CC4" w:rsidRPr="005133A6">
        <w:rPr>
          <w:rFonts w:asciiTheme="minorEastAsia" w:eastAsiaTheme="minorEastAsia" w:hAnsiTheme="minorEastAsia" w:hint="eastAsia"/>
          <w:sz w:val="28"/>
          <w:szCs w:val="28"/>
        </w:rPr>
        <w:t>复印件；</w:t>
      </w:r>
    </w:p>
    <w:p w:rsidR="00A05CC4"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E84C99" w:rsidRPr="005133A6">
        <w:rPr>
          <w:rFonts w:asciiTheme="minorEastAsia" w:eastAsiaTheme="minorEastAsia" w:hAnsiTheme="minorEastAsia" w:hint="eastAsia"/>
          <w:sz w:val="28"/>
          <w:szCs w:val="28"/>
        </w:rPr>
        <w:t>项目建议方案</w:t>
      </w:r>
      <w:r w:rsidR="00414E21" w:rsidRPr="005133A6">
        <w:rPr>
          <w:rFonts w:asciiTheme="minorEastAsia" w:eastAsiaTheme="minorEastAsia" w:hAnsiTheme="minorEastAsia" w:hint="eastAsia"/>
          <w:sz w:val="28"/>
          <w:szCs w:val="28"/>
        </w:rPr>
        <w:t>；</w:t>
      </w:r>
    </w:p>
    <w:p w:rsidR="000E0A88" w:rsidRPr="005133A6" w:rsidRDefault="00456A4E" w:rsidP="005131F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proofErr w:type="gramStart"/>
      <w:r w:rsidR="00C21E21" w:rsidRPr="005133A6">
        <w:rPr>
          <w:rFonts w:asciiTheme="minorEastAsia" w:eastAsiaTheme="minorEastAsia" w:hAnsiTheme="minorEastAsia" w:hint="eastAsia"/>
          <w:sz w:val="28"/>
          <w:szCs w:val="28"/>
        </w:rPr>
        <w:t>本竞争性比选文件</w:t>
      </w:r>
      <w:proofErr w:type="gramEnd"/>
      <w:r w:rsidR="00C21E21" w:rsidRPr="005133A6">
        <w:rPr>
          <w:rFonts w:asciiTheme="minorEastAsia" w:eastAsiaTheme="minorEastAsia" w:hAnsiTheme="minorEastAsia" w:hint="eastAsia"/>
          <w:sz w:val="28"/>
          <w:szCs w:val="28"/>
        </w:rPr>
        <w:t>其它条款要求提供的文件以及竞争性比选响应单位认为需要提供的其他相关文件（注：以上所有文件均须加</w:t>
      </w:r>
      <w:r w:rsidR="00C21E21" w:rsidRPr="005133A6">
        <w:rPr>
          <w:rFonts w:asciiTheme="minorEastAsia" w:eastAsiaTheme="minorEastAsia" w:hAnsiTheme="minorEastAsia" w:hint="eastAsia"/>
          <w:sz w:val="28"/>
          <w:szCs w:val="28"/>
        </w:rPr>
        <w:lastRenderedPageBreak/>
        <w:t>盖竞争性比选响应单位的公章）。</w:t>
      </w:r>
    </w:p>
    <w:p w:rsidR="000E0A88" w:rsidRPr="00BE7CFC" w:rsidRDefault="000F64B3" w:rsidP="00BE7CFC">
      <w:pPr>
        <w:spacing w:line="360" w:lineRule="auto"/>
        <w:rPr>
          <w:rFonts w:asciiTheme="minorEastAsia" w:eastAsiaTheme="minorEastAsia" w:hAnsiTheme="minorEastAsia"/>
          <w:sz w:val="28"/>
          <w:szCs w:val="28"/>
        </w:rPr>
      </w:pPr>
      <w:r w:rsidRPr="00BE7CFC">
        <w:rPr>
          <w:rFonts w:asciiTheme="minorEastAsia" w:eastAsiaTheme="minorEastAsia" w:hAnsiTheme="minorEastAsia" w:hint="eastAsia"/>
          <w:sz w:val="28"/>
          <w:szCs w:val="28"/>
        </w:rPr>
        <w:t>八</w:t>
      </w:r>
      <w:r w:rsidR="00C21E21" w:rsidRPr="00BE7CFC">
        <w:rPr>
          <w:rFonts w:asciiTheme="minorEastAsia" w:eastAsiaTheme="minorEastAsia" w:hAnsiTheme="minorEastAsia" w:hint="eastAsia"/>
          <w:sz w:val="28"/>
          <w:szCs w:val="28"/>
        </w:rPr>
        <w:t>、密封要求：</w:t>
      </w:r>
    </w:p>
    <w:p w:rsidR="000E0A88" w:rsidRPr="005133A6" w:rsidRDefault="00C21E21">
      <w:pPr>
        <w:spacing w:line="360" w:lineRule="auto"/>
        <w:ind w:firstLineChars="200" w:firstLine="560"/>
        <w:rPr>
          <w:rFonts w:asciiTheme="minorEastAsia" w:eastAsiaTheme="minorEastAsia" w:hAnsiTheme="minorEastAsia"/>
          <w:sz w:val="28"/>
          <w:szCs w:val="28"/>
          <w:u w:val="wave" w:color="FFFFFF"/>
        </w:rPr>
      </w:pPr>
      <w:r w:rsidRPr="005133A6">
        <w:rPr>
          <w:rFonts w:asciiTheme="minorEastAsia" w:eastAsiaTheme="minorEastAsia" w:hAnsiTheme="minorEastAsia" w:hint="eastAsia"/>
          <w:sz w:val="28"/>
          <w:szCs w:val="28"/>
          <w:u w:val="wave" w:color="FFFFFF"/>
        </w:rPr>
        <w:t>按第六条要求制作的竞争性比选响应文件，将其密封到一个封套中，在封套上写明：</w:t>
      </w:r>
    </w:p>
    <w:p w:rsidR="000E0A88" w:rsidRPr="005133A6" w:rsidRDefault="00C21E21">
      <w:pPr>
        <w:spacing w:line="360" w:lineRule="auto"/>
        <w:ind w:firstLineChars="200" w:firstLine="560"/>
        <w:rPr>
          <w:rFonts w:asciiTheme="minorEastAsia" w:eastAsiaTheme="minorEastAsia" w:hAnsiTheme="minorEastAsia"/>
          <w:sz w:val="28"/>
          <w:szCs w:val="28"/>
          <w:u w:val="single"/>
        </w:rPr>
      </w:pPr>
      <w:r w:rsidRPr="005133A6">
        <w:rPr>
          <w:rFonts w:asciiTheme="minorEastAsia" w:eastAsiaTheme="minorEastAsia" w:hAnsiTheme="minorEastAsia" w:hint="eastAsia"/>
          <w:sz w:val="28"/>
          <w:szCs w:val="28"/>
          <w:u w:val="single"/>
        </w:rPr>
        <w:t>重庆高速公路集团有限公司</w:t>
      </w:r>
      <w:r w:rsidR="00BE7CFC">
        <w:rPr>
          <w:rFonts w:asciiTheme="minorEastAsia" w:eastAsiaTheme="minorEastAsia" w:hAnsiTheme="minorEastAsia" w:hint="eastAsia"/>
          <w:sz w:val="28"/>
          <w:szCs w:val="28"/>
          <w:u w:val="single"/>
        </w:rPr>
        <w:t>2021年智博会参展</w:t>
      </w:r>
      <w:r w:rsidRPr="005133A6">
        <w:rPr>
          <w:rFonts w:asciiTheme="minorEastAsia" w:eastAsiaTheme="minorEastAsia" w:hAnsiTheme="minorEastAsia" w:hint="eastAsia"/>
          <w:sz w:val="28"/>
          <w:szCs w:val="28"/>
          <w:u w:val="single"/>
        </w:rPr>
        <w:t>服务单位选择竞争性比选响应文件</w:t>
      </w:r>
    </w:p>
    <w:p w:rsidR="000E0A88" w:rsidRPr="005133A6" w:rsidRDefault="00C21E21">
      <w:pPr>
        <w:spacing w:line="360" w:lineRule="auto"/>
        <w:ind w:left="480"/>
        <w:rPr>
          <w:rFonts w:asciiTheme="minorEastAsia" w:eastAsiaTheme="minorEastAsia" w:hAnsiTheme="minorEastAsia"/>
          <w:sz w:val="28"/>
          <w:szCs w:val="28"/>
          <w:u w:val="wave" w:color="FFFFFF"/>
        </w:rPr>
      </w:pPr>
      <w:r w:rsidRPr="005133A6">
        <w:rPr>
          <w:rFonts w:asciiTheme="minorEastAsia" w:eastAsiaTheme="minorEastAsia" w:hAnsiTheme="minorEastAsia" w:hint="eastAsia"/>
          <w:sz w:val="28"/>
          <w:szCs w:val="28"/>
          <w:u w:val="wave" w:color="FFFFFF"/>
        </w:rPr>
        <w:t>在202</w:t>
      </w:r>
      <w:r w:rsidR="00BE7CFC">
        <w:rPr>
          <w:rFonts w:asciiTheme="minorEastAsia" w:eastAsiaTheme="minorEastAsia" w:hAnsiTheme="minorEastAsia" w:hint="eastAsia"/>
          <w:sz w:val="28"/>
          <w:szCs w:val="28"/>
          <w:u w:val="wave" w:color="FFFFFF"/>
        </w:rPr>
        <w:t>1</w:t>
      </w:r>
      <w:r w:rsidRPr="005133A6">
        <w:rPr>
          <w:rFonts w:asciiTheme="minorEastAsia" w:eastAsiaTheme="minorEastAsia" w:hAnsiTheme="minorEastAsia" w:hint="eastAsia"/>
          <w:sz w:val="28"/>
          <w:szCs w:val="28"/>
          <w:u w:val="wave" w:color="FFFFFF"/>
        </w:rPr>
        <w:t>年</w:t>
      </w:r>
      <w:r w:rsidR="00453ED6">
        <w:rPr>
          <w:rFonts w:asciiTheme="minorEastAsia" w:eastAsiaTheme="minorEastAsia" w:hAnsiTheme="minorEastAsia" w:hint="eastAsia"/>
          <w:sz w:val="28"/>
          <w:szCs w:val="28"/>
        </w:rPr>
        <w:t>7</w:t>
      </w:r>
      <w:r w:rsidR="00453ED6" w:rsidRPr="005133A6">
        <w:rPr>
          <w:rFonts w:asciiTheme="minorEastAsia" w:eastAsiaTheme="minorEastAsia" w:hAnsiTheme="minorEastAsia" w:hint="eastAsia"/>
          <w:sz w:val="28"/>
          <w:szCs w:val="28"/>
        </w:rPr>
        <w:t>月</w:t>
      </w:r>
      <w:r w:rsidR="006749F7">
        <w:rPr>
          <w:rFonts w:asciiTheme="minorEastAsia" w:eastAsiaTheme="minorEastAsia" w:hAnsiTheme="minorEastAsia" w:hint="eastAsia"/>
          <w:sz w:val="28"/>
          <w:szCs w:val="28"/>
        </w:rPr>
        <w:t>13</w:t>
      </w:r>
      <w:r w:rsidR="00453ED6" w:rsidRPr="005133A6">
        <w:rPr>
          <w:rFonts w:asciiTheme="minorEastAsia" w:eastAsiaTheme="minorEastAsia" w:hAnsiTheme="minorEastAsia" w:hint="eastAsia"/>
          <w:sz w:val="28"/>
          <w:szCs w:val="28"/>
        </w:rPr>
        <w:t>日</w:t>
      </w:r>
      <w:r w:rsidRPr="005133A6">
        <w:rPr>
          <w:rFonts w:asciiTheme="minorEastAsia" w:eastAsiaTheme="minorEastAsia" w:hAnsiTheme="minorEastAsia" w:hint="eastAsia"/>
          <w:sz w:val="28"/>
          <w:szCs w:val="28"/>
          <w:u w:val="wave" w:color="FFFFFF"/>
        </w:rPr>
        <w:t>下午1</w:t>
      </w:r>
      <w:r w:rsidR="00BE7CFC">
        <w:rPr>
          <w:rFonts w:asciiTheme="minorEastAsia" w:eastAsiaTheme="minorEastAsia" w:hAnsiTheme="minorEastAsia" w:hint="eastAsia"/>
          <w:sz w:val="28"/>
          <w:szCs w:val="28"/>
          <w:u w:val="wave" w:color="FFFFFF"/>
        </w:rPr>
        <w:t>4</w:t>
      </w:r>
      <w:r w:rsidRPr="005133A6">
        <w:rPr>
          <w:rFonts w:asciiTheme="minorEastAsia" w:eastAsiaTheme="minorEastAsia" w:hAnsiTheme="minorEastAsia" w:hint="eastAsia"/>
          <w:sz w:val="28"/>
          <w:szCs w:val="28"/>
          <w:u w:val="wave" w:color="FFFFFF"/>
        </w:rPr>
        <w:t>：00时前不得开启</w:t>
      </w:r>
    </w:p>
    <w:p w:rsidR="000E0A88" w:rsidRPr="005133A6" w:rsidRDefault="00C21E21">
      <w:pPr>
        <w:spacing w:line="360" w:lineRule="auto"/>
        <w:ind w:left="480"/>
        <w:rPr>
          <w:rFonts w:asciiTheme="minorEastAsia" w:eastAsiaTheme="minorEastAsia" w:hAnsiTheme="minorEastAsia"/>
          <w:sz w:val="28"/>
          <w:szCs w:val="28"/>
          <w:u w:val="wave" w:color="FFFFFF"/>
        </w:rPr>
      </w:pPr>
      <w:r w:rsidRPr="005133A6">
        <w:rPr>
          <w:rFonts w:asciiTheme="minorEastAsia" w:eastAsiaTheme="minorEastAsia" w:hAnsiTheme="minorEastAsia" w:hint="eastAsia"/>
          <w:sz w:val="28"/>
          <w:szCs w:val="28"/>
          <w:u w:val="wave" w:color="FFFFFF"/>
        </w:rPr>
        <w:t>联系人:蔡啸       电话：13983894620</w:t>
      </w:r>
    </w:p>
    <w:p w:rsidR="000E0A88" w:rsidRPr="005133A6" w:rsidRDefault="00C21E21">
      <w:pPr>
        <w:spacing w:line="360" w:lineRule="auto"/>
        <w:ind w:left="480"/>
        <w:rPr>
          <w:rFonts w:asciiTheme="minorEastAsia" w:eastAsiaTheme="minorEastAsia" w:hAnsiTheme="minorEastAsia"/>
          <w:sz w:val="28"/>
          <w:szCs w:val="28"/>
          <w:u w:val="wave" w:color="FFFFFF"/>
        </w:rPr>
      </w:pPr>
      <w:r w:rsidRPr="005133A6">
        <w:rPr>
          <w:rFonts w:asciiTheme="minorEastAsia" w:eastAsiaTheme="minorEastAsia" w:hAnsiTheme="minorEastAsia" w:hint="eastAsia"/>
          <w:sz w:val="28"/>
          <w:szCs w:val="28"/>
          <w:u w:val="wave" w:color="FFFFFF"/>
        </w:rPr>
        <w:t xml:space="preserve">监督电话：023-89138685  </w:t>
      </w:r>
    </w:p>
    <w:p w:rsidR="000E0A88" w:rsidRPr="005133A6" w:rsidRDefault="00C21E21">
      <w:pPr>
        <w:spacing w:line="360" w:lineRule="auto"/>
        <w:ind w:left="480"/>
        <w:rPr>
          <w:rFonts w:asciiTheme="minorEastAsia" w:eastAsiaTheme="minorEastAsia" w:hAnsiTheme="minorEastAsia"/>
          <w:b/>
          <w:sz w:val="24"/>
        </w:rPr>
      </w:pPr>
      <w:r w:rsidRPr="005133A6">
        <w:rPr>
          <w:rFonts w:asciiTheme="minorEastAsia" w:eastAsiaTheme="minorEastAsia" w:hAnsiTheme="minorEastAsia" w:hint="eastAsia"/>
          <w:sz w:val="28"/>
          <w:szCs w:val="28"/>
          <w:u w:val="wave" w:color="FFFFFF"/>
        </w:rPr>
        <w:t>地址：重庆市</w:t>
      </w:r>
      <w:proofErr w:type="gramStart"/>
      <w:r w:rsidRPr="005133A6">
        <w:rPr>
          <w:rFonts w:asciiTheme="minorEastAsia" w:eastAsiaTheme="minorEastAsia" w:hAnsiTheme="minorEastAsia" w:hint="eastAsia"/>
          <w:sz w:val="28"/>
          <w:szCs w:val="28"/>
          <w:u w:val="wave" w:color="FFFFFF"/>
        </w:rPr>
        <w:t>渝</w:t>
      </w:r>
      <w:proofErr w:type="gramEnd"/>
      <w:r w:rsidRPr="005133A6">
        <w:rPr>
          <w:rFonts w:asciiTheme="minorEastAsia" w:eastAsiaTheme="minorEastAsia" w:hAnsiTheme="minorEastAsia" w:hint="eastAsia"/>
          <w:sz w:val="28"/>
          <w:szCs w:val="28"/>
          <w:u w:val="wave" w:color="FFFFFF"/>
        </w:rPr>
        <w:t>北区</w:t>
      </w:r>
      <w:proofErr w:type="gramStart"/>
      <w:r w:rsidRPr="005133A6">
        <w:rPr>
          <w:rFonts w:asciiTheme="minorEastAsia" w:eastAsiaTheme="minorEastAsia" w:hAnsiTheme="minorEastAsia" w:hint="eastAsia"/>
          <w:sz w:val="28"/>
          <w:szCs w:val="28"/>
          <w:u w:val="wave" w:color="FFFFFF"/>
        </w:rPr>
        <w:t>银杉路</w:t>
      </w:r>
      <w:proofErr w:type="gramEnd"/>
      <w:r w:rsidRPr="005133A6">
        <w:rPr>
          <w:rFonts w:asciiTheme="minorEastAsia" w:eastAsiaTheme="minorEastAsia" w:hAnsiTheme="minorEastAsia" w:hint="eastAsia"/>
          <w:sz w:val="28"/>
          <w:szCs w:val="28"/>
          <w:u w:val="wave" w:color="FFFFFF"/>
        </w:rPr>
        <w:t>66号重庆高速公路集团有限公司1904</w:t>
      </w:r>
    </w:p>
    <w:p w:rsidR="000E0A88" w:rsidRPr="005133A6" w:rsidRDefault="000E0A88">
      <w:pPr>
        <w:jc w:val="center"/>
        <w:rPr>
          <w:rFonts w:asciiTheme="minorEastAsia" w:eastAsiaTheme="minorEastAsia" w:hAnsiTheme="minorEastAsia"/>
          <w:b/>
          <w:sz w:val="24"/>
        </w:rPr>
      </w:pPr>
    </w:p>
    <w:p w:rsidR="000E0A88" w:rsidRPr="005133A6" w:rsidRDefault="000E0A88">
      <w:pPr>
        <w:jc w:val="center"/>
        <w:rPr>
          <w:rFonts w:asciiTheme="minorEastAsia" w:eastAsiaTheme="minorEastAsia" w:hAnsiTheme="minorEastAsia"/>
          <w:b/>
          <w:sz w:val="24"/>
        </w:rPr>
      </w:pPr>
    </w:p>
    <w:p w:rsidR="000E0A88" w:rsidRPr="005133A6" w:rsidRDefault="000E0A88">
      <w:pPr>
        <w:rPr>
          <w:rFonts w:asciiTheme="minorEastAsia" w:eastAsiaTheme="minorEastAsia" w:hAnsiTheme="minorEastAsia"/>
          <w:b/>
          <w:sz w:val="24"/>
        </w:rPr>
      </w:pPr>
    </w:p>
    <w:p w:rsidR="000E0A88" w:rsidRPr="005133A6" w:rsidRDefault="00C21E21">
      <w:pPr>
        <w:jc w:val="center"/>
        <w:rPr>
          <w:rFonts w:asciiTheme="minorEastAsia" w:eastAsiaTheme="minorEastAsia" w:hAnsiTheme="minorEastAsia"/>
          <w:b/>
          <w:sz w:val="24"/>
        </w:rPr>
      </w:pPr>
      <w:r w:rsidRPr="005133A6">
        <w:rPr>
          <w:rFonts w:asciiTheme="minorEastAsia" w:eastAsiaTheme="minorEastAsia" w:hAnsiTheme="minorEastAsia" w:hint="eastAsia"/>
          <w:b/>
          <w:sz w:val="24"/>
        </w:rPr>
        <w:br w:type="page"/>
      </w:r>
    </w:p>
    <w:p w:rsidR="000E0A88" w:rsidRPr="005133A6" w:rsidRDefault="00C21E21">
      <w:pPr>
        <w:jc w:val="center"/>
        <w:rPr>
          <w:rFonts w:asciiTheme="minorEastAsia" w:eastAsiaTheme="minorEastAsia" w:hAnsiTheme="minorEastAsia"/>
          <w:b/>
          <w:sz w:val="24"/>
        </w:rPr>
      </w:pPr>
      <w:r w:rsidRPr="005133A6">
        <w:rPr>
          <w:rFonts w:asciiTheme="minorEastAsia" w:eastAsiaTheme="minorEastAsia" w:hAnsiTheme="minorEastAsia" w:hint="eastAsia"/>
          <w:b/>
          <w:sz w:val="24"/>
        </w:rPr>
        <w:lastRenderedPageBreak/>
        <w:t>参考格式</w:t>
      </w:r>
    </w:p>
    <w:p w:rsidR="000E0A88" w:rsidRPr="005133A6" w:rsidRDefault="000E0A88">
      <w:pPr>
        <w:jc w:val="center"/>
        <w:rPr>
          <w:rFonts w:asciiTheme="minorEastAsia" w:eastAsiaTheme="minorEastAsia" w:hAnsiTheme="minorEastAsia"/>
          <w:b/>
          <w:sz w:val="24"/>
        </w:rPr>
      </w:pPr>
    </w:p>
    <w:p w:rsidR="000E0A88" w:rsidRPr="005133A6" w:rsidRDefault="00C21E21">
      <w:pPr>
        <w:outlineLvl w:val="0"/>
        <w:rPr>
          <w:rFonts w:asciiTheme="minorEastAsia" w:eastAsiaTheme="minorEastAsia" w:hAnsiTheme="minorEastAsia"/>
          <w:b/>
          <w:sz w:val="24"/>
        </w:rPr>
      </w:pPr>
      <w:r w:rsidRPr="005133A6">
        <w:rPr>
          <w:rFonts w:asciiTheme="minorEastAsia" w:eastAsiaTheme="minorEastAsia" w:hAnsiTheme="minorEastAsia" w:hint="eastAsia"/>
          <w:b/>
          <w:sz w:val="24"/>
        </w:rPr>
        <w:t>附件1</w:t>
      </w:r>
    </w:p>
    <w:p w:rsidR="000E0A88" w:rsidRPr="005133A6" w:rsidRDefault="00C21E21">
      <w:pPr>
        <w:jc w:val="center"/>
        <w:outlineLvl w:val="0"/>
        <w:rPr>
          <w:rFonts w:asciiTheme="minorEastAsia" w:eastAsiaTheme="minorEastAsia" w:hAnsiTheme="minorEastAsia"/>
          <w:b/>
          <w:sz w:val="24"/>
        </w:rPr>
      </w:pPr>
      <w:r w:rsidRPr="005133A6">
        <w:rPr>
          <w:rFonts w:asciiTheme="minorEastAsia" w:eastAsiaTheme="minorEastAsia" w:hAnsiTheme="minorEastAsia" w:hint="eastAsia"/>
          <w:b/>
          <w:sz w:val="24"/>
        </w:rPr>
        <w:t>竞争性比</w:t>
      </w:r>
      <w:proofErr w:type="gramStart"/>
      <w:r w:rsidRPr="005133A6">
        <w:rPr>
          <w:rFonts w:asciiTheme="minorEastAsia" w:eastAsiaTheme="minorEastAsia" w:hAnsiTheme="minorEastAsia" w:hint="eastAsia"/>
          <w:b/>
          <w:sz w:val="24"/>
        </w:rPr>
        <w:t>选文件</w:t>
      </w:r>
      <w:proofErr w:type="gramEnd"/>
      <w:r w:rsidRPr="005133A6">
        <w:rPr>
          <w:rFonts w:asciiTheme="minorEastAsia" w:eastAsiaTheme="minorEastAsia" w:hAnsiTheme="minorEastAsia" w:hint="eastAsia"/>
          <w:b/>
          <w:sz w:val="24"/>
        </w:rPr>
        <w:t>封面</w:t>
      </w:r>
    </w:p>
    <w:p w:rsidR="000E0A88" w:rsidRPr="005133A6" w:rsidRDefault="00C21E21">
      <w:pPr>
        <w:jc w:val="center"/>
        <w:rPr>
          <w:rFonts w:asciiTheme="minorEastAsia" w:eastAsiaTheme="minorEastAsia" w:hAnsiTheme="minorEastAsia"/>
          <w:b/>
          <w:sz w:val="24"/>
        </w:rPr>
      </w:pPr>
      <w:r w:rsidRPr="005133A6">
        <w:rPr>
          <w:rFonts w:asciiTheme="minorEastAsia" w:eastAsiaTheme="minorEastAsia" w:hAnsiTheme="minorEastAsia" w:hint="eastAsia"/>
          <w:b/>
          <w:sz w:val="24"/>
        </w:rPr>
        <w:t>（以下内容为示例）</w:t>
      </w:r>
    </w:p>
    <w:p w:rsidR="000E0A88" w:rsidRPr="005133A6" w:rsidRDefault="000E0A88">
      <w:pPr>
        <w:jc w:val="center"/>
        <w:rPr>
          <w:rFonts w:asciiTheme="minorEastAsia" w:eastAsiaTheme="minorEastAsia" w:hAnsiTheme="minorEastAsia"/>
          <w:b/>
          <w:sz w:val="24"/>
        </w:rPr>
      </w:pPr>
    </w:p>
    <w:p w:rsidR="000E0A88" w:rsidRPr="005133A6" w:rsidRDefault="00C21E21">
      <w:pPr>
        <w:jc w:val="right"/>
        <w:rPr>
          <w:rFonts w:asciiTheme="minorEastAsia" w:eastAsiaTheme="minorEastAsia" w:hAnsiTheme="minorEastAsia"/>
          <w:b/>
          <w:sz w:val="24"/>
        </w:rPr>
      </w:pPr>
      <w:r w:rsidRPr="005133A6">
        <w:rPr>
          <w:rFonts w:asciiTheme="minorEastAsia" w:eastAsiaTheme="minorEastAsia" w:hAnsiTheme="minorEastAsia" w:hint="eastAsia"/>
          <w:b/>
          <w:sz w:val="24"/>
        </w:rPr>
        <w:t xml:space="preserve">                           （正本或副本）</w:t>
      </w:r>
    </w:p>
    <w:p w:rsidR="000E0A88" w:rsidRPr="005133A6" w:rsidRDefault="000E0A88">
      <w:pPr>
        <w:jc w:val="right"/>
        <w:rPr>
          <w:rFonts w:asciiTheme="minorEastAsia" w:eastAsiaTheme="minorEastAsia" w:hAnsiTheme="minorEastAsia"/>
          <w:b/>
          <w:sz w:val="24"/>
        </w:rPr>
      </w:pPr>
    </w:p>
    <w:p w:rsidR="000E0A88" w:rsidRPr="005133A6" w:rsidRDefault="000E0A88">
      <w:pPr>
        <w:jc w:val="right"/>
        <w:rPr>
          <w:rFonts w:asciiTheme="minorEastAsia" w:eastAsiaTheme="minorEastAsia" w:hAnsiTheme="minorEastAsia"/>
          <w:b/>
          <w:sz w:val="24"/>
        </w:rPr>
      </w:pPr>
    </w:p>
    <w:p w:rsidR="000E0A88" w:rsidRPr="005133A6" w:rsidRDefault="000E0A88">
      <w:pPr>
        <w:jc w:val="right"/>
        <w:rPr>
          <w:rFonts w:asciiTheme="minorEastAsia" w:eastAsiaTheme="minorEastAsia" w:hAnsiTheme="minorEastAsia"/>
          <w:b/>
          <w:sz w:val="24"/>
        </w:rPr>
      </w:pPr>
    </w:p>
    <w:p w:rsidR="000E0A88" w:rsidRPr="005133A6" w:rsidRDefault="00C21E21">
      <w:pPr>
        <w:jc w:val="center"/>
        <w:rPr>
          <w:rFonts w:asciiTheme="minorEastAsia" w:eastAsiaTheme="minorEastAsia" w:hAnsiTheme="minorEastAsia" w:cs="宋体"/>
          <w:b/>
          <w:bCs/>
          <w:kern w:val="0"/>
          <w:sz w:val="52"/>
          <w:szCs w:val="52"/>
        </w:rPr>
      </w:pPr>
      <w:r w:rsidRPr="005133A6">
        <w:rPr>
          <w:rFonts w:asciiTheme="minorEastAsia" w:eastAsiaTheme="minorEastAsia" w:hAnsiTheme="minorEastAsia" w:cs="宋体" w:hint="eastAsia"/>
          <w:b/>
          <w:bCs/>
          <w:kern w:val="0"/>
          <w:sz w:val="52"/>
          <w:szCs w:val="52"/>
        </w:rPr>
        <w:t>重庆高速公路集团有限公司</w:t>
      </w:r>
    </w:p>
    <w:p w:rsidR="000E0A88" w:rsidRPr="005133A6" w:rsidRDefault="00BE7CFC">
      <w:pPr>
        <w:jc w:val="center"/>
        <w:rPr>
          <w:rFonts w:asciiTheme="minorEastAsia" w:eastAsiaTheme="minorEastAsia" w:hAnsiTheme="minorEastAsia"/>
          <w:b/>
          <w:bCs/>
          <w:sz w:val="52"/>
          <w:szCs w:val="52"/>
        </w:rPr>
      </w:pPr>
      <w:r w:rsidRPr="00BE7CFC">
        <w:rPr>
          <w:rFonts w:asciiTheme="minorEastAsia" w:eastAsiaTheme="minorEastAsia" w:hAnsiTheme="minorEastAsia" w:cs="宋体" w:hint="eastAsia"/>
          <w:b/>
          <w:bCs/>
          <w:kern w:val="0"/>
          <w:sz w:val="52"/>
          <w:szCs w:val="52"/>
        </w:rPr>
        <w:t>2021年智博会参展</w:t>
      </w:r>
      <w:r w:rsidR="00C21E21" w:rsidRPr="005133A6">
        <w:rPr>
          <w:rFonts w:asciiTheme="minorEastAsia" w:eastAsiaTheme="minorEastAsia" w:hAnsiTheme="minorEastAsia" w:cs="宋体" w:hint="eastAsia"/>
          <w:b/>
          <w:bCs/>
          <w:kern w:val="0"/>
          <w:sz w:val="52"/>
          <w:szCs w:val="52"/>
        </w:rPr>
        <w:t>服务单位选择</w:t>
      </w:r>
    </w:p>
    <w:p w:rsidR="000E0A88" w:rsidRPr="005133A6" w:rsidRDefault="000E0A88">
      <w:pPr>
        <w:jc w:val="center"/>
        <w:rPr>
          <w:rFonts w:asciiTheme="minorEastAsia" w:eastAsiaTheme="minorEastAsia" w:hAnsiTheme="minorEastAsia"/>
          <w:b/>
          <w:sz w:val="44"/>
          <w:szCs w:val="44"/>
        </w:rPr>
      </w:pPr>
    </w:p>
    <w:p w:rsidR="000E0A88" w:rsidRPr="005133A6" w:rsidRDefault="000E0A88">
      <w:pPr>
        <w:jc w:val="center"/>
        <w:rPr>
          <w:rFonts w:asciiTheme="minorEastAsia" w:eastAsiaTheme="minorEastAsia" w:hAnsiTheme="minorEastAsia"/>
          <w:b/>
          <w:sz w:val="32"/>
          <w:szCs w:val="32"/>
        </w:rPr>
      </w:pPr>
    </w:p>
    <w:p w:rsidR="000E0A88" w:rsidRPr="005133A6" w:rsidRDefault="00C21E21">
      <w:pPr>
        <w:jc w:val="center"/>
        <w:rPr>
          <w:rFonts w:asciiTheme="minorEastAsia" w:eastAsiaTheme="minorEastAsia" w:hAnsiTheme="minorEastAsia"/>
          <w:b/>
          <w:sz w:val="52"/>
          <w:szCs w:val="52"/>
        </w:rPr>
      </w:pPr>
      <w:r w:rsidRPr="005133A6">
        <w:rPr>
          <w:rFonts w:asciiTheme="minorEastAsia" w:eastAsiaTheme="minorEastAsia" w:hAnsiTheme="minorEastAsia" w:hint="eastAsia"/>
          <w:b/>
          <w:sz w:val="52"/>
          <w:szCs w:val="52"/>
        </w:rPr>
        <w:t>竞争性比选响应文件</w:t>
      </w:r>
    </w:p>
    <w:p w:rsidR="000E0A88" w:rsidRPr="005133A6" w:rsidRDefault="000E0A88">
      <w:pPr>
        <w:jc w:val="center"/>
        <w:rPr>
          <w:rFonts w:asciiTheme="minorEastAsia" w:eastAsiaTheme="minorEastAsia" w:hAnsiTheme="minorEastAsia"/>
          <w:sz w:val="32"/>
          <w:szCs w:val="32"/>
        </w:rPr>
      </w:pPr>
    </w:p>
    <w:p w:rsidR="000E0A88" w:rsidRPr="005133A6" w:rsidRDefault="000E0A88">
      <w:pPr>
        <w:jc w:val="center"/>
        <w:rPr>
          <w:rFonts w:asciiTheme="minorEastAsia" w:eastAsiaTheme="minorEastAsia" w:hAnsiTheme="minorEastAsia"/>
          <w:sz w:val="32"/>
          <w:szCs w:val="32"/>
        </w:rPr>
      </w:pPr>
    </w:p>
    <w:p w:rsidR="000E0A88" w:rsidRPr="005133A6" w:rsidRDefault="000E0A88">
      <w:pPr>
        <w:jc w:val="center"/>
        <w:rPr>
          <w:rFonts w:asciiTheme="minorEastAsia" w:eastAsiaTheme="minorEastAsia" w:hAnsiTheme="minorEastAsia"/>
          <w:sz w:val="32"/>
          <w:szCs w:val="32"/>
        </w:rPr>
      </w:pPr>
    </w:p>
    <w:p w:rsidR="000E0A88" w:rsidRPr="005133A6" w:rsidRDefault="000E0A88">
      <w:pPr>
        <w:jc w:val="center"/>
        <w:rPr>
          <w:rFonts w:asciiTheme="minorEastAsia" w:eastAsiaTheme="minorEastAsia" w:hAnsiTheme="minorEastAsia"/>
          <w:sz w:val="32"/>
          <w:szCs w:val="32"/>
        </w:rPr>
      </w:pPr>
    </w:p>
    <w:p w:rsidR="000E0A88" w:rsidRPr="005133A6" w:rsidRDefault="000E0A88">
      <w:pPr>
        <w:rPr>
          <w:rFonts w:asciiTheme="minorEastAsia" w:eastAsiaTheme="minorEastAsia" w:hAnsiTheme="minorEastAsia"/>
          <w:sz w:val="32"/>
          <w:szCs w:val="32"/>
        </w:rPr>
      </w:pPr>
    </w:p>
    <w:p w:rsidR="000E0A88" w:rsidRPr="005133A6" w:rsidRDefault="000E0A88">
      <w:pPr>
        <w:jc w:val="center"/>
        <w:rPr>
          <w:rFonts w:asciiTheme="minorEastAsia" w:eastAsiaTheme="minorEastAsia" w:hAnsiTheme="minorEastAsia"/>
          <w:sz w:val="32"/>
          <w:szCs w:val="32"/>
        </w:rPr>
      </w:pPr>
    </w:p>
    <w:p w:rsidR="000E0A88" w:rsidRPr="005133A6" w:rsidRDefault="00C21E21">
      <w:pPr>
        <w:jc w:val="center"/>
        <w:rPr>
          <w:rFonts w:asciiTheme="minorEastAsia" w:eastAsiaTheme="minorEastAsia" w:hAnsiTheme="minorEastAsia"/>
          <w:sz w:val="32"/>
          <w:szCs w:val="32"/>
          <w:u w:val="single"/>
        </w:rPr>
      </w:pPr>
      <w:r w:rsidRPr="005133A6">
        <w:rPr>
          <w:rFonts w:asciiTheme="minorEastAsia" w:eastAsiaTheme="minorEastAsia" w:hAnsiTheme="minorEastAsia" w:hint="eastAsia"/>
          <w:sz w:val="32"/>
          <w:szCs w:val="32"/>
          <w:u w:val="single"/>
        </w:rPr>
        <w:t>竞争性比选响应单位名称全称（盖单位公章）</w:t>
      </w:r>
    </w:p>
    <w:p w:rsidR="000E0A88" w:rsidRPr="005133A6" w:rsidRDefault="000E0A88">
      <w:pPr>
        <w:jc w:val="center"/>
        <w:rPr>
          <w:rFonts w:asciiTheme="minorEastAsia" w:eastAsiaTheme="minorEastAsia" w:hAnsiTheme="minorEastAsia"/>
          <w:sz w:val="32"/>
          <w:szCs w:val="32"/>
          <w:u w:val="single"/>
        </w:rPr>
      </w:pPr>
    </w:p>
    <w:p w:rsidR="000E0A88" w:rsidRPr="005133A6" w:rsidRDefault="000E0A88">
      <w:pPr>
        <w:tabs>
          <w:tab w:val="left" w:pos="900"/>
          <w:tab w:val="left" w:pos="1080"/>
        </w:tabs>
        <w:spacing w:line="300" w:lineRule="auto"/>
        <w:jc w:val="left"/>
        <w:outlineLvl w:val="0"/>
        <w:rPr>
          <w:rFonts w:asciiTheme="minorEastAsia" w:eastAsiaTheme="minorEastAsia" w:hAnsiTheme="minorEastAsia" w:cs="Arial"/>
          <w:b/>
          <w:sz w:val="24"/>
        </w:rPr>
      </w:pPr>
    </w:p>
    <w:p w:rsidR="000E0A88" w:rsidRPr="005133A6" w:rsidRDefault="000E0A88">
      <w:pPr>
        <w:tabs>
          <w:tab w:val="left" w:pos="900"/>
          <w:tab w:val="left" w:pos="1080"/>
        </w:tabs>
        <w:spacing w:line="300" w:lineRule="auto"/>
        <w:jc w:val="left"/>
        <w:outlineLvl w:val="0"/>
        <w:rPr>
          <w:rFonts w:asciiTheme="minorEastAsia" w:eastAsiaTheme="minorEastAsia" w:hAnsiTheme="minorEastAsia" w:cs="Arial"/>
          <w:b/>
          <w:sz w:val="24"/>
        </w:rPr>
      </w:pPr>
    </w:p>
    <w:p w:rsidR="000E0A88" w:rsidRPr="005133A6" w:rsidRDefault="00C21E21">
      <w:pPr>
        <w:tabs>
          <w:tab w:val="left" w:pos="900"/>
          <w:tab w:val="left" w:pos="1080"/>
        </w:tabs>
        <w:spacing w:line="300" w:lineRule="auto"/>
        <w:jc w:val="left"/>
        <w:outlineLvl w:val="0"/>
        <w:rPr>
          <w:rFonts w:asciiTheme="minorEastAsia" w:eastAsiaTheme="minorEastAsia" w:hAnsiTheme="minorEastAsia" w:cs="Arial"/>
          <w:b/>
          <w:sz w:val="24"/>
        </w:rPr>
      </w:pPr>
      <w:r w:rsidRPr="005133A6">
        <w:rPr>
          <w:rFonts w:asciiTheme="minorEastAsia" w:eastAsiaTheme="minorEastAsia" w:hAnsiTheme="minorEastAsia" w:cs="Arial" w:hint="eastAsia"/>
          <w:b/>
          <w:sz w:val="24"/>
        </w:rPr>
        <w:br w:type="page"/>
      </w:r>
    </w:p>
    <w:p w:rsidR="000E0A88" w:rsidRPr="005133A6" w:rsidRDefault="00C21E21">
      <w:pPr>
        <w:tabs>
          <w:tab w:val="left" w:pos="900"/>
          <w:tab w:val="left" w:pos="1080"/>
        </w:tabs>
        <w:spacing w:line="300" w:lineRule="auto"/>
        <w:jc w:val="left"/>
        <w:outlineLvl w:val="0"/>
        <w:rPr>
          <w:rFonts w:asciiTheme="minorEastAsia" w:eastAsiaTheme="minorEastAsia" w:hAnsiTheme="minorEastAsia" w:cs="Arial"/>
          <w:b/>
          <w:sz w:val="24"/>
        </w:rPr>
      </w:pPr>
      <w:r w:rsidRPr="005133A6">
        <w:rPr>
          <w:rFonts w:asciiTheme="minorEastAsia" w:eastAsiaTheme="minorEastAsia" w:hAnsiTheme="minorEastAsia" w:cs="Arial" w:hint="eastAsia"/>
          <w:b/>
          <w:sz w:val="24"/>
        </w:rPr>
        <w:lastRenderedPageBreak/>
        <w:t>附件2</w:t>
      </w:r>
    </w:p>
    <w:p w:rsidR="000E0A88" w:rsidRPr="005133A6" w:rsidRDefault="00C21E21">
      <w:pPr>
        <w:tabs>
          <w:tab w:val="left" w:pos="900"/>
          <w:tab w:val="left" w:pos="1080"/>
        </w:tabs>
        <w:spacing w:line="300" w:lineRule="auto"/>
        <w:ind w:firstLineChars="1350" w:firstLine="3253"/>
        <w:outlineLvl w:val="0"/>
        <w:rPr>
          <w:rFonts w:asciiTheme="minorEastAsia" w:eastAsiaTheme="minorEastAsia" w:hAnsiTheme="minorEastAsia" w:cs="Arial"/>
          <w:b/>
          <w:dstrike/>
          <w:sz w:val="24"/>
        </w:rPr>
      </w:pPr>
      <w:r w:rsidRPr="005133A6">
        <w:rPr>
          <w:rFonts w:asciiTheme="minorEastAsia" w:eastAsiaTheme="minorEastAsia" w:hAnsiTheme="minorEastAsia" w:cs="Arial" w:hint="eastAsia"/>
          <w:b/>
          <w:sz w:val="24"/>
        </w:rPr>
        <w:t>竞争性比选响应声明书</w:t>
      </w:r>
    </w:p>
    <w:p w:rsidR="000E0A88" w:rsidRPr="005133A6" w:rsidRDefault="00C21E21">
      <w:pPr>
        <w:tabs>
          <w:tab w:val="left" w:pos="900"/>
        </w:tabs>
        <w:spacing w:line="300" w:lineRule="auto"/>
        <w:rPr>
          <w:rFonts w:asciiTheme="minorEastAsia" w:eastAsiaTheme="minorEastAsia" w:hAnsiTheme="minorEastAsia" w:cs="Arial"/>
          <w:sz w:val="24"/>
        </w:rPr>
      </w:pPr>
      <w:r w:rsidRPr="005133A6">
        <w:rPr>
          <w:rFonts w:asciiTheme="minorEastAsia" w:eastAsiaTheme="minorEastAsia" w:hAnsiTheme="minorEastAsia" w:cs="Arial"/>
          <w:sz w:val="24"/>
        </w:rPr>
        <w:t xml:space="preserve"> </w:t>
      </w:r>
      <w:r w:rsidRPr="005133A6">
        <w:rPr>
          <w:rFonts w:asciiTheme="minorEastAsia" w:eastAsiaTheme="minorEastAsia" w:hAnsiTheme="minorEastAsia" w:cs="Arial" w:hint="eastAsia"/>
          <w:b/>
          <w:sz w:val="24"/>
        </w:rPr>
        <w:t>致：</w:t>
      </w:r>
      <w:r w:rsidRPr="005133A6">
        <w:rPr>
          <w:rFonts w:asciiTheme="minorEastAsia" w:eastAsiaTheme="minorEastAsia" w:hAnsiTheme="minorEastAsia" w:cs="Arial" w:hint="eastAsia"/>
          <w:b/>
          <w:bCs/>
          <w:sz w:val="24"/>
          <w:u w:val="single"/>
        </w:rPr>
        <w:t>重庆高速公路集团有限公司</w:t>
      </w:r>
    </w:p>
    <w:p w:rsidR="000E0A88" w:rsidRPr="005133A6" w:rsidRDefault="00C21E21">
      <w:pPr>
        <w:spacing w:line="700" w:lineRule="atLeast"/>
        <w:ind w:firstLineChars="200" w:firstLine="480"/>
        <w:rPr>
          <w:rFonts w:asciiTheme="minorEastAsia" w:eastAsiaTheme="minorEastAsia" w:hAnsiTheme="minorEastAsia" w:cs="Arial"/>
          <w:sz w:val="24"/>
        </w:rPr>
      </w:pPr>
      <w:r w:rsidRPr="005133A6">
        <w:rPr>
          <w:rFonts w:asciiTheme="minorEastAsia" w:eastAsiaTheme="minorEastAsia" w:hAnsiTheme="minorEastAsia" w:cs="Arial" w:hint="eastAsia"/>
          <w:sz w:val="24"/>
        </w:rPr>
        <w:t>根据贵方重庆高速公路集团有限公司</w:t>
      </w:r>
      <w:r w:rsidR="00BE7CFC" w:rsidRPr="00BE7CFC">
        <w:rPr>
          <w:rFonts w:asciiTheme="minorEastAsia" w:eastAsiaTheme="minorEastAsia" w:hAnsiTheme="minorEastAsia" w:cs="Arial" w:hint="eastAsia"/>
          <w:sz w:val="24"/>
        </w:rPr>
        <w:t>2021年智博会参展</w:t>
      </w:r>
      <w:r w:rsidRPr="005133A6">
        <w:rPr>
          <w:rFonts w:asciiTheme="minorEastAsia" w:eastAsiaTheme="minorEastAsia" w:hAnsiTheme="minorEastAsia" w:cs="Arial" w:hint="eastAsia"/>
          <w:sz w:val="24"/>
        </w:rPr>
        <w:t>服务单位选择竞争性比选项目的邀请，签字代表</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hint="eastAsia"/>
          <w:sz w:val="24"/>
          <w:u w:val="single"/>
        </w:rPr>
        <w:t>（全名、职务）</w:t>
      </w:r>
      <w:r w:rsidRPr="005133A6">
        <w:rPr>
          <w:rFonts w:asciiTheme="minorEastAsia" w:eastAsiaTheme="minorEastAsia" w:hAnsiTheme="minorEastAsia" w:cs="Arial" w:hint="eastAsia"/>
          <w:sz w:val="24"/>
        </w:rPr>
        <w:t>经正式授权并代表竞争性比选响应单位</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hint="eastAsia"/>
          <w:sz w:val="24"/>
          <w:u w:val="single"/>
        </w:rPr>
        <w:t>（竞争性比选响应单位名称、地址）</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hint="eastAsia"/>
          <w:sz w:val="24"/>
        </w:rPr>
        <w:t>提交以下文件正本一份和副本一份。</w:t>
      </w:r>
    </w:p>
    <w:p w:rsidR="000E0A88" w:rsidRPr="005133A6" w:rsidRDefault="00C21E21">
      <w:pPr>
        <w:spacing w:line="700" w:lineRule="atLeast"/>
        <w:ind w:firstLineChars="200" w:firstLine="480"/>
        <w:rPr>
          <w:rFonts w:asciiTheme="minorEastAsia" w:eastAsiaTheme="minorEastAsia" w:hAnsiTheme="minorEastAsia" w:cs="Arial"/>
          <w:sz w:val="24"/>
          <w:u w:val="single"/>
        </w:rPr>
      </w:pPr>
      <w:r w:rsidRPr="005133A6">
        <w:rPr>
          <w:rFonts w:asciiTheme="minorEastAsia" w:eastAsiaTheme="minorEastAsia" w:hAnsiTheme="minorEastAsia" w:cs="Arial" w:hint="eastAsia"/>
          <w:sz w:val="24"/>
          <w:u w:val="single"/>
        </w:rPr>
        <w:t>我方愿根据报价一览表所列的报价，按照竞争性比</w:t>
      </w:r>
      <w:proofErr w:type="gramStart"/>
      <w:r w:rsidRPr="005133A6">
        <w:rPr>
          <w:rFonts w:asciiTheme="minorEastAsia" w:eastAsiaTheme="minorEastAsia" w:hAnsiTheme="minorEastAsia" w:cs="Arial" w:hint="eastAsia"/>
          <w:sz w:val="24"/>
          <w:u w:val="single"/>
        </w:rPr>
        <w:t>选文件</w:t>
      </w:r>
      <w:proofErr w:type="gramEnd"/>
      <w:r w:rsidRPr="005133A6">
        <w:rPr>
          <w:rFonts w:asciiTheme="minorEastAsia" w:eastAsiaTheme="minorEastAsia" w:hAnsiTheme="minorEastAsia" w:cs="Arial" w:hint="eastAsia"/>
          <w:sz w:val="24"/>
          <w:u w:val="single"/>
        </w:rPr>
        <w:t>的要求，承担本次竞争性比</w:t>
      </w:r>
      <w:proofErr w:type="gramStart"/>
      <w:r w:rsidRPr="005133A6">
        <w:rPr>
          <w:rFonts w:asciiTheme="minorEastAsia" w:eastAsiaTheme="minorEastAsia" w:hAnsiTheme="minorEastAsia" w:cs="Arial" w:hint="eastAsia"/>
          <w:sz w:val="24"/>
          <w:u w:val="single"/>
        </w:rPr>
        <w:t>选文件</w:t>
      </w:r>
      <w:proofErr w:type="gramEnd"/>
      <w:r w:rsidRPr="005133A6">
        <w:rPr>
          <w:rFonts w:asciiTheme="minorEastAsia" w:eastAsiaTheme="minorEastAsia" w:hAnsiTheme="minorEastAsia" w:cs="Arial" w:hint="eastAsia"/>
          <w:sz w:val="24"/>
          <w:u w:val="single"/>
        </w:rPr>
        <w:t>要求的</w:t>
      </w:r>
      <w:r w:rsidR="00BE7CFC">
        <w:rPr>
          <w:rFonts w:asciiTheme="minorEastAsia" w:eastAsiaTheme="minorEastAsia" w:hAnsiTheme="minorEastAsia" w:cs="Arial" w:hint="eastAsia"/>
          <w:sz w:val="24"/>
          <w:u w:val="single"/>
        </w:rPr>
        <w:t>项目</w:t>
      </w:r>
      <w:r w:rsidRPr="005133A6">
        <w:rPr>
          <w:rFonts w:asciiTheme="minorEastAsia" w:eastAsiaTheme="minorEastAsia" w:hAnsiTheme="minorEastAsia" w:cs="Arial" w:hint="eastAsia"/>
          <w:sz w:val="24"/>
          <w:u w:val="single"/>
        </w:rPr>
        <w:t>。</w:t>
      </w:r>
    </w:p>
    <w:p w:rsidR="000E0A88" w:rsidRPr="005133A6" w:rsidRDefault="00C21E21">
      <w:pPr>
        <w:tabs>
          <w:tab w:val="left" w:pos="540"/>
          <w:tab w:val="left" w:pos="900"/>
        </w:tabs>
        <w:spacing w:line="300" w:lineRule="auto"/>
        <w:rPr>
          <w:rFonts w:asciiTheme="minorEastAsia" w:eastAsiaTheme="minorEastAsia" w:hAnsiTheme="minorEastAsia" w:cs="Arial"/>
          <w:sz w:val="24"/>
        </w:rPr>
      </w:pPr>
      <w:r w:rsidRPr="005133A6">
        <w:rPr>
          <w:rFonts w:asciiTheme="minorEastAsia" w:eastAsiaTheme="minorEastAsia" w:hAnsiTheme="minorEastAsia" w:cs="Arial"/>
          <w:sz w:val="24"/>
        </w:rPr>
        <w:t xml:space="preserve">    </w:t>
      </w:r>
      <w:r w:rsidRPr="005133A6">
        <w:rPr>
          <w:rFonts w:asciiTheme="minorEastAsia" w:eastAsiaTheme="minorEastAsia" w:hAnsiTheme="minorEastAsia" w:cs="Arial" w:hint="eastAsia"/>
          <w:sz w:val="24"/>
        </w:rPr>
        <w:t>据此函，签字代表宣布同意如下：</w:t>
      </w:r>
    </w:p>
    <w:p w:rsidR="000E0A88" w:rsidRPr="005133A6" w:rsidRDefault="00C21E21">
      <w:pPr>
        <w:tabs>
          <w:tab w:val="left" w:pos="540"/>
          <w:tab w:val="left" w:pos="900"/>
        </w:tabs>
        <w:spacing w:line="300" w:lineRule="auto"/>
        <w:ind w:firstLineChars="200" w:firstLine="480"/>
        <w:rPr>
          <w:rFonts w:asciiTheme="minorEastAsia" w:eastAsiaTheme="minorEastAsia" w:hAnsiTheme="minorEastAsia" w:cs="Arial"/>
          <w:sz w:val="24"/>
        </w:rPr>
      </w:pPr>
      <w:r w:rsidRPr="005133A6">
        <w:rPr>
          <w:rFonts w:asciiTheme="minorEastAsia" w:eastAsiaTheme="minorEastAsia" w:hAnsiTheme="minorEastAsia" w:cs="Arial"/>
          <w:sz w:val="24"/>
        </w:rPr>
        <w:t>1</w:t>
      </w:r>
      <w:r w:rsidRPr="005133A6">
        <w:rPr>
          <w:rFonts w:asciiTheme="minorEastAsia" w:eastAsiaTheme="minorEastAsia" w:hAnsiTheme="minorEastAsia" w:cs="Arial" w:hint="eastAsia"/>
          <w:sz w:val="24"/>
        </w:rPr>
        <w:t>、竞争性比选响应单位将按竞争性比</w:t>
      </w:r>
      <w:proofErr w:type="gramStart"/>
      <w:r w:rsidRPr="005133A6">
        <w:rPr>
          <w:rFonts w:asciiTheme="minorEastAsia" w:eastAsiaTheme="minorEastAsia" w:hAnsiTheme="minorEastAsia" w:cs="Arial" w:hint="eastAsia"/>
          <w:sz w:val="24"/>
        </w:rPr>
        <w:t>选文件</w:t>
      </w:r>
      <w:proofErr w:type="gramEnd"/>
      <w:r w:rsidRPr="005133A6">
        <w:rPr>
          <w:rFonts w:asciiTheme="minorEastAsia" w:eastAsiaTheme="minorEastAsia" w:hAnsiTheme="minorEastAsia" w:cs="Arial" w:hint="eastAsia"/>
          <w:sz w:val="24"/>
        </w:rPr>
        <w:t>规定履行合同责任和义务。</w:t>
      </w:r>
    </w:p>
    <w:p w:rsidR="000E0A88" w:rsidRPr="005133A6" w:rsidRDefault="00C21E21">
      <w:pPr>
        <w:tabs>
          <w:tab w:val="left" w:pos="900"/>
        </w:tabs>
        <w:spacing w:line="300" w:lineRule="auto"/>
        <w:ind w:firstLineChars="200" w:firstLine="480"/>
        <w:rPr>
          <w:rFonts w:asciiTheme="minorEastAsia" w:eastAsiaTheme="minorEastAsia" w:hAnsiTheme="minorEastAsia" w:cs="Arial"/>
          <w:b/>
          <w:sz w:val="24"/>
        </w:rPr>
      </w:pPr>
      <w:r w:rsidRPr="005133A6">
        <w:rPr>
          <w:rFonts w:asciiTheme="minorEastAsia" w:eastAsiaTheme="minorEastAsia" w:hAnsiTheme="minorEastAsia" w:cs="Arial"/>
          <w:sz w:val="24"/>
        </w:rPr>
        <w:t>2</w:t>
      </w:r>
      <w:r w:rsidRPr="005133A6">
        <w:rPr>
          <w:rFonts w:asciiTheme="minorEastAsia" w:eastAsiaTheme="minorEastAsia" w:hAnsiTheme="minorEastAsia" w:cs="Arial" w:hint="eastAsia"/>
          <w:sz w:val="24"/>
        </w:rPr>
        <w:t>、竞争性比选响应单位已详细审查全部竞争性比选文件，包括修改文件（如有的话）以及全部参考资料和相关附件。我们完全理解并同意放弃对这方面有不明及误解的权利。</w:t>
      </w:r>
    </w:p>
    <w:p w:rsidR="000E0A88" w:rsidRPr="005133A6" w:rsidRDefault="00C21E21">
      <w:pPr>
        <w:tabs>
          <w:tab w:val="left" w:pos="900"/>
        </w:tabs>
        <w:spacing w:line="300" w:lineRule="auto"/>
        <w:ind w:firstLineChars="200" w:firstLine="480"/>
        <w:rPr>
          <w:rFonts w:asciiTheme="minorEastAsia" w:eastAsiaTheme="minorEastAsia" w:hAnsiTheme="minorEastAsia" w:cs="Arial"/>
          <w:b/>
          <w:sz w:val="24"/>
        </w:rPr>
      </w:pPr>
      <w:r w:rsidRPr="005133A6">
        <w:rPr>
          <w:rFonts w:asciiTheme="minorEastAsia" w:eastAsiaTheme="minorEastAsia" w:hAnsiTheme="minorEastAsia" w:cs="Arial" w:hint="eastAsia"/>
          <w:sz w:val="24"/>
        </w:rPr>
        <w:t>3、竞争性比选响应单位同意提供招标人可能要求的与其竞争性比选响应文件有关的一切数据或资料，完全理解招标人不一定要接受最低报价的竞争性比选响应或收到的任何投标。</w:t>
      </w:r>
    </w:p>
    <w:p w:rsidR="000E0A88" w:rsidRPr="005133A6" w:rsidRDefault="00C21E21">
      <w:pPr>
        <w:tabs>
          <w:tab w:val="left" w:pos="900"/>
        </w:tabs>
        <w:spacing w:line="300" w:lineRule="auto"/>
        <w:ind w:firstLineChars="200" w:firstLine="480"/>
        <w:rPr>
          <w:rFonts w:asciiTheme="minorEastAsia" w:eastAsiaTheme="minorEastAsia" w:hAnsiTheme="minorEastAsia" w:cs="Arial"/>
          <w:b/>
          <w:sz w:val="24"/>
        </w:rPr>
      </w:pPr>
      <w:r w:rsidRPr="005133A6">
        <w:rPr>
          <w:rFonts w:asciiTheme="minorEastAsia" w:eastAsiaTheme="minorEastAsia" w:hAnsiTheme="minorEastAsia" w:cs="Arial" w:hint="eastAsia"/>
          <w:sz w:val="24"/>
        </w:rPr>
        <w:t>4、与</w:t>
      </w:r>
      <w:proofErr w:type="gramStart"/>
      <w:r w:rsidRPr="005133A6">
        <w:rPr>
          <w:rFonts w:asciiTheme="minorEastAsia" w:eastAsiaTheme="minorEastAsia" w:hAnsiTheme="minorEastAsia" w:cs="Arial" w:hint="eastAsia"/>
          <w:sz w:val="24"/>
        </w:rPr>
        <w:t>本竞争</w:t>
      </w:r>
      <w:proofErr w:type="gramEnd"/>
      <w:r w:rsidRPr="005133A6">
        <w:rPr>
          <w:rFonts w:asciiTheme="minorEastAsia" w:eastAsiaTheme="minorEastAsia" w:hAnsiTheme="minorEastAsia" w:cs="Arial" w:hint="eastAsia"/>
          <w:sz w:val="24"/>
        </w:rPr>
        <w:t>性比选响应有关的一切正式往来通讯请寄：</w:t>
      </w:r>
    </w:p>
    <w:p w:rsidR="000E0A88" w:rsidRPr="005133A6" w:rsidRDefault="00C21E21">
      <w:pPr>
        <w:tabs>
          <w:tab w:val="left" w:pos="900"/>
        </w:tabs>
        <w:spacing w:line="300" w:lineRule="auto"/>
        <w:ind w:firstLineChars="200" w:firstLine="480"/>
        <w:rPr>
          <w:rFonts w:asciiTheme="minorEastAsia" w:eastAsiaTheme="minorEastAsia" w:hAnsiTheme="minorEastAsia" w:cs="Arial"/>
          <w:b/>
          <w:sz w:val="24"/>
        </w:rPr>
      </w:pPr>
      <w:r w:rsidRPr="005133A6">
        <w:rPr>
          <w:rFonts w:asciiTheme="minorEastAsia" w:eastAsiaTheme="minorEastAsia" w:hAnsiTheme="minorEastAsia" w:cs="Arial" w:hint="eastAsia"/>
          <w:sz w:val="24"/>
        </w:rPr>
        <w:t>地址：</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sz w:val="24"/>
        </w:rPr>
        <w:t xml:space="preserve">   </w:t>
      </w:r>
      <w:r w:rsidRPr="005133A6">
        <w:rPr>
          <w:rFonts w:asciiTheme="minorEastAsia" w:eastAsiaTheme="minorEastAsia" w:hAnsiTheme="minorEastAsia" w:cs="Arial" w:hint="eastAsia"/>
          <w:sz w:val="24"/>
        </w:rPr>
        <w:t>邮编：</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b/>
          <w:sz w:val="24"/>
        </w:rPr>
        <w:t xml:space="preserve">  </w:t>
      </w:r>
    </w:p>
    <w:p w:rsidR="000E0A88" w:rsidRPr="005133A6" w:rsidRDefault="00C21E21">
      <w:pPr>
        <w:tabs>
          <w:tab w:val="left" w:pos="900"/>
        </w:tabs>
        <w:spacing w:line="300" w:lineRule="auto"/>
        <w:ind w:firstLineChars="200" w:firstLine="480"/>
        <w:rPr>
          <w:rFonts w:asciiTheme="minorEastAsia" w:eastAsiaTheme="minorEastAsia" w:hAnsiTheme="minorEastAsia" w:cs="Arial"/>
          <w:sz w:val="24"/>
          <w:u w:val="single"/>
        </w:rPr>
      </w:pPr>
      <w:r w:rsidRPr="005133A6">
        <w:rPr>
          <w:rFonts w:asciiTheme="minorEastAsia" w:eastAsiaTheme="minorEastAsia" w:hAnsiTheme="minorEastAsia" w:cs="Arial" w:hint="eastAsia"/>
          <w:sz w:val="24"/>
        </w:rPr>
        <w:t>电话：</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sz w:val="24"/>
        </w:rPr>
        <w:t xml:space="preserve">         </w:t>
      </w:r>
      <w:r w:rsidRPr="005133A6">
        <w:rPr>
          <w:rFonts w:asciiTheme="minorEastAsia" w:eastAsiaTheme="minorEastAsia" w:hAnsiTheme="minorEastAsia" w:cs="Arial" w:hint="eastAsia"/>
          <w:sz w:val="24"/>
        </w:rPr>
        <w:t>传真：</w:t>
      </w:r>
      <w:r w:rsidRPr="005133A6">
        <w:rPr>
          <w:rFonts w:asciiTheme="minorEastAsia" w:eastAsiaTheme="minorEastAsia" w:hAnsiTheme="minorEastAsia" w:cs="Arial"/>
          <w:sz w:val="24"/>
          <w:u w:val="single"/>
        </w:rPr>
        <w:t xml:space="preserve">            </w:t>
      </w:r>
    </w:p>
    <w:p w:rsidR="000E0A88" w:rsidRPr="005133A6" w:rsidRDefault="00C21E21">
      <w:pPr>
        <w:tabs>
          <w:tab w:val="left" w:pos="900"/>
        </w:tabs>
        <w:spacing w:line="300" w:lineRule="auto"/>
        <w:ind w:firstLineChars="200" w:firstLine="482"/>
        <w:rPr>
          <w:rFonts w:asciiTheme="minorEastAsia" w:eastAsiaTheme="minorEastAsia" w:hAnsiTheme="minorEastAsia" w:cs="Arial"/>
          <w:b/>
          <w:sz w:val="24"/>
        </w:rPr>
      </w:pPr>
      <w:r w:rsidRPr="005133A6">
        <w:rPr>
          <w:rFonts w:asciiTheme="minorEastAsia" w:eastAsiaTheme="minorEastAsia" w:hAnsiTheme="minorEastAsia" w:cs="Arial" w:hint="eastAsia"/>
          <w:b/>
          <w:sz w:val="24"/>
        </w:rPr>
        <w:t>竞争性比选响应单位法定代表人或授权代表人（签字）：</w:t>
      </w:r>
      <w:r w:rsidRPr="005133A6">
        <w:rPr>
          <w:rFonts w:asciiTheme="minorEastAsia" w:eastAsiaTheme="minorEastAsia" w:hAnsiTheme="minorEastAsia" w:cs="Arial"/>
          <w:b/>
          <w:sz w:val="24"/>
        </w:rPr>
        <w:t xml:space="preserve">               </w:t>
      </w:r>
    </w:p>
    <w:p w:rsidR="000E0A88" w:rsidRPr="005133A6" w:rsidRDefault="00C21E21">
      <w:pPr>
        <w:tabs>
          <w:tab w:val="left" w:pos="900"/>
        </w:tabs>
        <w:spacing w:line="300" w:lineRule="auto"/>
        <w:ind w:firstLineChars="200" w:firstLine="482"/>
        <w:rPr>
          <w:rFonts w:asciiTheme="minorEastAsia" w:eastAsiaTheme="minorEastAsia" w:hAnsiTheme="minorEastAsia" w:cs="Arial"/>
          <w:b/>
          <w:sz w:val="24"/>
        </w:rPr>
      </w:pPr>
      <w:r w:rsidRPr="005133A6">
        <w:rPr>
          <w:rFonts w:asciiTheme="minorEastAsia" w:eastAsiaTheme="minorEastAsia" w:hAnsiTheme="minorEastAsia" w:cs="Arial" w:hint="eastAsia"/>
          <w:b/>
          <w:sz w:val="24"/>
        </w:rPr>
        <w:t>竞争性比选响应单位法定代表人或授权代表人职务：</w:t>
      </w:r>
      <w:r w:rsidRPr="005133A6">
        <w:rPr>
          <w:rFonts w:asciiTheme="minorEastAsia" w:eastAsiaTheme="minorEastAsia" w:hAnsiTheme="minorEastAsia" w:cs="Arial"/>
          <w:b/>
          <w:sz w:val="24"/>
        </w:rPr>
        <w:t xml:space="preserve">                            </w:t>
      </w:r>
    </w:p>
    <w:p w:rsidR="000E0A88" w:rsidRPr="005133A6" w:rsidRDefault="00C21E21">
      <w:pPr>
        <w:tabs>
          <w:tab w:val="left" w:pos="900"/>
        </w:tabs>
        <w:spacing w:line="300" w:lineRule="auto"/>
        <w:ind w:firstLineChars="200" w:firstLine="482"/>
        <w:rPr>
          <w:rFonts w:asciiTheme="minorEastAsia" w:eastAsiaTheme="minorEastAsia" w:hAnsiTheme="minorEastAsia" w:cs="Arial"/>
          <w:sz w:val="24"/>
        </w:rPr>
      </w:pPr>
      <w:r w:rsidRPr="005133A6">
        <w:rPr>
          <w:rFonts w:asciiTheme="minorEastAsia" w:eastAsiaTheme="minorEastAsia" w:hAnsiTheme="minorEastAsia" w:cs="Arial" w:hint="eastAsia"/>
          <w:b/>
          <w:sz w:val="24"/>
        </w:rPr>
        <w:t>竞争性比选响应单位名称（加盖公章）：</w:t>
      </w:r>
      <w:r w:rsidRPr="005133A6">
        <w:rPr>
          <w:rFonts w:asciiTheme="minorEastAsia" w:eastAsiaTheme="minorEastAsia" w:hAnsiTheme="minorEastAsia" w:cs="Arial"/>
          <w:b/>
          <w:sz w:val="24"/>
        </w:rPr>
        <w:t xml:space="preserve">   </w:t>
      </w:r>
      <w:r w:rsidRPr="005133A6">
        <w:rPr>
          <w:rFonts w:asciiTheme="minorEastAsia" w:eastAsiaTheme="minorEastAsia" w:hAnsiTheme="minorEastAsia" w:cs="Arial"/>
          <w:sz w:val="24"/>
          <w:u w:val="single"/>
        </w:rPr>
        <w:t xml:space="preserve">                       </w:t>
      </w:r>
    </w:p>
    <w:p w:rsidR="000E0A88" w:rsidRPr="005133A6" w:rsidRDefault="00C21E21">
      <w:pPr>
        <w:tabs>
          <w:tab w:val="left" w:pos="900"/>
        </w:tabs>
        <w:spacing w:line="300" w:lineRule="auto"/>
        <w:ind w:firstLineChars="200" w:firstLine="480"/>
        <w:rPr>
          <w:rFonts w:asciiTheme="minorEastAsia" w:eastAsiaTheme="minorEastAsia" w:hAnsiTheme="minorEastAsia" w:cs="Arial"/>
          <w:sz w:val="24"/>
        </w:rPr>
      </w:pPr>
      <w:r w:rsidRPr="005133A6">
        <w:rPr>
          <w:rFonts w:asciiTheme="minorEastAsia" w:eastAsiaTheme="minorEastAsia" w:hAnsiTheme="minorEastAsia" w:cs="Arial" w:hint="eastAsia"/>
          <w:sz w:val="24"/>
        </w:rPr>
        <w:t>日期：</w:t>
      </w:r>
      <w:r w:rsidRPr="005133A6">
        <w:rPr>
          <w:rFonts w:asciiTheme="minorEastAsia" w:eastAsiaTheme="minorEastAsia" w:hAnsiTheme="minorEastAsia" w:cs="Arial" w:hint="eastAsia"/>
          <w:sz w:val="24"/>
          <w:u w:val="single"/>
        </w:rPr>
        <w:t xml:space="preserve">     </w:t>
      </w:r>
      <w:r w:rsidRPr="005133A6">
        <w:rPr>
          <w:rFonts w:asciiTheme="minorEastAsia" w:eastAsiaTheme="minorEastAsia" w:hAnsiTheme="minorEastAsia" w:cs="Arial" w:hint="eastAsia"/>
          <w:sz w:val="24"/>
        </w:rPr>
        <w:t>年</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hint="eastAsia"/>
          <w:sz w:val="24"/>
        </w:rPr>
        <w:t>月</w:t>
      </w:r>
      <w:r w:rsidRPr="005133A6">
        <w:rPr>
          <w:rFonts w:asciiTheme="minorEastAsia" w:eastAsiaTheme="minorEastAsia" w:hAnsiTheme="minorEastAsia" w:cs="Arial"/>
          <w:sz w:val="24"/>
          <w:u w:val="single"/>
        </w:rPr>
        <w:t xml:space="preserve">    </w:t>
      </w:r>
      <w:r w:rsidRPr="005133A6">
        <w:rPr>
          <w:rFonts w:asciiTheme="minorEastAsia" w:eastAsiaTheme="minorEastAsia" w:hAnsiTheme="minorEastAsia" w:cs="Arial" w:hint="eastAsia"/>
          <w:sz w:val="24"/>
          <w:u w:val="single"/>
        </w:rPr>
        <w:t xml:space="preserve">  </w:t>
      </w:r>
      <w:r w:rsidRPr="005133A6">
        <w:rPr>
          <w:rFonts w:asciiTheme="minorEastAsia" w:eastAsiaTheme="minorEastAsia" w:hAnsiTheme="minorEastAsia" w:cs="Arial" w:hint="eastAsia"/>
          <w:sz w:val="24"/>
        </w:rPr>
        <w:t>日</w:t>
      </w:r>
      <w:r w:rsidRPr="005133A6">
        <w:rPr>
          <w:rFonts w:asciiTheme="minorEastAsia" w:eastAsiaTheme="minorEastAsia" w:hAnsiTheme="minorEastAsia" w:cs="Arial"/>
          <w:sz w:val="24"/>
        </w:rPr>
        <w:t xml:space="preserve"> </w:t>
      </w:r>
    </w:p>
    <w:p w:rsidR="000E0A88" w:rsidRPr="005133A6" w:rsidRDefault="000E0A88">
      <w:pPr>
        <w:tabs>
          <w:tab w:val="left" w:pos="900"/>
        </w:tabs>
        <w:spacing w:line="300" w:lineRule="auto"/>
        <w:rPr>
          <w:rFonts w:asciiTheme="minorEastAsia" w:eastAsiaTheme="minorEastAsia" w:hAnsiTheme="minorEastAsia" w:cs="Arial"/>
          <w:sz w:val="24"/>
        </w:rPr>
      </w:pPr>
    </w:p>
    <w:p w:rsidR="000E0A88" w:rsidRPr="005133A6" w:rsidRDefault="000E0A88">
      <w:pPr>
        <w:outlineLvl w:val="0"/>
        <w:rPr>
          <w:rFonts w:asciiTheme="minorEastAsia" w:eastAsiaTheme="minorEastAsia" w:hAnsiTheme="minorEastAsia"/>
          <w:b/>
          <w:sz w:val="24"/>
        </w:rPr>
      </w:pPr>
    </w:p>
    <w:p w:rsidR="000E0A88" w:rsidRPr="005133A6" w:rsidRDefault="000E0A88">
      <w:pPr>
        <w:outlineLvl w:val="0"/>
        <w:rPr>
          <w:rFonts w:asciiTheme="minorEastAsia" w:eastAsiaTheme="minorEastAsia" w:hAnsiTheme="minorEastAsia"/>
          <w:b/>
          <w:sz w:val="24"/>
        </w:rPr>
      </w:pPr>
    </w:p>
    <w:p w:rsidR="000E0A88" w:rsidRPr="005133A6" w:rsidRDefault="000E0A88" w:rsidP="00E84C99">
      <w:pPr>
        <w:outlineLvl w:val="0"/>
        <w:rPr>
          <w:rFonts w:asciiTheme="minorEastAsia" w:eastAsiaTheme="minorEastAsia" w:hAnsiTheme="minorEastAsia"/>
          <w:b/>
          <w:sz w:val="24"/>
        </w:rPr>
      </w:pPr>
    </w:p>
    <w:p w:rsidR="00A05CC4" w:rsidRPr="005133A6" w:rsidRDefault="00A05CC4" w:rsidP="00E84C99">
      <w:pPr>
        <w:outlineLvl w:val="0"/>
        <w:rPr>
          <w:rFonts w:asciiTheme="minorEastAsia" w:eastAsiaTheme="minorEastAsia" w:hAnsiTheme="minorEastAsia"/>
          <w:b/>
          <w:sz w:val="24"/>
        </w:rPr>
      </w:pPr>
    </w:p>
    <w:p w:rsidR="00A05CC4" w:rsidRPr="005133A6" w:rsidRDefault="00A05CC4" w:rsidP="00E84C99">
      <w:pPr>
        <w:outlineLvl w:val="0"/>
        <w:rPr>
          <w:rFonts w:asciiTheme="minorEastAsia" w:eastAsiaTheme="minorEastAsia" w:hAnsiTheme="minorEastAsia"/>
          <w:b/>
          <w:sz w:val="24"/>
        </w:rPr>
      </w:pPr>
    </w:p>
    <w:p w:rsidR="00A05CC4" w:rsidRPr="005133A6" w:rsidRDefault="00A05CC4" w:rsidP="00E84C99">
      <w:pPr>
        <w:outlineLvl w:val="0"/>
        <w:rPr>
          <w:rFonts w:asciiTheme="minorEastAsia" w:eastAsiaTheme="minorEastAsia" w:hAnsiTheme="minorEastAsia"/>
          <w:b/>
          <w:sz w:val="24"/>
        </w:rPr>
      </w:pPr>
    </w:p>
    <w:p w:rsidR="00A05CC4" w:rsidRPr="005133A6" w:rsidRDefault="00A05CC4" w:rsidP="00A05CC4">
      <w:pPr>
        <w:outlineLvl w:val="0"/>
        <w:rPr>
          <w:rFonts w:asciiTheme="minorEastAsia" w:eastAsiaTheme="minorEastAsia" w:hAnsiTheme="minorEastAsia"/>
          <w:b/>
          <w:sz w:val="24"/>
        </w:rPr>
      </w:pPr>
      <w:r w:rsidRPr="005133A6">
        <w:rPr>
          <w:rFonts w:asciiTheme="minorEastAsia" w:eastAsiaTheme="minorEastAsia" w:hAnsiTheme="minorEastAsia" w:hint="eastAsia"/>
          <w:b/>
          <w:sz w:val="24"/>
        </w:rPr>
        <w:lastRenderedPageBreak/>
        <w:t>附件3</w:t>
      </w:r>
    </w:p>
    <w:p w:rsidR="00A05CC4" w:rsidRPr="005133A6" w:rsidRDefault="00A05CC4" w:rsidP="00A05CC4">
      <w:pPr>
        <w:jc w:val="center"/>
        <w:outlineLvl w:val="0"/>
        <w:rPr>
          <w:rFonts w:asciiTheme="minorEastAsia" w:eastAsiaTheme="minorEastAsia" w:hAnsiTheme="minorEastAsia"/>
          <w:b/>
          <w:sz w:val="24"/>
        </w:rPr>
      </w:pPr>
      <w:r w:rsidRPr="005133A6">
        <w:rPr>
          <w:rFonts w:asciiTheme="minorEastAsia" w:eastAsiaTheme="minorEastAsia" w:hAnsiTheme="minorEastAsia" w:hint="eastAsia"/>
          <w:b/>
          <w:sz w:val="24"/>
        </w:rPr>
        <w:t xml:space="preserve"> 报价一览表</w:t>
      </w:r>
    </w:p>
    <w:p w:rsidR="00A05CC4" w:rsidRPr="005133A6" w:rsidRDefault="00A05CC4" w:rsidP="00A05CC4">
      <w:pPr>
        <w:pStyle w:val="10"/>
        <w:jc w:val="both"/>
        <w:rPr>
          <w:rFonts w:asciiTheme="minorEastAsia" w:eastAsiaTheme="minorEastAsia" w:hAnsiTheme="minorEastAsia"/>
          <w:color w:val="auto"/>
        </w:rPr>
      </w:pPr>
      <w:r w:rsidRPr="005133A6">
        <w:rPr>
          <w:rFonts w:asciiTheme="minorEastAsia" w:eastAsiaTheme="minorEastAsia" w:hAnsiTheme="minorEastAsia" w:hint="eastAsia"/>
          <w:color w:val="auto"/>
        </w:rPr>
        <w:t>重庆高速公路集团有限公司：</w:t>
      </w:r>
    </w:p>
    <w:p w:rsidR="00A05CC4" w:rsidRPr="005133A6" w:rsidRDefault="00A05CC4" w:rsidP="00A05CC4">
      <w:pPr>
        <w:spacing w:line="700" w:lineRule="atLeast"/>
        <w:ind w:firstLineChars="200" w:firstLine="480"/>
        <w:jc w:val="left"/>
        <w:rPr>
          <w:rFonts w:asciiTheme="minorEastAsia" w:eastAsiaTheme="minorEastAsia" w:hAnsiTheme="minorEastAsia"/>
          <w:sz w:val="24"/>
        </w:rPr>
      </w:pPr>
      <w:r w:rsidRPr="005133A6">
        <w:rPr>
          <w:rFonts w:asciiTheme="minorEastAsia" w:eastAsiaTheme="minorEastAsia" w:hAnsiTheme="minorEastAsia" w:hint="eastAsia"/>
          <w:sz w:val="24"/>
        </w:rPr>
        <w:t>在研究了竞争性比</w:t>
      </w:r>
      <w:proofErr w:type="gramStart"/>
      <w:r w:rsidRPr="005133A6">
        <w:rPr>
          <w:rFonts w:asciiTheme="minorEastAsia" w:eastAsiaTheme="minorEastAsia" w:hAnsiTheme="minorEastAsia" w:hint="eastAsia"/>
          <w:sz w:val="24"/>
        </w:rPr>
        <w:t>选文件</w:t>
      </w:r>
      <w:proofErr w:type="gramEnd"/>
      <w:r w:rsidRPr="005133A6">
        <w:rPr>
          <w:rFonts w:asciiTheme="minorEastAsia" w:eastAsiaTheme="minorEastAsia" w:hAnsiTheme="minorEastAsia" w:hint="eastAsia"/>
          <w:sz w:val="24"/>
        </w:rPr>
        <w:t>中所有文件后，我司对重庆高速公路集团有限公司</w:t>
      </w:r>
      <w:r w:rsidR="00BE7CFC" w:rsidRPr="00BE7CFC">
        <w:rPr>
          <w:rFonts w:asciiTheme="minorEastAsia" w:eastAsiaTheme="minorEastAsia" w:hAnsiTheme="minorEastAsia" w:hint="eastAsia"/>
          <w:sz w:val="24"/>
        </w:rPr>
        <w:t>2021年智博会参展</w:t>
      </w:r>
      <w:r w:rsidRPr="005133A6">
        <w:rPr>
          <w:rFonts w:asciiTheme="minorEastAsia" w:eastAsiaTheme="minorEastAsia" w:hAnsiTheme="minorEastAsia" w:hint="eastAsia"/>
          <w:sz w:val="24"/>
        </w:rPr>
        <w:t xml:space="preserve">服务单位选择竞争性比选响应报价如下： </w:t>
      </w:r>
    </w:p>
    <w:p w:rsidR="00A05CC4" w:rsidRPr="005133A6" w:rsidRDefault="00A05CC4" w:rsidP="00A05CC4">
      <w:pPr>
        <w:spacing w:line="700" w:lineRule="atLeast"/>
        <w:jc w:val="left"/>
        <w:rPr>
          <w:rFonts w:asciiTheme="minorEastAsia" w:eastAsiaTheme="minorEastAsia" w:hAnsiTheme="minorEastAsia"/>
          <w:sz w:val="24"/>
          <w:u w:val="single"/>
        </w:rPr>
      </w:pPr>
    </w:p>
    <w:tbl>
      <w:tblPr>
        <w:tblW w:w="10425" w:type="dxa"/>
        <w:jc w:val="center"/>
        <w:tblInd w:w="-1047" w:type="dxa"/>
        <w:tblLayout w:type="fixed"/>
        <w:tblCellMar>
          <w:top w:w="15" w:type="dxa"/>
          <w:left w:w="15" w:type="dxa"/>
          <w:bottom w:w="15" w:type="dxa"/>
          <w:right w:w="15" w:type="dxa"/>
        </w:tblCellMar>
        <w:tblLook w:val="04A0"/>
      </w:tblPr>
      <w:tblGrid>
        <w:gridCol w:w="615"/>
        <w:gridCol w:w="2838"/>
        <w:gridCol w:w="5350"/>
        <w:gridCol w:w="1622"/>
      </w:tblGrid>
      <w:tr w:rsidR="00A05CC4" w:rsidRPr="005133A6" w:rsidTr="003E5649">
        <w:trPr>
          <w:trHeight w:val="286"/>
          <w:jc w:val="center"/>
        </w:trPr>
        <w:tc>
          <w:tcPr>
            <w:tcW w:w="10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b/>
                <w:sz w:val="22"/>
                <w:szCs w:val="22"/>
              </w:rPr>
            </w:pPr>
            <w:r w:rsidRPr="005133A6">
              <w:rPr>
                <w:rFonts w:asciiTheme="minorEastAsia" w:eastAsiaTheme="minorEastAsia" w:hAnsiTheme="minorEastAsia" w:cs="宋体" w:hint="eastAsia"/>
                <w:b/>
                <w:kern w:val="0"/>
                <w:sz w:val="22"/>
                <w:szCs w:val="22"/>
              </w:rPr>
              <w:t>报价表</w:t>
            </w:r>
          </w:p>
        </w:tc>
      </w:tr>
      <w:tr w:rsidR="00A05CC4" w:rsidRPr="005133A6" w:rsidTr="003E5649">
        <w:trPr>
          <w:trHeight w:val="286"/>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序号</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项目名称</w:t>
            </w:r>
          </w:p>
        </w:tc>
        <w:tc>
          <w:tcPr>
            <w:tcW w:w="5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总价（含税，税率6%）</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备注</w:t>
            </w:r>
          </w:p>
        </w:tc>
      </w:tr>
      <w:tr w:rsidR="00A05CC4" w:rsidRPr="005133A6" w:rsidTr="003E5649">
        <w:trPr>
          <w:trHeight w:val="5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1</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hint="eastAsia"/>
                <w:sz w:val="24"/>
              </w:rPr>
              <w:t>重庆高速公路集团有限公司</w:t>
            </w:r>
            <w:r w:rsidR="00BE7CFC" w:rsidRPr="00BE7CFC">
              <w:rPr>
                <w:rFonts w:asciiTheme="minorEastAsia" w:eastAsiaTheme="minorEastAsia" w:hAnsiTheme="minorEastAsia" w:hint="eastAsia"/>
                <w:sz w:val="24"/>
              </w:rPr>
              <w:t>2021年智博会参展</w:t>
            </w:r>
            <w:r w:rsidRPr="005133A6">
              <w:rPr>
                <w:rFonts w:asciiTheme="minorEastAsia" w:eastAsiaTheme="minorEastAsia" w:hAnsiTheme="minorEastAsia" w:hint="eastAsia"/>
                <w:sz w:val="24"/>
              </w:rPr>
              <w:t>服务</w:t>
            </w:r>
          </w:p>
        </w:tc>
        <w:tc>
          <w:tcPr>
            <w:tcW w:w="5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jc w:val="center"/>
              <w:rPr>
                <w:rFonts w:asciiTheme="minorEastAsia" w:eastAsiaTheme="minorEastAsia" w:hAnsiTheme="minorEastAsia" w:cs="宋体"/>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p>
        </w:tc>
      </w:tr>
      <w:tr w:rsidR="00A05CC4" w:rsidRPr="005133A6" w:rsidTr="003E5649">
        <w:trPr>
          <w:trHeight w:val="286"/>
          <w:jc w:val="center"/>
        </w:trPr>
        <w:tc>
          <w:tcPr>
            <w:tcW w:w="10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报价单位：</w:t>
            </w:r>
          </w:p>
        </w:tc>
      </w:tr>
      <w:tr w:rsidR="00A05CC4" w:rsidRPr="005133A6" w:rsidTr="003E5649">
        <w:trPr>
          <w:trHeight w:val="286"/>
          <w:jc w:val="center"/>
        </w:trPr>
        <w:tc>
          <w:tcPr>
            <w:tcW w:w="10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5CC4" w:rsidRPr="005133A6" w:rsidRDefault="00A05CC4" w:rsidP="003E5649">
            <w:pPr>
              <w:widowControl/>
              <w:jc w:val="center"/>
              <w:textAlignment w:val="center"/>
              <w:rPr>
                <w:rFonts w:asciiTheme="minorEastAsia" w:eastAsiaTheme="minorEastAsia" w:hAnsiTheme="minorEastAsia" w:cs="宋体"/>
                <w:sz w:val="22"/>
                <w:szCs w:val="22"/>
              </w:rPr>
            </w:pPr>
            <w:r w:rsidRPr="005133A6">
              <w:rPr>
                <w:rFonts w:asciiTheme="minorEastAsia" w:eastAsiaTheme="minorEastAsia" w:hAnsiTheme="minorEastAsia" w:cs="宋体" w:hint="eastAsia"/>
                <w:kern w:val="0"/>
                <w:sz w:val="22"/>
                <w:szCs w:val="22"/>
              </w:rPr>
              <w:t>日期：</w:t>
            </w:r>
          </w:p>
        </w:tc>
      </w:tr>
    </w:tbl>
    <w:p w:rsidR="00A05CC4" w:rsidRPr="005133A6" w:rsidRDefault="00A05CC4" w:rsidP="00A05CC4">
      <w:pPr>
        <w:spacing w:line="360" w:lineRule="auto"/>
        <w:rPr>
          <w:rFonts w:asciiTheme="minorEastAsia" w:eastAsiaTheme="minorEastAsia" w:hAnsiTheme="minorEastAsia"/>
          <w:b/>
          <w:sz w:val="24"/>
        </w:rPr>
      </w:pPr>
    </w:p>
    <w:p w:rsidR="00A05CC4" w:rsidRPr="005133A6" w:rsidRDefault="00A05CC4" w:rsidP="00E84C99">
      <w:pPr>
        <w:outlineLvl w:val="0"/>
        <w:rPr>
          <w:rFonts w:asciiTheme="minorEastAsia" w:eastAsiaTheme="minorEastAsia" w:hAnsiTheme="minorEastAsia"/>
          <w:b/>
          <w:sz w:val="24"/>
        </w:rPr>
      </w:pPr>
    </w:p>
    <w:sectPr w:rsidR="00A05CC4" w:rsidRPr="005133A6" w:rsidSect="000E0A88">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F6" w:rsidRDefault="00A804F6" w:rsidP="007411A7">
      <w:r>
        <w:separator/>
      </w:r>
    </w:p>
  </w:endnote>
  <w:endnote w:type="continuationSeparator" w:id="0">
    <w:p w:rsidR="00A804F6" w:rsidRDefault="00A804F6" w:rsidP="00741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F6" w:rsidRDefault="00A804F6" w:rsidP="007411A7">
      <w:r>
        <w:separator/>
      </w:r>
    </w:p>
  </w:footnote>
  <w:footnote w:type="continuationSeparator" w:id="0">
    <w:p w:rsidR="00A804F6" w:rsidRDefault="00A804F6" w:rsidP="00741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9"/>
  <w:noPunctuationKerning/>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E4782F"/>
    <w:rsid w:val="00006ADA"/>
    <w:rsid w:val="000358B3"/>
    <w:rsid w:val="00054A71"/>
    <w:rsid w:val="00087E7B"/>
    <w:rsid w:val="000C1B2C"/>
    <w:rsid w:val="000C43AF"/>
    <w:rsid w:val="000E0A88"/>
    <w:rsid w:val="000F64B3"/>
    <w:rsid w:val="00103206"/>
    <w:rsid w:val="0011573E"/>
    <w:rsid w:val="001305F9"/>
    <w:rsid w:val="00190D59"/>
    <w:rsid w:val="00197C9C"/>
    <w:rsid w:val="001A256D"/>
    <w:rsid w:val="001A7E53"/>
    <w:rsid w:val="001D57B9"/>
    <w:rsid w:val="001E69C0"/>
    <w:rsid w:val="002026A8"/>
    <w:rsid w:val="00220A78"/>
    <w:rsid w:val="0025325E"/>
    <w:rsid w:val="002D1D57"/>
    <w:rsid w:val="0031407E"/>
    <w:rsid w:val="00346809"/>
    <w:rsid w:val="0035052F"/>
    <w:rsid w:val="003652BD"/>
    <w:rsid w:val="003A4DC5"/>
    <w:rsid w:val="003B3A5F"/>
    <w:rsid w:val="003B517C"/>
    <w:rsid w:val="003D7CEB"/>
    <w:rsid w:val="00413FEC"/>
    <w:rsid w:val="00414E21"/>
    <w:rsid w:val="00426158"/>
    <w:rsid w:val="00453ED6"/>
    <w:rsid w:val="00455165"/>
    <w:rsid w:val="00456A4E"/>
    <w:rsid w:val="004922F2"/>
    <w:rsid w:val="004E4C69"/>
    <w:rsid w:val="004F11A6"/>
    <w:rsid w:val="00500EFA"/>
    <w:rsid w:val="00511F17"/>
    <w:rsid w:val="005131F1"/>
    <w:rsid w:val="005133A6"/>
    <w:rsid w:val="0055454B"/>
    <w:rsid w:val="00594E56"/>
    <w:rsid w:val="005961FF"/>
    <w:rsid w:val="005F2378"/>
    <w:rsid w:val="00610D88"/>
    <w:rsid w:val="00624CFB"/>
    <w:rsid w:val="006264A4"/>
    <w:rsid w:val="006445E8"/>
    <w:rsid w:val="00652A5B"/>
    <w:rsid w:val="006749F7"/>
    <w:rsid w:val="00692E7B"/>
    <w:rsid w:val="006B6AD4"/>
    <w:rsid w:val="007411A7"/>
    <w:rsid w:val="00743753"/>
    <w:rsid w:val="00757CA6"/>
    <w:rsid w:val="0077166C"/>
    <w:rsid w:val="00784CA7"/>
    <w:rsid w:val="007B136F"/>
    <w:rsid w:val="007B3711"/>
    <w:rsid w:val="007F5FEE"/>
    <w:rsid w:val="00815400"/>
    <w:rsid w:val="008519F4"/>
    <w:rsid w:val="008546D6"/>
    <w:rsid w:val="00895872"/>
    <w:rsid w:val="008C59AA"/>
    <w:rsid w:val="008E5CA4"/>
    <w:rsid w:val="00924AF7"/>
    <w:rsid w:val="00926B87"/>
    <w:rsid w:val="009510D2"/>
    <w:rsid w:val="00981748"/>
    <w:rsid w:val="00993CB7"/>
    <w:rsid w:val="00A05CC4"/>
    <w:rsid w:val="00A05F6D"/>
    <w:rsid w:val="00A50936"/>
    <w:rsid w:val="00A804F6"/>
    <w:rsid w:val="00AB68F9"/>
    <w:rsid w:val="00AD6685"/>
    <w:rsid w:val="00B045BE"/>
    <w:rsid w:val="00B065C1"/>
    <w:rsid w:val="00B42FAB"/>
    <w:rsid w:val="00B659E1"/>
    <w:rsid w:val="00B65E13"/>
    <w:rsid w:val="00B77929"/>
    <w:rsid w:val="00BD3527"/>
    <w:rsid w:val="00BE7CFC"/>
    <w:rsid w:val="00C21E21"/>
    <w:rsid w:val="00C23F16"/>
    <w:rsid w:val="00CE52AB"/>
    <w:rsid w:val="00D438F0"/>
    <w:rsid w:val="00D473A8"/>
    <w:rsid w:val="00D7459A"/>
    <w:rsid w:val="00D762DB"/>
    <w:rsid w:val="00DA1CFC"/>
    <w:rsid w:val="00DA7E5B"/>
    <w:rsid w:val="00DE0846"/>
    <w:rsid w:val="00E125FE"/>
    <w:rsid w:val="00E25BE1"/>
    <w:rsid w:val="00E402BB"/>
    <w:rsid w:val="00E47AB0"/>
    <w:rsid w:val="00E84C99"/>
    <w:rsid w:val="00EB6B47"/>
    <w:rsid w:val="00EC3CAD"/>
    <w:rsid w:val="00F41846"/>
    <w:rsid w:val="00F6201B"/>
    <w:rsid w:val="00FB6F82"/>
    <w:rsid w:val="00FD7663"/>
    <w:rsid w:val="02FB5929"/>
    <w:rsid w:val="038F7B53"/>
    <w:rsid w:val="05281244"/>
    <w:rsid w:val="0E2371E6"/>
    <w:rsid w:val="0EB229FD"/>
    <w:rsid w:val="10CD62F3"/>
    <w:rsid w:val="1C0161EB"/>
    <w:rsid w:val="1C9B1058"/>
    <w:rsid w:val="277572D1"/>
    <w:rsid w:val="28884032"/>
    <w:rsid w:val="28D75D44"/>
    <w:rsid w:val="2B3D06D9"/>
    <w:rsid w:val="2F217D99"/>
    <w:rsid w:val="30E4782F"/>
    <w:rsid w:val="339A1626"/>
    <w:rsid w:val="36BE33AD"/>
    <w:rsid w:val="380F3FCD"/>
    <w:rsid w:val="39944115"/>
    <w:rsid w:val="3BED402A"/>
    <w:rsid w:val="3D596D0B"/>
    <w:rsid w:val="3DF93CBA"/>
    <w:rsid w:val="3FBF4ED4"/>
    <w:rsid w:val="42F752B5"/>
    <w:rsid w:val="441164F0"/>
    <w:rsid w:val="46B23F56"/>
    <w:rsid w:val="4A9B116E"/>
    <w:rsid w:val="504D4392"/>
    <w:rsid w:val="538949A4"/>
    <w:rsid w:val="561E7EC8"/>
    <w:rsid w:val="56425AD0"/>
    <w:rsid w:val="57561AD9"/>
    <w:rsid w:val="61DE5D0D"/>
    <w:rsid w:val="630117DC"/>
    <w:rsid w:val="65C47850"/>
    <w:rsid w:val="66FE5542"/>
    <w:rsid w:val="697F79DF"/>
    <w:rsid w:val="6D535020"/>
    <w:rsid w:val="6E5F7775"/>
    <w:rsid w:val="77005C03"/>
    <w:rsid w:val="78AD3A09"/>
    <w:rsid w:val="7B731DD0"/>
    <w:rsid w:val="7B96339F"/>
    <w:rsid w:val="7D8E3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88"/>
    <w:pPr>
      <w:widowControl w:val="0"/>
      <w:jc w:val="both"/>
    </w:pPr>
    <w:rPr>
      <w:kern w:val="2"/>
      <w:sz w:val="21"/>
      <w:szCs w:val="24"/>
    </w:rPr>
  </w:style>
  <w:style w:type="paragraph" w:styleId="1">
    <w:name w:val="heading 1"/>
    <w:basedOn w:val="a"/>
    <w:next w:val="a"/>
    <w:qFormat/>
    <w:rsid w:val="000E0A88"/>
    <w:pPr>
      <w:adjustRightInd w:val="0"/>
      <w:spacing w:before="120" w:after="360" w:line="720" w:lineRule="atLeast"/>
      <w:jc w:val="center"/>
      <w:textAlignment w:val="baseline"/>
      <w:outlineLvl w:val="0"/>
    </w:pPr>
    <w:rPr>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0E0A88"/>
    <w:pPr>
      <w:adjustRightInd w:val="0"/>
      <w:spacing w:line="312" w:lineRule="atLeast"/>
      <w:jc w:val="right"/>
      <w:textAlignment w:val="baseline"/>
    </w:pPr>
    <w:rPr>
      <w:b/>
      <w:spacing w:val="30"/>
      <w:kern w:val="0"/>
      <w:sz w:val="36"/>
      <w:szCs w:val="20"/>
    </w:rPr>
  </w:style>
  <w:style w:type="paragraph" w:styleId="a4">
    <w:name w:val="footer"/>
    <w:basedOn w:val="a"/>
    <w:link w:val="Char"/>
    <w:rsid w:val="000E0A88"/>
    <w:pPr>
      <w:tabs>
        <w:tab w:val="center" w:pos="4153"/>
        <w:tab w:val="right" w:pos="8306"/>
      </w:tabs>
      <w:snapToGrid w:val="0"/>
      <w:jc w:val="left"/>
    </w:pPr>
    <w:rPr>
      <w:sz w:val="18"/>
      <w:szCs w:val="18"/>
    </w:rPr>
  </w:style>
  <w:style w:type="paragraph" w:styleId="a5">
    <w:name w:val="header"/>
    <w:basedOn w:val="a"/>
    <w:link w:val="Char0"/>
    <w:rsid w:val="000E0A88"/>
    <w:pPr>
      <w:pBdr>
        <w:bottom w:val="single" w:sz="6" w:space="1" w:color="auto"/>
      </w:pBdr>
      <w:tabs>
        <w:tab w:val="center" w:pos="4153"/>
        <w:tab w:val="right" w:pos="8306"/>
      </w:tabs>
      <w:snapToGrid w:val="0"/>
      <w:jc w:val="center"/>
    </w:pPr>
    <w:rPr>
      <w:sz w:val="18"/>
      <w:szCs w:val="18"/>
    </w:rPr>
  </w:style>
  <w:style w:type="paragraph" w:styleId="10">
    <w:name w:val="index 1"/>
    <w:basedOn w:val="a"/>
    <w:next w:val="a"/>
    <w:semiHidden/>
    <w:qFormat/>
    <w:rsid w:val="000E0A88"/>
    <w:pPr>
      <w:spacing w:line="360" w:lineRule="auto"/>
      <w:jc w:val="center"/>
    </w:pPr>
    <w:rPr>
      <w:rFonts w:ascii="宋体" w:hAnsi="Arial" w:cs="Arial"/>
      <w:b/>
      <w:color w:val="000000"/>
      <w:sz w:val="24"/>
    </w:rPr>
  </w:style>
  <w:style w:type="character" w:styleId="a6">
    <w:name w:val="Strong"/>
    <w:basedOn w:val="a0"/>
    <w:uiPriority w:val="22"/>
    <w:qFormat/>
    <w:rsid w:val="000E0A88"/>
    <w:rPr>
      <w:b/>
      <w:bCs/>
    </w:rPr>
  </w:style>
  <w:style w:type="character" w:customStyle="1" w:styleId="font41">
    <w:name w:val="font41"/>
    <w:basedOn w:val="a0"/>
    <w:qFormat/>
    <w:rsid w:val="000E0A88"/>
    <w:rPr>
      <w:rFonts w:ascii="宋体" w:eastAsia="宋体" w:hAnsi="宋体" w:cs="宋体" w:hint="eastAsia"/>
      <w:color w:val="000000"/>
      <w:sz w:val="18"/>
      <w:szCs w:val="18"/>
      <w:u w:val="none"/>
    </w:rPr>
  </w:style>
  <w:style w:type="character" w:customStyle="1" w:styleId="Char0">
    <w:name w:val="页眉 Char"/>
    <w:basedOn w:val="a0"/>
    <w:link w:val="a5"/>
    <w:rsid w:val="000E0A88"/>
    <w:rPr>
      <w:kern w:val="2"/>
      <w:sz w:val="18"/>
      <w:szCs w:val="18"/>
    </w:rPr>
  </w:style>
  <w:style w:type="character" w:customStyle="1" w:styleId="Char">
    <w:name w:val="页脚 Char"/>
    <w:basedOn w:val="a0"/>
    <w:link w:val="a4"/>
    <w:rsid w:val="000E0A8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316</TotalTime>
  <Pages>1</Pages>
  <Words>684</Words>
  <Characters>3902</Characters>
  <Application>Microsoft Office Word</Application>
  <DocSecurity>0</DocSecurity>
  <Lines>32</Lines>
  <Paragraphs>9</Paragraphs>
  <ScaleCrop>false</ScaleCrop>
  <Company>微软中国</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瑞林</dc:creator>
  <cp:lastModifiedBy>蔡啸</cp:lastModifiedBy>
  <cp:revision>30</cp:revision>
  <dcterms:created xsi:type="dcterms:W3CDTF">2020-06-16T09:28:00Z</dcterms:created>
  <dcterms:modified xsi:type="dcterms:W3CDTF">2021-07-09T02:29:00Z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