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bCs/>
          <w:color w:val="auto"/>
          <w:spacing w:val="-16"/>
          <w:sz w:val="36"/>
          <w:szCs w:val="36"/>
          <w:lang w:eastAsia="zh-CN"/>
        </w:rPr>
      </w:pPr>
      <w:bookmarkStart w:id="220" w:name="_GoBack"/>
    </w:p>
    <w:p>
      <w:pPr>
        <w:spacing w:line="360" w:lineRule="auto"/>
        <w:jc w:val="center"/>
        <w:rPr>
          <w:rFonts w:hint="eastAsia" w:ascii="宋体" w:hAnsi="宋体"/>
          <w:b/>
          <w:bCs/>
          <w:color w:val="auto"/>
          <w:spacing w:val="-16"/>
          <w:sz w:val="36"/>
          <w:szCs w:val="36"/>
          <w:lang w:eastAsia="zh-CN"/>
        </w:rPr>
      </w:pPr>
    </w:p>
    <w:p>
      <w:pPr>
        <w:spacing w:line="360" w:lineRule="auto"/>
        <w:jc w:val="center"/>
        <w:rPr>
          <w:rFonts w:hint="eastAsia" w:ascii="宋体" w:hAnsi="宋体"/>
          <w:b/>
          <w:bCs/>
          <w:color w:val="auto"/>
          <w:spacing w:val="-16"/>
          <w:sz w:val="36"/>
          <w:szCs w:val="36"/>
          <w:lang w:eastAsia="zh-CN"/>
        </w:rPr>
      </w:pPr>
      <w:r>
        <w:rPr>
          <w:rFonts w:hint="eastAsia" w:ascii="宋体" w:hAnsi="宋体"/>
          <w:b/>
          <w:bCs/>
          <w:color w:val="auto"/>
          <w:spacing w:val="-16"/>
          <w:sz w:val="48"/>
          <w:szCs w:val="48"/>
          <w:lang w:val="en-US" w:eastAsia="zh-CN"/>
        </w:rPr>
        <w:t>城开路谭家服务区加油站工程施工监理项目     竞争性比选文件</w:t>
      </w:r>
    </w:p>
    <w:p>
      <w:pPr>
        <w:spacing w:line="360" w:lineRule="auto"/>
        <w:jc w:val="center"/>
        <w:rPr>
          <w:rFonts w:hint="eastAsia" w:ascii="宋体" w:hAnsi="宋体"/>
          <w:b/>
          <w:bCs/>
          <w:color w:val="auto"/>
          <w:spacing w:val="-16"/>
          <w:sz w:val="36"/>
          <w:szCs w:val="36"/>
          <w:lang w:eastAsia="zh-CN"/>
        </w:rPr>
      </w:pPr>
    </w:p>
    <w:p>
      <w:pPr>
        <w:spacing w:line="360" w:lineRule="auto"/>
        <w:jc w:val="center"/>
        <w:rPr>
          <w:rFonts w:hint="eastAsia" w:ascii="宋体" w:hAnsi="宋体"/>
          <w:b/>
          <w:bCs/>
          <w:color w:val="auto"/>
          <w:spacing w:val="-16"/>
          <w:sz w:val="48"/>
          <w:szCs w:val="48"/>
          <w:lang w:val="en-US" w:eastAsia="zh-CN"/>
        </w:rPr>
      </w:pPr>
    </w:p>
    <w:p>
      <w:pPr>
        <w:spacing w:line="360" w:lineRule="auto"/>
        <w:jc w:val="center"/>
        <w:rPr>
          <w:rFonts w:hint="eastAsia" w:ascii="宋体" w:hAnsi="宋体"/>
          <w:b/>
          <w:bCs/>
          <w:color w:val="auto"/>
          <w:spacing w:val="-16"/>
          <w:sz w:val="48"/>
          <w:szCs w:val="48"/>
          <w:lang w:val="en-US" w:eastAsia="zh-CN"/>
        </w:rPr>
      </w:pPr>
    </w:p>
    <w:p>
      <w:pPr>
        <w:spacing w:line="360" w:lineRule="auto"/>
        <w:jc w:val="center"/>
        <w:rPr>
          <w:rFonts w:hint="eastAsia" w:ascii="宋体" w:hAnsi="宋体"/>
          <w:b/>
          <w:bCs/>
          <w:color w:val="auto"/>
          <w:spacing w:val="-16"/>
          <w:sz w:val="48"/>
          <w:szCs w:val="48"/>
          <w:lang w:val="en-US" w:eastAsia="zh-CN"/>
        </w:rPr>
      </w:pPr>
    </w:p>
    <w:p>
      <w:pPr>
        <w:spacing w:line="360" w:lineRule="auto"/>
        <w:jc w:val="center"/>
        <w:rPr>
          <w:rFonts w:hint="eastAsia" w:ascii="宋体" w:hAnsi="宋体"/>
          <w:b/>
          <w:bCs/>
          <w:color w:val="auto"/>
          <w:spacing w:val="-16"/>
          <w:sz w:val="48"/>
          <w:szCs w:val="48"/>
          <w:lang w:val="en-US" w:eastAsia="zh-CN"/>
        </w:rPr>
      </w:pPr>
    </w:p>
    <w:p>
      <w:pPr>
        <w:spacing w:line="360" w:lineRule="auto"/>
        <w:jc w:val="center"/>
        <w:rPr>
          <w:rFonts w:hint="eastAsia" w:ascii="宋体" w:hAnsi="宋体"/>
          <w:b/>
          <w:bCs/>
          <w:color w:val="auto"/>
          <w:spacing w:val="-16"/>
          <w:sz w:val="48"/>
          <w:szCs w:val="48"/>
          <w:lang w:val="en-US" w:eastAsia="zh-CN"/>
        </w:rPr>
      </w:pPr>
    </w:p>
    <w:p>
      <w:pPr>
        <w:spacing w:line="360" w:lineRule="auto"/>
        <w:jc w:val="center"/>
        <w:rPr>
          <w:rFonts w:hint="eastAsia" w:ascii="宋体" w:hAnsi="宋体"/>
          <w:b/>
          <w:bCs/>
          <w:color w:val="auto"/>
          <w:spacing w:val="-16"/>
          <w:sz w:val="48"/>
          <w:szCs w:val="48"/>
          <w:lang w:val="en-US" w:eastAsia="zh-CN"/>
        </w:rPr>
      </w:pPr>
    </w:p>
    <w:p>
      <w:pPr>
        <w:spacing w:line="360" w:lineRule="auto"/>
        <w:jc w:val="center"/>
        <w:rPr>
          <w:rFonts w:hint="eastAsia" w:ascii="宋体" w:hAnsi="宋体"/>
          <w:b/>
          <w:bCs/>
          <w:color w:val="auto"/>
          <w:spacing w:val="-16"/>
          <w:sz w:val="48"/>
          <w:szCs w:val="48"/>
          <w:lang w:val="en-US" w:eastAsia="zh-CN"/>
        </w:rPr>
      </w:pPr>
    </w:p>
    <w:p>
      <w:pPr>
        <w:spacing w:line="360" w:lineRule="auto"/>
        <w:jc w:val="center"/>
        <w:rPr>
          <w:rFonts w:hint="eastAsia" w:ascii="宋体" w:hAnsi="宋体"/>
          <w:b/>
          <w:bCs/>
          <w:color w:val="auto"/>
          <w:spacing w:val="-16"/>
          <w:sz w:val="44"/>
          <w:szCs w:val="44"/>
          <w:lang w:val="en-US" w:eastAsia="zh-CN"/>
        </w:rPr>
      </w:pPr>
      <w:r>
        <w:rPr>
          <w:rFonts w:hint="eastAsia" w:ascii="宋体" w:hAnsi="宋体"/>
          <w:b/>
          <w:bCs/>
          <w:color w:val="auto"/>
          <w:spacing w:val="-16"/>
          <w:sz w:val="44"/>
          <w:szCs w:val="44"/>
          <w:lang w:val="en-US" w:eastAsia="zh-CN"/>
        </w:rPr>
        <w:t>重庆高速资产经营管理有限公司</w:t>
      </w:r>
    </w:p>
    <w:p>
      <w:pPr>
        <w:spacing w:line="360" w:lineRule="auto"/>
        <w:jc w:val="center"/>
        <w:rPr>
          <w:rFonts w:hint="eastAsia" w:ascii="宋体" w:hAnsi="宋体"/>
          <w:b/>
          <w:bCs/>
          <w:color w:val="auto"/>
          <w:spacing w:val="-16"/>
          <w:sz w:val="44"/>
          <w:szCs w:val="44"/>
          <w:lang w:val="en-US" w:eastAsia="zh-CN"/>
        </w:rPr>
        <w:sectPr>
          <w:headerReference r:id="rId6" w:type="first"/>
          <w:footerReference r:id="rId9" w:type="first"/>
          <w:headerReference r:id="rId4" w:type="default"/>
          <w:footerReference r:id="rId7" w:type="default"/>
          <w:headerReference r:id="rId5" w:type="even"/>
          <w:footerReference r:id="rId8" w:type="even"/>
          <w:pgSz w:w="11906" w:h="16838"/>
          <w:pgMar w:top="1134" w:right="1474" w:bottom="1134" w:left="1304" w:header="851" w:footer="992" w:gutter="0"/>
          <w:cols w:space="720" w:num="1"/>
          <w:docGrid w:linePitch="312" w:charSpace="0"/>
        </w:sectPr>
      </w:pPr>
      <w:r>
        <w:rPr>
          <w:rFonts w:hint="eastAsia" w:ascii="宋体" w:hAnsi="宋体"/>
          <w:b/>
          <w:bCs/>
          <w:color w:val="auto"/>
          <w:spacing w:val="-16"/>
          <w:sz w:val="44"/>
          <w:szCs w:val="44"/>
          <w:lang w:val="en-US" w:eastAsia="zh-CN"/>
        </w:rPr>
        <w:t>2022年11月</w:t>
      </w:r>
    </w:p>
    <w:p>
      <w:pPr>
        <w:spacing w:line="360" w:lineRule="auto"/>
        <w:jc w:val="center"/>
        <w:rPr>
          <w:rFonts w:hint="eastAsia" w:ascii="宋体" w:hAnsi="宋体"/>
          <w:b/>
          <w:bCs/>
          <w:color w:val="auto"/>
          <w:spacing w:val="-16"/>
          <w:sz w:val="36"/>
          <w:szCs w:val="36"/>
        </w:rPr>
      </w:pPr>
      <w:r>
        <w:rPr>
          <w:rFonts w:hint="eastAsia" w:ascii="宋体" w:hAnsi="宋体"/>
          <w:b/>
          <w:bCs/>
          <w:color w:val="auto"/>
          <w:spacing w:val="-16"/>
          <w:sz w:val="36"/>
          <w:szCs w:val="36"/>
          <w:lang w:val="en-US" w:eastAsia="zh-CN"/>
        </w:rPr>
        <w:t>重庆高速资产经营管理有限公司                          城开路谭家服务区加油站工程施工监理项目竞争性比选文件</w:t>
      </w:r>
      <w:r>
        <w:rPr>
          <w:rFonts w:hint="eastAsia" w:ascii="宋体" w:hAnsi="宋体"/>
          <w:b/>
          <w:bCs/>
          <w:color w:val="auto"/>
          <w:spacing w:val="-16"/>
          <w:sz w:val="36"/>
          <w:szCs w:val="36"/>
        </w:rPr>
        <w:t xml:space="preserve"> </w:t>
      </w:r>
    </w:p>
    <w:p>
      <w:pPr>
        <w:spacing w:line="500" w:lineRule="exact"/>
        <w:rPr>
          <w:rFonts w:ascii="宋体" w:hAnsi="宋体"/>
          <w:b/>
          <w:bCs/>
          <w:color w:val="auto"/>
          <w:spacing w:val="-16"/>
          <w:sz w:val="44"/>
          <w:szCs w:val="44"/>
        </w:rPr>
      </w:pPr>
    </w:p>
    <w:p>
      <w:pPr>
        <w:tabs>
          <w:tab w:val="left" w:pos="3315"/>
          <w:tab w:val="left" w:pos="3390"/>
          <w:tab w:val="left" w:pos="6120"/>
          <w:tab w:val="left" w:pos="8850"/>
        </w:tabs>
        <w:autoSpaceDE w:val="0"/>
        <w:autoSpaceDN w:val="0"/>
        <w:adjustRightInd w:val="0"/>
        <w:snapToGrid w:val="0"/>
        <w:spacing w:line="360" w:lineRule="auto"/>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本竞争性比选项目为</w:t>
      </w:r>
      <w:r>
        <w:rPr>
          <w:rFonts w:hint="eastAsia" w:ascii="仿宋_GB2312" w:hAnsi="仿宋_GB2312" w:eastAsia="仿宋_GB2312" w:cs="仿宋_GB2312"/>
          <w:color w:val="auto"/>
          <w:sz w:val="28"/>
          <w:szCs w:val="28"/>
          <w:u w:val="none"/>
          <w:lang w:val="en-US" w:eastAsia="zh-CN"/>
        </w:rPr>
        <w:t>城开路谭家服务区加油站工程，该项目计划于2022年12月实施，项目业主为重庆高速资产经营管理有限公司</w:t>
      </w:r>
      <w:r>
        <w:rPr>
          <w:rFonts w:hint="eastAsia" w:ascii="仿宋_GB2312" w:hAnsi="仿宋_GB2312" w:eastAsia="仿宋_GB2312" w:cs="仿宋_GB2312"/>
          <w:color w:val="auto"/>
          <w:sz w:val="28"/>
          <w:szCs w:val="28"/>
          <w:lang w:val="en-US" w:eastAsia="zh-CN"/>
        </w:rPr>
        <w:t>，建设资金来自业主自筹，项目已具备公开竞争性比选条件，现对该项目的监理进行公开竞争性比选。</w:t>
      </w:r>
    </w:p>
    <w:p>
      <w:pPr>
        <w:spacing w:line="360" w:lineRule="auto"/>
        <w:ind w:firstLine="562" w:firstLineChars="200"/>
        <w:jc w:val="both"/>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sz w:val="28"/>
          <w:szCs w:val="28"/>
          <w:lang w:eastAsia="zh-CN"/>
        </w:rPr>
        <w:t>一、</w:t>
      </w:r>
      <w:r>
        <w:rPr>
          <w:rFonts w:hint="eastAsia" w:ascii="仿宋_GB2312" w:hAnsi="仿宋_GB2312" w:eastAsia="仿宋_GB2312" w:cs="仿宋_GB2312"/>
          <w:b/>
          <w:bCs/>
          <w:color w:val="auto"/>
          <w:sz w:val="28"/>
          <w:szCs w:val="28"/>
        </w:rPr>
        <w:t>合同名称</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城开路谭家服务区加油站工程施工监理合同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outlineLvl w:val="9"/>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rPr>
        <w:t>二、工期及工程内容</w:t>
      </w:r>
      <w:r>
        <w:rPr>
          <w:rFonts w:hint="eastAsia" w:ascii="仿宋_GB2312" w:hAnsi="仿宋_GB2312" w:eastAsia="仿宋_GB2312" w:cs="仿宋_GB2312"/>
          <w:b/>
          <w:bCs/>
          <w:color w:val="auto"/>
          <w:sz w:val="28"/>
          <w:szCs w:val="28"/>
          <w:lang w:eastAsia="zh-CN"/>
        </w:rPr>
        <w:t>：</w:t>
      </w:r>
    </w:p>
    <w:p>
      <w:pPr>
        <w:spacing w:line="360" w:lineRule="auto"/>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1、项目地点：谭家服务区位于城开高速开州段K100+600处，占地面积为160亩，距白鹤停车区约31km，服务区设置加油站2座</w:t>
      </w:r>
    </w:p>
    <w:p>
      <w:pPr>
        <w:spacing w:line="360" w:lineRule="auto"/>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项目概况与建设规模：本项目建安工程含加油站2座，东西侧各一座，东西两侧交通有一条交通联络道，东西侧建筑面积均为614.26平方米，各设加油岛3座，钢筋混凝土油罐池1座，均设5个SF双层油罐；现目前城开高速已通车，但未开始收取通行费。</w:t>
      </w:r>
    </w:p>
    <w:p>
      <w:pPr>
        <w:spacing w:line="360" w:lineRule="auto"/>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3、监理范围：</w:t>
      </w:r>
    </w:p>
    <w:p>
      <w:pPr>
        <w:spacing w:line="360" w:lineRule="auto"/>
        <w:ind w:firstLine="560" w:firstLineChars="200"/>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城开路谭家服务区加油站工程施工阶段及缺陷责任期全过程监理，包括：“三控制、两管理、一协调、一履职”即：质量控制、造价控制、进度控制，合同管理、信息管理，对工程建设相关方的关系进行协调，履行建设工程安全生产管理法定职责。 </w:t>
      </w:r>
    </w:p>
    <w:p>
      <w:pPr>
        <w:spacing w:line="360" w:lineRule="auto"/>
        <w:ind w:firstLine="560" w:firstLineChars="200"/>
        <w:jc w:val="left"/>
        <w:rPr>
          <w:rFonts w:hint="eastAsia" w:ascii="仿宋_GB2312" w:hAnsi="仿宋_GB2312" w:eastAsia="仿宋_GB2312" w:cs="仿宋_GB2312"/>
          <w:b w:val="0"/>
          <w:bCs w:val="0"/>
          <w:caps w:val="0"/>
          <w:color w:val="auto"/>
          <w:kern w:val="2"/>
          <w:sz w:val="28"/>
          <w:szCs w:val="28"/>
          <w:lang w:val="en-US" w:eastAsia="zh-CN" w:bidi="ar-SA"/>
        </w:rPr>
      </w:pPr>
      <w:r>
        <w:rPr>
          <w:rFonts w:hint="eastAsia" w:ascii="仿宋_GB2312" w:hAnsi="仿宋_GB2312" w:eastAsia="仿宋_GB2312" w:cs="仿宋_GB2312"/>
          <w:b w:val="0"/>
          <w:bCs w:val="0"/>
          <w:caps w:val="0"/>
          <w:color w:val="auto"/>
          <w:kern w:val="2"/>
          <w:sz w:val="28"/>
          <w:szCs w:val="28"/>
          <w:lang w:val="en-US" w:eastAsia="zh-CN" w:bidi="ar-SA"/>
        </w:rPr>
        <w:t>4、服务周期：从监理合同签订之日起至缺陷责任期满止，其中：计划施工工期：120日历天，缺陷责任期：24个月。</w:t>
      </w:r>
    </w:p>
    <w:p>
      <w:pPr>
        <w:spacing w:line="360" w:lineRule="auto"/>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5、建安工程费估算金额约1200万元。</w:t>
      </w:r>
    </w:p>
    <w:p>
      <w:pPr>
        <w:spacing w:line="360" w:lineRule="auto"/>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6、招标限价：</w:t>
      </w:r>
    </w:p>
    <w:p>
      <w:pPr>
        <w:spacing w:line="360" w:lineRule="auto"/>
        <w:ind w:firstLine="560" w:firstLineChars="200"/>
        <w:jc w:val="left"/>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本项目设定监理费投标总报价和固定费率最高限价，投标人的监理费投标总报价和固定费率均不得超过其最高限价。</w:t>
      </w:r>
    </w:p>
    <w:p>
      <w:pPr>
        <w:spacing w:line="360" w:lineRule="auto"/>
        <w:ind w:firstLine="560" w:firstLineChars="200"/>
        <w:jc w:val="left"/>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本项目固定费率最高限价1.96%，监理费投标总报价最高限价=建安工程费估算金额1200万元×1.96%=23.5067万元。</w:t>
      </w:r>
    </w:p>
    <w:p>
      <w:pPr>
        <w:spacing w:line="360" w:lineRule="auto"/>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投标人报价不得超出招标人发布的监理费投标总报价及固定费率，投标报价金额取整数，费率百分比保留两位小数。</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textAlignment w:val="auto"/>
        <w:outlineLvl w:val="9"/>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三、报价原则</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资质要求：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（1）具备以下资质条件之一：</w:t>
      </w:r>
    </w:p>
    <w:p>
      <w:pPr>
        <w:spacing w:line="360" w:lineRule="auto"/>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a、建设行政主管部门颁发的工程监理综合资质；</w:t>
      </w:r>
    </w:p>
    <w:p>
      <w:pPr>
        <w:spacing w:line="360" w:lineRule="auto"/>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b、建设行政主管部门颁发的房屋建筑工程监理乙级及以上资质、市政公用工程监理乙级及以上资质和石油化工工程监理乙级及以上资质。</w:t>
      </w:r>
    </w:p>
    <w:p>
      <w:pPr>
        <w:spacing w:line="360" w:lineRule="auto"/>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（2）、具备独立法人资格，具有有效的营业执照。</w:t>
      </w:r>
    </w:p>
    <w:p>
      <w:pPr>
        <w:spacing w:line="360" w:lineRule="auto"/>
        <w:ind w:firstLine="560" w:firstLineChars="200"/>
        <w:jc w:val="left"/>
        <w:rPr>
          <w:rFonts w:hint="eastAsia" w:ascii="方正仿宋_GBK" w:hAnsi="Times New Roman" w:eastAsia="仿宋_GB2312" w:cs="Times New Roman"/>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2、</w:t>
      </w:r>
      <w:r>
        <w:rPr>
          <w:rFonts w:hint="eastAsia" w:ascii="方正仿宋_GBK" w:hAnsi="Times New Roman" w:eastAsia="仿宋_GB2312" w:cs="Times New Roman"/>
          <w:color w:val="auto"/>
          <w:kern w:val="2"/>
          <w:sz w:val="28"/>
          <w:szCs w:val="28"/>
          <w:lang w:val="en-US" w:eastAsia="zh-CN" w:bidi="ar-SA"/>
        </w:rPr>
        <w:t>业绩</w:t>
      </w:r>
      <w:r>
        <w:rPr>
          <w:rFonts w:hint="eastAsia" w:ascii="方正仿宋_GBK" w:eastAsia="仿宋_GB2312" w:cs="Times New Roman"/>
          <w:color w:val="auto"/>
          <w:kern w:val="2"/>
          <w:sz w:val="28"/>
          <w:szCs w:val="28"/>
          <w:lang w:val="en-US" w:eastAsia="zh-CN" w:bidi="ar-SA"/>
        </w:rPr>
        <w:t>要求</w:t>
      </w:r>
      <w:r>
        <w:rPr>
          <w:rFonts w:hint="eastAsia" w:ascii="方正仿宋_GBK" w:hAnsi="Times New Roman" w:eastAsia="仿宋_GB2312" w:cs="Times New Roman"/>
          <w:color w:val="auto"/>
          <w:kern w:val="2"/>
          <w:sz w:val="28"/>
          <w:szCs w:val="28"/>
          <w:lang w:val="en-US" w:eastAsia="zh-CN" w:bidi="ar-SA"/>
        </w:rPr>
        <w:t>：</w:t>
      </w:r>
    </w:p>
    <w:p>
      <w:pPr>
        <w:spacing w:line="360" w:lineRule="auto"/>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具有2019年1月1日至比选截止时间（具体以合同签订时间为准）承担过单座投资金额400万以上的新建加油站、油库的监理任务。</w:t>
      </w:r>
    </w:p>
    <w:p>
      <w:pPr>
        <w:spacing w:line="360" w:lineRule="auto"/>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业绩证明材料提供复印件（清楚反映工作内容及工程量），且相关签章需清晰可见。在开标时，投标人需带上业绩材料原件备查，若所投标文件中业绩证明材料无法证实业绩的真实、有效性，且不能提供业绩证明材料原件查验时，将不得进入第二信封的评审。</w:t>
      </w:r>
    </w:p>
    <w:p>
      <w:pPr>
        <w:spacing w:line="360" w:lineRule="auto"/>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3、本次招标不接受联合体投标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与招标人存在利害关系可能影响招标公正性的法人、其他组织或者个人，不得参加投标。单位负责人为同一人或者存在控股、管理关系的不同单位，不得参加同一标段投标或者未划分标段的同一招标项目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5、本次施工监理服务单位至少投入总监1名（</w:t>
      </w:r>
      <w:r>
        <w:rPr>
          <w:rFonts w:hint="eastAsia" w:ascii="方正仿宋_GBK" w:hAnsi="Times New Roman" w:eastAsia="方正仿宋_GBK" w:cs="Times New Roman"/>
          <w:color w:val="auto"/>
          <w:kern w:val="0"/>
          <w:sz w:val="30"/>
          <w:szCs w:val="30"/>
          <w:vertAlign w:val="baseline"/>
          <w:lang w:val="en-US" w:eastAsia="zh-CN" w:bidi="ar-SA"/>
        </w:rPr>
        <w:t>具有中级及以上职称，持有建设主管行政部门颁发的注册监理工程师证书</w:t>
      </w:r>
      <w:r>
        <w:rPr>
          <w:rFonts w:hint="eastAsia" w:ascii="仿宋_GB2312" w:hAnsi="仿宋_GB2312" w:eastAsia="仿宋_GB2312" w:cs="仿宋_GB2312"/>
          <w:color w:val="auto"/>
          <w:sz w:val="28"/>
          <w:szCs w:val="28"/>
          <w:lang w:val="en-US" w:eastAsia="zh-CN"/>
        </w:rPr>
        <w:t>），监理员1名、设备（至少1台工作车）</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outlineLvl w:val="9"/>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highlight w:val="none"/>
          <w:lang w:eastAsia="zh-CN"/>
        </w:rPr>
        <w:t>投标单位应保证所报人员相关资料真实有效，不得超过证书有效期，否则将不得进入第二信封的评审。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6、对监理单位的要求：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严格遵循设计文件相关精神，根据合同约定和相关规范要求，监督管理施工参与者的行为，并采取相应的管理措施，保证本工程行为符合国家法律、法规和有关政策，制止施工行为的随意性和盲目性。通过施工监理服务单位和监理工程师的勤奋而谨慎的工作，力求项目的质量、进度以及安全目标的实现，确保施工行为的合法性、科学性、合理性和经济性。</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施工监理服务单位应结合与监理工作有关的管理办法和制度、本工程施工合同询价文件中的技术规范、所有与工程施工有关的国家和行业现行的公路建设标准、规范、规程及相关文件以及监理实施细则。严格执行《公路工程施工监理规范》（JTG G10—2016），此规范为本工程项目施工监理合同的重要组成部分。</w:t>
      </w:r>
    </w:p>
    <w:p>
      <w:pPr>
        <w:numPr>
          <w:ilvl w:val="0"/>
          <w:numId w:val="0"/>
        </w:numPr>
        <w:spacing w:line="360" w:lineRule="auto"/>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3）监理服务目标：</w:t>
      </w:r>
    </w:p>
    <w:p>
      <w:pPr>
        <w:spacing w:line="360" w:lineRule="auto"/>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监理人提供的监理服务，应当符合国家有关法律、法规和标准规范，满足合同约定的服务内容和质量等要求。</w:t>
      </w:r>
    </w:p>
    <w:p>
      <w:pPr>
        <w:spacing w:line="360" w:lineRule="auto"/>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（1）质量控制目标：达到国家现行有关施工质量验收规范要求并验收合格。</w:t>
      </w:r>
    </w:p>
    <w:p>
      <w:pPr>
        <w:spacing w:line="360" w:lineRule="auto"/>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（2）造价控制目标：控制在概算批复内，无超前支付发生，严格控制工程变更。</w:t>
      </w:r>
    </w:p>
    <w:p>
      <w:pPr>
        <w:spacing w:line="360" w:lineRule="auto"/>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（3）进度控制目标：督促施工单位采用合理的施工工艺和工序按期完工。</w:t>
      </w:r>
    </w:p>
    <w:p>
      <w:pPr>
        <w:pStyle w:val="2"/>
        <w:rPr>
          <w:rFonts w:hint="default"/>
          <w:color w:val="auto"/>
          <w:lang w:val="en-US" w:eastAsia="zh-CN"/>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b w:val="0"/>
          <w:bCs w:val="0"/>
          <w:color w:val="auto"/>
          <w:sz w:val="28"/>
          <w:szCs w:val="28"/>
          <w:lang w:val="en-US" w:eastAsia="zh-CN"/>
        </w:rPr>
        <w:t>7、合同条款及格式：（详见附件三）</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textAlignment w:val="auto"/>
        <w:outlineLvl w:val="9"/>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四、评价原则</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textAlignment w:val="auto"/>
        <w:outlineLvl w:val="9"/>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采用经评审的最低价评标办法（详见附件二）。</w:t>
      </w:r>
      <w:r>
        <w:rPr>
          <w:rFonts w:hint="eastAsia" w:ascii="仿宋_GB2312" w:hAnsi="仿宋_GB2312" w:eastAsia="仿宋_GB2312" w:cs="仿宋_GB2312"/>
          <w:color w:val="auto"/>
          <w:kern w:val="2"/>
          <w:sz w:val="28"/>
          <w:szCs w:val="28"/>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textAlignment w:val="auto"/>
        <w:outlineLvl w:val="9"/>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五、结算及支付方式</w:t>
      </w:r>
    </w:p>
    <w:p>
      <w:pPr>
        <w:spacing w:line="360" w:lineRule="auto"/>
        <w:ind w:firstLine="560" w:firstLineChars="200"/>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1、监理服务费用结算金额按城开路谭家服务区加油站施工项目实际决算的</w:t>
      </w:r>
      <w:r>
        <w:rPr>
          <w:rFonts w:hint="eastAsia" w:ascii="仿宋_GB2312" w:hAnsi="仿宋_GB2312" w:eastAsia="仿宋_GB2312" w:cs="仿宋_GB2312"/>
          <w:color w:val="auto"/>
          <w:sz w:val="28"/>
          <w:szCs w:val="28"/>
          <w:lang w:val="en-US" w:eastAsia="zh-CN"/>
        </w:rPr>
        <w:t>建安工程费</w:t>
      </w:r>
      <w:r>
        <w:rPr>
          <w:rFonts w:hint="eastAsia" w:ascii="仿宋_GB2312" w:hAnsi="仿宋_GB2312" w:eastAsia="仿宋_GB2312" w:cs="仿宋_GB2312"/>
          <w:color w:val="auto"/>
          <w:kern w:val="2"/>
          <w:sz w:val="28"/>
          <w:szCs w:val="28"/>
          <w:lang w:val="en-US" w:eastAsia="zh-CN" w:bidi="ar-SA"/>
        </w:rPr>
        <w:t>*固定费率（投标费率）计取。</w:t>
      </w:r>
    </w:p>
    <w:p>
      <w:pPr>
        <w:spacing w:line="360" w:lineRule="auto"/>
        <w:ind w:firstLine="560" w:firstLineChars="200"/>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2、合同签订后报价方履行合同，所有项目结算工作完成以后二十四个工作日之内甲方一次性支付给乙方监理费结算总价的97%；</w:t>
      </w:r>
    </w:p>
    <w:p>
      <w:pPr>
        <w:spacing w:line="360" w:lineRule="auto"/>
        <w:ind w:firstLine="560" w:firstLineChars="200"/>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3、质保期到期以后乙方向甲方提出质保金支付申请，经甲方审核合格后，一次性支付给乙方余款3%（不计息）。</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textAlignment w:val="auto"/>
        <w:outlineLvl w:val="9"/>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六、低价风险担保</w:t>
      </w:r>
    </w:p>
    <w:p>
      <w:pPr>
        <w:spacing w:line="360" w:lineRule="auto"/>
        <w:ind w:firstLine="560" w:firstLineChars="200"/>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采用经评审的最低投标价法的，中标候选人的中标价格低于招标项目最高限价85%的，招标人在发出中标通知书之前，公示期结束后，必须要求中标候选人额外提供低价风险担保（现金或银行保函），担保额度＝(最高投标限价*0.85-投标人中标价)*3。</w:t>
      </w:r>
    </w:p>
    <w:p>
      <w:pPr>
        <w:spacing w:line="360" w:lineRule="auto"/>
        <w:ind w:firstLine="560" w:firstLineChars="200"/>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拟中标单位凭〔低价风险担保缴存确认单或银行保函〕才能领取中标通知书。</w:t>
      </w:r>
    </w:p>
    <w:p>
      <w:pPr>
        <w:spacing w:line="360" w:lineRule="auto"/>
        <w:ind w:firstLine="560" w:firstLineChars="200"/>
        <w:rPr>
          <w:rFonts w:hint="eastAsia"/>
          <w:color w:val="auto"/>
          <w:lang w:val="en-US" w:eastAsia="zh-CN"/>
        </w:rPr>
      </w:pPr>
      <w:r>
        <w:rPr>
          <w:rFonts w:hint="eastAsia" w:ascii="仿宋_GB2312" w:hAnsi="仿宋_GB2312" w:eastAsia="仿宋_GB2312" w:cs="仿宋_GB2312"/>
          <w:color w:val="auto"/>
          <w:kern w:val="2"/>
          <w:sz w:val="28"/>
          <w:szCs w:val="28"/>
          <w:lang w:val="en-US" w:eastAsia="zh-CN" w:bidi="ar-SA"/>
        </w:rPr>
        <w:t>低价风险担保金或保函应在完成合同约定的所有事项，并经甲方组织相关部门现场验收通过后，15个工作日内无息退还。中标人不能按照合同约定的标的、价款、履行期限等主要条款完成工程建设内容的，应当依法承担相应的担保责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textAlignment w:val="auto"/>
        <w:outlineLvl w:val="9"/>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七</w:t>
      </w:r>
      <w:r>
        <w:rPr>
          <w:rFonts w:hint="eastAsia" w:ascii="仿宋_GB2312" w:hAnsi="仿宋_GB2312" w:eastAsia="仿宋_GB2312" w:cs="仿宋_GB2312"/>
          <w:b/>
          <w:bCs/>
          <w:color w:val="auto"/>
          <w:sz w:val="28"/>
          <w:szCs w:val="28"/>
        </w:rPr>
        <w:t>、</w:t>
      </w:r>
      <w:r>
        <w:rPr>
          <w:rFonts w:hint="eastAsia" w:ascii="仿宋_GB2312" w:hAnsi="仿宋_GB2312" w:eastAsia="仿宋_GB2312" w:cs="仿宋_GB2312"/>
          <w:b/>
          <w:bCs/>
          <w:color w:val="auto"/>
          <w:sz w:val="28"/>
          <w:szCs w:val="28"/>
          <w:lang w:val="en-US" w:eastAsia="zh-CN"/>
        </w:rPr>
        <w:t>报</w:t>
      </w:r>
      <w:r>
        <w:rPr>
          <w:rFonts w:hint="eastAsia" w:ascii="仿宋_GB2312" w:hAnsi="仿宋_GB2312" w:eastAsia="仿宋_GB2312" w:cs="仿宋_GB2312"/>
          <w:b/>
          <w:bCs/>
          <w:color w:val="auto"/>
          <w:sz w:val="28"/>
          <w:szCs w:val="28"/>
        </w:rPr>
        <w:t>价文件的组成部分</w:t>
      </w:r>
    </w:p>
    <w:p>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投标文件应采用双信封形式，包括下列内容：</w:t>
      </w:r>
    </w:p>
    <w:p>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第一个信封（商务文件）：</w:t>
      </w:r>
    </w:p>
    <w:p>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（1）投标函；</w:t>
      </w:r>
    </w:p>
    <w:p>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（2）授权委托书或法定代表人身份证明；</w:t>
      </w:r>
    </w:p>
    <w:p>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）资格审查资料；</w:t>
      </w:r>
    </w:p>
    <w:p>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①</w:t>
      </w:r>
      <w:r>
        <w:rPr>
          <w:rFonts w:hint="eastAsia" w:ascii="仿宋_GB2312" w:hAnsi="仿宋_GB2312" w:eastAsia="仿宋_GB2312" w:cs="仿宋_GB2312"/>
          <w:color w:val="auto"/>
          <w:sz w:val="28"/>
          <w:szCs w:val="28"/>
          <w:highlight w:val="none"/>
        </w:rPr>
        <w:t>报价人基本信息一览表：本部分需先有总表，总表中列举下列证件的相关信息（样表见附表1）：公司营业执照、组织机构代码证、税务登记证、资质证书、业绩证明材料。</w:t>
      </w:r>
    </w:p>
    <w:p>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②</w:t>
      </w:r>
      <w:r>
        <w:rPr>
          <w:rFonts w:hint="eastAsia" w:ascii="仿宋_GB2312" w:hAnsi="仿宋_GB2312" w:eastAsia="仿宋_GB2312" w:cs="仿宋_GB2312"/>
          <w:color w:val="auto"/>
          <w:sz w:val="28"/>
          <w:szCs w:val="28"/>
          <w:highlight w:val="none"/>
        </w:rPr>
        <w:t>配备人员名单（样表见附表2），并根据名单将详细人员身份证、职称及职业资格证附后。</w:t>
      </w:r>
    </w:p>
    <w:p>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第二个信封（报价文件）：</w:t>
      </w:r>
    </w:p>
    <w:p>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（1）投标函。</w:t>
      </w:r>
    </w:p>
    <w:p>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报价</w:t>
      </w:r>
      <w:r>
        <w:rPr>
          <w:rFonts w:hint="eastAsia" w:ascii="仿宋_GB2312" w:hAnsi="仿宋_GB2312" w:eastAsia="仿宋_GB2312" w:cs="仿宋_GB2312"/>
          <w:color w:val="auto"/>
          <w:sz w:val="28"/>
          <w:szCs w:val="28"/>
          <w:highlight w:val="none"/>
          <w:lang w:eastAsia="zh-CN"/>
        </w:rPr>
        <w:t>函</w:t>
      </w:r>
      <w:r>
        <w:rPr>
          <w:rFonts w:hint="eastAsia" w:ascii="仿宋_GB2312" w:hAnsi="仿宋_GB2312" w:eastAsia="仿宋_GB2312" w:cs="仿宋_GB2312"/>
          <w:color w:val="auto"/>
          <w:sz w:val="28"/>
          <w:szCs w:val="28"/>
          <w:highlight w:val="none"/>
        </w:rPr>
        <w:t>（格式附后）：报价方根据</w:t>
      </w:r>
      <w:r>
        <w:rPr>
          <w:rFonts w:hint="eastAsia" w:ascii="仿宋_GB2312" w:hAnsi="仿宋_GB2312" w:eastAsia="仿宋_GB2312" w:cs="仿宋_GB2312"/>
          <w:color w:val="auto"/>
          <w:sz w:val="28"/>
          <w:szCs w:val="28"/>
          <w:highlight w:val="none"/>
          <w:lang w:eastAsia="zh-CN"/>
        </w:rPr>
        <w:t>竞争性比选</w:t>
      </w:r>
      <w:r>
        <w:rPr>
          <w:rFonts w:hint="eastAsia" w:ascii="仿宋_GB2312" w:hAnsi="仿宋_GB2312" w:eastAsia="仿宋_GB2312" w:cs="仿宋_GB2312"/>
          <w:color w:val="auto"/>
          <w:sz w:val="28"/>
          <w:szCs w:val="28"/>
          <w:highlight w:val="none"/>
        </w:rPr>
        <w:t>方提供的相关资料进行综合报价，所报的综合单价包括完成本项目所需的一切人工费、设备使用费、管理费、通行费（高速公路过路费自付）、车辆使用费、保险费、税金等一切明示或暗示的费用；</w:t>
      </w:r>
    </w:p>
    <w:p>
      <w:pPr>
        <w:spacing w:line="360" w:lineRule="auto"/>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所有资料分正本副本，装袋密封，不得在封袋表面留有报价人任何信息</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b/>
          <w:bCs/>
          <w:color w:val="auto"/>
          <w:sz w:val="28"/>
          <w:szCs w:val="28"/>
          <w:highlight w:val="none"/>
          <w:lang w:eastAsia="zh-CN"/>
        </w:rPr>
        <w:t>否则将现场退还投标文件</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报价函（报价表及相关承诺）须盖单位公章（复印件无效），提供的证明材料（如营业执照、质检报告等）复印件需加盖报价人公章</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b/>
          <w:bCs/>
          <w:color w:val="auto"/>
          <w:sz w:val="28"/>
          <w:szCs w:val="28"/>
          <w:highlight w:val="none"/>
          <w:lang w:eastAsia="zh-CN"/>
        </w:rPr>
        <w:t>否则将不通过资格审查或财务评审</w:t>
      </w:r>
      <w:r>
        <w:rPr>
          <w:rFonts w:hint="eastAsia" w:ascii="仿宋_GB2312" w:hAnsi="仿宋_GB2312" w:eastAsia="仿宋_GB2312" w:cs="仿宋_GB2312"/>
          <w:b/>
          <w:bCs/>
          <w:color w:val="auto"/>
          <w:sz w:val="28"/>
          <w:szCs w:val="28"/>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outlineLvl w:val="9"/>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八、评标办法</w:t>
      </w:r>
    </w:p>
    <w:p>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本项目</w:t>
      </w:r>
      <w:r>
        <w:rPr>
          <w:rFonts w:hint="eastAsia" w:ascii="仿宋_GB2312" w:hAnsi="仿宋_GB2312" w:eastAsia="仿宋_GB2312" w:cs="仿宋_GB2312"/>
          <w:color w:val="auto"/>
          <w:sz w:val="28"/>
          <w:szCs w:val="28"/>
          <w:highlight w:val="none"/>
        </w:rPr>
        <w:t>采用</w:t>
      </w:r>
      <w:r>
        <w:rPr>
          <w:rFonts w:hint="eastAsia" w:ascii="仿宋_GB2312" w:hAnsi="仿宋_GB2312" w:eastAsia="仿宋_GB2312" w:cs="仿宋_GB2312"/>
          <w:color w:val="auto"/>
          <w:sz w:val="28"/>
          <w:szCs w:val="28"/>
          <w:highlight w:val="none"/>
          <w:lang w:eastAsia="zh-CN"/>
        </w:rPr>
        <w:t>经评审最低价法评标。</w:t>
      </w:r>
    </w:p>
    <w:p>
      <w:pPr>
        <w:spacing w:line="360" w:lineRule="auto"/>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1、开标程序</w:t>
      </w:r>
    </w:p>
    <w:p>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本项目为“双信封”形式。开标分为二阶段进行，主持人按下列程序进行开标：</w:t>
      </w:r>
    </w:p>
    <w:p>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第一信封开标：</w:t>
      </w:r>
    </w:p>
    <w:p>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（1）公布在投标截止时间前递交投标文件的投标人名称； </w:t>
      </w:r>
    </w:p>
    <w:p>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（2）宣布</w:t>
      </w:r>
      <w:r>
        <w:rPr>
          <w:rFonts w:hint="eastAsia" w:ascii="仿宋_GB2312" w:hAnsi="仿宋_GB2312" w:eastAsia="仿宋_GB2312" w:cs="仿宋_GB2312"/>
          <w:color w:val="auto"/>
          <w:sz w:val="28"/>
          <w:szCs w:val="28"/>
          <w:highlight w:val="none"/>
          <w:lang w:eastAsia="zh-CN"/>
        </w:rPr>
        <w:t>评标小组</w:t>
      </w:r>
      <w:r>
        <w:rPr>
          <w:rFonts w:hint="eastAsia" w:ascii="仿宋_GB2312" w:hAnsi="仿宋_GB2312" w:eastAsia="仿宋_GB2312" w:cs="仿宋_GB2312"/>
          <w:color w:val="auto"/>
          <w:sz w:val="28"/>
          <w:szCs w:val="28"/>
          <w:highlight w:val="none"/>
        </w:rPr>
        <w:t>有关人员姓名；</w:t>
      </w:r>
    </w:p>
    <w:p>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 xml:space="preserve">）由监标人或投标人代表检查投标文件的密封情况； </w:t>
      </w:r>
    </w:p>
    <w:p>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）按照宣布的开标顺序当众开标，公布投标人名称、密封情况、投标文件份数等内容，并记录在案；投标文件第二信封（报价文件）不予开启，交由招标人予以封存；</w:t>
      </w:r>
    </w:p>
    <w:p>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）投标人代表、记录人在开标记录上签字确认；</w:t>
      </w:r>
    </w:p>
    <w:p>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）第一信封开标结束。</w:t>
      </w:r>
    </w:p>
    <w:p>
      <w:pPr>
        <w:spacing w:line="360" w:lineRule="auto"/>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lang w:eastAsia="zh-CN"/>
        </w:rPr>
        <w:t>）评标小组现场评标</w:t>
      </w:r>
    </w:p>
    <w:p>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投标文件第二信封（报价文件）开标时间及地点：招标人现场通知。</w:t>
      </w:r>
    </w:p>
    <w:p>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第二信封开标：</w:t>
      </w:r>
    </w:p>
    <w:p>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（1）由投标人代表检查第二信封投标文件密封情况；</w:t>
      </w:r>
    </w:p>
    <w:p>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（2）未通过第一信封审查的投标人文件当场退还其投标文件； </w:t>
      </w:r>
    </w:p>
    <w:p>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（3）对通过第一信封评审的投标文件第二信封（报价文件）随机开启投标文件并公布投标文件第二信封（报价文件）的投标人名称、密封情况、投标报价、投标文件份数，由工作人员记录在案；</w:t>
      </w:r>
    </w:p>
    <w:p>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（4）投标人代表、记录人在第二次开标记录上签字确认。</w:t>
      </w:r>
    </w:p>
    <w:p>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）第二信封开标结束。</w:t>
      </w:r>
    </w:p>
    <w:p>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评标方法</w:t>
      </w:r>
    </w:p>
    <w:p>
      <w:pPr>
        <w:spacing w:line="360" w:lineRule="auto"/>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评标</w:t>
      </w:r>
      <w:r>
        <w:rPr>
          <w:rFonts w:hint="eastAsia" w:ascii="仿宋_GB2312" w:hAnsi="仿宋_GB2312" w:eastAsia="仿宋_GB2312" w:cs="仿宋_GB2312"/>
          <w:color w:val="auto"/>
          <w:sz w:val="28"/>
          <w:szCs w:val="28"/>
          <w:highlight w:val="none"/>
          <w:lang w:eastAsia="zh-CN"/>
        </w:rPr>
        <w:t>小组</w:t>
      </w:r>
      <w:r>
        <w:rPr>
          <w:rFonts w:hint="eastAsia" w:ascii="仿宋_GB2312" w:hAnsi="仿宋_GB2312" w:eastAsia="仿宋_GB2312" w:cs="仿宋_GB2312"/>
          <w:color w:val="auto"/>
          <w:sz w:val="28"/>
          <w:szCs w:val="28"/>
          <w:highlight w:val="none"/>
        </w:rPr>
        <w:t>对满足招标文件实质性要求的投标文件，按</w:t>
      </w:r>
      <w:r>
        <w:rPr>
          <w:rFonts w:hint="eastAsia" w:ascii="仿宋_GB2312" w:hAnsi="仿宋_GB2312" w:eastAsia="仿宋_GB2312" w:cs="仿宋_GB2312"/>
          <w:color w:val="auto"/>
          <w:sz w:val="28"/>
          <w:szCs w:val="28"/>
          <w:highlight w:val="none"/>
          <w:lang w:eastAsia="zh-CN"/>
        </w:rPr>
        <w:t>报价</w:t>
      </w:r>
      <w:r>
        <w:rPr>
          <w:rFonts w:hint="eastAsia" w:ascii="仿宋_GB2312" w:hAnsi="仿宋_GB2312" w:eastAsia="仿宋_GB2312" w:cs="仿宋_GB2312"/>
          <w:color w:val="auto"/>
          <w:sz w:val="28"/>
          <w:szCs w:val="28"/>
          <w:highlight w:val="none"/>
        </w:rPr>
        <w:t>由</w:t>
      </w:r>
      <w:r>
        <w:rPr>
          <w:rFonts w:hint="eastAsia" w:ascii="仿宋_GB2312" w:hAnsi="仿宋_GB2312" w:eastAsia="仿宋_GB2312" w:cs="仿宋_GB2312"/>
          <w:color w:val="auto"/>
          <w:sz w:val="28"/>
          <w:szCs w:val="28"/>
          <w:highlight w:val="none"/>
          <w:lang w:eastAsia="zh-CN"/>
        </w:rPr>
        <w:t>低</w:t>
      </w:r>
      <w:r>
        <w:rPr>
          <w:rFonts w:hint="eastAsia" w:ascii="仿宋_GB2312" w:hAnsi="仿宋_GB2312" w:eastAsia="仿宋_GB2312" w:cs="仿宋_GB2312"/>
          <w:color w:val="auto"/>
          <w:sz w:val="28"/>
          <w:szCs w:val="28"/>
          <w:highlight w:val="none"/>
        </w:rPr>
        <w:t>到</w:t>
      </w:r>
      <w:r>
        <w:rPr>
          <w:rFonts w:hint="eastAsia" w:ascii="仿宋_GB2312" w:hAnsi="仿宋_GB2312" w:eastAsia="仿宋_GB2312" w:cs="仿宋_GB2312"/>
          <w:color w:val="auto"/>
          <w:sz w:val="28"/>
          <w:szCs w:val="28"/>
          <w:highlight w:val="none"/>
          <w:lang w:eastAsia="zh-CN"/>
        </w:rPr>
        <w:t>高</w:t>
      </w:r>
      <w:r>
        <w:rPr>
          <w:rFonts w:hint="eastAsia" w:ascii="仿宋_GB2312" w:hAnsi="仿宋_GB2312" w:eastAsia="仿宋_GB2312" w:cs="仿宋_GB2312"/>
          <w:color w:val="auto"/>
          <w:sz w:val="28"/>
          <w:szCs w:val="28"/>
          <w:highlight w:val="none"/>
        </w:rPr>
        <w:t>顺序推荐中标候选人。</w:t>
      </w:r>
      <w:r>
        <w:rPr>
          <w:rFonts w:hint="eastAsia" w:ascii="仿宋_GB2312" w:hAnsi="仿宋_GB2312" w:eastAsia="仿宋_GB2312" w:cs="仿宋_GB2312"/>
          <w:color w:val="auto"/>
          <w:sz w:val="28"/>
          <w:szCs w:val="28"/>
          <w:highlight w:val="none"/>
          <w:lang w:eastAsia="zh-CN"/>
        </w:rPr>
        <w:t>若报价相同时，以投标人的单个业绩合同金额较大的投标人优先。</w:t>
      </w:r>
    </w:p>
    <w:p>
      <w:pPr>
        <w:keepNext w:val="0"/>
        <w:keepLines w:val="0"/>
        <w:widowControl/>
        <w:suppressLineNumbers w:val="0"/>
        <w:pBdr>
          <w:left w:val="none" w:color="auto" w:sz="0" w:space="0"/>
          <w:right w:val="none" w:color="auto" w:sz="0" w:space="0"/>
        </w:pBdr>
        <w:wordWrap/>
        <w:spacing w:before="0" w:beforeAutospacing="0" w:after="0" w:afterAutospacing="0" w:line="400" w:lineRule="atLeast"/>
        <w:ind w:right="0" w:firstLine="281" w:firstLineChars="100"/>
        <w:jc w:val="left"/>
        <w:rPr>
          <w:rFonts w:hint="eastAsia" w:ascii="方正仿宋_GBK" w:hAnsi="方正仿宋_GBK" w:eastAsia="方正仿宋_GBK" w:cs="方正仿宋_GBK"/>
          <w:color w:val="auto"/>
          <w:sz w:val="28"/>
          <w:szCs w:val="28"/>
        </w:rPr>
      </w:pPr>
      <w:r>
        <w:rPr>
          <w:rStyle w:val="21"/>
          <w:rFonts w:hint="eastAsia" w:ascii="方正仿宋_GBK" w:hAnsi="方正仿宋_GBK" w:eastAsia="方正仿宋_GBK" w:cs="方正仿宋_GBK"/>
          <w:b/>
          <w:color w:val="auto"/>
          <w:kern w:val="0"/>
          <w:sz w:val="28"/>
          <w:szCs w:val="28"/>
          <w:lang w:val="en-US" w:eastAsia="zh-CN" w:bidi="ar"/>
        </w:rPr>
        <w:t>九、竞争性比选需知：</w:t>
      </w:r>
    </w:p>
    <w:p>
      <w:pPr>
        <w:keepNext w:val="0"/>
        <w:keepLines w:val="0"/>
        <w:pageBreakBefore w:val="0"/>
        <w:widowControl w:val="0"/>
        <w:kinsoku/>
        <w:wordWrap w:val="0"/>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1、竞争性比选公告发布时间：2022年11 月4日起在高速集团官网（http://www.cegc.com.cn/gw/index）、高速集团招投标平台（http://112.35.165.219:8088/PMS/jsp/business/cccc/login.jsp）、全国招标投标公共服务平台（http://bulletin.cebpubservice.com/）上发布竞争性比选公告。</w:t>
      </w:r>
    </w:p>
    <w:p>
      <w:pPr>
        <w:spacing w:line="360" w:lineRule="auto"/>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2、竞争性比选文件报名时间、方式及地点：报价人在2022年11月4日9时00分至2022年11月10日10时00分内自行下载项目竞争性比选文件，逾期不予受理。</w:t>
      </w:r>
    </w:p>
    <w:p>
      <w:pPr>
        <w:spacing w:line="360" w:lineRule="auto"/>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各报价人应根据本次竞争性比选的具体要求，编制规范的竞争性比选响应文件（竞争性比选响应文件，要求填写规范，密封完好并在封口处加盖单位公章，所有竞争性比选响应文件均只能作一次性提交，提交后不得更改。）</w:t>
      </w:r>
    </w:p>
    <w:p>
      <w:pPr>
        <w:spacing w:line="360" w:lineRule="auto"/>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4、竞争性比选响应文件的份数及编制要求</w:t>
      </w:r>
    </w:p>
    <w:p>
      <w:pPr>
        <w:spacing w:line="360" w:lineRule="auto"/>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竞争性比选响应文件正本1份，副本1份，竞争性比选响应文件按竞争性比选文件中规定格式排版，并应编制目录，逐页标注页码。</w:t>
      </w:r>
    </w:p>
    <w:p>
      <w:pPr>
        <w:spacing w:line="360" w:lineRule="auto"/>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5、密封要求</w:t>
      </w:r>
    </w:p>
    <w:p>
      <w:pPr>
        <w:spacing w:line="360" w:lineRule="auto"/>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将竞争性比选响应文件密封到一个封套中，再在封套上写明</w:t>
      </w:r>
    </w:p>
    <w:p>
      <w:pPr>
        <w:spacing w:line="360" w:lineRule="auto"/>
        <w:ind w:firstLine="560" w:firstLineChars="200"/>
        <w:jc w:val="center"/>
        <w:rPr>
          <w:rFonts w:hint="eastAsia"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u w:val="single"/>
          <w:lang w:val="en-US" w:eastAsia="zh-CN"/>
        </w:rPr>
        <w:t>城开高速谭家加油站施工监理项目竞争性比选响应性文件</w:t>
      </w:r>
    </w:p>
    <w:p>
      <w:pPr>
        <w:spacing w:line="360" w:lineRule="auto"/>
        <w:ind w:firstLine="560" w:firstLineChars="200"/>
        <w:jc w:val="center"/>
        <w:rPr>
          <w:rFonts w:hint="eastAsia"/>
          <w:color w:val="auto"/>
          <w:lang w:val="en-US" w:eastAsia="zh-CN"/>
        </w:rPr>
      </w:pPr>
      <w:r>
        <w:rPr>
          <w:rFonts w:hint="eastAsia" w:ascii="仿宋_GB2312" w:hAnsi="仿宋_GB2312" w:eastAsia="仿宋_GB2312" w:cs="仿宋_GB2312"/>
          <w:color w:val="auto"/>
          <w:sz w:val="28"/>
          <w:szCs w:val="28"/>
          <w:highlight w:val="none"/>
          <w:u w:val="single"/>
          <w:lang w:val="en-US" w:eastAsia="zh-CN"/>
        </w:rPr>
        <w:t>在2022年11月10日10时00分前不得开启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outlineLvl w:val="9"/>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十</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rPr>
        <w:t>递交时间</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竞价文件应于20</w:t>
      </w:r>
      <w:r>
        <w:rPr>
          <w:rFonts w:hint="eastAsia" w:ascii="仿宋_GB2312" w:hAnsi="仿宋_GB2312" w:eastAsia="仿宋_GB2312" w:cs="仿宋_GB2312"/>
          <w:color w:val="auto"/>
          <w:sz w:val="28"/>
          <w:szCs w:val="28"/>
          <w:lang w:val="en-US" w:eastAsia="zh-CN"/>
        </w:rPr>
        <w:t>22</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rPr>
        <w:t>日</w:t>
      </w:r>
      <w:r>
        <w:rPr>
          <w:rFonts w:hint="eastAsia" w:ascii="仿宋_GB2312" w:hAnsi="仿宋_GB2312" w:eastAsia="仿宋_GB2312" w:cs="仿宋_GB2312"/>
          <w:color w:val="auto"/>
          <w:sz w:val="28"/>
          <w:szCs w:val="28"/>
          <w:lang w:val="en-US" w:eastAsia="zh-CN"/>
        </w:rPr>
        <w:t>10:00</w:t>
      </w:r>
      <w:r>
        <w:rPr>
          <w:rFonts w:hint="eastAsia" w:ascii="仿宋_GB2312" w:hAnsi="仿宋_GB2312" w:eastAsia="仿宋_GB2312" w:cs="仿宋_GB2312"/>
          <w:color w:val="auto"/>
          <w:sz w:val="28"/>
          <w:szCs w:val="28"/>
        </w:rPr>
        <w:t>（北京时间）前递交</w:t>
      </w:r>
      <w:r>
        <w:rPr>
          <w:rFonts w:hint="eastAsia" w:ascii="仿宋_GB2312" w:hAnsi="仿宋_GB2312" w:eastAsia="仿宋_GB2312" w:cs="仿宋_GB2312"/>
          <w:color w:val="auto"/>
          <w:sz w:val="28"/>
          <w:szCs w:val="28"/>
          <w:lang w:val="en-US" w:eastAsia="zh-CN"/>
        </w:rPr>
        <w:t>至重庆高速资产经营管理有限公司</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highlight w:val="none"/>
          <w:lang w:val="en-US" w:eastAsia="zh-CN"/>
        </w:rPr>
        <w:t>重庆市渝北区香锦城路4号交建大厦6楼会议室</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公司将当场开标。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outlineLvl w:val="9"/>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联系人：</w:t>
      </w:r>
      <w:r>
        <w:rPr>
          <w:rFonts w:hint="eastAsia" w:ascii="仿宋_GB2312" w:hAnsi="仿宋_GB2312" w:eastAsia="仿宋_GB2312" w:cs="仿宋_GB2312"/>
          <w:color w:val="auto"/>
          <w:sz w:val="28"/>
          <w:szCs w:val="28"/>
          <w:lang w:val="en-US" w:eastAsia="zh-CN"/>
        </w:rPr>
        <w:t>郭</w:t>
      </w:r>
      <w:r>
        <w:rPr>
          <w:rFonts w:hint="eastAsia" w:ascii="仿宋_GB2312" w:hAnsi="仿宋_GB2312" w:eastAsia="仿宋_GB2312" w:cs="仿宋_GB2312"/>
          <w:color w:val="auto"/>
          <w:sz w:val="28"/>
          <w:szCs w:val="28"/>
          <w:lang w:eastAsia="zh-CN"/>
        </w:rPr>
        <w:t>老师</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023-89135057</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竞价文件须密封完好，加盖密封章</w:t>
      </w:r>
    </w:p>
    <w:p>
      <w:pPr>
        <w:keepNext w:val="0"/>
        <w:keepLines w:val="0"/>
        <w:pageBreakBefore w:val="0"/>
        <w:widowControl w:val="0"/>
        <w:kinsoku/>
        <w:wordWrap/>
        <w:overflowPunct/>
        <w:topLinePunct w:val="0"/>
        <w:autoSpaceDE/>
        <w:autoSpaceDN/>
        <w:bidi w:val="0"/>
        <w:adjustRightInd/>
        <w:snapToGrid/>
        <w:spacing w:line="360" w:lineRule="auto"/>
        <w:ind w:left="0" w:leftChars="0" w:right="40"/>
        <w:jc w:val="righ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                       重庆高速资产经营管理有限公司  </w:t>
      </w:r>
    </w:p>
    <w:p>
      <w:pPr>
        <w:keepNext w:val="0"/>
        <w:keepLines w:val="0"/>
        <w:pageBreakBefore w:val="0"/>
        <w:widowControl w:val="0"/>
        <w:kinsoku/>
        <w:wordWrap/>
        <w:overflowPunct/>
        <w:topLinePunct w:val="0"/>
        <w:autoSpaceDE/>
        <w:autoSpaceDN/>
        <w:bidi w:val="0"/>
        <w:adjustRightInd/>
        <w:snapToGrid/>
        <w:spacing w:line="360" w:lineRule="auto"/>
        <w:ind w:left="0" w:leftChars="0" w:right="40"/>
        <w:jc w:val="center"/>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                                2022年11月1日  </w:t>
      </w:r>
    </w:p>
    <w:p>
      <w:pPr>
        <w:keepNext w:val="0"/>
        <w:keepLines w:val="0"/>
        <w:pageBreakBefore w:val="0"/>
        <w:widowControl w:val="0"/>
        <w:kinsoku/>
        <w:wordWrap/>
        <w:overflowPunct/>
        <w:topLinePunct w:val="0"/>
        <w:autoSpaceDE/>
        <w:autoSpaceDN/>
        <w:bidi w:val="0"/>
        <w:adjustRightInd/>
        <w:snapToGrid/>
        <w:spacing w:line="360" w:lineRule="auto"/>
        <w:ind w:left="0" w:leftChars="0" w:right="40"/>
        <w:jc w:val="center"/>
        <w:textAlignment w:val="auto"/>
        <w:outlineLvl w:val="9"/>
        <w:rPr>
          <w:rFonts w:hint="eastAsia" w:ascii="宋体" w:hAnsi="宋体"/>
          <w:b/>
          <w:bCs/>
          <w:color w:val="auto"/>
          <w:spacing w:val="-16"/>
          <w:sz w:val="36"/>
          <w:szCs w:val="36"/>
          <w:lang w:val="en-US" w:eastAsia="zh-CN"/>
        </w:rPr>
      </w:pPr>
      <w:r>
        <w:rPr>
          <w:rFonts w:hint="eastAsia" w:ascii="仿宋_GB2312" w:hAnsi="仿宋_GB2312" w:eastAsia="仿宋_GB2312" w:cs="仿宋_GB2312"/>
          <w:color w:val="auto"/>
          <w:sz w:val="28"/>
          <w:szCs w:val="28"/>
          <w:lang w:val="en-US" w:eastAsia="zh-CN"/>
        </w:rPr>
        <w:t xml:space="preserve">                         </w:t>
      </w:r>
    </w:p>
    <w:p>
      <w:pPr>
        <w:spacing w:line="360" w:lineRule="auto"/>
        <w:jc w:val="both"/>
        <w:rPr>
          <w:rFonts w:hint="eastAsia" w:ascii="宋体" w:hAnsi="宋体"/>
          <w:b/>
          <w:bCs/>
          <w:color w:val="auto"/>
          <w:spacing w:val="-16"/>
          <w:sz w:val="44"/>
          <w:szCs w:val="44"/>
          <w:lang w:val="en-US" w:eastAsia="zh-CN"/>
        </w:rPr>
      </w:pPr>
      <w:r>
        <w:rPr>
          <w:rFonts w:hint="eastAsia" w:ascii="宋体" w:hAnsi="宋体"/>
          <w:b/>
          <w:bCs/>
          <w:color w:val="auto"/>
          <w:spacing w:val="-16"/>
          <w:sz w:val="28"/>
          <w:szCs w:val="28"/>
          <w:lang w:val="en-US" w:eastAsia="zh-CN"/>
        </w:rPr>
        <w:t xml:space="preserve">附件一：    </w:t>
      </w:r>
      <w:r>
        <w:rPr>
          <w:rFonts w:hint="eastAsia" w:ascii="宋体" w:hAnsi="宋体"/>
          <w:b/>
          <w:bCs/>
          <w:color w:val="auto"/>
          <w:spacing w:val="-16"/>
          <w:sz w:val="44"/>
          <w:szCs w:val="44"/>
          <w:lang w:val="en-US" w:eastAsia="zh-CN"/>
        </w:rPr>
        <w:t>重庆高速资产经营管理有限公司</w:t>
      </w:r>
    </w:p>
    <w:p>
      <w:pPr>
        <w:spacing w:line="440" w:lineRule="exact"/>
        <w:jc w:val="center"/>
        <w:rPr>
          <w:rFonts w:hint="default" w:eastAsia="黑体"/>
          <w:color w:val="auto"/>
          <w:sz w:val="40"/>
          <w:szCs w:val="40"/>
          <w:lang w:val="en-US" w:eastAsia="zh-CN"/>
        </w:rPr>
      </w:pPr>
      <w:r>
        <w:rPr>
          <w:rFonts w:hint="eastAsia" w:eastAsia="黑体"/>
          <w:color w:val="auto"/>
          <w:sz w:val="40"/>
          <w:szCs w:val="40"/>
          <w:lang w:val="en-US" w:eastAsia="zh-CN"/>
        </w:rPr>
        <w:t>谭家服务区加油站施工监理项目</w:t>
      </w:r>
    </w:p>
    <w:p>
      <w:pPr>
        <w:pStyle w:val="3"/>
        <w:spacing w:before="0" w:after="480" w:afterLines="200" w:line="400" w:lineRule="atLeast"/>
        <w:jc w:val="center"/>
        <w:rPr>
          <w:rFonts w:eastAsia="黑体"/>
          <w:b w:val="0"/>
          <w:color w:val="auto"/>
          <w:sz w:val="84"/>
          <w:szCs w:val="84"/>
        </w:rPr>
      </w:pPr>
      <w:bookmarkStart w:id="0" w:name="_Toc520905254"/>
      <w:bookmarkStart w:id="1" w:name="_Toc470761082"/>
      <w:r>
        <w:rPr>
          <w:rFonts w:hint="eastAsia" w:eastAsia="黑体"/>
          <w:b w:val="0"/>
          <w:color w:val="auto"/>
          <w:sz w:val="84"/>
          <w:szCs w:val="84"/>
        </w:rPr>
        <w:t>投标文件</w:t>
      </w:r>
      <w:bookmarkEnd w:id="0"/>
      <w:bookmarkEnd w:id="1"/>
    </w:p>
    <w:p>
      <w:pPr>
        <w:pStyle w:val="3"/>
        <w:spacing w:before="0" w:after="0" w:line="400" w:lineRule="atLeast"/>
        <w:jc w:val="center"/>
        <w:rPr>
          <w:rFonts w:eastAsia="黑体"/>
          <w:b w:val="0"/>
          <w:color w:val="auto"/>
          <w:sz w:val="36"/>
          <w:szCs w:val="36"/>
        </w:rPr>
      </w:pPr>
      <w:bookmarkStart w:id="2" w:name="_Toc520905255"/>
      <w:r>
        <w:rPr>
          <w:rFonts w:hint="eastAsia" w:eastAsia="黑体"/>
          <w:b w:val="0"/>
          <w:color w:val="auto"/>
          <w:sz w:val="36"/>
          <w:szCs w:val="36"/>
        </w:rPr>
        <w:t>（商务文件）</w:t>
      </w:r>
      <w:bookmarkEnd w:id="2"/>
    </w:p>
    <w:p>
      <w:pPr>
        <w:spacing w:line="440" w:lineRule="exact"/>
        <w:rPr>
          <w:rFonts w:eastAsia="黑体"/>
          <w:color w:val="auto"/>
          <w:sz w:val="20"/>
          <w:szCs w:val="20"/>
        </w:rPr>
      </w:pPr>
    </w:p>
    <w:p>
      <w:pPr>
        <w:spacing w:line="440" w:lineRule="exact"/>
        <w:rPr>
          <w:rFonts w:eastAsia="黑体"/>
          <w:color w:val="auto"/>
          <w:sz w:val="20"/>
          <w:szCs w:val="20"/>
        </w:rPr>
      </w:pPr>
    </w:p>
    <w:p>
      <w:pPr>
        <w:spacing w:line="440" w:lineRule="exact"/>
        <w:rPr>
          <w:rFonts w:eastAsia="黑体"/>
          <w:color w:val="auto"/>
          <w:sz w:val="20"/>
          <w:szCs w:val="20"/>
        </w:rPr>
      </w:pPr>
    </w:p>
    <w:p>
      <w:pPr>
        <w:spacing w:line="440" w:lineRule="exact"/>
        <w:rPr>
          <w:rFonts w:eastAsia="黑体"/>
          <w:color w:val="auto"/>
          <w:sz w:val="20"/>
          <w:szCs w:val="20"/>
        </w:rPr>
      </w:pPr>
    </w:p>
    <w:p>
      <w:pPr>
        <w:spacing w:line="440" w:lineRule="exact"/>
        <w:rPr>
          <w:rFonts w:eastAsia="黑体"/>
          <w:color w:val="auto"/>
          <w:sz w:val="20"/>
          <w:szCs w:val="20"/>
        </w:rPr>
      </w:pPr>
    </w:p>
    <w:p>
      <w:pPr>
        <w:spacing w:line="440" w:lineRule="exact"/>
        <w:rPr>
          <w:rFonts w:hint="eastAsia" w:eastAsia="黑体"/>
          <w:color w:val="auto"/>
          <w:sz w:val="20"/>
          <w:szCs w:val="20"/>
        </w:rPr>
      </w:pPr>
    </w:p>
    <w:p>
      <w:pPr>
        <w:tabs>
          <w:tab w:val="left" w:pos="5880"/>
        </w:tabs>
        <w:ind w:right="58"/>
        <w:jc w:val="center"/>
        <w:rPr>
          <w:rFonts w:ascii="黑体" w:eastAsia="黑体"/>
          <w:color w:val="auto"/>
          <w:sz w:val="28"/>
        </w:rPr>
      </w:pPr>
      <w:r>
        <w:rPr>
          <w:rFonts w:hint="eastAsia" w:ascii="黑体" w:eastAsia="黑体"/>
          <w:color w:val="auto"/>
          <w:sz w:val="28"/>
        </w:rPr>
        <w:t>投标人：</w:t>
      </w:r>
      <w:r>
        <w:rPr>
          <w:rFonts w:ascii="黑体" w:eastAsia="黑体"/>
          <w:color w:val="auto"/>
          <w:sz w:val="28"/>
          <w:u w:val="single"/>
        </w:rPr>
        <w:t xml:space="preserve"> </w:t>
      </w:r>
      <w:r>
        <w:rPr>
          <w:rFonts w:ascii="黑体" w:eastAsia="黑体"/>
          <w:color w:val="auto"/>
          <w:sz w:val="28"/>
          <w:u w:val="single"/>
        </w:rPr>
        <w:tab/>
      </w:r>
      <w:r>
        <w:rPr>
          <w:rFonts w:hint="eastAsia" w:ascii="黑体" w:eastAsia="黑体"/>
          <w:color w:val="auto"/>
          <w:sz w:val="28"/>
        </w:rPr>
        <w:t>（盖单</w:t>
      </w:r>
      <w:r>
        <w:rPr>
          <w:rFonts w:hint="eastAsia" w:ascii="黑体" w:eastAsia="黑体"/>
          <w:color w:val="auto"/>
          <w:spacing w:val="-3"/>
          <w:sz w:val="28"/>
        </w:rPr>
        <w:t>位</w:t>
      </w:r>
      <w:r>
        <w:rPr>
          <w:rFonts w:hint="eastAsia" w:ascii="黑体" w:eastAsia="黑体"/>
          <w:color w:val="auto"/>
          <w:sz w:val="28"/>
        </w:rPr>
        <w:t>章）</w:t>
      </w:r>
    </w:p>
    <w:p>
      <w:pPr>
        <w:pStyle w:val="10"/>
        <w:rPr>
          <w:rFonts w:ascii="黑体"/>
          <w:color w:val="auto"/>
          <w:sz w:val="20"/>
        </w:rPr>
      </w:pPr>
    </w:p>
    <w:p>
      <w:pPr>
        <w:pStyle w:val="10"/>
        <w:spacing w:before="12"/>
        <w:rPr>
          <w:rFonts w:ascii="黑体"/>
          <w:color w:val="auto"/>
          <w:sz w:val="15"/>
        </w:rPr>
      </w:pPr>
    </w:p>
    <w:p>
      <w:pPr>
        <w:tabs>
          <w:tab w:val="left" w:pos="3510"/>
          <w:tab w:val="left" w:pos="4912"/>
          <w:tab w:val="left" w:pos="6450"/>
        </w:tabs>
        <w:spacing w:before="62"/>
        <w:ind w:left="2392"/>
        <w:rPr>
          <w:rFonts w:ascii="黑体" w:eastAsia="黑体"/>
          <w:color w:val="auto"/>
          <w:sz w:val="28"/>
        </w:rPr>
      </w:pPr>
      <w:r>
        <w:rPr>
          <w:rFonts w:eastAsia="Times New Roman"/>
          <w:color w:val="auto"/>
          <w:sz w:val="28"/>
          <w:u w:val="single"/>
        </w:rPr>
        <w:t xml:space="preserve"> </w:t>
      </w:r>
      <w:r>
        <w:rPr>
          <w:rFonts w:eastAsia="Times New Roman"/>
          <w:color w:val="auto"/>
          <w:sz w:val="28"/>
          <w:u w:val="single"/>
        </w:rPr>
        <w:tab/>
      </w:r>
      <w:r>
        <w:rPr>
          <w:rFonts w:hint="eastAsia" w:ascii="黑体" w:eastAsia="黑体"/>
          <w:color w:val="auto"/>
          <w:sz w:val="28"/>
        </w:rPr>
        <w:t>年</w:t>
      </w:r>
      <w:r>
        <w:rPr>
          <w:rFonts w:ascii="黑体" w:eastAsia="黑体"/>
          <w:color w:val="auto"/>
          <w:sz w:val="28"/>
          <w:u w:val="single"/>
        </w:rPr>
        <w:t xml:space="preserve"> </w:t>
      </w:r>
      <w:r>
        <w:rPr>
          <w:rFonts w:ascii="黑体" w:eastAsia="黑体"/>
          <w:color w:val="auto"/>
          <w:sz w:val="28"/>
          <w:u w:val="single"/>
        </w:rPr>
        <w:tab/>
      </w:r>
      <w:r>
        <w:rPr>
          <w:rFonts w:hint="eastAsia" w:ascii="黑体" w:eastAsia="黑体"/>
          <w:color w:val="auto"/>
          <w:sz w:val="28"/>
        </w:rPr>
        <w:t>月</w:t>
      </w:r>
      <w:r>
        <w:rPr>
          <w:rFonts w:ascii="黑体" w:eastAsia="黑体"/>
          <w:color w:val="auto"/>
          <w:sz w:val="28"/>
          <w:u w:val="single"/>
        </w:rPr>
        <w:t xml:space="preserve"> </w:t>
      </w:r>
      <w:r>
        <w:rPr>
          <w:rFonts w:ascii="黑体" w:eastAsia="黑体"/>
          <w:color w:val="auto"/>
          <w:sz w:val="28"/>
          <w:u w:val="single"/>
        </w:rPr>
        <w:tab/>
      </w:r>
      <w:r>
        <w:rPr>
          <w:rFonts w:hint="eastAsia" w:ascii="黑体" w:eastAsia="黑体"/>
          <w:color w:val="auto"/>
          <w:sz w:val="28"/>
        </w:rPr>
        <w:t>日</w:t>
      </w:r>
    </w:p>
    <w:p>
      <w:pPr>
        <w:pStyle w:val="3"/>
        <w:spacing w:before="360" w:beforeLines="150" w:after="240" w:afterLines="100" w:line="380" w:lineRule="atLeast"/>
        <w:jc w:val="center"/>
        <w:rPr>
          <w:rFonts w:eastAsia="黑体"/>
          <w:b w:val="0"/>
          <w:color w:val="auto"/>
          <w:sz w:val="30"/>
          <w:szCs w:val="30"/>
        </w:rPr>
      </w:pPr>
      <w:r>
        <w:rPr>
          <w:rFonts w:eastAsia="黑体"/>
          <w:color w:val="auto"/>
          <w:sz w:val="20"/>
        </w:rPr>
        <w:br w:type="page"/>
      </w:r>
      <w:bookmarkStart w:id="3" w:name="_Toc520905256"/>
      <w:bookmarkStart w:id="4" w:name="_Toc234833253"/>
      <w:r>
        <w:rPr>
          <w:rFonts w:hint="eastAsia" w:eastAsia="黑体"/>
          <w:b w:val="0"/>
          <w:color w:val="auto"/>
          <w:sz w:val="30"/>
          <w:szCs w:val="30"/>
        </w:rPr>
        <w:t>目录</w:t>
      </w:r>
      <w:bookmarkEnd w:id="3"/>
      <w:bookmarkEnd w:id="4"/>
    </w:p>
    <w:p>
      <w:pPr>
        <w:spacing w:line="440" w:lineRule="exact"/>
        <w:rPr>
          <w:rFonts w:eastAsia="黑体"/>
          <w:color w:val="auto"/>
          <w:sz w:val="20"/>
          <w:szCs w:val="20"/>
        </w:rPr>
      </w:pPr>
    </w:p>
    <w:p>
      <w:pPr>
        <w:spacing w:line="440" w:lineRule="exact"/>
        <w:ind w:left="1619" w:leftChars="771" w:firstLine="1"/>
        <w:rPr>
          <w:rFonts w:ascii="宋体"/>
          <w:color w:val="auto"/>
          <w:sz w:val="24"/>
        </w:rPr>
      </w:pPr>
      <w:r>
        <w:rPr>
          <w:rFonts w:hint="eastAsia" w:ascii="宋体" w:hAnsi="宋体"/>
          <w:color w:val="auto"/>
          <w:sz w:val="24"/>
        </w:rPr>
        <w:t>一、投标函</w:t>
      </w:r>
    </w:p>
    <w:p>
      <w:pPr>
        <w:spacing w:line="440" w:lineRule="exact"/>
        <w:ind w:left="1619" w:leftChars="771" w:firstLine="1"/>
        <w:rPr>
          <w:rFonts w:ascii="宋体"/>
          <w:color w:val="auto"/>
          <w:sz w:val="24"/>
        </w:rPr>
      </w:pPr>
      <w:r>
        <w:rPr>
          <w:rFonts w:hint="eastAsia" w:ascii="宋体" w:hAnsi="宋体"/>
          <w:color w:val="auto"/>
          <w:sz w:val="24"/>
        </w:rPr>
        <w:t>二、授权委托书或法定代表人身份证明</w:t>
      </w:r>
    </w:p>
    <w:p>
      <w:pPr>
        <w:spacing w:line="440" w:lineRule="exact"/>
        <w:ind w:left="1619" w:leftChars="771" w:firstLine="1"/>
        <w:rPr>
          <w:rFonts w:ascii="宋体"/>
          <w:color w:val="auto"/>
          <w:sz w:val="24"/>
        </w:rPr>
      </w:pPr>
      <w:r>
        <w:rPr>
          <w:rFonts w:hint="eastAsia" w:ascii="宋体" w:hAnsi="宋体"/>
          <w:color w:val="auto"/>
          <w:sz w:val="24"/>
          <w:lang w:eastAsia="zh-CN"/>
        </w:rPr>
        <w:t>三</w:t>
      </w:r>
      <w:r>
        <w:rPr>
          <w:rFonts w:hint="eastAsia" w:ascii="宋体" w:hAnsi="宋体"/>
          <w:color w:val="auto"/>
          <w:sz w:val="24"/>
        </w:rPr>
        <w:t>、资格审查资料</w:t>
      </w:r>
    </w:p>
    <w:p>
      <w:pPr>
        <w:spacing w:line="440" w:lineRule="exact"/>
        <w:ind w:left="1619" w:leftChars="771" w:firstLine="1"/>
        <w:rPr>
          <w:rFonts w:ascii="宋体"/>
          <w:color w:val="auto"/>
          <w:sz w:val="24"/>
        </w:rPr>
      </w:pPr>
    </w:p>
    <w:p>
      <w:pPr>
        <w:pStyle w:val="3"/>
        <w:tabs>
          <w:tab w:val="left" w:pos="420"/>
          <w:tab w:val="left" w:pos="840"/>
          <w:tab w:val="left" w:pos="1260"/>
          <w:tab w:val="left" w:pos="1680"/>
          <w:tab w:val="left" w:pos="2100"/>
          <w:tab w:val="left" w:pos="2520"/>
          <w:tab w:val="left" w:pos="2940"/>
          <w:tab w:val="left" w:pos="3360"/>
          <w:tab w:val="left" w:pos="3780"/>
          <w:tab w:val="left" w:pos="4200"/>
          <w:tab w:val="center" w:pos="4337"/>
          <w:tab w:val="left" w:pos="4620"/>
          <w:tab w:val="right" w:pos="8675"/>
        </w:tabs>
        <w:spacing w:before="360" w:beforeLines="150" w:after="240" w:afterLines="100" w:line="380" w:lineRule="atLeast"/>
        <w:jc w:val="left"/>
        <w:rPr>
          <w:rFonts w:eastAsia="黑体"/>
          <w:color w:val="auto"/>
          <w:sz w:val="20"/>
        </w:rPr>
      </w:pPr>
      <w:r>
        <w:rPr>
          <w:rFonts w:eastAsia="黑体"/>
          <w:color w:val="auto"/>
          <w:sz w:val="20"/>
        </w:rPr>
        <w:tab/>
      </w:r>
      <w:r>
        <w:rPr>
          <w:rFonts w:eastAsia="黑体"/>
          <w:color w:val="auto"/>
          <w:sz w:val="20"/>
        </w:rPr>
        <w:tab/>
      </w:r>
      <w:r>
        <w:rPr>
          <w:rFonts w:eastAsia="黑体"/>
          <w:color w:val="auto"/>
          <w:sz w:val="20"/>
        </w:rPr>
        <w:tab/>
      </w:r>
      <w:r>
        <w:rPr>
          <w:rFonts w:eastAsia="黑体"/>
          <w:color w:val="auto"/>
          <w:sz w:val="20"/>
        </w:rPr>
        <w:tab/>
      </w:r>
      <w:r>
        <w:rPr>
          <w:rFonts w:eastAsia="黑体"/>
          <w:color w:val="auto"/>
          <w:sz w:val="20"/>
        </w:rPr>
        <w:tab/>
      </w:r>
      <w:r>
        <w:rPr>
          <w:rFonts w:eastAsia="黑体"/>
          <w:color w:val="auto"/>
          <w:sz w:val="20"/>
        </w:rPr>
        <w:tab/>
      </w:r>
      <w:r>
        <w:rPr>
          <w:rFonts w:eastAsia="黑体"/>
          <w:color w:val="auto"/>
          <w:sz w:val="20"/>
        </w:rPr>
        <w:tab/>
      </w:r>
      <w:r>
        <w:rPr>
          <w:rFonts w:eastAsia="黑体"/>
          <w:color w:val="auto"/>
          <w:sz w:val="20"/>
        </w:rPr>
        <w:tab/>
      </w:r>
      <w:r>
        <w:rPr>
          <w:rFonts w:eastAsia="黑体"/>
          <w:color w:val="auto"/>
          <w:sz w:val="20"/>
        </w:rPr>
        <w:tab/>
      </w:r>
      <w:r>
        <w:rPr>
          <w:rFonts w:eastAsia="黑体"/>
          <w:color w:val="auto"/>
          <w:sz w:val="20"/>
        </w:rPr>
        <w:tab/>
      </w:r>
      <w:r>
        <w:rPr>
          <w:rFonts w:eastAsia="黑体"/>
          <w:color w:val="auto"/>
          <w:sz w:val="20"/>
        </w:rPr>
        <w:tab/>
      </w:r>
      <w:r>
        <w:rPr>
          <w:rFonts w:eastAsia="黑体"/>
          <w:color w:val="auto"/>
          <w:sz w:val="20"/>
        </w:rPr>
        <w:tab/>
      </w:r>
      <w:r>
        <w:rPr>
          <w:rFonts w:eastAsia="黑体"/>
          <w:color w:val="auto"/>
          <w:sz w:val="20"/>
        </w:rPr>
        <w:tab/>
      </w:r>
    </w:p>
    <w:p>
      <w:pPr>
        <w:pStyle w:val="3"/>
        <w:tabs>
          <w:tab w:val="center" w:pos="4337"/>
          <w:tab w:val="right" w:pos="8675"/>
        </w:tabs>
        <w:spacing w:before="360" w:beforeLines="150" w:after="240" w:afterLines="100" w:line="380" w:lineRule="atLeast"/>
        <w:jc w:val="left"/>
        <w:rPr>
          <w:rFonts w:eastAsia="黑体"/>
          <w:b w:val="0"/>
          <w:color w:val="auto"/>
          <w:sz w:val="30"/>
          <w:szCs w:val="30"/>
        </w:rPr>
        <w:sectPr>
          <w:footerReference r:id="rId11" w:type="default"/>
          <w:headerReference r:id="rId10" w:type="even"/>
          <w:footerReference r:id="rId12" w:type="even"/>
          <w:footnotePr>
            <w:numFmt w:val="decimalEnclosedCircleChinese"/>
            <w:numRestart w:val="eachPage"/>
          </w:footnotePr>
          <w:pgSz w:w="11907" w:h="16840"/>
          <w:pgMar w:top="1588" w:right="1588" w:bottom="1474" w:left="1644" w:header="851" w:footer="851" w:gutter="0"/>
          <w:cols w:space="425" w:num="1"/>
          <w:docGrid w:linePitch="312" w:charSpace="0"/>
        </w:sectPr>
      </w:pPr>
      <w:bookmarkStart w:id="5" w:name="_Toc234833254"/>
      <w:r>
        <w:rPr>
          <w:rFonts w:eastAsia="黑体"/>
          <w:b w:val="0"/>
          <w:color w:val="auto"/>
          <w:sz w:val="30"/>
          <w:szCs w:val="30"/>
        </w:rPr>
        <w:tab/>
      </w:r>
    </w:p>
    <w:bookmarkEnd w:id="5"/>
    <w:p>
      <w:pPr>
        <w:pStyle w:val="3"/>
        <w:spacing w:before="0" w:after="0" w:line="400" w:lineRule="atLeast"/>
        <w:jc w:val="center"/>
        <w:rPr>
          <w:rFonts w:eastAsia="黑体"/>
          <w:b w:val="0"/>
          <w:color w:val="auto"/>
          <w:sz w:val="30"/>
          <w:szCs w:val="30"/>
        </w:rPr>
      </w:pPr>
      <w:bookmarkStart w:id="6" w:name="_Toc520905257"/>
      <w:bookmarkStart w:id="7" w:name="_Toc234833255"/>
      <w:r>
        <w:rPr>
          <w:rFonts w:hint="eastAsia" w:eastAsia="黑体"/>
          <w:b w:val="0"/>
          <w:color w:val="auto"/>
          <w:sz w:val="30"/>
          <w:szCs w:val="30"/>
        </w:rPr>
        <w:t>一、投标函</w:t>
      </w:r>
      <w:bookmarkEnd w:id="6"/>
      <w:bookmarkEnd w:id="7"/>
    </w:p>
    <w:p>
      <w:pPr>
        <w:spacing w:line="360" w:lineRule="exact"/>
        <w:ind w:firstLine="420" w:firstLineChars="200"/>
        <w:rPr>
          <w:rFonts w:ascii="宋体" w:hAnsi="宋体" w:cs="宋体"/>
          <w:color w:val="auto"/>
        </w:rPr>
      </w:pPr>
      <w:bookmarkStart w:id="8" w:name="_Toc462746991"/>
      <w:r>
        <w:rPr>
          <w:rFonts w:hint="eastAsia" w:ascii="宋体" w:hAnsi="宋体" w:cs="宋体"/>
          <w:color w:val="auto"/>
          <w:u w:val="single"/>
        </w:rPr>
        <w:t>（招标人名称）</w:t>
      </w:r>
      <w:r>
        <w:rPr>
          <w:rFonts w:hint="eastAsia" w:ascii="宋体" w:hAnsi="宋体" w:cs="宋体"/>
          <w:color w:val="auto"/>
        </w:rPr>
        <w:t>：</w:t>
      </w:r>
    </w:p>
    <w:p>
      <w:pPr>
        <w:spacing w:line="360" w:lineRule="exact"/>
        <w:ind w:firstLine="420" w:firstLineChars="200"/>
        <w:rPr>
          <w:rFonts w:ascii="宋体" w:hAnsi="宋体" w:cs="宋体"/>
          <w:color w:val="auto"/>
        </w:rPr>
      </w:pPr>
      <w:r>
        <w:rPr>
          <w:rFonts w:hint="eastAsia" w:ascii="宋体" w:hAnsi="宋体" w:cs="宋体"/>
          <w:color w:val="auto"/>
        </w:rPr>
        <w:t>1．我方已仔细研究了</w:t>
      </w:r>
      <w:r>
        <w:rPr>
          <w:rFonts w:hint="eastAsia" w:ascii="宋体" w:hAnsi="宋体" w:cs="宋体"/>
          <w:color w:val="auto"/>
          <w:u w:val="single"/>
        </w:rPr>
        <w:t xml:space="preserve">（项目名称）                </w:t>
      </w:r>
      <w:r>
        <w:rPr>
          <w:rFonts w:hint="eastAsia" w:ascii="宋体" w:hAnsi="宋体" w:cs="宋体"/>
          <w:color w:val="auto"/>
        </w:rPr>
        <w:t>监理招标项目招标文件的全部内容，在考察工程现场后，愿意以第二个信封（报价文件）中的投标总报价（或根据招标文件规定修正核实后确定的另一金额），监理服务期限：</w:t>
      </w:r>
      <w:r>
        <w:rPr>
          <w:rFonts w:hint="eastAsia" w:ascii="宋体" w:hAnsi="宋体" w:cs="宋体"/>
          <w:color w:val="auto"/>
          <w:u w:val="single"/>
          <w:lang w:val="en-US" w:eastAsia="zh-CN"/>
        </w:rPr>
        <w:t>2022年12月至2023年4月(以项目开完工时间为准)</w:t>
      </w:r>
      <w:r>
        <w:rPr>
          <w:rFonts w:hint="eastAsia" w:ascii="宋体" w:hAnsi="宋体" w:cs="宋体"/>
          <w:color w:val="auto"/>
        </w:rPr>
        <w:t xml:space="preserve">，按合同约定完成监理工作。监理工程师为 </w:t>
      </w:r>
      <w:r>
        <w:rPr>
          <w:rFonts w:hint="eastAsia" w:ascii="宋体" w:hAnsi="宋体" w:cs="宋体"/>
          <w:color w:val="auto"/>
          <w:u w:val="single"/>
        </w:rPr>
        <w:t xml:space="preserve">         </w:t>
      </w:r>
      <w:r>
        <w:rPr>
          <w:rFonts w:hint="eastAsia" w:ascii="宋体" w:hAnsi="宋体" w:cs="宋体"/>
          <w:color w:val="auto"/>
        </w:rPr>
        <w:t>，监理工程师证书编号</w:t>
      </w:r>
      <w:r>
        <w:rPr>
          <w:rFonts w:hint="eastAsia" w:ascii="宋体" w:hAnsi="宋体" w:cs="宋体"/>
          <w:color w:val="auto"/>
          <w:u w:val="single"/>
        </w:rPr>
        <w:t xml:space="preserve">       </w:t>
      </w:r>
      <w:r>
        <w:rPr>
          <w:rFonts w:hint="eastAsia" w:ascii="宋体" w:hAnsi="宋体" w:cs="宋体"/>
          <w:color w:val="auto"/>
          <w:u w:val="none"/>
          <w:lang w:eastAsia="zh-CN"/>
        </w:rPr>
        <w:t>（该名监理工程师为项目负责人）</w:t>
      </w:r>
      <w:r>
        <w:rPr>
          <w:rFonts w:hint="eastAsia" w:ascii="宋体" w:hAnsi="宋体" w:cs="宋体"/>
          <w:color w:val="auto"/>
        </w:rPr>
        <w:t>。</w:t>
      </w:r>
    </w:p>
    <w:p>
      <w:pPr>
        <w:tabs>
          <w:tab w:val="left" w:pos="1700"/>
          <w:tab w:val="left" w:pos="4120"/>
        </w:tabs>
        <w:spacing w:line="360" w:lineRule="exact"/>
        <w:ind w:firstLine="420" w:firstLineChars="200"/>
        <w:rPr>
          <w:rFonts w:ascii="宋体" w:hAnsi="宋体" w:cs="宋体"/>
          <w:color w:val="auto"/>
        </w:rPr>
      </w:pPr>
      <w:r>
        <w:rPr>
          <w:rFonts w:hint="eastAsia" w:ascii="宋体" w:hAnsi="宋体" w:cs="宋体"/>
          <w:color w:val="auto"/>
        </w:rPr>
        <w:t>2.我方的投标文件包括下列内容：</w:t>
      </w:r>
    </w:p>
    <w:p>
      <w:pPr>
        <w:spacing w:line="360" w:lineRule="exact"/>
        <w:ind w:firstLine="420" w:firstLineChars="200"/>
        <w:rPr>
          <w:rFonts w:ascii="宋体" w:hAnsi="宋体" w:cs="宋体"/>
          <w:color w:val="auto"/>
        </w:rPr>
      </w:pPr>
      <w:r>
        <w:rPr>
          <w:rFonts w:hint="eastAsia" w:ascii="宋体" w:hAnsi="宋体" w:cs="宋体"/>
          <w:color w:val="auto"/>
        </w:rPr>
        <w:t>（1）投标函</w:t>
      </w:r>
    </w:p>
    <w:p>
      <w:pPr>
        <w:spacing w:line="360" w:lineRule="exact"/>
        <w:ind w:firstLine="420" w:firstLineChars="200"/>
        <w:rPr>
          <w:rFonts w:ascii="宋体" w:hAnsi="宋体" w:cs="宋体"/>
          <w:color w:val="auto"/>
        </w:rPr>
      </w:pPr>
      <w:r>
        <w:rPr>
          <w:rFonts w:hint="eastAsia" w:ascii="宋体" w:hAnsi="宋体" w:cs="宋体"/>
          <w:color w:val="auto"/>
        </w:rPr>
        <w:t>（2）法定代表人身份证明（适用于无委托代理人的情况）</w:t>
      </w:r>
    </w:p>
    <w:p>
      <w:pPr>
        <w:spacing w:line="360" w:lineRule="exact"/>
        <w:ind w:firstLine="420" w:firstLineChars="200"/>
        <w:rPr>
          <w:rFonts w:ascii="宋体" w:hAnsi="宋体" w:cs="宋体"/>
          <w:color w:val="auto"/>
        </w:rPr>
      </w:pPr>
      <w:r>
        <w:rPr>
          <w:rFonts w:hint="eastAsia" w:ascii="宋体" w:hAnsi="宋体" w:cs="宋体"/>
          <w:color w:val="auto"/>
        </w:rPr>
        <w:t>（3）授权委托书（适用于有委托代理人的情况）</w:t>
      </w:r>
    </w:p>
    <w:p>
      <w:pPr>
        <w:spacing w:line="360" w:lineRule="exact"/>
        <w:ind w:firstLine="420" w:firstLineChars="200"/>
        <w:rPr>
          <w:rFonts w:ascii="宋体" w:hAnsi="宋体" w:cs="宋体"/>
          <w:color w:val="auto"/>
        </w:rPr>
      </w:pPr>
      <w:r>
        <w:rPr>
          <w:rFonts w:hint="eastAsia" w:ascii="宋体" w:hAnsi="宋体" w:cs="宋体"/>
          <w:color w:val="auto"/>
        </w:rPr>
        <w:t>（</w:t>
      </w:r>
      <w:r>
        <w:rPr>
          <w:rFonts w:hint="eastAsia" w:ascii="宋体" w:hAnsi="宋体" w:cs="宋体"/>
          <w:color w:val="auto"/>
          <w:lang w:val="en-US" w:eastAsia="zh-CN"/>
        </w:rPr>
        <w:t>4</w:t>
      </w:r>
      <w:r>
        <w:rPr>
          <w:rFonts w:hint="eastAsia" w:ascii="宋体" w:hAnsi="宋体" w:cs="宋体"/>
          <w:color w:val="auto"/>
        </w:rPr>
        <w:t>）资格审查资料</w:t>
      </w:r>
    </w:p>
    <w:p>
      <w:pPr>
        <w:spacing w:line="360" w:lineRule="exact"/>
        <w:ind w:firstLine="420" w:firstLineChars="200"/>
        <w:rPr>
          <w:rFonts w:hint="eastAsia" w:ascii="宋体" w:hAnsi="宋体" w:cs="宋体"/>
          <w:color w:val="auto"/>
        </w:rPr>
      </w:pPr>
      <w:r>
        <w:rPr>
          <w:rFonts w:hint="eastAsia" w:ascii="宋体" w:hAnsi="宋体" w:cs="宋体"/>
          <w:color w:val="auto"/>
        </w:rPr>
        <w:t>（</w:t>
      </w:r>
      <w:r>
        <w:rPr>
          <w:rFonts w:hint="eastAsia" w:ascii="宋体" w:hAnsi="宋体" w:cs="宋体"/>
          <w:color w:val="auto"/>
          <w:lang w:val="en-US" w:eastAsia="zh-CN"/>
        </w:rPr>
        <w:t>5</w:t>
      </w:r>
      <w:r>
        <w:rPr>
          <w:rFonts w:hint="eastAsia" w:ascii="宋体" w:hAnsi="宋体" w:cs="宋体"/>
          <w:color w:val="auto"/>
        </w:rPr>
        <w:t>）其他资料</w:t>
      </w:r>
    </w:p>
    <w:p>
      <w:pPr>
        <w:spacing w:line="360" w:lineRule="exact"/>
        <w:ind w:firstLine="420" w:firstLineChars="200"/>
        <w:rPr>
          <w:rFonts w:ascii="宋体" w:hAnsi="宋体" w:cs="宋体"/>
          <w:color w:val="auto"/>
        </w:rPr>
      </w:pPr>
      <w:r>
        <w:rPr>
          <w:rFonts w:hint="eastAsia" w:ascii="宋体" w:hAnsi="宋体" w:cs="宋体"/>
          <w:color w:val="auto"/>
        </w:rPr>
        <w:t>……</w:t>
      </w:r>
    </w:p>
    <w:p>
      <w:pPr>
        <w:spacing w:line="360" w:lineRule="exact"/>
        <w:ind w:firstLine="420" w:firstLineChars="200"/>
        <w:rPr>
          <w:rFonts w:ascii="宋体" w:hAnsi="宋体" w:cs="宋体"/>
          <w:color w:val="auto"/>
        </w:rPr>
      </w:pPr>
      <w:r>
        <w:rPr>
          <w:rFonts w:hint="eastAsia" w:ascii="宋体" w:hAnsi="宋体" w:cs="宋体"/>
          <w:color w:val="auto"/>
        </w:rPr>
        <w:t>投标文件的上述组成部分如存在内容不一致的，以投标函为准。</w:t>
      </w:r>
    </w:p>
    <w:p>
      <w:pPr>
        <w:spacing w:line="360" w:lineRule="exact"/>
        <w:ind w:firstLine="420" w:firstLineChars="200"/>
        <w:rPr>
          <w:rFonts w:ascii="宋体" w:hAnsi="宋体" w:cs="宋体"/>
          <w:color w:val="auto"/>
        </w:rPr>
      </w:pPr>
      <w:r>
        <w:rPr>
          <w:rFonts w:hint="eastAsia" w:ascii="宋体" w:hAnsi="宋体" w:cs="宋体"/>
          <w:color w:val="auto"/>
        </w:rPr>
        <w:t>3．我方承诺在招标文件规定的投标有效期内不撤销投标文件。</w:t>
      </w:r>
    </w:p>
    <w:p>
      <w:pPr>
        <w:spacing w:line="360" w:lineRule="exact"/>
        <w:ind w:firstLine="420" w:firstLineChars="200"/>
        <w:rPr>
          <w:rFonts w:ascii="宋体" w:hAnsi="宋体" w:cs="宋体"/>
          <w:color w:val="auto"/>
        </w:rPr>
      </w:pPr>
      <w:r>
        <w:rPr>
          <w:rFonts w:hint="eastAsia" w:ascii="宋体" w:hAnsi="宋体" w:cs="宋体"/>
          <w:color w:val="auto"/>
        </w:rPr>
        <w:t>4．如我方中标，我方承诺：</w:t>
      </w:r>
    </w:p>
    <w:p>
      <w:pPr>
        <w:spacing w:line="360" w:lineRule="exact"/>
        <w:ind w:firstLine="420" w:firstLineChars="200"/>
        <w:rPr>
          <w:rFonts w:ascii="宋体" w:hAnsi="宋体" w:cs="宋体"/>
          <w:color w:val="auto"/>
        </w:rPr>
      </w:pPr>
      <w:r>
        <w:rPr>
          <w:rFonts w:hint="eastAsia" w:ascii="宋体" w:hAnsi="宋体" w:cs="宋体"/>
          <w:color w:val="auto"/>
        </w:rPr>
        <w:t>（1）在收到中标通知书后，在中标通知书规定的期限内与你方签订合同；</w:t>
      </w:r>
    </w:p>
    <w:p>
      <w:pPr>
        <w:spacing w:line="360" w:lineRule="exact"/>
        <w:ind w:firstLine="420" w:firstLineChars="200"/>
        <w:rPr>
          <w:rFonts w:ascii="宋体" w:hAnsi="宋体" w:cs="宋体"/>
          <w:color w:val="auto"/>
        </w:rPr>
      </w:pPr>
      <w:r>
        <w:rPr>
          <w:rFonts w:hint="eastAsia" w:ascii="宋体" w:hAnsi="宋体" w:cs="宋体"/>
          <w:color w:val="auto"/>
        </w:rPr>
        <w:t>（2）在签订合同时不向你方提出附加条件；</w:t>
      </w:r>
    </w:p>
    <w:p>
      <w:pPr>
        <w:spacing w:line="360" w:lineRule="exact"/>
        <w:ind w:firstLine="420" w:firstLineChars="200"/>
        <w:rPr>
          <w:color w:val="auto"/>
        </w:rPr>
      </w:pPr>
      <w:r>
        <w:rPr>
          <w:rFonts w:hint="eastAsia" w:ascii="宋体" w:hAnsi="宋体" w:cs="宋体"/>
          <w:color w:val="auto"/>
        </w:rPr>
        <w:t>（3）按照招标文件要求提交履约保证金；</w:t>
      </w:r>
    </w:p>
    <w:p>
      <w:pPr>
        <w:spacing w:line="360" w:lineRule="exact"/>
        <w:ind w:firstLine="420" w:firstLineChars="200"/>
        <w:rPr>
          <w:rFonts w:hint="eastAsia" w:eastAsia="宋体"/>
          <w:color w:val="auto"/>
          <w:lang w:eastAsia="zh-CN"/>
        </w:rPr>
      </w:pPr>
      <w:r>
        <w:rPr>
          <w:rFonts w:hint="eastAsia" w:ascii="宋体" w:hAnsi="宋体" w:cs="宋体"/>
          <w:color w:val="auto"/>
        </w:rPr>
        <w:t>（4）在合同约定的期限内完成合同规定的全部义务</w:t>
      </w:r>
      <w:r>
        <w:rPr>
          <w:rFonts w:hint="eastAsia" w:ascii="宋体" w:hAnsi="宋体" w:cs="宋体"/>
          <w:color w:val="auto"/>
          <w:lang w:eastAsia="zh-CN"/>
        </w:rPr>
        <w:t>；</w:t>
      </w:r>
    </w:p>
    <w:p>
      <w:pPr>
        <w:spacing w:line="360" w:lineRule="exact"/>
        <w:ind w:firstLine="420" w:firstLineChars="200"/>
        <w:rPr>
          <w:rFonts w:ascii="宋体" w:hAnsi="宋体" w:cs="宋体"/>
          <w:color w:val="auto"/>
        </w:rPr>
      </w:pPr>
      <w:r>
        <w:rPr>
          <w:rFonts w:hint="eastAsia" w:ascii="宋体" w:hAnsi="宋体" w:cs="宋体"/>
          <w:color w:val="auto"/>
        </w:rPr>
        <w:t>5．我方在此声明，所递交的投标文件及有关资料内容完整、真实和准确。</w:t>
      </w:r>
    </w:p>
    <w:p>
      <w:pPr>
        <w:spacing w:line="360" w:lineRule="exact"/>
        <w:ind w:firstLine="420" w:firstLineChars="200"/>
        <w:rPr>
          <w:rFonts w:ascii="宋体" w:hAnsi="宋体" w:cs="宋体"/>
          <w:color w:val="auto"/>
        </w:rPr>
      </w:pPr>
      <w:r>
        <w:rPr>
          <w:rFonts w:hint="eastAsia" w:ascii="宋体" w:hAnsi="宋体" w:cs="宋体"/>
          <w:color w:val="auto"/>
        </w:rPr>
        <w:t>6.</w:t>
      </w:r>
      <w:r>
        <w:rPr>
          <w:rFonts w:hint="eastAsia" w:ascii="宋体" w:hAnsi="宋体" w:cs="宋体"/>
          <w:color w:val="auto"/>
          <w:u w:val="single"/>
        </w:rPr>
        <w:tab/>
      </w:r>
      <w:r>
        <w:rPr>
          <w:rFonts w:hint="eastAsia" w:ascii="宋体" w:hAnsi="宋体" w:cs="宋体"/>
          <w:color w:val="auto"/>
          <w:u w:val="single"/>
        </w:rPr>
        <w:tab/>
      </w:r>
      <w:r>
        <w:rPr>
          <w:rFonts w:hint="eastAsia" w:ascii="宋体" w:hAnsi="宋体" w:cs="宋体"/>
          <w:color w:val="auto"/>
          <w:u w:val="single"/>
        </w:rPr>
        <w:tab/>
      </w:r>
      <w:r>
        <w:rPr>
          <w:rFonts w:hint="eastAsia" w:ascii="宋体" w:hAnsi="宋体" w:cs="宋体"/>
          <w:color w:val="auto"/>
          <w:u w:val="single"/>
        </w:rPr>
        <w:tab/>
      </w:r>
      <w:r>
        <w:rPr>
          <w:rFonts w:hint="eastAsia" w:ascii="宋体" w:hAnsi="宋体" w:cs="宋体"/>
          <w:color w:val="auto"/>
          <w:u w:val="single"/>
        </w:rPr>
        <w:tab/>
      </w:r>
      <w:r>
        <w:rPr>
          <w:rFonts w:hint="eastAsia" w:ascii="宋体" w:hAnsi="宋体" w:cs="宋体"/>
          <w:color w:val="auto"/>
          <w:u w:val="single"/>
        </w:rPr>
        <w:tab/>
      </w:r>
      <w:r>
        <w:rPr>
          <w:rFonts w:hint="eastAsia" w:ascii="宋体" w:hAnsi="宋体" w:cs="宋体"/>
          <w:color w:val="auto"/>
          <w:u w:val="single"/>
        </w:rPr>
        <w:tab/>
      </w:r>
      <w:r>
        <w:rPr>
          <w:rFonts w:hint="eastAsia" w:ascii="宋体" w:hAnsi="宋体" w:cs="宋体"/>
          <w:color w:val="auto"/>
        </w:rPr>
        <w:t>（其他补充说明）。</w:t>
      </w:r>
    </w:p>
    <w:p>
      <w:pPr>
        <w:spacing w:line="360" w:lineRule="exact"/>
        <w:rPr>
          <w:rFonts w:ascii="宋体" w:hAnsi="宋体" w:cs="宋体"/>
          <w:color w:val="auto"/>
        </w:rPr>
      </w:pPr>
    </w:p>
    <w:p>
      <w:pPr>
        <w:spacing w:line="360" w:lineRule="exact"/>
        <w:ind w:firstLine="4620" w:firstLineChars="2200"/>
        <w:rPr>
          <w:rFonts w:ascii="宋体" w:hAnsi="宋体" w:cs="宋体"/>
          <w:color w:val="auto"/>
        </w:rPr>
      </w:pPr>
      <w:r>
        <w:rPr>
          <w:rFonts w:hint="eastAsia" w:ascii="宋体" w:hAnsi="宋体" w:cs="宋体"/>
          <w:color w:val="auto"/>
        </w:rPr>
        <w:t>投标人：</w:t>
      </w:r>
      <w:r>
        <w:rPr>
          <w:rFonts w:hint="eastAsia" w:ascii="宋体" w:hAnsi="宋体" w:cs="宋体"/>
          <w:color w:val="auto"/>
          <w:u w:val="single"/>
        </w:rPr>
        <w:t xml:space="preserve">                     </w:t>
      </w:r>
      <w:r>
        <w:rPr>
          <w:rFonts w:hint="eastAsia" w:ascii="宋体" w:hAnsi="宋体" w:cs="宋体"/>
          <w:color w:val="auto"/>
        </w:rPr>
        <w:t>（盖单位鲜公章）</w:t>
      </w:r>
      <w:bookmarkStart w:id="9" w:name="page79"/>
      <w:bookmarkEnd w:id="9"/>
    </w:p>
    <w:p>
      <w:pPr>
        <w:tabs>
          <w:tab w:val="left" w:pos="6640"/>
        </w:tabs>
        <w:spacing w:line="360" w:lineRule="exact"/>
        <w:ind w:left="2880" w:firstLine="1680" w:firstLineChars="800"/>
        <w:rPr>
          <w:rFonts w:ascii="宋体" w:hAnsi="宋体" w:cs="宋体"/>
          <w:color w:val="auto"/>
        </w:rPr>
      </w:pPr>
      <w:r>
        <w:rPr>
          <w:rFonts w:hint="eastAsia" w:ascii="宋体" w:hAnsi="宋体" w:cs="宋体"/>
          <w:color w:val="auto"/>
        </w:rPr>
        <w:t>法定代表人或其委托代理人：</w:t>
      </w:r>
      <w:r>
        <w:rPr>
          <w:rFonts w:hint="eastAsia" w:ascii="宋体" w:hAnsi="宋体" w:cs="宋体"/>
          <w:color w:val="auto"/>
          <w:u w:val="single"/>
        </w:rPr>
        <w:tab/>
      </w:r>
      <w:r>
        <w:rPr>
          <w:rFonts w:hint="eastAsia" w:ascii="宋体" w:hAnsi="宋体" w:cs="宋体"/>
          <w:color w:val="auto"/>
          <w:u w:val="single"/>
        </w:rPr>
        <w:t xml:space="preserve">     </w:t>
      </w:r>
      <w:r>
        <w:rPr>
          <w:rFonts w:hint="eastAsia" w:ascii="宋体" w:hAnsi="宋体" w:cs="宋体"/>
          <w:color w:val="auto"/>
        </w:rPr>
        <w:t>（签字）</w:t>
      </w:r>
    </w:p>
    <w:p>
      <w:pPr>
        <w:tabs>
          <w:tab w:val="left" w:pos="6640"/>
        </w:tabs>
        <w:spacing w:line="360" w:lineRule="exact"/>
        <w:ind w:left="2880" w:firstLine="1680" w:firstLineChars="800"/>
        <w:rPr>
          <w:rFonts w:ascii="宋体" w:hAnsi="宋体" w:cs="宋体"/>
          <w:color w:val="auto"/>
        </w:rPr>
      </w:pPr>
      <w:r>
        <w:rPr>
          <w:rFonts w:hint="eastAsia" w:ascii="宋体" w:hAnsi="宋体" w:cs="宋体"/>
          <w:color w:val="auto"/>
        </w:rPr>
        <w:t xml:space="preserve">地址：                            </w:t>
      </w:r>
    </w:p>
    <w:p>
      <w:pPr>
        <w:tabs>
          <w:tab w:val="left" w:pos="6640"/>
        </w:tabs>
        <w:spacing w:line="360" w:lineRule="exact"/>
        <w:ind w:left="2880" w:firstLine="1680" w:firstLineChars="800"/>
        <w:rPr>
          <w:rFonts w:ascii="宋体" w:hAnsi="宋体" w:cs="宋体"/>
          <w:color w:val="auto"/>
        </w:rPr>
      </w:pPr>
      <w:r>
        <w:rPr>
          <w:rFonts w:hint="eastAsia" w:ascii="宋体" w:hAnsi="宋体" w:cs="宋体"/>
          <w:color w:val="auto"/>
        </w:rPr>
        <w:t xml:space="preserve">网址：                            </w:t>
      </w:r>
    </w:p>
    <w:p>
      <w:pPr>
        <w:tabs>
          <w:tab w:val="left" w:pos="6640"/>
        </w:tabs>
        <w:spacing w:line="360" w:lineRule="exact"/>
        <w:ind w:left="2880" w:firstLine="1680" w:firstLineChars="800"/>
        <w:rPr>
          <w:rFonts w:ascii="宋体" w:hAnsi="宋体" w:cs="宋体"/>
          <w:color w:val="auto"/>
        </w:rPr>
      </w:pPr>
      <w:r>
        <w:rPr>
          <w:rFonts w:hint="eastAsia" w:ascii="宋体" w:hAnsi="宋体" w:cs="宋体"/>
          <w:color w:val="auto"/>
        </w:rPr>
        <w:t xml:space="preserve">电话：                            </w:t>
      </w:r>
    </w:p>
    <w:p>
      <w:pPr>
        <w:tabs>
          <w:tab w:val="left" w:pos="6640"/>
        </w:tabs>
        <w:spacing w:line="360" w:lineRule="exact"/>
        <w:ind w:left="2880" w:firstLine="1680" w:firstLineChars="800"/>
        <w:rPr>
          <w:rFonts w:ascii="宋体" w:hAnsi="宋体" w:cs="宋体"/>
          <w:color w:val="auto"/>
        </w:rPr>
      </w:pPr>
      <w:r>
        <w:rPr>
          <w:rFonts w:hint="eastAsia" w:ascii="宋体" w:hAnsi="宋体" w:cs="宋体"/>
          <w:color w:val="auto"/>
        </w:rPr>
        <w:t xml:space="preserve">传真：                            </w:t>
      </w:r>
    </w:p>
    <w:p>
      <w:pPr>
        <w:tabs>
          <w:tab w:val="left" w:pos="6640"/>
        </w:tabs>
        <w:spacing w:line="360" w:lineRule="exact"/>
        <w:ind w:left="2880" w:firstLine="1680" w:firstLineChars="800"/>
        <w:rPr>
          <w:rFonts w:ascii="宋体" w:hAnsi="宋体" w:cs="宋体"/>
          <w:color w:val="auto"/>
        </w:rPr>
      </w:pPr>
      <w:r>
        <w:rPr>
          <w:rFonts w:hint="eastAsia" w:ascii="宋体" w:hAnsi="宋体" w:cs="宋体"/>
          <w:color w:val="auto"/>
        </w:rPr>
        <w:t xml:space="preserve">邮政编码：                            </w:t>
      </w:r>
    </w:p>
    <w:p>
      <w:pPr>
        <w:tabs>
          <w:tab w:val="left" w:pos="7940"/>
          <w:tab w:val="left" w:pos="8780"/>
        </w:tabs>
        <w:spacing w:line="400" w:lineRule="exact"/>
        <w:ind w:left="7120"/>
        <w:rPr>
          <w:rFonts w:ascii="宋体" w:hAnsi="宋体" w:cs="宋体"/>
          <w:color w:val="auto"/>
        </w:rPr>
      </w:pPr>
      <w:r>
        <w:rPr>
          <w:rFonts w:hint="eastAsia" w:ascii="宋体" w:hAnsi="宋体" w:cs="宋体"/>
          <w:color w:val="auto"/>
        </w:rPr>
        <w:t>年</w:t>
      </w:r>
      <w:r>
        <w:rPr>
          <w:rFonts w:hint="eastAsia" w:ascii="宋体" w:hAnsi="宋体" w:cs="宋体"/>
          <w:color w:val="auto"/>
        </w:rPr>
        <w:tab/>
      </w:r>
      <w:r>
        <w:rPr>
          <w:rFonts w:hint="eastAsia" w:ascii="宋体" w:hAnsi="宋体" w:cs="宋体"/>
          <w:color w:val="auto"/>
        </w:rPr>
        <w:t>月</w:t>
      </w:r>
      <w:r>
        <w:rPr>
          <w:rFonts w:hint="eastAsia" w:ascii="宋体" w:hAnsi="宋体" w:cs="宋体"/>
          <w:color w:val="auto"/>
        </w:rPr>
        <w:tab/>
      </w:r>
      <w:r>
        <w:rPr>
          <w:rFonts w:hint="eastAsia" w:ascii="宋体" w:hAnsi="宋体" w:cs="宋体"/>
          <w:color w:val="auto"/>
        </w:rPr>
        <w:t>日</w:t>
      </w:r>
    </w:p>
    <w:p>
      <w:pPr>
        <w:spacing w:before="240" w:beforeLines="100" w:after="120" w:afterLines="50" w:line="400" w:lineRule="atLeast"/>
        <w:rPr>
          <w:rFonts w:eastAsia="黑体"/>
          <w:bCs/>
          <w:color w:val="auto"/>
          <w:kern w:val="44"/>
          <w:sz w:val="30"/>
          <w:szCs w:val="30"/>
        </w:rPr>
      </w:pPr>
    </w:p>
    <w:p>
      <w:pPr>
        <w:pStyle w:val="3"/>
        <w:spacing w:before="360" w:beforeLines="150" w:after="240" w:afterLines="100" w:line="380" w:lineRule="atLeast"/>
        <w:jc w:val="center"/>
        <w:rPr>
          <w:rFonts w:eastAsia="黑体"/>
          <w:b w:val="0"/>
          <w:color w:val="auto"/>
          <w:sz w:val="30"/>
          <w:szCs w:val="30"/>
        </w:rPr>
      </w:pPr>
      <w:bookmarkStart w:id="10" w:name="_Toc520905258"/>
      <w:r>
        <w:rPr>
          <w:rFonts w:hint="eastAsia" w:eastAsia="黑体"/>
          <w:b w:val="0"/>
          <w:color w:val="auto"/>
          <w:sz w:val="30"/>
          <w:szCs w:val="30"/>
        </w:rPr>
        <w:t>二、授权委托书或法定代表人身份证明</w:t>
      </w:r>
      <w:bookmarkEnd w:id="8"/>
      <w:bookmarkEnd w:id="10"/>
    </w:p>
    <w:p>
      <w:pPr>
        <w:pStyle w:val="3"/>
        <w:spacing w:before="360" w:beforeLines="150" w:after="240" w:afterLines="100" w:line="380" w:lineRule="atLeast"/>
        <w:jc w:val="center"/>
        <w:rPr>
          <w:rFonts w:eastAsia="黑体"/>
          <w:color w:val="auto"/>
          <w:sz w:val="28"/>
          <w:szCs w:val="28"/>
        </w:rPr>
      </w:pPr>
      <w:bookmarkStart w:id="11" w:name="_Toc520905259"/>
      <w:bookmarkStart w:id="12" w:name="_Toc462746992"/>
      <w:r>
        <w:rPr>
          <w:rFonts w:hint="eastAsia" w:eastAsia="黑体"/>
          <w:bCs/>
          <w:color w:val="auto"/>
          <w:sz w:val="28"/>
          <w:szCs w:val="28"/>
        </w:rPr>
        <w:t>（一）</w:t>
      </w:r>
      <w:r>
        <w:rPr>
          <w:rFonts w:hint="eastAsia" w:eastAsia="黑体"/>
          <w:b w:val="0"/>
          <w:color w:val="auto"/>
          <w:sz w:val="28"/>
          <w:szCs w:val="28"/>
        </w:rPr>
        <w:t>授权委托书</w:t>
      </w:r>
      <w:r>
        <w:rPr>
          <w:rStyle w:val="25"/>
          <w:rFonts w:eastAsia="黑体"/>
          <w:bCs/>
          <w:color w:val="auto"/>
          <w:sz w:val="28"/>
          <w:szCs w:val="28"/>
        </w:rPr>
        <w:footnoteReference w:id="0"/>
      </w:r>
      <w:bookmarkEnd w:id="11"/>
    </w:p>
    <w:p>
      <w:pPr>
        <w:spacing w:line="440" w:lineRule="exact"/>
        <w:rPr>
          <w:rFonts w:eastAsia="黑体"/>
          <w:color w:val="auto"/>
          <w:sz w:val="24"/>
        </w:rPr>
      </w:pPr>
    </w:p>
    <w:p>
      <w:pPr>
        <w:spacing w:line="240" w:lineRule="exact"/>
        <w:ind w:left="360"/>
        <w:rPr>
          <w:rFonts w:ascii="宋体" w:hAnsi="宋体" w:cs="宋体"/>
          <w:color w:val="auto"/>
        </w:rPr>
      </w:pPr>
      <w:r>
        <w:rPr>
          <w:rFonts w:hint="eastAsia" w:ascii="宋体" w:hAnsi="宋体" w:cs="宋体"/>
          <w:color w:val="auto"/>
        </w:rPr>
        <w:t>投标人名称：</w:t>
      </w:r>
    </w:p>
    <w:p>
      <w:pPr>
        <w:spacing w:line="20" w:lineRule="exact"/>
        <w:rPr>
          <w:rFonts w:ascii="宋体" w:hAnsi="宋体" w:cs="宋体"/>
          <w:color w:val="auto"/>
        </w:rPr>
      </w:pPr>
      <w:r>
        <w:rPr>
          <w:rFonts w:ascii="宋体" w:hAnsi="宋体" w:cs="宋体"/>
          <w:color w:val="auto"/>
        </w:rPr>
        <mc:AlternateContent>
          <mc:Choice Requires="wps">
            <w:drawing>
              <wp:anchor distT="0" distB="0" distL="114300" distR="114300" simplePos="0" relativeHeight="251659264" behindDoc="1" locked="0" layoutInCell="0" allowOverlap="1">
                <wp:simplePos x="0" y="0"/>
                <wp:positionH relativeFrom="column">
                  <wp:posOffset>1029970</wp:posOffset>
                </wp:positionH>
                <wp:positionV relativeFrom="paragraph">
                  <wp:posOffset>0</wp:posOffset>
                </wp:positionV>
                <wp:extent cx="159893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1598930"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1.1pt;margin-top:0pt;height:0pt;width:125.9pt;z-index:-251657216;mso-width-relative:page;mso-height-relative:page;" filled="f" stroked="t" coordsize="21600,21600" o:allowincell="f" o:gfxdata="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Mpez/RAAAABQEAAA8AAAAAAAAAAQAgAAAAIgAAAGRycy9kb3ducmV2LnhtbFBLAQIUABQAAAAI&#10;AIdO4kCCZ5sT9AEAAOQDAAAOAAAAAAAAAAEAIAAAACABAABkcnMvZTJvRG9jLnhtbFBLBQYAAAAA&#10;BgAGAFkBAACGBQAAAAA=&#10;">
                <v:fill on="f" focussize="0,0"/>
                <v:stroke weight="0.47992125984252pt" color="#000000" joinstyle="round"/>
                <v:imagedata o:title=""/>
                <o:lock v:ext="edit" aspectratio="f"/>
              </v:line>
            </w:pict>
          </mc:Fallback>
        </mc:AlternateContent>
      </w:r>
    </w:p>
    <w:p>
      <w:pPr>
        <w:spacing w:line="180" w:lineRule="exact"/>
        <w:rPr>
          <w:rFonts w:ascii="宋体" w:hAnsi="宋体" w:cs="宋体"/>
          <w:color w:val="auto"/>
        </w:rPr>
      </w:pPr>
    </w:p>
    <w:p>
      <w:pPr>
        <w:tabs>
          <w:tab w:val="left" w:pos="2660"/>
          <w:tab w:val="left" w:pos="4120"/>
          <w:tab w:val="left" w:pos="5600"/>
        </w:tabs>
        <w:spacing w:line="240" w:lineRule="exact"/>
        <w:ind w:left="360"/>
        <w:rPr>
          <w:rFonts w:ascii="宋体" w:hAnsi="宋体" w:cs="宋体"/>
          <w:color w:val="auto"/>
        </w:rPr>
      </w:pPr>
      <w:r>
        <w:rPr>
          <w:rFonts w:ascii="宋体" w:hAnsi="宋体" w:cs="宋体"/>
          <w:color w:val="auto"/>
        </w:rPr>
        <mc:AlternateContent>
          <mc:Choice Requires="wps">
            <w:drawing>
              <wp:anchor distT="0" distB="0" distL="114300" distR="114300" simplePos="0" relativeHeight="251665408" behindDoc="1" locked="0" layoutInCell="0" allowOverlap="1">
                <wp:simplePos x="0" y="0"/>
                <wp:positionH relativeFrom="column">
                  <wp:posOffset>4871720</wp:posOffset>
                </wp:positionH>
                <wp:positionV relativeFrom="paragraph">
                  <wp:posOffset>141605</wp:posOffset>
                </wp:positionV>
                <wp:extent cx="544830" cy="8890"/>
                <wp:effectExtent l="0" t="0" r="0" b="0"/>
                <wp:wrapNone/>
                <wp:docPr id="4" name="直接连接符 4"/>
                <wp:cNvGraphicFramePr/>
                <a:graphic xmlns:a="http://schemas.openxmlformats.org/drawingml/2006/main">
                  <a:graphicData uri="http://schemas.microsoft.com/office/word/2010/wordprocessingShape">
                    <wps:wsp>
                      <wps:cNvCnPr/>
                      <wps:spPr>
                        <a:xfrm>
                          <a:off x="0" y="0"/>
                          <a:ext cx="544830" cy="889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3.6pt;margin-top:11.15pt;height:0.7pt;width:42.9pt;z-index:-251651072;mso-width-relative:page;mso-height-relative:page;" filled="f" stroked="t" coordsize="21600,21600" o:allowincell="f" o:gfxdata="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jlO9L1gAAAAkBAAAPAAAAAAAAAAEAIAAAACIAAABkcnMvZG93bnJldi54bWxQ&#10;SwECFAAUAAAACACHTuJAifMPxfkBAADmAwAADgAAAAAAAAABACAAAAAlAQAAZHJzL2Uyb0RvYy54&#10;bWxQSwUGAAAAAAYABgBZAQAAkAUAAAAA&#10;">
                <v:fill on="f" focussize="0,0"/>
                <v:stroke weight="0.47992125984252pt" color="#000000" joinstyle="round"/>
                <v:imagedata o:title=""/>
                <o:lock v:ext="edit" aspectratio="f"/>
              </v:line>
            </w:pict>
          </mc:Fallback>
        </mc:AlternateContent>
      </w:r>
      <w:r>
        <w:rPr>
          <w:rFonts w:ascii="宋体" w:hAnsi="宋体" w:cs="宋体"/>
          <w:color w:val="auto"/>
        </w:rPr>
        <mc:AlternateContent>
          <mc:Choice Requires="wps">
            <w:drawing>
              <wp:anchor distT="0" distB="0" distL="114300" distR="114300" simplePos="0" relativeHeight="251664384" behindDoc="1" locked="0" layoutInCell="0" allowOverlap="1">
                <wp:simplePos x="0" y="0"/>
                <wp:positionH relativeFrom="column">
                  <wp:posOffset>3895090</wp:posOffset>
                </wp:positionH>
                <wp:positionV relativeFrom="paragraph">
                  <wp:posOffset>141605</wp:posOffset>
                </wp:positionV>
                <wp:extent cx="544830" cy="8890"/>
                <wp:effectExtent l="0" t="0" r="0" b="0"/>
                <wp:wrapNone/>
                <wp:docPr id="2" name="直接连接符 2"/>
                <wp:cNvGraphicFramePr/>
                <a:graphic xmlns:a="http://schemas.openxmlformats.org/drawingml/2006/main">
                  <a:graphicData uri="http://schemas.microsoft.com/office/word/2010/wordprocessingShape">
                    <wps:wsp>
                      <wps:cNvCnPr/>
                      <wps:spPr>
                        <a:xfrm>
                          <a:off x="0" y="0"/>
                          <a:ext cx="544830" cy="889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06.7pt;margin-top:11.15pt;height:0.7pt;width:42.9pt;z-index:-251652096;mso-width-relative:page;mso-height-relative:page;" filled="f" stroked="t" coordsize="21600,21600" o:allowincell="f" o:gfxdata="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07b6AtcAAAAJAQAADwAAAAAAAAABACAAAAAiAAAAZHJzL2Rvd25yZXYueG1s&#10;UEsBAhQAFAAAAAgAh07iQNPIeUb5AQAA5gMAAA4AAAAAAAAAAQAgAAAAJgEAAGRycy9lMm9Eb2Mu&#10;eG1sUEsFBgAAAAAGAAYAWQEAAJEFAAAAAA==&#10;">
                <v:fill on="f" focussize="0,0"/>
                <v:stroke weight="0.47992125984252pt" color="#000000" joinstyle="round"/>
                <v:imagedata o:title=""/>
                <o:lock v:ext="edit" aspectratio="f"/>
              </v:line>
            </w:pict>
          </mc:Fallback>
        </mc:AlternateContent>
      </w:r>
      <w:r>
        <w:rPr>
          <w:rFonts w:ascii="宋体" w:hAnsi="宋体" w:cs="宋体"/>
          <w:color w:val="auto"/>
        </w:rPr>
        <mc:AlternateContent>
          <mc:Choice Requires="wps">
            <w:drawing>
              <wp:anchor distT="0" distB="0" distL="114300" distR="114300" simplePos="0" relativeHeight="251663360" behindDoc="1" locked="0" layoutInCell="0" allowOverlap="1">
                <wp:simplePos x="0" y="0"/>
                <wp:positionH relativeFrom="column">
                  <wp:posOffset>2651125</wp:posOffset>
                </wp:positionH>
                <wp:positionV relativeFrom="paragraph">
                  <wp:posOffset>141605</wp:posOffset>
                </wp:positionV>
                <wp:extent cx="741680" cy="8890"/>
                <wp:effectExtent l="0" t="0" r="0" b="0"/>
                <wp:wrapNone/>
                <wp:docPr id="7" name="直接连接符 7"/>
                <wp:cNvGraphicFramePr/>
                <a:graphic xmlns:a="http://schemas.openxmlformats.org/drawingml/2006/main">
                  <a:graphicData uri="http://schemas.microsoft.com/office/word/2010/wordprocessingShape">
                    <wps:wsp>
                      <wps:cNvCnPr/>
                      <wps:spPr>
                        <a:xfrm>
                          <a:off x="0" y="0"/>
                          <a:ext cx="741680" cy="889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8.75pt;margin-top:11.15pt;height:0.7pt;width:58.4pt;z-index:-251653120;mso-width-relative:page;mso-height-relative:page;" filled="f" stroked="t" coordsize="21600,21600" o:allowincell="f" o:gfxdata="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6m9hR1gAAAAkBAAAPAAAAAAAAAAEAIAAAACIAAABkcnMvZG93bnJldi54bWxQ&#10;SwECFAAUAAAACACHTuJAjG61hPkBAADmAwAADgAAAAAAAAABACAAAAAlAQAAZHJzL2Uyb0RvYy54&#10;bWxQSwUGAAAAAAYABgBZAQAAkAUAAAAA&#10;">
                <v:fill on="f" focussize="0,0"/>
                <v:stroke weight="0.47992125984252pt" color="#000000" joinstyle="round"/>
                <v:imagedata o:title=""/>
                <o:lock v:ext="edit" aspectratio="f"/>
              </v:line>
            </w:pict>
          </mc:Fallback>
        </mc:AlternateContent>
      </w:r>
      <w:r>
        <w:rPr>
          <w:rFonts w:ascii="宋体" w:hAnsi="宋体" w:cs="宋体"/>
          <w:color w:val="auto"/>
        </w:rPr>
        <mc:AlternateContent>
          <mc:Choice Requires="wps">
            <w:drawing>
              <wp:anchor distT="0" distB="0" distL="114300" distR="114300" simplePos="0" relativeHeight="251662336" behindDoc="1" locked="0" layoutInCell="0" allowOverlap="1">
                <wp:simplePos x="0" y="0"/>
                <wp:positionH relativeFrom="column">
                  <wp:posOffset>596900</wp:posOffset>
                </wp:positionH>
                <wp:positionV relativeFrom="paragraph">
                  <wp:posOffset>140970</wp:posOffset>
                </wp:positionV>
                <wp:extent cx="159893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1598930"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7pt;margin-top:11.1pt;height:0pt;width:125.9pt;z-index:-251654144;mso-width-relative:page;mso-height-relative:page;" filled="f" stroked="t" coordsize="21600,21600" o:allowincell="f" o:gfxdata="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Su39V1AAAAAgBAAAPAAAAAAAAAAEAIAAAACIAAABkcnMvZG93bnJldi54bWxQSwECFAAU&#10;AAAACACHTuJAtHDXyvUBAADkAwAADgAAAAAAAAABACAAAAAjAQAAZHJzL2Uyb0RvYy54bWxQSwUG&#10;AAAAAAYABgBZAQAAigUAAAAA&#10;">
                <v:fill on="f" focussize="0,0"/>
                <v:stroke weight="0.47992125984252pt" color="#000000" joinstyle="round"/>
                <v:imagedata o:title=""/>
                <o:lock v:ext="edit" aspectratio="f"/>
              </v:line>
            </w:pict>
          </mc:Fallback>
        </mc:AlternateContent>
      </w:r>
      <w:r>
        <w:rPr>
          <w:rFonts w:hint="eastAsia" w:ascii="宋体" w:hAnsi="宋体" w:cs="宋体"/>
          <w:color w:val="auto"/>
        </w:rPr>
        <w:t>姓名：（法定代表人亲笔签字）    性别：</w:t>
      </w:r>
      <w:r>
        <w:rPr>
          <w:rFonts w:hint="eastAsia" w:ascii="宋体" w:hAnsi="宋体" w:cs="宋体"/>
          <w:color w:val="auto"/>
        </w:rPr>
        <w:tab/>
      </w:r>
      <w:r>
        <w:rPr>
          <w:rFonts w:hint="eastAsia" w:ascii="宋体" w:hAnsi="宋体" w:cs="宋体"/>
          <w:color w:val="auto"/>
        </w:rPr>
        <w:t xml:space="preserve">年龄：     </w:t>
      </w:r>
      <w:r>
        <w:rPr>
          <w:rFonts w:hint="eastAsia" w:ascii="宋体" w:hAnsi="宋体" w:cs="宋体"/>
          <w:color w:val="auto"/>
        </w:rPr>
        <w:tab/>
      </w:r>
      <w:r>
        <w:rPr>
          <w:rFonts w:hint="eastAsia" w:ascii="宋体" w:hAnsi="宋体" w:cs="宋体"/>
          <w:color w:val="auto"/>
        </w:rPr>
        <w:t>职务：</w:t>
      </w:r>
    </w:p>
    <w:p>
      <w:pPr>
        <w:spacing w:line="20" w:lineRule="exact"/>
        <w:rPr>
          <w:rFonts w:ascii="宋体" w:hAnsi="宋体" w:cs="宋体"/>
          <w:color w:val="auto"/>
        </w:rPr>
      </w:pPr>
    </w:p>
    <w:p>
      <w:pPr>
        <w:spacing w:line="183" w:lineRule="exact"/>
        <w:rPr>
          <w:rFonts w:ascii="宋体" w:hAnsi="宋体" w:cs="宋体"/>
          <w:color w:val="auto"/>
        </w:rPr>
      </w:pPr>
    </w:p>
    <w:p>
      <w:pPr>
        <w:tabs>
          <w:tab w:val="left" w:pos="3080"/>
        </w:tabs>
        <w:spacing w:line="240" w:lineRule="exact"/>
        <w:ind w:left="360"/>
        <w:rPr>
          <w:rFonts w:ascii="宋体" w:hAnsi="宋体" w:cs="宋体"/>
          <w:color w:val="auto"/>
        </w:rPr>
      </w:pPr>
      <w:r>
        <w:rPr>
          <w:rFonts w:hint="eastAsia" w:ascii="宋体" w:hAnsi="宋体" w:cs="宋体"/>
          <w:color w:val="auto"/>
        </w:rPr>
        <w:t>系</w:t>
      </w:r>
      <w:r>
        <w:rPr>
          <w:rFonts w:hint="eastAsia" w:ascii="宋体" w:hAnsi="宋体" w:cs="宋体"/>
          <w:color w:val="auto"/>
        </w:rPr>
        <w:tab/>
      </w:r>
      <w:r>
        <w:rPr>
          <w:rFonts w:hint="eastAsia" w:ascii="宋体" w:hAnsi="宋体" w:cs="宋体"/>
          <w:color w:val="auto"/>
        </w:rPr>
        <w:t>（投标人名称）的法定代表人。</w:t>
      </w:r>
    </w:p>
    <w:p>
      <w:pPr>
        <w:spacing w:line="20" w:lineRule="exact"/>
        <w:rPr>
          <w:rFonts w:ascii="宋体" w:hAnsi="宋体" w:cs="宋体"/>
          <w:color w:val="auto"/>
        </w:rPr>
      </w:pPr>
      <w:r>
        <w:rPr>
          <w:rFonts w:ascii="宋体" w:hAnsi="宋体" w:cs="宋体"/>
          <w:color w:val="auto"/>
        </w:rPr>
        <mc:AlternateContent>
          <mc:Choice Requires="wps">
            <w:drawing>
              <wp:anchor distT="0" distB="0" distL="114300" distR="114300" simplePos="0" relativeHeight="251660288" behindDoc="1" locked="0" layoutInCell="0" allowOverlap="1">
                <wp:simplePos x="0" y="0"/>
                <wp:positionH relativeFrom="column">
                  <wp:posOffset>362585</wp:posOffset>
                </wp:positionH>
                <wp:positionV relativeFrom="paragraph">
                  <wp:posOffset>0</wp:posOffset>
                </wp:positionV>
                <wp:extent cx="160083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1600835"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8.55pt;margin-top:0pt;height:0pt;width:126.05pt;z-index:-251656192;mso-width-relative:page;mso-height-relative:page;" filled="f" stroked="t" coordsize="21600,21600" o:allowincell="f" o:gfxdata="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tnJVA0QAAAAQBAAAPAAAAAAAAAAEAIAAAACIAAABkcnMvZG93bnJldi54bWxQSwECFAAUAAAA&#10;CACHTuJA9KRMEfUBAADkAwAADgAAAAAAAAABACAAAAAgAQAAZHJzL2Uyb0RvYy54bWxQSwUGAAAA&#10;AAYABgBZAQAAhwUAAAAA&#10;">
                <v:fill on="f" focussize="0,0"/>
                <v:stroke weight="0.47992125984252pt" color="#000000" joinstyle="round"/>
                <v:imagedata o:title=""/>
                <o:lock v:ext="edit" aspectratio="f"/>
              </v:line>
            </w:pict>
          </mc:Fallback>
        </mc:AlternateContent>
      </w:r>
    </w:p>
    <w:p>
      <w:pPr>
        <w:spacing w:line="180" w:lineRule="exact"/>
        <w:rPr>
          <w:rFonts w:ascii="宋体" w:hAnsi="宋体" w:cs="宋体"/>
          <w:color w:val="auto"/>
        </w:rPr>
      </w:pPr>
    </w:p>
    <w:p>
      <w:pPr>
        <w:spacing w:line="240" w:lineRule="exact"/>
        <w:ind w:left="780"/>
        <w:rPr>
          <w:rFonts w:ascii="宋体" w:hAnsi="宋体" w:cs="宋体"/>
          <w:color w:val="auto"/>
        </w:rPr>
      </w:pPr>
      <w:r>
        <w:rPr>
          <w:rFonts w:hint="eastAsia" w:ascii="宋体" w:hAnsi="宋体" w:cs="宋体"/>
          <w:color w:val="auto"/>
        </w:rPr>
        <w:t>特此证明。</w:t>
      </w:r>
    </w:p>
    <w:p>
      <w:pPr>
        <w:spacing w:line="200" w:lineRule="exact"/>
        <w:rPr>
          <w:rFonts w:ascii="宋体" w:hAnsi="宋体" w:cs="宋体"/>
          <w:color w:val="auto"/>
        </w:rPr>
      </w:pPr>
    </w:p>
    <w:p>
      <w:pPr>
        <w:spacing w:line="200" w:lineRule="exact"/>
        <w:rPr>
          <w:rFonts w:ascii="宋体" w:hAnsi="宋体" w:cs="宋体"/>
          <w:color w:val="auto"/>
        </w:rPr>
      </w:pPr>
    </w:p>
    <w:p>
      <w:pPr>
        <w:spacing w:line="241" w:lineRule="exact"/>
        <w:rPr>
          <w:rFonts w:ascii="宋体" w:hAnsi="宋体" w:cs="宋体"/>
          <w:color w:val="auto"/>
        </w:rPr>
      </w:pPr>
    </w:p>
    <w:p>
      <w:pPr>
        <w:spacing w:line="240" w:lineRule="exact"/>
        <w:ind w:left="360"/>
        <w:rPr>
          <w:rFonts w:ascii="宋体" w:hAnsi="宋体" w:cs="宋体"/>
          <w:color w:val="auto"/>
        </w:rPr>
      </w:pPr>
      <w:r>
        <w:rPr>
          <w:rFonts w:hint="eastAsia" w:ascii="宋体" w:hAnsi="宋体" w:cs="宋体"/>
          <w:color w:val="auto"/>
        </w:rPr>
        <w:t>附：法定代表人身份证复印件。</w:t>
      </w:r>
    </w:p>
    <w:p>
      <w:pPr>
        <w:spacing w:line="200" w:lineRule="exact"/>
        <w:rPr>
          <w:rFonts w:ascii="宋体" w:hAnsi="宋体" w:cs="宋体"/>
          <w:color w:val="auto"/>
        </w:rPr>
      </w:pPr>
    </w:p>
    <w:p>
      <w:pPr>
        <w:spacing w:line="200" w:lineRule="exact"/>
        <w:rPr>
          <w:rFonts w:ascii="宋体" w:hAnsi="宋体" w:cs="宋体"/>
          <w:color w:val="auto"/>
        </w:rPr>
      </w:pPr>
    </w:p>
    <w:p>
      <w:pPr>
        <w:spacing w:line="239" w:lineRule="exact"/>
        <w:rPr>
          <w:rFonts w:ascii="宋体" w:hAnsi="宋体" w:cs="宋体"/>
          <w:color w:val="auto"/>
        </w:rPr>
      </w:pPr>
    </w:p>
    <w:p>
      <w:pPr>
        <w:spacing w:line="200" w:lineRule="exact"/>
        <w:rPr>
          <w:rFonts w:ascii="宋体" w:hAnsi="宋体" w:cs="宋体"/>
          <w:color w:val="auto"/>
        </w:rPr>
      </w:pPr>
    </w:p>
    <w:p>
      <w:pPr>
        <w:spacing w:line="281" w:lineRule="exact"/>
        <w:rPr>
          <w:rFonts w:ascii="宋体" w:hAnsi="宋体" w:cs="宋体"/>
          <w:color w:val="auto"/>
        </w:rPr>
      </w:pPr>
    </w:p>
    <w:p>
      <w:pPr>
        <w:tabs>
          <w:tab w:val="left" w:pos="6760"/>
        </w:tabs>
        <w:spacing w:line="240" w:lineRule="exact"/>
        <w:ind w:left="4480"/>
        <w:rPr>
          <w:rFonts w:ascii="宋体" w:hAnsi="宋体" w:cs="宋体"/>
          <w:color w:val="auto"/>
        </w:rPr>
      </w:pPr>
      <w:r>
        <w:rPr>
          <w:rFonts w:hint="eastAsia" w:ascii="宋体" w:hAnsi="宋体" w:cs="宋体"/>
          <w:color w:val="auto"/>
        </w:rPr>
        <w:t>投标人：</w:t>
      </w:r>
      <w:r>
        <w:rPr>
          <w:rFonts w:hint="eastAsia" w:ascii="宋体" w:hAnsi="宋体" w:cs="宋体"/>
          <w:color w:val="auto"/>
        </w:rPr>
        <w:tab/>
      </w:r>
      <w:r>
        <w:rPr>
          <w:rFonts w:hint="eastAsia" w:ascii="宋体" w:hAnsi="宋体" w:cs="宋体"/>
          <w:color w:val="auto"/>
        </w:rPr>
        <w:t>（盖单位鲜公章）</w:t>
      </w:r>
    </w:p>
    <w:p>
      <w:pPr>
        <w:spacing w:line="20" w:lineRule="exact"/>
        <w:rPr>
          <w:rFonts w:ascii="宋体" w:hAnsi="宋体" w:cs="宋体"/>
          <w:color w:val="auto"/>
        </w:rPr>
      </w:pPr>
      <w:r>
        <w:rPr>
          <w:rFonts w:ascii="宋体" w:hAnsi="宋体" w:cs="宋体"/>
          <w:color w:val="auto"/>
        </w:rPr>
        <mc:AlternateContent>
          <mc:Choice Requires="wps">
            <w:drawing>
              <wp:anchor distT="0" distB="0" distL="114300" distR="114300" simplePos="0" relativeHeight="251661312" behindDoc="1" locked="0" layoutInCell="0" allowOverlap="1">
                <wp:simplePos x="0" y="0"/>
                <wp:positionH relativeFrom="column">
                  <wp:posOffset>3373120</wp:posOffset>
                </wp:positionH>
                <wp:positionV relativeFrom="paragraph">
                  <wp:posOffset>0</wp:posOffset>
                </wp:positionV>
                <wp:extent cx="93281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93281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65.6pt;margin-top:0pt;height:0pt;width:73.45pt;z-index:-251655168;mso-width-relative:page;mso-height-relative:page;" filled="f" stroked="t" coordsize="21600,21600" o:allowincell="f" o:gfxdata="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WOmnfdUAAAAFAQAADwAAAAAAAAABACAAAAAiAAAAZHJzL2Rvd25yZXYueG1sUEsBAhQA&#10;FAAAAAgAh07iQMCNI1z1AQAA4wMAAA4AAAAAAAAAAQAgAAAAJAEAAGRycy9lMm9Eb2MueG1sUEsF&#10;BgAAAAAGAAYAWQEAAIsFAAAAAA==&#10;">
                <v:fill on="f" focussize="0,0"/>
                <v:stroke weight="0.48pt" color="#000000" joinstyle="round"/>
                <v:imagedata o:title=""/>
                <o:lock v:ext="edit" aspectratio="f"/>
              </v:line>
            </w:pict>
          </mc:Fallback>
        </mc:AlternateContent>
      </w:r>
    </w:p>
    <w:p>
      <w:pPr>
        <w:spacing w:line="200" w:lineRule="exact"/>
        <w:rPr>
          <w:rFonts w:ascii="宋体" w:hAnsi="宋体" w:cs="宋体"/>
          <w:color w:val="auto"/>
        </w:rPr>
      </w:pPr>
    </w:p>
    <w:p>
      <w:pPr>
        <w:spacing w:line="200" w:lineRule="exact"/>
        <w:rPr>
          <w:rFonts w:ascii="宋体" w:hAnsi="宋体" w:cs="宋体"/>
          <w:color w:val="auto"/>
        </w:rPr>
      </w:pPr>
    </w:p>
    <w:p>
      <w:pPr>
        <w:spacing w:line="221" w:lineRule="exact"/>
        <w:rPr>
          <w:rFonts w:ascii="宋体" w:hAnsi="宋体" w:cs="宋体"/>
          <w:color w:val="auto"/>
        </w:rPr>
      </w:pPr>
    </w:p>
    <w:p>
      <w:pPr>
        <w:tabs>
          <w:tab w:val="left" w:pos="6440"/>
          <w:tab w:val="left" w:pos="7280"/>
        </w:tabs>
        <w:spacing w:line="240" w:lineRule="exact"/>
        <w:ind w:left="5620"/>
        <w:rPr>
          <w:rFonts w:ascii="宋体" w:hAnsi="宋体" w:cs="宋体"/>
          <w:color w:val="auto"/>
        </w:rPr>
      </w:pPr>
      <w:r>
        <w:rPr>
          <w:rFonts w:hint="eastAsia" w:ascii="宋体" w:hAnsi="宋体" w:cs="宋体"/>
          <w:color w:val="auto"/>
        </w:rPr>
        <w:t>年</w:t>
      </w:r>
      <w:r>
        <w:rPr>
          <w:rFonts w:hint="eastAsia" w:ascii="宋体" w:hAnsi="宋体" w:cs="宋体"/>
          <w:color w:val="auto"/>
        </w:rPr>
        <w:tab/>
      </w:r>
      <w:r>
        <w:rPr>
          <w:rFonts w:hint="eastAsia" w:ascii="宋体" w:hAnsi="宋体" w:cs="宋体"/>
          <w:color w:val="auto"/>
        </w:rPr>
        <w:t>月</w:t>
      </w:r>
      <w:r>
        <w:rPr>
          <w:rFonts w:hint="eastAsia" w:ascii="宋体" w:hAnsi="宋体" w:cs="宋体"/>
          <w:color w:val="auto"/>
        </w:rPr>
        <w:tab/>
      </w:r>
      <w:r>
        <w:rPr>
          <w:rFonts w:hint="eastAsia" w:ascii="宋体" w:hAnsi="宋体" w:cs="宋体"/>
          <w:color w:val="auto"/>
        </w:rPr>
        <w:t>日</w:t>
      </w:r>
    </w:p>
    <w:p>
      <w:pPr>
        <w:pStyle w:val="5"/>
        <w:rPr>
          <w:rFonts w:ascii="宋体" w:hAnsi="宋体" w:cs="宋体"/>
          <w:color w:val="auto"/>
        </w:rPr>
      </w:pPr>
    </w:p>
    <w:p>
      <w:pPr>
        <w:ind w:firstLine="420" w:firstLineChars="200"/>
        <w:rPr>
          <w:rFonts w:ascii="宋体" w:hAnsi="宋体" w:cs="宋体"/>
          <w:color w:val="auto"/>
          <w:szCs w:val="21"/>
        </w:rPr>
      </w:pPr>
      <w:r>
        <w:rPr>
          <w:rFonts w:hint="eastAsia" w:ascii="宋体" w:hAnsi="宋体" w:cs="宋体"/>
          <w:color w:val="auto"/>
          <w:szCs w:val="21"/>
        </w:rPr>
        <w:t>注：法定代表人的签字必须是亲笔签名，不得用印章、签名章或其他电子制版签名代替。</w:t>
      </w:r>
    </w:p>
    <w:p>
      <w:pPr>
        <w:pStyle w:val="3"/>
        <w:spacing w:before="360" w:beforeLines="150" w:after="240" w:afterLines="100" w:line="380" w:lineRule="atLeast"/>
        <w:jc w:val="center"/>
        <w:rPr>
          <w:rFonts w:hint="eastAsia" w:eastAsia="黑体"/>
          <w:b w:val="0"/>
          <w:color w:val="auto"/>
          <w:sz w:val="28"/>
          <w:szCs w:val="28"/>
          <w:lang w:eastAsia="zh-CN"/>
        </w:rPr>
      </w:pPr>
    </w:p>
    <w:p>
      <w:pPr>
        <w:rPr>
          <w:rFonts w:hint="eastAsia" w:eastAsia="黑体"/>
          <w:b w:val="0"/>
          <w:color w:val="auto"/>
          <w:sz w:val="28"/>
          <w:szCs w:val="28"/>
          <w:lang w:eastAsia="zh-CN"/>
        </w:rPr>
      </w:pPr>
    </w:p>
    <w:p>
      <w:pPr>
        <w:pStyle w:val="5"/>
        <w:rPr>
          <w:rFonts w:hint="eastAsia" w:eastAsia="黑体"/>
          <w:b w:val="0"/>
          <w:color w:val="auto"/>
          <w:sz w:val="28"/>
          <w:szCs w:val="28"/>
          <w:lang w:eastAsia="zh-CN"/>
        </w:rPr>
      </w:pPr>
    </w:p>
    <w:p>
      <w:pPr>
        <w:pStyle w:val="7"/>
        <w:rPr>
          <w:rFonts w:hint="eastAsia" w:eastAsia="黑体"/>
          <w:b w:val="0"/>
          <w:color w:val="auto"/>
          <w:sz w:val="28"/>
          <w:szCs w:val="28"/>
          <w:lang w:eastAsia="zh-CN"/>
        </w:rPr>
      </w:pPr>
    </w:p>
    <w:p>
      <w:pPr>
        <w:pStyle w:val="7"/>
        <w:rPr>
          <w:rFonts w:hint="eastAsia" w:eastAsia="黑体"/>
          <w:b w:val="0"/>
          <w:color w:val="auto"/>
          <w:sz w:val="28"/>
          <w:szCs w:val="28"/>
          <w:lang w:eastAsia="zh-CN"/>
        </w:rPr>
      </w:pPr>
    </w:p>
    <w:p>
      <w:pPr>
        <w:pStyle w:val="7"/>
        <w:rPr>
          <w:rFonts w:hint="eastAsia" w:eastAsia="黑体"/>
          <w:b w:val="0"/>
          <w:color w:val="auto"/>
          <w:sz w:val="28"/>
          <w:szCs w:val="28"/>
          <w:lang w:eastAsia="zh-CN"/>
        </w:rPr>
      </w:pPr>
    </w:p>
    <w:p>
      <w:pPr>
        <w:pStyle w:val="7"/>
        <w:rPr>
          <w:rFonts w:hint="eastAsia" w:eastAsia="黑体"/>
          <w:b w:val="0"/>
          <w:color w:val="auto"/>
          <w:sz w:val="28"/>
          <w:szCs w:val="28"/>
          <w:lang w:eastAsia="zh-CN"/>
        </w:rPr>
      </w:pPr>
    </w:p>
    <w:p>
      <w:pPr>
        <w:rPr>
          <w:rFonts w:hint="eastAsia" w:eastAsia="黑体"/>
          <w:b w:val="0"/>
          <w:color w:val="auto"/>
          <w:sz w:val="28"/>
          <w:szCs w:val="28"/>
          <w:lang w:eastAsia="zh-CN"/>
        </w:rPr>
      </w:pPr>
    </w:p>
    <w:p>
      <w:pPr>
        <w:pStyle w:val="5"/>
        <w:rPr>
          <w:rFonts w:hint="eastAsia"/>
          <w:color w:val="auto"/>
          <w:lang w:eastAsia="zh-CN"/>
        </w:rPr>
      </w:pPr>
    </w:p>
    <w:p>
      <w:pPr>
        <w:rPr>
          <w:rFonts w:hint="eastAsia" w:eastAsia="黑体"/>
          <w:b w:val="0"/>
          <w:color w:val="auto"/>
          <w:sz w:val="28"/>
          <w:szCs w:val="28"/>
          <w:lang w:eastAsia="zh-CN"/>
        </w:rPr>
      </w:pPr>
    </w:p>
    <w:p>
      <w:pPr>
        <w:pStyle w:val="3"/>
        <w:spacing w:before="360" w:beforeLines="150" w:after="240" w:afterLines="100" w:line="380" w:lineRule="atLeast"/>
        <w:jc w:val="center"/>
        <w:rPr>
          <w:rFonts w:eastAsia="黑体"/>
          <w:b w:val="0"/>
          <w:color w:val="auto"/>
          <w:sz w:val="28"/>
          <w:szCs w:val="28"/>
        </w:rPr>
      </w:pPr>
      <w:bookmarkStart w:id="13" w:name="_Toc520905260"/>
      <w:r>
        <w:rPr>
          <w:rFonts w:hint="eastAsia" w:eastAsia="黑体"/>
          <w:b w:val="0"/>
          <w:color w:val="auto"/>
          <w:sz w:val="28"/>
          <w:szCs w:val="28"/>
        </w:rPr>
        <w:t>（二）法定代表人身份证明</w:t>
      </w:r>
      <w:bookmarkEnd w:id="12"/>
      <w:bookmarkEnd w:id="13"/>
    </w:p>
    <w:p>
      <w:pPr>
        <w:spacing w:line="440" w:lineRule="exact"/>
        <w:rPr>
          <w:color w:val="auto"/>
          <w:sz w:val="20"/>
          <w:szCs w:val="20"/>
        </w:rPr>
      </w:pPr>
    </w:p>
    <w:p>
      <w:pPr>
        <w:spacing w:line="440" w:lineRule="exact"/>
        <w:rPr>
          <w:color w:val="auto"/>
          <w:sz w:val="24"/>
        </w:rPr>
      </w:pPr>
      <w:r>
        <w:rPr>
          <w:rFonts w:hint="eastAsia"/>
          <w:color w:val="auto"/>
          <w:sz w:val="24"/>
        </w:rPr>
        <w:t>投标人名称：</w:t>
      </w:r>
    </w:p>
    <w:p>
      <w:pPr>
        <w:spacing w:line="440" w:lineRule="exact"/>
        <w:rPr>
          <w:color w:val="auto"/>
          <w:sz w:val="24"/>
        </w:rPr>
      </w:pPr>
      <w:r>
        <w:rPr>
          <w:rFonts w:hint="eastAsia"/>
          <w:color w:val="auto"/>
          <w:sz w:val="24"/>
        </w:rPr>
        <w:t>姓名：</w:t>
      </w:r>
      <w:r>
        <w:rPr>
          <w:rFonts w:hint="eastAsia"/>
          <w:bCs/>
          <w:color w:val="auto"/>
          <w:sz w:val="24"/>
          <w:u w:val="single"/>
        </w:rPr>
        <w:t>（法定代表人亲笔签字）</w:t>
      </w:r>
      <w:r>
        <w:rPr>
          <w:rFonts w:hint="eastAsia"/>
          <w:color w:val="auto"/>
          <w:sz w:val="24"/>
        </w:rPr>
        <w:t>性别：年龄：职务：</w:t>
      </w:r>
    </w:p>
    <w:p>
      <w:pPr>
        <w:spacing w:line="440" w:lineRule="exact"/>
        <w:rPr>
          <w:color w:val="auto"/>
          <w:sz w:val="24"/>
        </w:rPr>
      </w:pPr>
      <w:r>
        <w:rPr>
          <w:rFonts w:hint="eastAsia"/>
          <w:color w:val="auto"/>
          <w:sz w:val="24"/>
        </w:rPr>
        <w:t>系（投标人名称）的法定代表人。</w:t>
      </w:r>
    </w:p>
    <w:p>
      <w:pPr>
        <w:spacing w:line="440" w:lineRule="exact"/>
        <w:ind w:firstLine="480" w:firstLineChars="200"/>
        <w:rPr>
          <w:color w:val="auto"/>
          <w:sz w:val="24"/>
        </w:rPr>
      </w:pPr>
      <w:r>
        <w:rPr>
          <w:rFonts w:hint="eastAsia"/>
          <w:color w:val="auto"/>
          <w:sz w:val="24"/>
        </w:rPr>
        <w:t>特此证明。</w:t>
      </w:r>
    </w:p>
    <w:p>
      <w:pPr>
        <w:spacing w:line="440" w:lineRule="exact"/>
        <w:rPr>
          <w:color w:val="auto"/>
          <w:sz w:val="24"/>
        </w:rPr>
      </w:pPr>
    </w:p>
    <w:p>
      <w:pPr>
        <w:spacing w:line="440" w:lineRule="exact"/>
        <w:rPr>
          <w:color w:val="auto"/>
        </w:rPr>
      </w:pPr>
      <w:r>
        <w:rPr>
          <w:rFonts w:hint="eastAsia"/>
          <w:color w:val="auto"/>
        </w:rPr>
        <w:t>附：法定代表人身份证复印件。</w:t>
      </w:r>
    </w:p>
    <w:p>
      <w:pPr>
        <w:spacing w:line="440" w:lineRule="exact"/>
        <w:rPr>
          <w:color w:val="auto"/>
        </w:rPr>
      </w:pPr>
    </w:p>
    <w:p>
      <w:pPr>
        <w:spacing w:line="440" w:lineRule="exact"/>
        <w:rPr>
          <w:color w:val="auto"/>
          <w:sz w:val="24"/>
        </w:rPr>
      </w:pPr>
    </w:p>
    <w:p>
      <w:pPr>
        <w:spacing w:line="440" w:lineRule="exact"/>
        <w:rPr>
          <w:color w:val="auto"/>
          <w:sz w:val="24"/>
        </w:rPr>
      </w:pPr>
    </w:p>
    <w:p>
      <w:pPr>
        <w:spacing w:line="440" w:lineRule="exact"/>
        <w:rPr>
          <w:color w:val="auto"/>
          <w:sz w:val="24"/>
        </w:rPr>
      </w:pPr>
      <w:r>
        <w:rPr>
          <w:rFonts w:hint="eastAsia"/>
          <w:color w:val="auto"/>
          <w:sz w:val="24"/>
        </w:rPr>
        <w:t>投标人：（盖单位章）</w:t>
      </w:r>
    </w:p>
    <w:p>
      <w:pPr>
        <w:spacing w:line="440" w:lineRule="exact"/>
        <w:rPr>
          <w:color w:val="auto"/>
          <w:sz w:val="24"/>
        </w:rPr>
      </w:pPr>
      <w:r>
        <w:rPr>
          <w:rFonts w:hint="eastAsia"/>
          <w:color w:val="auto"/>
          <w:sz w:val="24"/>
        </w:rPr>
        <w:t>年月日</w:t>
      </w:r>
    </w:p>
    <w:p>
      <w:pPr>
        <w:topLinePunct/>
        <w:spacing w:line="440" w:lineRule="exact"/>
        <w:rPr>
          <w:rFonts w:eastAsia="黑体"/>
          <w:color w:val="auto"/>
          <w:sz w:val="24"/>
        </w:rPr>
      </w:pPr>
    </w:p>
    <w:p>
      <w:pPr>
        <w:topLinePunct/>
        <w:spacing w:line="440" w:lineRule="exact"/>
        <w:rPr>
          <w:rFonts w:eastAsia="黑体"/>
          <w:color w:val="auto"/>
          <w:sz w:val="24"/>
        </w:rPr>
      </w:pPr>
    </w:p>
    <w:p>
      <w:pPr>
        <w:topLinePunct/>
        <w:spacing w:line="440" w:lineRule="exact"/>
        <w:rPr>
          <w:rFonts w:eastAsia="黑体"/>
          <w:color w:val="auto"/>
          <w:sz w:val="24"/>
        </w:rPr>
      </w:pPr>
    </w:p>
    <w:p>
      <w:pPr>
        <w:topLinePunct/>
        <w:spacing w:line="440" w:lineRule="exact"/>
        <w:rPr>
          <w:rFonts w:eastAsia="黑体"/>
          <w:color w:val="auto"/>
          <w:sz w:val="24"/>
        </w:rPr>
      </w:pPr>
    </w:p>
    <w:p>
      <w:pPr>
        <w:spacing w:line="360" w:lineRule="auto"/>
        <w:ind w:right="520"/>
        <w:rPr>
          <w:rFonts w:ascii="宋体" w:hAnsi="宋体"/>
          <w:color w:val="auto"/>
          <w:sz w:val="24"/>
        </w:rPr>
      </w:pPr>
      <w:r>
        <w:rPr>
          <w:rFonts w:hint="eastAsia"/>
          <w:color w:val="auto"/>
          <w:szCs w:val="21"/>
        </w:rPr>
        <w:t>注：</w:t>
      </w:r>
      <w:r>
        <w:rPr>
          <w:color w:val="auto"/>
          <w:szCs w:val="21"/>
        </w:rPr>
        <w:t>.</w:t>
      </w:r>
      <w:r>
        <w:rPr>
          <w:rFonts w:hint="eastAsia"/>
          <w:color w:val="auto"/>
          <w:szCs w:val="21"/>
        </w:rPr>
        <w:t>法定代表人的签字必须是亲笔签名，不得使用印章、签名章或其他电子制版签名代替。</w:t>
      </w:r>
    </w:p>
    <w:p>
      <w:pPr>
        <w:spacing w:line="360" w:lineRule="auto"/>
        <w:ind w:right="520"/>
        <w:rPr>
          <w:rFonts w:ascii="宋体" w:hAnsi="宋体"/>
          <w:color w:val="auto"/>
          <w:sz w:val="24"/>
        </w:rPr>
      </w:pPr>
    </w:p>
    <w:p>
      <w:pPr>
        <w:spacing w:line="500" w:lineRule="exact"/>
        <w:rPr>
          <w:color w:val="auto"/>
        </w:rPr>
      </w:pPr>
    </w:p>
    <w:p>
      <w:pPr>
        <w:spacing w:line="500" w:lineRule="exact"/>
        <w:rPr>
          <w:color w:val="auto"/>
        </w:rPr>
      </w:pPr>
    </w:p>
    <w:p>
      <w:pPr>
        <w:spacing w:line="500" w:lineRule="exact"/>
        <w:rPr>
          <w:color w:val="auto"/>
        </w:rPr>
      </w:pPr>
    </w:p>
    <w:p>
      <w:pPr>
        <w:spacing w:line="500" w:lineRule="exact"/>
        <w:rPr>
          <w:color w:val="auto"/>
        </w:rPr>
      </w:pPr>
    </w:p>
    <w:p>
      <w:pPr>
        <w:spacing w:line="500" w:lineRule="exact"/>
        <w:rPr>
          <w:color w:val="auto"/>
        </w:rPr>
      </w:pPr>
    </w:p>
    <w:p>
      <w:pPr>
        <w:spacing w:line="500" w:lineRule="exact"/>
        <w:rPr>
          <w:color w:val="auto"/>
        </w:rPr>
      </w:pPr>
    </w:p>
    <w:p>
      <w:pPr>
        <w:spacing w:line="500" w:lineRule="exact"/>
        <w:rPr>
          <w:color w:val="auto"/>
        </w:rPr>
      </w:pPr>
    </w:p>
    <w:p>
      <w:pPr>
        <w:spacing w:line="500" w:lineRule="exact"/>
        <w:rPr>
          <w:color w:val="auto"/>
        </w:rPr>
      </w:pPr>
    </w:p>
    <w:p>
      <w:pPr>
        <w:spacing w:line="500" w:lineRule="exact"/>
        <w:rPr>
          <w:color w:val="auto"/>
        </w:rPr>
      </w:pPr>
    </w:p>
    <w:p>
      <w:pPr>
        <w:spacing w:line="500" w:lineRule="exact"/>
        <w:rPr>
          <w:color w:val="auto"/>
        </w:rPr>
      </w:pPr>
    </w:p>
    <w:p>
      <w:pPr>
        <w:pStyle w:val="3"/>
        <w:spacing w:before="360" w:beforeLines="150" w:after="240" w:afterLines="100" w:line="380" w:lineRule="atLeast"/>
        <w:ind w:firstLine="1200" w:firstLineChars="400"/>
        <w:jc w:val="both"/>
        <w:rPr>
          <w:rFonts w:hint="eastAsia" w:eastAsia="黑体"/>
          <w:b w:val="0"/>
          <w:color w:val="auto"/>
          <w:sz w:val="30"/>
          <w:szCs w:val="30"/>
          <w:lang w:eastAsia="zh-CN"/>
        </w:rPr>
      </w:pPr>
      <w:r>
        <w:rPr>
          <w:rFonts w:hint="eastAsia" w:eastAsia="黑体"/>
          <w:b w:val="0"/>
          <w:color w:val="auto"/>
          <w:sz w:val="30"/>
          <w:szCs w:val="30"/>
          <w:lang w:val="en-US" w:eastAsia="zh-CN"/>
        </w:rPr>
        <w:t xml:space="preserve">    </w:t>
      </w:r>
      <w:r>
        <w:rPr>
          <w:rFonts w:hint="eastAsia" w:eastAsia="黑体"/>
          <w:b w:val="0"/>
          <w:color w:val="auto"/>
          <w:sz w:val="30"/>
          <w:szCs w:val="30"/>
          <w:lang w:eastAsia="zh-CN"/>
        </w:rPr>
        <w:t>三</w:t>
      </w:r>
      <w:r>
        <w:rPr>
          <w:rFonts w:hint="eastAsia" w:eastAsia="黑体"/>
          <w:b w:val="0"/>
          <w:color w:val="auto"/>
          <w:sz w:val="30"/>
          <w:szCs w:val="30"/>
        </w:rPr>
        <w:t>、</w:t>
      </w:r>
      <w:r>
        <w:rPr>
          <w:rFonts w:hint="eastAsia" w:eastAsia="黑体"/>
          <w:b w:val="0"/>
          <w:color w:val="auto"/>
          <w:sz w:val="30"/>
          <w:szCs w:val="30"/>
          <w:lang w:eastAsia="zh-CN"/>
        </w:rPr>
        <w:t>资格审查材料（资质、业绩、人员）</w:t>
      </w:r>
    </w:p>
    <w:p>
      <w:pPr>
        <w:spacing w:line="500" w:lineRule="exact"/>
        <w:rPr>
          <w:color w:val="auto"/>
        </w:rPr>
      </w:pPr>
      <w:r>
        <w:rPr>
          <w:rFonts w:hint="eastAsia"/>
          <w:color w:val="auto"/>
          <w:lang w:val="en-US" w:eastAsia="zh-CN"/>
        </w:rPr>
        <w:t xml:space="preserve">            </w:t>
      </w:r>
    </w:p>
    <w:p>
      <w:pPr>
        <w:spacing w:line="500" w:lineRule="exact"/>
        <w:rPr>
          <w:color w:val="auto"/>
        </w:rPr>
      </w:pPr>
    </w:p>
    <w:p>
      <w:pPr>
        <w:spacing w:line="500" w:lineRule="exact"/>
        <w:rPr>
          <w:color w:val="auto"/>
        </w:rPr>
      </w:pPr>
      <w:r>
        <w:rPr>
          <w:rFonts w:hint="eastAsia"/>
          <w:color w:val="auto"/>
        </w:rPr>
        <w:t>附表1</w:t>
      </w:r>
    </w:p>
    <w:tbl>
      <w:tblPr>
        <w:tblStyle w:val="19"/>
        <w:tblW w:w="8260" w:type="dxa"/>
        <w:tblInd w:w="93" w:type="dxa"/>
        <w:tblLayout w:type="fixed"/>
        <w:tblCellMar>
          <w:top w:w="0" w:type="dxa"/>
          <w:left w:w="108" w:type="dxa"/>
          <w:bottom w:w="0" w:type="dxa"/>
          <w:right w:w="108" w:type="dxa"/>
        </w:tblCellMar>
      </w:tblPr>
      <w:tblGrid>
        <w:gridCol w:w="623"/>
        <w:gridCol w:w="2082"/>
        <w:gridCol w:w="1207"/>
        <w:gridCol w:w="1352"/>
        <w:gridCol w:w="2373"/>
        <w:gridCol w:w="623"/>
      </w:tblGrid>
      <w:tr>
        <w:trPr>
          <w:trHeight w:val="570" w:hRule="atLeast"/>
        </w:trPr>
        <w:tc>
          <w:tcPr>
            <w:tcW w:w="8260" w:type="dxa"/>
            <w:gridSpan w:val="6"/>
            <w:tcBorders>
              <w:top w:val="nil"/>
              <w:left w:val="nil"/>
              <w:bottom w:val="nil"/>
              <w:right w:val="nil"/>
            </w:tcBorders>
            <w:vAlign w:val="center"/>
          </w:tcPr>
          <w:p>
            <w:pPr>
              <w:widowControl/>
              <w:jc w:val="center"/>
              <w:rPr>
                <w:rFonts w:ascii="宋体" w:hAnsi="宋体" w:cs="宋体"/>
                <w:b/>
                <w:bCs/>
                <w:color w:val="auto"/>
                <w:kern w:val="0"/>
                <w:sz w:val="32"/>
                <w:szCs w:val="32"/>
              </w:rPr>
            </w:pPr>
            <w:r>
              <w:rPr>
                <w:rFonts w:hint="eastAsia" w:ascii="宋体" w:hAnsi="宋体" w:cs="宋体"/>
                <w:b/>
                <w:bCs/>
                <w:color w:val="auto"/>
                <w:kern w:val="0"/>
                <w:sz w:val="32"/>
                <w:szCs w:val="32"/>
              </w:rPr>
              <w:t>报价单位信息</w:t>
            </w:r>
          </w:p>
        </w:tc>
      </w:tr>
      <w:tr>
        <w:tblPrEx>
          <w:tblCellMar>
            <w:top w:w="0" w:type="dxa"/>
            <w:left w:w="108" w:type="dxa"/>
            <w:bottom w:w="0" w:type="dxa"/>
            <w:right w:w="108" w:type="dxa"/>
          </w:tblCellMar>
        </w:tblPrEx>
        <w:trPr>
          <w:trHeight w:val="420" w:hRule="atLeast"/>
        </w:trPr>
        <w:tc>
          <w:tcPr>
            <w:tcW w:w="62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序号</w:t>
            </w:r>
          </w:p>
        </w:tc>
        <w:tc>
          <w:tcPr>
            <w:tcW w:w="208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报价单位名称</w:t>
            </w:r>
          </w:p>
        </w:tc>
        <w:tc>
          <w:tcPr>
            <w:tcW w:w="120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证书名称</w:t>
            </w:r>
          </w:p>
        </w:tc>
        <w:tc>
          <w:tcPr>
            <w:tcW w:w="135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证书字号</w:t>
            </w:r>
          </w:p>
        </w:tc>
        <w:tc>
          <w:tcPr>
            <w:tcW w:w="237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证书内容（简要）</w:t>
            </w:r>
          </w:p>
        </w:tc>
        <w:tc>
          <w:tcPr>
            <w:tcW w:w="62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备注</w:t>
            </w:r>
          </w:p>
        </w:tc>
      </w:tr>
      <w:tr>
        <w:tblPrEx>
          <w:tblCellMar>
            <w:top w:w="0" w:type="dxa"/>
            <w:left w:w="108" w:type="dxa"/>
            <w:bottom w:w="0" w:type="dxa"/>
            <w:right w:w="108" w:type="dxa"/>
          </w:tblCellMar>
        </w:tblPrEx>
        <w:trPr>
          <w:trHeight w:val="420" w:hRule="atLeast"/>
        </w:trPr>
        <w:tc>
          <w:tcPr>
            <w:tcW w:w="623"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szCs w:val="22"/>
              </w:rPr>
            </w:pP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120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135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23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62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p>
        </w:tc>
      </w:tr>
      <w:tr>
        <w:trPr>
          <w:trHeight w:val="420" w:hRule="atLeast"/>
        </w:trPr>
        <w:tc>
          <w:tcPr>
            <w:tcW w:w="623"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szCs w:val="22"/>
              </w:rPr>
            </w:pP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120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135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23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62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420" w:hRule="atLeast"/>
        </w:trPr>
        <w:tc>
          <w:tcPr>
            <w:tcW w:w="62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20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35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23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62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420" w:hRule="atLeast"/>
        </w:trPr>
        <w:tc>
          <w:tcPr>
            <w:tcW w:w="62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20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35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23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62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r>
      <w:tr>
        <w:trPr>
          <w:trHeight w:val="420" w:hRule="atLeast"/>
        </w:trPr>
        <w:tc>
          <w:tcPr>
            <w:tcW w:w="62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20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35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23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62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420" w:hRule="atLeast"/>
        </w:trPr>
        <w:tc>
          <w:tcPr>
            <w:tcW w:w="62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20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35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23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62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420" w:hRule="atLeast"/>
        </w:trPr>
        <w:tc>
          <w:tcPr>
            <w:tcW w:w="62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20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35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23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62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r>
      <w:tr>
        <w:trPr>
          <w:trHeight w:val="420" w:hRule="atLeast"/>
        </w:trPr>
        <w:tc>
          <w:tcPr>
            <w:tcW w:w="62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20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35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23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62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420" w:hRule="atLeast"/>
        </w:trPr>
        <w:tc>
          <w:tcPr>
            <w:tcW w:w="62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20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35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23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62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420" w:hRule="atLeast"/>
        </w:trPr>
        <w:tc>
          <w:tcPr>
            <w:tcW w:w="8260" w:type="dxa"/>
            <w:gridSpan w:val="6"/>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各种证书扫描件件需加盖公司鲜章，并按该清单顺序组卷</w:t>
            </w:r>
          </w:p>
        </w:tc>
      </w:tr>
      <w:tr>
        <w:trPr>
          <w:trHeight w:val="420" w:hRule="atLeast"/>
        </w:trPr>
        <w:tc>
          <w:tcPr>
            <w:tcW w:w="62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20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35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23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62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420" w:hRule="atLeast"/>
        </w:trPr>
        <w:tc>
          <w:tcPr>
            <w:tcW w:w="62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20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35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23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62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420" w:hRule="atLeast"/>
        </w:trPr>
        <w:tc>
          <w:tcPr>
            <w:tcW w:w="62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20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35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23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62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420" w:hRule="atLeast"/>
        </w:trPr>
        <w:tc>
          <w:tcPr>
            <w:tcW w:w="62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20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35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23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62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420" w:hRule="atLeast"/>
        </w:trPr>
        <w:tc>
          <w:tcPr>
            <w:tcW w:w="62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20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35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23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62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420" w:hRule="atLeast"/>
        </w:trPr>
        <w:tc>
          <w:tcPr>
            <w:tcW w:w="62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20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35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23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62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420" w:hRule="atLeast"/>
        </w:trPr>
        <w:tc>
          <w:tcPr>
            <w:tcW w:w="62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20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35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23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62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420" w:hRule="atLeast"/>
        </w:trPr>
        <w:tc>
          <w:tcPr>
            <w:tcW w:w="62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20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35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23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62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420" w:hRule="atLeast"/>
        </w:trPr>
        <w:tc>
          <w:tcPr>
            <w:tcW w:w="62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20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35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23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62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r>
      <w:tr>
        <w:trPr>
          <w:trHeight w:val="420" w:hRule="atLeast"/>
        </w:trPr>
        <w:tc>
          <w:tcPr>
            <w:tcW w:w="62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20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35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23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62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r>
      <w:tr>
        <w:trPr>
          <w:trHeight w:val="420" w:hRule="atLeast"/>
        </w:trPr>
        <w:tc>
          <w:tcPr>
            <w:tcW w:w="62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20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35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23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62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420" w:hRule="atLeast"/>
        </w:trPr>
        <w:tc>
          <w:tcPr>
            <w:tcW w:w="62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20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35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23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62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420" w:hRule="atLeast"/>
        </w:trPr>
        <w:tc>
          <w:tcPr>
            <w:tcW w:w="62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20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35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23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62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r>
    </w:tbl>
    <w:p>
      <w:pPr>
        <w:rPr>
          <w:rFonts w:hint="eastAsia"/>
          <w:color w:val="auto"/>
          <w:lang w:eastAsia="zh-CN"/>
        </w:rPr>
      </w:pPr>
      <w:r>
        <w:rPr>
          <w:rFonts w:hint="eastAsia"/>
          <w:color w:val="auto"/>
          <w:lang w:eastAsia="zh-CN"/>
        </w:rPr>
        <w:br w:type="page"/>
      </w:r>
    </w:p>
    <w:p>
      <w:pPr>
        <w:spacing w:line="500" w:lineRule="exact"/>
        <w:rPr>
          <w:rFonts w:hint="eastAsia"/>
          <w:color w:val="auto"/>
        </w:rPr>
      </w:pPr>
      <w:r>
        <w:rPr>
          <w:rFonts w:hint="eastAsia"/>
          <w:color w:val="auto"/>
          <w:lang w:eastAsia="zh-CN"/>
        </w:rPr>
        <w:t>附表</w:t>
      </w:r>
      <w:r>
        <w:rPr>
          <w:rFonts w:hint="eastAsia"/>
          <w:color w:val="auto"/>
          <w:lang w:val="en-US" w:eastAsia="zh-CN"/>
        </w:rPr>
        <w:t>二：</w:t>
      </w:r>
      <w:r>
        <w:rPr>
          <w:rFonts w:hint="eastAsia"/>
          <w:color w:val="auto"/>
        </w:rPr>
        <w:t>近年完成的类似项目情况表</w:t>
      </w:r>
    </w:p>
    <w:p>
      <w:pPr>
        <w:spacing w:line="20" w:lineRule="exact"/>
        <w:rPr>
          <w:rFonts w:ascii="宋体" w:hAnsi="宋体" w:cs="宋体"/>
          <w:color w:val="auto"/>
        </w:rPr>
      </w:pPr>
      <w:r>
        <w:rPr>
          <w:rFonts w:ascii="宋体" w:hAnsi="宋体" w:cs="宋体"/>
          <w:color w:val="auto"/>
          <w:sz w:val="28"/>
        </w:rPr>
        <mc:AlternateContent>
          <mc:Choice Requires="wps">
            <w:drawing>
              <wp:anchor distT="0" distB="0" distL="114300" distR="114300" simplePos="0" relativeHeight="251666432" behindDoc="1" locked="0" layoutInCell="0" allowOverlap="1">
                <wp:simplePos x="0" y="0"/>
                <wp:positionH relativeFrom="column">
                  <wp:posOffset>263525</wp:posOffset>
                </wp:positionH>
                <wp:positionV relativeFrom="paragraph">
                  <wp:posOffset>359410</wp:posOffset>
                </wp:positionV>
                <wp:extent cx="5417185"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5417185"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75pt;margin-top:28.3pt;height:0pt;width:426.55pt;z-index:-251650048;mso-width-relative:page;mso-height-relative:page;" filled="f" stroked="t" coordsize="21600,21600" o:allowincell="f" o:gfxdata="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mKvk9UAAAAIAQAADwAAAAAAAAABACAAAAAiAAAAZHJzL2Rvd25yZXYueG1sUEsBAhQA&#10;FAAAAAgAh07iQHb6h7H1AQAA5AMAAA4AAAAAAAAAAQAgAAAAJAEAAGRycy9lMm9Eb2MueG1sUEsF&#10;BgAAAAAGAAYAWQEAAIsFAAAAAA==&#10;">
                <v:fill on="f" focussize="0,0"/>
                <v:stroke weight="0.47992125984252pt" color="#000000" joinstyle="round"/>
                <v:imagedata o:title=""/>
                <o:lock v:ext="edit" aspectratio="f"/>
              </v:line>
            </w:pict>
          </mc:Fallback>
        </mc:AlternateContent>
      </w:r>
      <w:r>
        <w:rPr>
          <w:rFonts w:ascii="宋体" w:hAnsi="宋体" w:cs="宋体"/>
          <w:color w:val="auto"/>
          <w:sz w:val="28"/>
        </w:rPr>
        <mc:AlternateContent>
          <mc:Choice Requires="wps">
            <w:drawing>
              <wp:anchor distT="0" distB="0" distL="114300" distR="114300" simplePos="0" relativeHeight="251667456" behindDoc="1" locked="0" layoutInCell="0" allowOverlap="1">
                <wp:simplePos x="0" y="0"/>
                <wp:positionH relativeFrom="column">
                  <wp:posOffset>263525</wp:posOffset>
                </wp:positionH>
                <wp:positionV relativeFrom="paragraph">
                  <wp:posOffset>790575</wp:posOffset>
                </wp:positionV>
                <wp:extent cx="5417185"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5417185"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75pt;margin-top:62.25pt;height:0pt;width:426.55pt;z-index:-251649024;mso-width-relative:page;mso-height-relative:page;" filled="f" stroked="t" coordsize="21600,21600" o:allowincell="f" o:gfxdata="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7M5cNUAAAAKAQAADwAAAAAAAAABACAAAAAiAAAAZHJzL2Rvd25yZXYueG1sUEsBAhQA&#10;FAAAAAgAh07iQGeR49z1AQAA5AMAAA4AAAAAAAAAAQAgAAAAJAEAAGRycy9lMm9Eb2MueG1sUEsF&#10;BgAAAAAGAAYAWQEAAIsFAAAAAA==&#10;">
                <v:fill on="f" focussize="0,0"/>
                <v:stroke weight="0.47992125984252pt" color="#000000" joinstyle="round"/>
                <v:imagedata o:title=""/>
                <o:lock v:ext="edit" aspectratio="f"/>
              </v:line>
            </w:pict>
          </mc:Fallback>
        </mc:AlternateContent>
      </w:r>
      <w:r>
        <w:rPr>
          <w:rFonts w:ascii="宋体" w:hAnsi="宋体" w:cs="宋体"/>
          <w:color w:val="auto"/>
          <w:sz w:val="28"/>
        </w:rPr>
        <mc:AlternateContent>
          <mc:Choice Requires="wps">
            <w:drawing>
              <wp:anchor distT="0" distB="0" distL="114300" distR="114300" simplePos="0" relativeHeight="251668480" behindDoc="1" locked="0" layoutInCell="0" allowOverlap="1">
                <wp:simplePos x="0" y="0"/>
                <wp:positionH relativeFrom="column">
                  <wp:posOffset>263525</wp:posOffset>
                </wp:positionH>
                <wp:positionV relativeFrom="paragraph">
                  <wp:posOffset>1223645</wp:posOffset>
                </wp:positionV>
                <wp:extent cx="5417185"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41718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75pt;margin-top:96.35pt;height:0pt;width:426.55pt;z-index:-251648000;mso-width-relative:page;mso-height-relative:page;" filled="f" stroked="t" coordsize="21600,21600" o:allowincell="f" o:gfxdata="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aO7K7YAAAACgEAAA8AAAAAAAAAAQAgAAAAIgAAAGRycy9kb3ducmV2LnhtbFBL&#10;AQIUABQAAAAIAIdO4kCaEKR+9gEAAOYDAAAOAAAAAAAAAAEAIAAAACcBAABkcnMvZTJvRG9jLnht&#10;bFBLBQYAAAAABgAGAFkBAACPBQAAAAA=&#10;">
                <v:fill on="f" focussize="0,0"/>
                <v:stroke weight="0.48pt" color="#000000" joinstyle="round"/>
                <v:imagedata o:title=""/>
                <o:lock v:ext="edit" aspectratio="f"/>
              </v:line>
            </w:pict>
          </mc:Fallback>
        </mc:AlternateContent>
      </w:r>
      <w:r>
        <w:rPr>
          <w:rFonts w:ascii="宋体" w:hAnsi="宋体" w:cs="宋体"/>
          <w:color w:val="auto"/>
          <w:sz w:val="28"/>
        </w:rPr>
        <mc:AlternateContent>
          <mc:Choice Requires="wps">
            <w:drawing>
              <wp:anchor distT="0" distB="0" distL="114300" distR="114300" simplePos="0" relativeHeight="251669504" behindDoc="1" locked="0" layoutInCell="0" allowOverlap="1">
                <wp:simplePos x="0" y="0"/>
                <wp:positionH relativeFrom="column">
                  <wp:posOffset>266700</wp:posOffset>
                </wp:positionH>
                <wp:positionV relativeFrom="paragraph">
                  <wp:posOffset>356235</wp:posOffset>
                </wp:positionV>
                <wp:extent cx="0" cy="6287770"/>
                <wp:effectExtent l="4445" t="0" r="14605" b="17780"/>
                <wp:wrapNone/>
                <wp:docPr id="13" name="直接连接符 13"/>
                <wp:cNvGraphicFramePr/>
                <a:graphic xmlns:a="http://schemas.openxmlformats.org/drawingml/2006/main">
                  <a:graphicData uri="http://schemas.microsoft.com/office/word/2010/wordprocessingShape">
                    <wps:wsp>
                      <wps:cNvCnPr/>
                      <wps:spPr>
                        <a:xfrm>
                          <a:off x="0" y="0"/>
                          <a:ext cx="0" cy="628777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pt;margin-top:28.05pt;height:495.1pt;width:0pt;z-index:-251646976;mso-width-relative:page;mso-height-relative:page;" filled="f" stroked="t" coordsize="21600,21600" o:allowincell="f" o:gfxdata="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KG31wAAAAkBAAAPAAAAAAAAAAEAIAAAACIAAABkcnMvZG93bnJldi54bWxQSwEC&#10;FAAUAAAACACHTuJAi7CVa/UBAADmAwAADgAAAAAAAAABACAAAAAmAQAAZHJzL2Uyb0RvYy54bWxQ&#10;SwUGAAAAAAYABgBZAQAAjQUAAAAA&#10;">
                <v:fill on="f" focussize="0,0"/>
                <v:stroke weight="0.48pt" color="#000000" joinstyle="round"/>
                <v:imagedata o:title=""/>
                <o:lock v:ext="edit" aspectratio="f"/>
              </v:line>
            </w:pict>
          </mc:Fallback>
        </mc:AlternateContent>
      </w:r>
      <w:r>
        <w:rPr>
          <w:rFonts w:ascii="宋体" w:hAnsi="宋体" w:cs="宋体"/>
          <w:color w:val="auto"/>
          <w:sz w:val="28"/>
        </w:rPr>
        <mc:AlternateContent>
          <mc:Choice Requires="wps">
            <w:drawing>
              <wp:anchor distT="0" distB="0" distL="114300" distR="114300" simplePos="0" relativeHeight="251670528" behindDoc="1" locked="0" layoutInCell="0" allowOverlap="1">
                <wp:simplePos x="0" y="0"/>
                <wp:positionH relativeFrom="column">
                  <wp:posOffset>263525</wp:posOffset>
                </wp:positionH>
                <wp:positionV relativeFrom="paragraph">
                  <wp:posOffset>1654810</wp:posOffset>
                </wp:positionV>
                <wp:extent cx="5417185" cy="0"/>
                <wp:effectExtent l="0" t="0" r="0" b="0"/>
                <wp:wrapNone/>
                <wp:docPr id="14" name="直接连接符 14"/>
                <wp:cNvGraphicFramePr/>
                <a:graphic xmlns:a="http://schemas.openxmlformats.org/drawingml/2006/main">
                  <a:graphicData uri="http://schemas.microsoft.com/office/word/2010/wordprocessingShape">
                    <wps:wsp>
                      <wps:cNvCnPr/>
                      <wps:spPr>
                        <a:xfrm>
                          <a:off x="0" y="0"/>
                          <a:ext cx="5417185"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75pt;margin-top:130.3pt;height:0pt;width:426.55pt;z-index:-251645952;mso-width-relative:page;mso-height-relative:page;" filled="f" stroked="t" coordsize="21600,21600" o:allowincell="f" o:gfxdata="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4tO3zVAAAACgEAAA8AAAAAAAAAAQAgAAAAIgAAAGRycy9kb3ducmV2LnhtbFBLAQIU&#10;ABQAAAAIAIdO4kB6ufLV9gEAAOYDAAAOAAAAAAAAAAEAIAAAACQBAABkcnMvZTJvRG9jLnhtbFBL&#10;BQYAAAAABgAGAFkBAACMBQAAAAA=&#10;">
                <v:fill on="f" focussize="0,0"/>
                <v:stroke weight="0.47992125984252pt" color="#000000" joinstyle="round"/>
                <v:imagedata o:title=""/>
                <o:lock v:ext="edit" aspectratio="f"/>
              </v:line>
            </w:pict>
          </mc:Fallback>
        </mc:AlternateContent>
      </w:r>
      <w:r>
        <w:rPr>
          <w:rFonts w:ascii="宋体" w:hAnsi="宋体" w:cs="宋体"/>
          <w:color w:val="auto"/>
          <w:sz w:val="28"/>
        </w:rPr>
        <mc:AlternateContent>
          <mc:Choice Requires="wps">
            <w:drawing>
              <wp:anchor distT="0" distB="0" distL="114300" distR="114300" simplePos="0" relativeHeight="251671552" behindDoc="1" locked="0" layoutInCell="0" allowOverlap="1">
                <wp:simplePos x="0" y="0"/>
                <wp:positionH relativeFrom="column">
                  <wp:posOffset>1707515</wp:posOffset>
                </wp:positionH>
                <wp:positionV relativeFrom="paragraph">
                  <wp:posOffset>356235</wp:posOffset>
                </wp:positionV>
                <wp:extent cx="0" cy="6287770"/>
                <wp:effectExtent l="4445" t="0" r="14605" b="17780"/>
                <wp:wrapNone/>
                <wp:docPr id="16" name="直接连接符 16"/>
                <wp:cNvGraphicFramePr/>
                <a:graphic xmlns:a="http://schemas.openxmlformats.org/drawingml/2006/main">
                  <a:graphicData uri="http://schemas.microsoft.com/office/word/2010/wordprocessingShape">
                    <wps:wsp>
                      <wps:cNvCnPr/>
                      <wps:spPr>
                        <a:xfrm>
                          <a:off x="0" y="0"/>
                          <a:ext cx="0" cy="628777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4.45pt;margin-top:28.05pt;height:495.1pt;width:0pt;z-index:-251644928;mso-width-relative:page;mso-height-relative:page;" filled="f" stroked="t" coordsize="21600,21600" o:allowincell="f" o:gfxdata="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802ffWAAAACwEAAA8AAAAAAAAAAQAgAAAAIgAAAGRycy9kb3ducmV2LnhtbFBLAQIU&#10;ABQAAAAIAIdO4kBrGcPA9QEAAOYDAAAOAAAAAAAAAAEAIAAAACUBAABkcnMvZTJvRG9jLnhtbFBL&#10;BQYAAAAABgAGAFkBAACMBQAAAAA=&#10;">
                <v:fill on="f" focussize="0,0"/>
                <v:stroke weight="0.47992125984252pt" color="#000000" joinstyle="round"/>
                <v:imagedata o:title=""/>
                <o:lock v:ext="edit" aspectratio="f"/>
              </v:line>
            </w:pict>
          </mc:Fallback>
        </mc:AlternateContent>
      </w:r>
      <w:r>
        <w:rPr>
          <w:rFonts w:ascii="宋体" w:hAnsi="宋体" w:cs="宋体"/>
          <w:color w:val="auto"/>
          <w:sz w:val="28"/>
        </w:rPr>
        <mc:AlternateContent>
          <mc:Choice Requires="wps">
            <w:drawing>
              <wp:anchor distT="0" distB="0" distL="114300" distR="114300" simplePos="0" relativeHeight="251672576" behindDoc="1" locked="0" layoutInCell="0" allowOverlap="1">
                <wp:simplePos x="0" y="0"/>
                <wp:positionH relativeFrom="column">
                  <wp:posOffset>5677535</wp:posOffset>
                </wp:positionH>
                <wp:positionV relativeFrom="paragraph">
                  <wp:posOffset>356235</wp:posOffset>
                </wp:positionV>
                <wp:extent cx="0" cy="6287770"/>
                <wp:effectExtent l="4445" t="0" r="14605" b="17780"/>
                <wp:wrapNone/>
                <wp:docPr id="15" name="直接连接符 15"/>
                <wp:cNvGraphicFramePr/>
                <a:graphic xmlns:a="http://schemas.openxmlformats.org/drawingml/2006/main">
                  <a:graphicData uri="http://schemas.microsoft.com/office/word/2010/wordprocessingShape">
                    <wps:wsp>
                      <wps:cNvCnPr/>
                      <wps:spPr>
                        <a:xfrm>
                          <a:off x="0" y="0"/>
                          <a:ext cx="0" cy="628777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47.05pt;margin-top:28.05pt;height:495.1pt;width:0pt;z-index:-251643904;mso-width-relative:page;mso-height-relative:page;" filled="f" stroked="t" coordsize="21600,21600" o:allowincell="f" o:gfxdata="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v5dT3WAAAACwEAAA8AAAAAAAAAAQAgAAAAIgAAAGRycy9kb3ducmV2LnhtbFBLAQIU&#10;ABQAAAAIAIdO4kCNvn5b9QEAAOYDAAAOAAAAAAAAAAEAIAAAACUBAABkcnMvZTJvRG9jLnhtbFBL&#10;BQYAAAAABgAGAFkBAACMBQAAAAA=&#10;">
                <v:fill on="f" focussize="0,0"/>
                <v:stroke weight="0.47992125984252pt" color="#000000" joinstyle="round"/>
                <v:imagedata o:title=""/>
                <o:lock v:ext="edit" aspectratio="f"/>
              </v:line>
            </w:pict>
          </mc:Fallback>
        </mc:AlternateContent>
      </w:r>
    </w:p>
    <w:p>
      <w:pPr>
        <w:spacing w:line="200" w:lineRule="exact"/>
        <w:rPr>
          <w:rFonts w:ascii="宋体" w:hAnsi="宋体" w:cs="宋体"/>
          <w:color w:val="auto"/>
        </w:rPr>
      </w:pPr>
    </w:p>
    <w:p>
      <w:pPr>
        <w:spacing w:line="200" w:lineRule="exact"/>
        <w:rPr>
          <w:rFonts w:ascii="宋体" w:hAnsi="宋体" w:cs="宋体"/>
          <w:color w:val="auto"/>
        </w:rPr>
      </w:pPr>
    </w:p>
    <w:p>
      <w:pPr>
        <w:spacing w:line="200" w:lineRule="exact"/>
        <w:rPr>
          <w:rFonts w:ascii="宋体" w:hAnsi="宋体" w:cs="宋体"/>
          <w:color w:val="auto"/>
        </w:rPr>
      </w:pPr>
    </w:p>
    <w:p>
      <w:pPr>
        <w:spacing w:line="208" w:lineRule="exact"/>
        <w:rPr>
          <w:rFonts w:ascii="宋体" w:hAnsi="宋体" w:cs="宋体"/>
          <w:color w:val="auto"/>
        </w:rPr>
      </w:pPr>
    </w:p>
    <w:p>
      <w:pPr>
        <w:spacing w:line="240" w:lineRule="exact"/>
        <w:ind w:left="1140"/>
        <w:rPr>
          <w:rFonts w:ascii="宋体" w:hAnsi="宋体" w:cs="宋体"/>
          <w:color w:val="auto"/>
        </w:rPr>
      </w:pPr>
      <w:r>
        <w:rPr>
          <w:rFonts w:hint="eastAsia" w:ascii="宋体" w:hAnsi="宋体" w:cs="宋体"/>
          <w:color w:val="auto"/>
        </w:rPr>
        <w:t>项目名称</w:t>
      </w:r>
    </w:p>
    <w:p>
      <w:pPr>
        <w:spacing w:line="200" w:lineRule="exact"/>
        <w:rPr>
          <w:rFonts w:ascii="宋体" w:hAnsi="宋体" w:cs="宋体"/>
          <w:color w:val="auto"/>
        </w:rPr>
      </w:pPr>
    </w:p>
    <w:p>
      <w:pPr>
        <w:spacing w:line="240" w:lineRule="exact"/>
        <w:rPr>
          <w:rFonts w:ascii="宋体" w:hAnsi="宋体" w:cs="宋体"/>
          <w:color w:val="auto"/>
        </w:rPr>
      </w:pPr>
    </w:p>
    <w:p>
      <w:pPr>
        <w:spacing w:line="240" w:lineRule="exact"/>
        <w:ind w:left="1020"/>
        <w:rPr>
          <w:rFonts w:ascii="宋体" w:hAnsi="宋体" w:cs="宋体"/>
          <w:color w:val="auto"/>
        </w:rPr>
      </w:pPr>
      <w:r>
        <w:rPr>
          <w:rFonts w:hint="eastAsia" w:ascii="宋体" w:hAnsi="宋体" w:cs="宋体"/>
          <w:color w:val="auto"/>
        </w:rPr>
        <w:t>项目所在地</w:t>
      </w:r>
    </w:p>
    <w:p>
      <w:pPr>
        <w:spacing w:line="200" w:lineRule="exact"/>
        <w:rPr>
          <w:rFonts w:ascii="宋体" w:hAnsi="宋体" w:cs="宋体"/>
          <w:color w:val="auto"/>
        </w:rPr>
      </w:pPr>
    </w:p>
    <w:p>
      <w:pPr>
        <w:spacing w:line="242" w:lineRule="exact"/>
        <w:rPr>
          <w:rFonts w:ascii="宋体" w:hAnsi="宋体" w:cs="宋体"/>
          <w:color w:val="auto"/>
        </w:rPr>
      </w:pPr>
    </w:p>
    <w:p>
      <w:pPr>
        <w:spacing w:line="240" w:lineRule="exact"/>
        <w:ind w:left="1020"/>
        <w:rPr>
          <w:rFonts w:ascii="宋体" w:hAnsi="宋体" w:cs="宋体"/>
          <w:color w:val="auto"/>
        </w:rPr>
      </w:pPr>
      <w:r>
        <w:rPr>
          <w:rFonts w:hint="eastAsia" w:ascii="宋体" w:hAnsi="宋体" w:cs="宋体"/>
          <w:color w:val="auto"/>
        </w:rPr>
        <w:t>委托人名称</w:t>
      </w:r>
    </w:p>
    <w:p>
      <w:pPr>
        <w:spacing w:line="200" w:lineRule="exact"/>
        <w:rPr>
          <w:rFonts w:ascii="宋体" w:hAnsi="宋体" w:cs="宋体"/>
          <w:color w:val="auto"/>
        </w:rPr>
      </w:pPr>
    </w:p>
    <w:p>
      <w:pPr>
        <w:spacing w:line="240" w:lineRule="exact"/>
        <w:rPr>
          <w:rFonts w:ascii="宋体" w:hAnsi="宋体" w:cs="宋体"/>
          <w:color w:val="auto"/>
        </w:rPr>
      </w:pPr>
    </w:p>
    <w:p>
      <w:pPr>
        <w:spacing w:line="240" w:lineRule="exact"/>
        <w:ind w:left="1020"/>
        <w:rPr>
          <w:rFonts w:ascii="宋体" w:hAnsi="宋体" w:cs="宋体"/>
          <w:color w:val="auto"/>
        </w:rPr>
      </w:pPr>
      <w:r>
        <w:rPr>
          <w:rFonts w:hint="eastAsia" w:ascii="宋体" w:hAnsi="宋体" w:cs="宋体"/>
          <w:color w:val="auto"/>
        </w:rPr>
        <w:t>委托人地址</w:t>
      </w:r>
    </w:p>
    <w:p>
      <w:pPr>
        <w:spacing w:line="20" w:lineRule="exact"/>
        <w:rPr>
          <w:rFonts w:ascii="宋体" w:hAnsi="宋体" w:cs="宋体"/>
          <w:color w:val="auto"/>
        </w:rPr>
      </w:pPr>
      <w:r>
        <w:rPr>
          <w:rFonts w:ascii="宋体" w:hAnsi="宋体" w:cs="宋体"/>
          <w:color w:val="auto"/>
        </w:rPr>
        <mc:AlternateContent>
          <mc:Choice Requires="wps">
            <w:drawing>
              <wp:anchor distT="0" distB="0" distL="114300" distR="114300" simplePos="0" relativeHeight="251673600" behindDoc="1" locked="0" layoutInCell="0" allowOverlap="1">
                <wp:simplePos x="0" y="0"/>
                <wp:positionH relativeFrom="column">
                  <wp:posOffset>263525</wp:posOffset>
                </wp:positionH>
                <wp:positionV relativeFrom="paragraph">
                  <wp:posOffset>113030</wp:posOffset>
                </wp:positionV>
                <wp:extent cx="5417185" cy="0"/>
                <wp:effectExtent l="0" t="0" r="0" b="0"/>
                <wp:wrapNone/>
                <wp:docPr id="17" name="直接连接符 17"/>
                <wp:cNvGraphicFramePr/>
                <a:graphic xmlns:a="http://schemas.openxmlformats.org/drawingml/2006/main">
                  <a:graphicData uri="http://schemas.microsoft.com/office/word/2010/wordprocessingShape">
                    <wps:wsp>
                      <wps:cNvCnPr/>
                      <wps:spPr>
                        <a:xfrm>
                          <a:off x="0" y="0"/>
                          <a:ext cx="541718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75pt;margin-top:8.9pt;height:0pt;width:426.55pt;z-index:-251642880;mso-width-relative:page;mso-height-relative:page;" filled="f" stroked="t" coordsize="21600,21600" o:allowincell="f" o:gfxdata="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0W16HXAAAACAEAAA8AAAAAAAAAAQAgAAAAIgAAAGRycy9kb3ducmV2LnhtbFBL&#10;AQIUABQAAAAIAIdO4kAXWa6S9wEAAOYDAAAOAAAAAAAAAAEAIAAAACYBAABkcnMvZTJvRG9jLnht&#10;bFBLBQYAAAAABgAGAFkBAACPBQAAAAA=&#10;">
                <v:fill on="f" focussize="0,0"/>
                <v:stroke weight="0.48pt" color="#000000" joinstyle="round"/>
                <v:imagedata o:title=""/>
                <o:lock v:ext="edit" aspectratio="f"/>
              </v:line>
            </w:pict>
          </mc:Fallback>
        </mc:AlternateContent>
      </w:r>
    </w:p>
    <w:p>
      <w:pPr>
        <w:spacing w:line="200" w:lineRule="exact"/>
        <w:rPr>
          <w:rFonts w:ascii="宋体" w:hAnsi="宋体" w:cs="宋体"/>
          <w:color w:val="auto"/>
        </w:rPr>
      </w:pPr>
    </w:p>
    <w:p>
      <w:pPr>
        <w:spacing w:line="220" w:lineRule="exact"/>
        <w:rPr>
          <w:rFonts w:ascii="宋体" w:hAnsi="宋体" w:cs="宋体"/>
          <w:color w:val="auto"/>
        </w:rPr>
      </w:pPr>
    </w:p>
    <w:p>
      <w:pPr>
        <w:spacing w:line="240" w:lineRule="exact"/>
        <w:ind w:left="1020"/>
        <w:rPr>
          <w:rFonts w:ascii="宋体" w:hAnsi="宋体" w:cs="宋体"/>
          <w:color w:val="auto"/>
        </w:rPr>
      </w:pPr>
      <w:r>
        <w:rPr>
          <w:rFonts w:hint="eastAsia" w:ascii="宋体" w:hAnsi="宋体" w:cs="宋体"/>
          <w:color w:val="auto"/>
        </w:rPr>
        <w:t>委托人电话</w:t>
      </w:r>
    </w:p>
    <w:p>
      <w:pPr>
        <w:spacing w:line="20" w:lineRule="exact"/>
        <w:rPr>
          <w:rFonts w:ascii="宋体" w:hAnsi="宋体" w:cs="宋体"/>
          <w:color w:val="auto"/>
        </w:rPr>
      </w:pPr>
      <w:r>
        <w:rPr>
          <w:rFonts w:ascii="宋体" w:hAnsi="宋体" w:cs="宋体"/>
          <w:color w:val="auto"/>
        </w:rPr>
        <mc:AlternateContent>
          <mc:Choice Requires="wps">
            <w:drawing>
              <wp:anchor distT="0" distB="0" distL="114300" distR="114300" simplePos="0" relativeHeight="251674624" behindDoc="1" locked="0" layoutInCell="0" allowOverlap="1">
                <wp:simplePos x="0" y="0"/>
                <wp:positionH relativeFrom="column">
                  <wp:posOffset>263525</wp:posOffset>
                </wp:positionH>
                <wp:positionV relativeFrom="paragraph">
                  <wp:posOffset>114300</wp:posOffset>
                </wp:positionV>
                <wp:extent cx="5417185"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5417185"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75pt;margin-top:9pt;height:0pt;width:426.55pt;z-index:-251641856;mso-width-relative:page;mso-height-relative:page;" filled="f" stroked="t" coordsize="21600,21600" o:allowincell="f" o:gfxdata="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8/2b/1AAAAAgBAAAPAAAAAAAAAAEAIAAAACIAAABkcnMvZG93bnJldi54bWxQSwECFAAU&#10;AAAACACHTuJAjDcBYvUBAADmAwAADgAAAAAAAAABACAAAAAjAQAAZHJzL2Uyb0RvYy54bWxQSwUG&#10;AAAAAAYABgBZAQAAigUAAAAA&#10;">
                <v:fill on="f" focussize="0,0"/>
                <v:stroke weight="0.47992125984252pt" color="#000000" joinstyle="round"/>
                <v:imagedata o:title=""/>
                <o:lock v:ext="edit" aspectratio="f"/>
              </v:line>
            </w:pict>
          </mc:Fallback>
        </mc:AlternateContent>
      </w:r>
    </w:p>
    <w:p>
      <w:pPr>
        <w:spacing w:line="200" w:lineRule="exact"/>
        <w:rPr>
          <w:rFonts w:ascii="宋体" w:hAnsi="宋体" w:cs="宋体"/>
          <w:color w:val="auto"/>
        </w:rPr>
      </w:pPr>
    </w:p>
    <w:p>
      <w:pPr>
        <w:spacing w:line="222" w:lineRule="exact"/>
        <w:rPr>
          <w:rFonts w:ascii="宋体" w:hAnsi="宋体" w:cs="宋体"/>
          <w:color w:val="auto"/>
        </w:rPr>
      </w:pPr>
    </w:p>
    <w:p>
      <w:pPr>
        <w:spacing w:line="240" w:lineRule="exact"/>
        <w:ind w:left="1140"/>
        <w:rPr>
          <w:rFonts w:ascii="宋体" w:hAnsi="宋体" w:cs="宋体"/>
          <w:color w:val="auto"/>
        </w:rPr>
      </w:pPr>
      <w:r>
        <w:rPr>
          <w:rFonts w:hint="eastAsia" w:ascii="宋体" w:hAnsi="宋体" w:cs="宋体"/>
          <w:color w:val="auto"/>
        </w:rPr>
        <w:t>合同价格</w:t>
      </w:r>
    </w:p>
    <w:p>
      <w:pPr>
        <w:spacing w:line="20" w:lineRule="exact"/>
        <w:rPr>
          <w:rFonts w:ascii="宋体" w:hAnsi="宋体" w:cs="宋体"/>
          <w:color w:val="auto"/>
        </w:rPr>
      </w:pPr>
      <w:r>
        <w:rPr>
          <w:rFonts w:ascii="宋体" w:hAnsi="宋体" w:cs="宋体"/>
          <w:color w:val="auto"/>
        </w:rPr>
        <mc:AlternateContent>
          <mc:Choice Requires="wps">
            <w:drawing>
              <wp:anchor distT="0" distB="0" distL="114300" distR="114300" simplePos="0" relativeHeight="251675648" behindDoc="1" locked="0" layoutInCell="0" allowOverlap="1">
                <wp:simplePos x="0" y="0"/>
                <wp:positionH relativeFrom="column">
                  <wp:posOffset>263525</wp:posOffset>
                </wp:positionH>
                <wp:positionV relativeFrom="paragraph">
                  <wp:posOffset>113030</wp:posOffset>
                </wp:positionV>
                <wp:extent cx="5417185"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417185"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75pt;margin-top:8.9pt;height:0pt;width:426.55pt;z-index:-251640832;mso-width-relative:page;mso-height-relative:page;" filled="f" stroked="t" coordsize="21600,21600" o:allowincell="f" o:gfxdata="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X52wS0wAAAAgBAAAPAAAAAAAAAAEAIAAAACIAAABkcnMvZG93bnJldi54bWxQSwECFAAU&#10;AAAACACHTuJA9/D4OfYBAADmAwAADgAAAAAAAAABACAAAAAiAQAAZHJzL2Uyb0RvYy54bWxQSwUG&#10;AAAAAAYABgBZAQAAigUAAAAA&#10;">
                <v:fill on="f" focussize="0,0"/>
                <v:stroke weight="0.47992125984252pt" color="#000000" joinstyle="round"/>
                <v:imagedata o:title=""/>
                <o:lock v:ext="edit" aspectratio="f"/>
              </v:line>
            </w:pict>
          </mc:Fallback>
        </mc:AlternateContent>
      </w:r>
    </w:p>
    <w:p>
      <w:pPr>
        <w:spacing w:line="200" w:lineRule="exact"/>
        <w:rPr>
          <w:rFonts w:ascii="宋体" w:hAnsi="宋体" w:cs="宋体"/>
          <w:color w:val="auto"/>
        </w:rPr>
      </w:pPr>
    </w:p>
    <w:p>
      <w:pPr>
        <w:spacing w:line="220" w:lineRule="exact"/>
        <w:rPr>
          <w:rFonts w:ascii="宋体" w:hAnsi="宋体" w:cs="宋体"/>
          <w:color w:val="auto"/>
        </w:rPr>
      </w:pPr>
    </w:p>
    <w:p>
      <w:pPr>
        <w:spacing w:line="240" w:lineRule="exact"/>
        <w:ind w:left="920"/>
        <w:rPr>
          <w:rFonts w:ascii="宋体" w:hAnsi="宋体" w:cs="宋体"/>
          <w:color w:val="auto"/>
        </w:rPr>
      </w:pPr>
      <w:r>
        <w:rPr>
          <w:rFonts w:hint="eastAsia" w:ascii="宋体" w:hAnsi="宋体" w:cs="宋体"/>
          <w:color w:val="auto"/>
        </w:rPr>
        <w:t>监理服务期限</w:t>
      </w:r>
    </w:p>
    <w:p>
      <w:pPr>
        <w:spacing w:line="20" w:lineRule="exact"/>
        <w:rPr>
          <w:rFonts w:ascii="宋体" w:hAnsi="宋体" w:cs="宋体"/>
          <w:color w:val="auto"/>
        </w:rPr>
      </w:pPr>
      <w:r>
        <w:rPr>
          <w:rFonts w:ascii="宋体" w:hAnsi="宋体" w:cs="宋体"/>
          <w:color w:val="auto"/>
        </w:rPr>
        <mc:AlternateContent>
          <mc:Choice Requires="wps">
            <w:drawing>
              <wp:anchor distT="0" distB="0" distL="114300" distR="114300" simplePos="0" relativeHeight="251676672" behindDoc="1" locked="0" layoutInCell="0" allowOverlap="1">
                <wp:simplePos x="0" y="0"/>
                <wp:positionH relativeFrom="column">
                  <wp:posOffset>263525</wp:posOffset>
                </wp:positionH>
                <wp:positionV relativeFrom="paragraph">
                  <wp:posOffset>113030</wp:posOffset>
                </wp:positionV>
                <wp:extent cx="5417185" cy="0"/>
                <wp:effectExtent l="0" t="0" r="0" b="0"/>
                <wp:wrapNone/>
                <wp:docPr id="18" name="直接连接符 18"/>
                <wp:cNvGraphicFramePr/>
                <a:graphic xmlns:a="http://schemas.openxmlformats.org/drawingml/2006/main">
                  <a:graphicData uri="http://schemas.microsoft.com/office/word/2010/wordprocessingShape">
                    <wps:wsp>
                      <wps:cNvCnPr/>
                      <wps:spPr>
                        <a:xfrm>
                          <a:off x="0" y="0"/>
                          <a:ext cx="541718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75pt;margin-top:8.9pt;height:0pt;width:426.55pt;z-index:-251639808;mso-width-relative:page;mso-height-relative:page;" filled="f" stroked="t" coordsize="21600,21600" o:allowincell="f" o:gfxdata="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XRbXodcAAAAIAQAADwAAAAAAAAABACAAAAAiAAAAZHJzL2Rvd25yZXYueG1sUEsB&#10;AhQAFAAAAAgAh07iQKprdgr2AQAA5gMAAA4AAAAAAAAAAQAgAAAAJgEAAGRycy9lMm9Eb2MueG1s&#10;UEsFBgAAAAAGAAYAWQEAAI4FAAAAAA==&#10;">
                <v:fill on="f" focussize="0,0"/>
                <v:stroke weight="0.48pt" color="#000000" joinstyle="round"/>
                <v:imagedata o:title=""/>
                <o:lock v:ext="edit" aspectratio="f"/>
              </v:line>
            </w:pict>
          </mc:Fallback>
        </mc:AlternateContent>
      </w:r>
    </w:p>
    <w:p>
      <w:pPr>
        <w:spacing w:line="200" w:lineRule="exact"/>
        <w:rPr>
          <w:rFonts w:ascii="宋体" w:hAnsi="宋体" w:cs="宋体"/>
          <w:color w:val="auto"/>
        </w:rPr>
      </w:pPr>
    </w:p>
    <w:p>
      <w:pPr>
        <w:spacing w:line="220" w:lineRule="exact"/>
        <w:rPr>
          <w:rFonts w:ascii="宋体" w:hAnsi="宋体" w:cs="宋体"/>
          <w:color w:val="auto"/>
        </w:rPr>
      </w:pPr>
    </w:p>
    <w:p>
      <w:pPr>
        <w:spacing w:line="240" w:lineRule="exact"/>
        <w:ind w:left="1140"/>
        <w:rPr>
          <w:rFonts w:ascii="宋体" w:hAnsi="宋体" w:cs="宋体"/>
          <w:color w:val="auto"/>
        </w:rPr>
      </w:pPr>
      <w:r>
        <w:rPr>
          <w:rFonts w:hint="eastAsia" w:ascii="宋体" w:hAnsi="宋体" w:cs="宋体"/>
          <w:color w:val="auto"/>
        </w:rPr>
        <w:t>监理内容</w:t>
      </w:r>
    </w:p>
    <w:p>
      <w:pPr>
        <w:spacing w:line="20" w:lineRule="exact"/>
        <w:rPr>
          <w:rFonts w:ascii="宋体" w:hAnsi="宋体" w:cs="宋体"/>
          <w:color w:val="auto"/>
        </w:rPr>
      </w:pPr>
      <w:r>
        <w:rPr>
          <w:rFonts w:ascii="宋体" w:hAnsi="宋体" w:cs="宋体"/>
          <w:color w:val="auto"/>
        </w:rPr>
        <mc:AlternateContent>
          <mc:Choice Requires="wps">
            <w:drawing>
              <wp:anchor distT="0" distB="0" distL="114300" distR="114300" simplePos="0" relativeHeight="251677696" behindDoc="1" locked="0" layoutInCell="0" allowOverlap="1">
                <wp:simplePos x="0" y="0"/>
                <wp:positionH relativeFrom="column">
                  <wp:posOffset>263525</wp:posOffset>
                </wp:positionH>
                <wp:positionV relativeFrom="paragraph">
                  <wp:posOffset>114300</wp:posOffset>
                </wp:positionV>
                <wp:extent cx="5417185" cy="0"/>
                <wp:effectExtent l="0" t="0" r="0" b="0"/>
                <wp:wrapNone/>
                <wp:docPr id="19" name="直接连接符 19"/>
                <wp:cNvGraphicFramePr/>
                <a:graphic xmlns:a="http://schemas.openxmlformats.org/drawingml/2006/main">
                  <a:graphicData uri="http://schemas.microsoft.com/office/word/2010/wordprocessingShape">
                    <wps:wsp>
                      <wps:cNvCnPr/>
                      <wps:spPr>
                        <a:xfrm>
                          <a:off x="0" y="0"/>
                          <a:ext cx="541718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75pt;margin-top:9pt;height:0pt;width:426.55pt;z-index:-251638784;mso-width-relative:page;mso-height-relative:page;" filled="f" stroked="t" coordsize="21600,21600" o:allowincell="f" o:gfxdata="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YO3UzXAAAACAEAAA8AAAAAAAAAAQAgAAAAIgAAAGRycy9kb3ducmV2LnhtbFBL&#10;AQIUABQAAAAIAIdO4kA3CzLK9wEAAOYDAAAOAAAAAAAAAAEAIAAAACYBAABkcnMvZTJvRG9jLnht&#10;bFBLBQYAAAAABgAGAFkBAACPBQAAAAA=&#10;">
                <v:fill on="f" focussize="0,0"/>
                <v:stroke weight="0.48pt" color="#000000" joinstyle="round"/>
                <v:imagedata o:title=""/>
                <o:lock v:ext="edit" aspectratio="f"/>
              </v:line>
            </w:pict>
          </mc:Fallback>
        </mc:AlternateContent>
      </w:r>
    </w:p>
    <w:p>
      <w:pPr>
        <w:spacing w:line="200" w:lineRule="exact"/>
        <w:rPr>
          <w:rFonts w:ascii="宋体" w:hAnsi="宋体" w:cs="宋体"/>
          <w:color w:val="auto"/>
        </w:rPr>
      </w:pPr>
    </w:p>
    <w:p>
      <w:pPr>
        <w:spacing w:line="222" w:lineRule="exact"/>
        <w:rPr>
          <w:rFonts w:ascii="宋体" w:hAnsi="宋体" w:cs="宋体"/>
          <w:color w:val="auto"/>
        </w:rPr>
      </w:pPr>
    </w:p>
    <w:p>
      <w:pPr>
        <w:spacing w:line="240" w:lineRule="exact"/>
        <w:ind w:left="920"/>
        <w:rPr>
          <w:rFonts w:ascii="宋体" w:hAnsi="宋体" w:cs="宋体"/>
          <w:color w:val="auto"/>
        </w:rPr>
      </w:pPr>
      <w:r>
        <w:rPr>
          <w:rFonts w:hint="eastAsia" w:ascii="宋体" w:hAnsi="宋体" w:cs="宋体"/>
          <w:color w:val="auto"/>
        </w:rPr>
        <w:t>总监理工程师</w:t>
      </w:r>
    </w:p>
    <w:p>
      <w:pPr>
        <w:spacing w:line="20" w:lineRule="exact"/>
        <w:rPr>
          <w:rFonts w:ascii="宋体" w:hAnsi="宋体" w:cs="宋体"/>
          <w:color w:val="auto"/>
        </w:rPr>
      </w:pPr>
      <w:r>
        <w:rPr>
          <w:rFonts w:ascii="宋体" w:hAnsi="宋体" w:cs="宋体"/>
          <w:color w:val="auto"/>
        </w:rPr>
        <mc:AlternateContent>
          <mc:Choice Requires="wps">
            <w:drawing>
              <wp:anchor distT="0" distB="0" distL="114300" distR="114300" simplePos="0" relativeHeight="251678720" behindDoc="1" locked="0" layoutInCell="0" allowOverlap="1">
                <wp:simplePos x="0" y="0"/>
                <wp:positionH relativeFrom="column">
                  <wp:posOffset>263525</wp:posOffset>
                </wp:positionH>
                <wp:positionV relativeFrom="paragraph">
                  <wp:posOffset>113030</wp:posOffset>
                </wp:positionV>
                <wp:extent cx="5417185" cy="0"/>
                <wp:effectExtent l="0" t="0" r="0" b="0"/>
                <wp:wrapNone/>
                <wp:docPr id="20" name="直接连接符 20"/>
                <wp:cNvGraphicFramePr/>
                <a:graphic xmlns:a="http://schemas.openxmlformats.org/drawingml/2006/main">
                  <a:graphicData uri="http://schemas.microsoft.com/office/word/2010/wordprocessingShape">
                    <wps:wsp>
                      <wps:cNvCnPr/>
                      <wps:spPr>
                        <a:xfrm>
                          <a:off x="0" y="0"/>
                          <a:ext cx="541718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75pt;margin-top:8.9pt;height:0pt;width:426.55pt;z-index:-251637760;mso-width-relative:page;mso-height-relative:page;" filled="f" stroked="t" coordsize="21600,21600" o:allowincell="f" o:gfxdata="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0W16HXAAAACAEAAA8AAAAAAAAAAQAgAAAAIgAAAGRycy9kb3ducmV2LnhtbFBL&#10;AQIUABQAAAAIAIdO4kDtihL39wEAAOYDAAAOAAAAAAAAAAEAIAAAACYBAABkcnMvZTJvRG9jLnht&#10;bFBLBQYAAAAABgAGAFkBAACPBQAAAAA=&#10;">
                <v:fill on="f" focussize="0,0"/>
                <v:stroke weight="0.48pt" color="#000000" joinstyle="round"/>
                <v:imagedata o:title=""/>
                <o:lock v:ext="edit" aspectratio="f"/>
              </v:line>
            </w:pict>
          </mc:Fallback>
        </mc:AlternateContent>
      </w:r>
    </w:p>
    <w:p>
      <w:pPr>
        <w:spacing w:line="200" w:lineRule="exact"/>
        <w:rPr>
          <w:rFonts w:ascii="宋体" w:hAnsi="宋体" w:cs="宋体"/>
          <w:color w:val="auto"/>
        </w:rPr>
      </w:pPr>
    </w:p>
    <w:p>
      <w:pPr>
        <w:spacing w:line="200" w:lineRule="exact"/>
        <w:rPr>
          <w:rFonts w:ascii="宋体" w:hAnsi="宋体" w:cs="宋体"/>
          <w:color w:val="auto"/>
        </w:rPr>
      </w:pPr>
    </w:p>
    <w:p>
      <w:pPr>
        <w:spacing w:line="200" w:lineRule="exact"/>
        <w:rPr>
          <w:rFonts w:ascii="宋体" w:hAnsi="宋体" w:cs="宋体"/>
          <w:color w:val="auto"/>
        </w:rPr>
      </w:pPr>
    </w:p>
    <w:p>
      <w:pPr>
        <w:spacing w:line="200" w:lineRule="exact"/>
        <w:rPr>
          <w:rFonts w:ascii="宋体" w:hAnsi="宋体" w:cs="宋体"/>
          <w:color w:val="auto"/>
        </w:rPr>
      </w:pPr>
    </w:p>
    <w:p>
      <w:pPr>
        <w:spacing w:line="200" w:lineRule="exact"/>
        <w:rPr>
          <w:rFonts w:ascii="宋体" w:hAnsi="宋体" w:cs="宋体"/>
          <w:color w:val="auto"/>
        </w:rPr>
      </w:pPr>
    </w:p>
    <w:p>
      <w:pPr>
        <w:spacing w:line="200" w:lineRule="exact"/>
        <w:rPr>
          <w:rFonts w:ascii="宋体" w:hAnsi="宋体" w:cs="宋体"/>
          <w:color w:val="auto"/>
        </w:rPr>
      </w:pPr>
    </w:p>
    <w:p>
      <w:pPr>
        <w:spacing w:line="200" w:lineRule="exact"/>
        <w:rPr>
          <w:rFonts w:ascii="宋体" w:hAnsi="宋体" w:cs="宋体"/>
          <w:color w:val="auto"/>
        </w:rPr>
      </w:pPr>
    </w:p>
    <w:p>
      <w:pPr>
        <w:spacing w:line="224" w:lineRule="exact"/>
        <w:rPr>
          <w:rFonts w:ascii="宋体" w:hAnsi="宋体" w:cs="宋体"/>
          <w:color w:val="auto"/>
        </w:rPr>
      </w:pPr>
    </w:p>
    <w:p>
      <w:pPr>
        <w:spacing w:line="240" w:lineRule="exact"/>
        <w:ind w:left="1140"/>
        <w:rPr>
          <w:rFonts w:ascii="宋体" w:hAnsi="宋体" w:cs="宋体"/>
          <w:color w:val="auto"/>
        </w:rPr>
      </w:pPr>
      <w:r>
        <w:rPr>
          <w:rFonts w:hint="eastAsia" w:ascii="宋体" w:hAnsi="宋体" w:cs="宋体"/>
          <w:color w:val="auto"/>
        </w:rPr>
        <w:t>项目描述</w:t>
      </w:r>
    </w:p>
    <w:p>
      <w:pPr>
        <w:spacing w:line="20" w:lineRule="exact"/>
        <w:rPr>
          <w:rFonts w:ascii="宋体" w:hAnsi="宋体" w:cs="宋体"/>
          <w:color w:val="auto"/>
        </w:rPr>
      </w:pPr>
      <w:r>
        <w:rPr>
          <w:rFonts w:ascii="宋体" w:hAnsi="宋体" w:cs="宋体"/>
          <w:color w:val="auto"/>
        </w:rPr>
        <mc:AlternateContent>
          <mc:Choice Requires="wps">
            <w:drawing>
              <wp:anchor distT="0" distB="0" distL="114300" distR="114300" simplePos="0" relativeHeight="251679744" behindDoc="1" locked="0" layoutInCell="0" allowOverlap="1">
                <wp:simplePos x="0" y="0"/>
                <wp:positionH relativeFrom="column">
                  <wp:posOffset>263525</wp:posOffset>
                </wp:positionH>
                <wp:positionV relativeFrom="paragraph">
                  <wp:posOffset>880110</wp:posOffset>
                </wp:positionV>
                <wp:extent cx="5417185" cy="0"/>
                <wp:effectExtent l="0" t="0" r="0" b="0"/>
                <wp:wrapNone/>
                <wp:docPr id="21" name="直接连接符 21"/>
                <wp:cNvGraphicFramePr/>
                <a:graphic xmlns:a="http://schemas.openxmlformats.org/drawingml/2006/main">
                  <a:graphicData uri="http://schemas.microsoft.com/office/word/2010/wordprocessingShape">
                    <wps:wsp>
                      <wps:cNvCnPr/>
                      <wps:spPr>
                        <a:xfrm>
                          <a:off x="0" y="0"/>
                          <a:ext cx="541718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75pt;margin-top:69.3pt;height:0pt;width:426.55pt;z-index:-251636736;mso-width-relative:page;mso-height-relative:page;" filled="f" stroked="t" coordsize="21600,21600" o:allowincell="f" o:gfxdata="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72FZzYAAAACgEAAA8AAAAAAAAAAQAgAAAAIgAAAGRycy9kb3ducmV2LnhtbFBL&#10;AQIUABQAAAAIAIdO4kBw6lY39gEAAOYDAAAOAAAAAAAAAAEAIAAAACcBAABkcnMvZTJvRG9jLnht&#10;bFBLBQYAAAAABgAGAFkBAACPBQAAAAA=&#10;">
                <v:fill on="f" focussize="0,0"/>
                <v:stroke weight="0.48pt" color="#000000" joinstyle="round"/>
                <v:imagedata o:title=""/>
                <o:lock v:ext="edit" aspectratio="f"/>
              </v:line>
            </w:pict>
          </mc:Fallback>
        </mc:AlternateContent>
      </w:r>
    </w:p>
    <w:p>
      <w:pPr>
        <w:spacing w:line="200" w:lineRule="exact"/>
        <w:rPr>
          <w:rFonts w:ascii="宋体" w:hAnsi="宋体" w:cs="宋体"/>
          <w:color w:val="auto"/>
        </w:rPr>
      </w:pPr>
    </w:p>
    <w:p>
      <w:pPr>
        <w:spacing w:line="200" w:lineRule="exact"/>
        <w:rPr>
          <w:rFonts w:ascii="宋体" w:hAnsi="宋体" w:cs="宋体"/>
          <w:color w:val="auto"/>
        </w:rPr>
      </w:pPr>
    </w:p>
    <w:p>
      <w:pPr>
        <w:spacing w:line="200" w:lineRule="exact"/>
        <w:rPr>
          <w:rFonts w:ascii="宋体" w:hAnsi="宋体" w:cs="宋体"/>
          <w:color w:val="auto"/>
        </w:rPr>
      </w:pPr>
    </w:p>
    <w:p>
      <w:pPr>
        <w:spacing w:line="200" w:lineRule="exact"/>
        <w:rPr>
          <w:rFonts w:ascii="宋体" w:hAnsi="宋体" w:cs="宋体"/>
          <w:color w:val="auto"/>
        </w:rPr>
      </w:pPr>
    </w:p>
    <w:p>
      <w:pPr>
        <w:spacing w:line="200" w:lineRule="exact"/>
        <w:rPr>
          <w:rFonts w:ascii="宋体" w:hAnsi="宋体" w:cs="宋体"/>
          <w:color w:val="auto"/>
        </w:rPr>
      </w:pPr>
    </w:p>
    <w:p>
      <w:pPr>
        <w:spacing w:line="200" w:lineRule="exact"/>
        <w:rPr>
          <w:rFonts w:ascii="宋体" w:hAnsi="宋体" w:cs="宋体"/>
          <w:color w:val="auto"/>
        </w:rPr>
      </w:pPr>
    </w:p>
    <w:p>
      <w:pPr>
        <w:spacing w:line="200" w:lineRule="exact"/>
        <w:rPr>
          <w:rFonts w:ascii="宋体" w:hAnsi="宋体" w:cs="宋体"/>
          <w:color w:val="auto"/>
        </w:rPr>
      </w:pPr>
    </w:p>
    <w:p>
      <w:pPr>
        <w:spacing w:line="227" w:lineRule="exact"/>
        <w:rPr>
          <w:rFonts w:ascii="宋体" w:hAnsi="宋体" w:cs="宋体"/>
          <w:color w:val="auto"/>
        </w:rPr>
      </w:pPr>
    </w:p>
    <w:p>
      <w:pPr>
        <w:spacing w:line="240" w:lineRule="exact"/>
        <w:ind w:left="1340"/>
        <w:rPr>
          <w:rFonts w:ascii="宋体" w:hAnsi="宋体" w:cs="宋体"/>
          <w:color w:val="auto"/>
        </w:rPr>
      </w:pPr>
      <w:r>
        <w:rPr>
          <w:rFonts w:hint="eastAsia" w:ascii="宋体" w:hAnsi="宋体" w:cs="宋体"/>
          <w:color w:val="auto"/>
        </w:rPr>
        <w:t>备注</w:t>
      </w:r>
    </w:p>
    <w:p>
      <w:pPr>
        <w:spacing w:line="20" w:lineRule="exact"/>
        <w:rPr>
          <w:rFonts w:ascii="宋体" w:hAnsi="宋体" w:cs="宋体"/>
          <w:color w:val="auto"/>
        </w:rPr>
      </w:pPr>
      <w:r>
        <w:rPr>
          <w:rFonts w:ascii="宋体" w:hAnsi="宋体" w:cs="宋体"/>
          <w:color w:val="auto"/>
        </w:rPr>
        <mc:AlternateContent>
          <mc:Choice Requires="wps">
            <w:drawing>
              <wp:anchor distT="0" distB="0" distL="114300" distR="114300" simplePos="0" relativeHeight="251680768" behindDoc="1" locked="0" layoutInCell="0" allowOverlap="1">
                <wp:simplePos x="0" y="0"/>
                <wp:positionH relativeFrom="column">
                  <wp:posOffset>263525</wp:posOffset>
                </wp:positionH>
                <wp:positionV relativeFrom="paragraph">
                  <wp:posOffset>113030</wp:posOffset>
                </wp:positionV>
                <wp:extent cx="5417185"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5417185"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75pt;margin-top:8.9pt;height:0pt;width:426.55pt;z-index:-251635712;mso-width-relative:page;mso-height-relative:page;" filled="f" stroked="t" coordsize="21600,21600" o:allowincell="f" o:gfxdata="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X52wS0wAAAAgBAAAPAAAAAAAAAAEAIAAAACIAAABkcnMvZG93bnJldi54bWxQSwECFAAU&#10;AAAACACHTuJAHQoKcPYBAADmAwAADgAAAAAAAAABACAAAAAiAQAAZHJzL2Uyb0RvYy54bWxQSwUG&#10;AAAAAAYABgBZAQAAigUAAAAA&#10;">
                <v:fill on="f" focussize="0,0"/>
                <v:stroke weight="0.47992125984252pt" color="#000000" joinstyle="round"/>
                <v:imagedata o:title=""/>
                <o:lock v:ext="edit" aspectratio="f"/>
              </v:line>
            </w:pict>
          </mc:Fallback>
        </mc:AlternateContent>
      </w:r>
    </w:p>
    <w:p>
      <w:pPr>
        <w:spacing w:line="317" w:lineRule="exact"/>
        <w:rPr>
          <w:rFonts w:ascii="宋体" w:hAnsi="宋体" w:cs="宋体"/>
          <w:color w:val="auto"/>
        </w:rPr>
      </w:pPr>
    </w:p>
    <w:p>
      <w:pPr>
        <w:spacing w:line="244" w:lineRule="exact"/>
        <w:ind w:left="360"/>
        <w:rPr>
          <w:rFonts w:ascii="宋体" w:hAnsi="宋体" w:cs="宋体"/>
          <w:color w:val="auto"/>
        </w:rPr>
      </w:pPr>
      <w:r>
        <w:rPr>
          <w:rFonts w:hint="eastAsia" w:ascii="宋体" w:hAnsi="宋体" w:cs="宋体"/>
          <w:color w:val="auto"/>
        </w:rPr>
        <w:t>注：投标人应根据</w:t>
      </w:r>
      <w:r>
        <w:rPr>
          <w:rFonts w:hint="eastAsia" w:ascii="宋体" w:hAnsi="宋体" w:cs="宋体"/>
          <w:color w:val="auto"/>
          <w:lang w:eastAsia="zh-CN"/>
        </w:rPr>
        <w:t>竞争性比选文件</w:t>
      </w:r>
      <w:r>
        <w:rPr>
          <w:rFonts w:hint="eastAsia" w:ascii="宋体" w:hAnsi="宋体" w:cs="宋体"/>
          <w:color w:val="auto"/>
        </w:rPr>
        <w:t>要求在本表后附相关证明材料。</w:t>
      </w:r>
    </w:p>
    <w:p>
      <w:pPr>
        <w:spacing w:line="200" w:lineRule="exact"/>
        <w:rPr>
          <w:rFonts w:ascii="宋体" w:hAnsi="宋体" w:cs="宋体"/>
          <w:color w:val="auto"/>
        </w:rPr>
      </w:pPr>
    </w:p>
    <w:p>
      <w:pPr>
        <w:spacing w:line="500" w:lineRule="exact"/>
        <w:rPr>
          <w:rFonts w:hint="eastAsia"/>
          <w:color w:val="auto"/>
        </w:rPr>
      </w:pPr>
    </w:p>
    <w:p>
      <w:pPr>
        <w:spacing w:line="500" w:lineRule="exact"/>
        <w:rPr>
          <w:rFonts w:hint="eastAsia"/>
          <w:color w:val="auto"/>
        </w:rPr>
      </w:pPr>
    </w:p>
    <w:p>
      <w:pPr>
        <w:spacing w:line="500" w:lineRule="exact"/>
        <w:rPr>
          <w:rFonts w:hint="eastAsia"/>
          <w:color w:val="auto"/>
        </w:rPr>
      </w:pPr>
    </w:p>
    <w:p>
      <w:pPr>
        <w:spacing w:line="500" w:lineRule="exact"/>
        <w:rPr>
          <w:rFonts w:hint="eastAsia"/>
          <w:color w:val="auto"/>
        </w:rPr>
      </w:pPr>
    </w:p>
    <w:p>
      <w:pPr>
        <w:rPr>
          <w:rFonts w:hint="eastAsia"/>
          <w:color w:val="auto"/>
        </w:rPr>
      </w:pPr>
      <w:r>
        <w:rPr>
          <w:rFonts w:hint="eastAsia"/>
          <w:color w:val="auto"/>
        </w:rPr>
        <w:br w:type="page"/>
      </w:r>
    </w:p>
    <w:p>
      <w:pPr>
        <w:spacing w:line="500" w:lineRule="exact"/>
        <w:rPr>
          <w:rFonts w:hint="eastAsia" w:eastAsia="宋体"/>
          <w:color w:val="auto"/>
          <w:lang w:eastAsia="zh-CN"/>
        </w:rPr>
      </w:pPr>
      <w:r>
        <w:rPr>
          <w:rFonts w:hint="eastAsia"/>
          <w:color w:val="auto"/>
        </w:rPr>
        <w:t>附表</w:t>
      </w:r>
      <w:r>
        <w:rPr>
          <w:rFonts w:hint="eastAsia"/>
          <w:color w:val="auto"/>
          <w:lang w:eastAsia="zh-CN"/>
        </w:rPr>
        <w:t>三</w:t>
      </w:r>
    </w:p>
    <w:tbl>
      <w:tblPr>
        <w:tblStyle w:val="19"/>
        <w:tblW w:w="9161" w:type="dxa"/>
        <w:tblInd w:w="93" w:type="dxa"/>
        <w:tblLayout w:type="fixed"/>
        <w:tblCellMar>
          <w:top w:w="0" w:type="dxa"/>
          <w:left w:w="108" w:type="dxa"/>
          <w:bottom w:w="0" w:type="dxa"/>
          <w:right w:w="108" w:type="dxa"/>
        </w:tblCellMar>
      </w:tblPr>
      <w:tblGrid>
        <w:gridCol w:w="583"/>
        <w:gridCol w:w="1946"/>
        <w:gridCol w:w="583"/>
        <w:gridCol w:w="1673"/>
        <w:gridCol w:w="583"/>
        <w:gridCol w:w="1128"/>
        <w:gridCol w:w="2082"/>
        <w:gridCol w:w="583"/>
      </w:tblGrid>
      <w:tr>
        <w:tblPrEx>
          <w:tblCellMar>
            <w:top w:w="0" w:type="dxa"/>
            <w:left w:w="108" w:type="dxa"/>
            <w:bottom w:w="0" w:type="dxa"/>
            <w:right w:w="108" w:type="dxa"/>
          </w:tblCellMar>
        </w:tblPrEx>
        <w:trPr>
          <w:trHeight w:val="570" w:hRule="atLeast"/>
        </w:trPr>
        <w:tc>
          <w:tcPr>
            <w:tcW w:w="9161" w:type="dxa"/>
            <w:gridSpan w:val="8"/>
            <w:tcBorders>
              <w:top w:val="nil"/>
              <w:left w:val="nil"/>
              <w:bottom w:val="single" w:color="auto" w:sz="4" w:space="0"/>
              <w:right w:val="nil"/>
            </w:tcBorders>
            <w:vAlign w:val="center"/>
          </w:tcPr>
          <w:p>
            <w:pPr>
              <w:widowControl/>
              <w:jc w:val="center"/>
              <w:rPr>
                <w:rFonts w:ascii="宋体" w:hAnsi="宋体" w:cs="宋体"/>
                <w:b/>
                <w:bCs/>
                <w:color w:val="auto"/>
                <w:kern w:val="0"/>
                <w:sz w:val="32"/>
                <w:szCs w:val="32"/>
              </w:rPr>
            </w:pPr>
            <w:r>
              <w:rPr>
                <w:rFonts w:hint="eastAsia" w:ascii="宋体" w:hAnsi="宋体" w:cs="宋体"/>
                <w:b/>
                <w:bCs/>
                <w:color w:val="auto"/>
                <w:kern w:val="0"/>
                <w:sz w:val="32"/>
                <w:szCs w:val="32"/>
              </w:rPr>
              <w:t>报价单位配备人员清单</w:t>
            </w:r>
          </w:p>
        </w:tc>
      </w:tr>
      <w:tr>
        <w:tblPrEx>
          <w:tblCellMar>
            <w:top w:w="0" w:type="dxa"/>
            <w:left w:w="108" w:type="dxa"/>
            <w:bottom w:w="0" w:type="dxa"/>
            <w:right w:w="108" w:type="dxa"/>
          </w:tblCellMar>
        </w:tblPrEx>
        <w:trPr>
          <w:trHeight w:val="420" w:hRule="atLeast"/>
        </w:trPr>
        <w:tc>
          <w:tcPr>
            <w:tcW w:w="58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序号</w:t>
            </w:r>
          </w:p>
        </w:tc>
        <w:tc>
          <w:tcPr>
            <w:tcW w:w="194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报价单位名称</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姓名</w:t>
            </w:r>
          </w:p>
        </w:tc>
        <w:tc>
          <w:tcPr>
            <w:tcW w:w="16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身份证号</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学历</w:t>
            </w:r>
          </w:p>
        </w:tc>
        <w:tc>
          <w:tcPr>
            <w:tcW w:w="112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担任职位</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职称及资格证</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备注</w:t>
            </w:r>
          </w:p>
        </w:tc>
      </w:tr>
      <w:tr>
        <w:tblPrEx>
          <w:tblCellMar>
            <w:top w:w="0" w:type="dxa"/>
            <w:left w:w="108" w:type="dxa"/>
            <w:bottom w:w="0" w:type="dxa"/>
            <w:right w:w="108" w:type="dxa"/>
          </w:tblCellMar>
        </w:tblPrEx>
        <w:trPr>
          <w:trHeight w:val="420" w:hRule="atLeast"/>
        </w:trPr>
        <w:tc>
          <w:tcPr>
            <w:tcW w:w="583"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szCs w:val="22"/>
              </w:rPr>
            </w:pPr>
          </w:p>
        </w:tc>
        <w:tc>
          <w:tcPr>
            <w:tcW w:w="194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16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112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420" w:hRule="atLeast"/>
        </w:trPr>
        <w:tc>
          <w:tcPr>
            <w:tcW w:w="58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94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6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12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420" w:hRule="atLeast"/>
        </w:trPr>
        <w:tc>
          <w:tcPr>
            <w:tcW w:w="58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94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6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12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420" w:hRule="atLeast"/>
        </w:trPr>
        <w:tc>
          <w:tcPr>
            <w:tcW w:w="58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94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6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12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420" w:hRule="atLeast"/>
        </w:trPr>
        <w:tc>
          <w:tcPr>
            <w:tcW w:w="58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94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6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12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420" w:hRule="atLeast"/>
        </w:trPr>
        <w:tc>
          <w:tcPr>
            <w:tcW w:w="58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94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6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12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420" w:hRule="atLeast"/>
        </w:trPr>
        <w:tc>
          <w:tcPr>
            <w:tcW w:w="58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94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6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12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420" w:hRule="atLeast"/>
        </w:trPr>
        <w:tc>
          <w:tcPr>
            <w:tcW w:w="58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94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6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12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420" w:hRule="atLeast"/>
        </w:trPr>
        <w:tc>
          <w:tcPr>
            <w:tcW w:w="58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94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6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12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420" w:hRule="atLeast"/>
        </w:trPr>
        <w:tc>
          <w:tcPr>
            <w:tcW w:w="9161" w:type="dxa"/>
            <w:gridSpan w:val="8"/>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各种证书扫描件需加盖公司鲜章，并按该清单顺序组卷</w:t>
            </w:r>
          </w:p>
        </w:tc>
      </w:tr>
      <w:tr>
        <w:tblPrEx>
          <w:tblCellMar>
            <w:top w:w="0" w:type="dxa"/>
            <w:left w:w="108" w:type="dxa"/>
            <w:bottom w:w="0" w:type="dxa"/>
            <w:right w:w="108" w:type="dxa"/>
          </w:tblCellMar>
        </w:tblPrEx>
        <w:trPr>
          <w:trHeight w:val="420" w:hRule="atLeast"/>
        </w:trPr>
        <w:tc>
          <w:tcPr>
            <w:tcW w:w="58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94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6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12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420" w:hRule="atLeast"/>
        </w:trPr>
        <w:tc>
          <w:tcPr>
            <w:tcW w:w="58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94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6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12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420" w:hRule="atLeast"/>
        </w:trPr>
        <w:tc>
          <w:tcPr>
            <w:tcW w:w="58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94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6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12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420" w:hRule="atLeast"/>
        </w:trPr>
        <w:tc>
          <w:tcPr>
            <w:tcW w:w="58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94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6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12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420" w:hRule="atLeast"/>
        </w:trPr>
        <w:tc>
          <w:tcPr>
            <w:tcW w:w="58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94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6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12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420" w:hRule="atLeast"/>
        </w:trPr>
        <w:tc>
          <w:tcPr>
            <w:tcW w:w="58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94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6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12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420" w:hRule="atLeast"/>
        </w:trPr>
        <w:tc>
          <w:tcPr>
            <w:tcW w:w="58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94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6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12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420" w:hRule="atLeast"/>
        </w:trPr>
        <w:tc>
          <w:tcPr>
            <w:tcW w:w="58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94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6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12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420" w:hRule="atLeast"/>
        </w:trPr>
        <w:tc>
          <w:tcPr>
            <w:tcW w:w="58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94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6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12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420" w:hRule="atLeast"/>
        </w:trPr>
        <w:tc>
          <w:tcPr>
            <w:tcW w:w="58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94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6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12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420" w:hRule="atLeast"/>
        </w:trPr>
        <w:tc>
          <w:tcPr>
            <w:tcW w:w="58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94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6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12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420" w:hRule="atLeast"/>
        </w:trPr>
        <w:tc>
          <w:tcPr>
            <w:tcW w:w="58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94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6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12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420" w:hRule="atLeast"/>
        </w:trPr>
        <w:tc>
          <w:tcPr>
            <w:tcW w:w="58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94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6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12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r>
    </w:tbl>
    <w:p>
      <w:pPr>
        <w:spacing w:line="500" w:lineRule="exact"/>
        <w:rPr>
          <w:color w:val="auto"/>
        </w:rPr>
      </w:pPr>
    </w:p>
    <w:p>
      <w:pPr>
        <w:spacing w:line="500" w:lineRule="exact"/>
        <w:rPr>
          <w:color w:val="auto"/>
        </w:rPr>
      </w:pPr>
    </w:p>
    <w:p>
      <w:pPr>
        <w:spacing w:line="500" w:lineRule="exact"/>
        <w:rPr>
          <w:color w:val="auto"/>
        </w:rPr>
      </w:pPr>
    </w:p>
    <w:p>
      <w:pPr>
        <w:pStyle w:val="5"/>
        <w:rPr>
          <w:color w:val="auto"/>
        </w:rPr>
      </w:pPr>
    </w:p>
    <w:p>
      <w:pPr>
        <w:pStyle w:val="7"/>
        <w:rPr>
          <w:color w:val="auto"/>
        </w:rPr>
      </w:pPr>
    </w:p>
    <w:p>
      <w:pPr>
        <w:pStyle w:val="7"/>
        <w:rPr>
          <w:color w:val="auto"/>
        </w:rPr>
      </w:pPr>
    </w:p>
    <w:p>
      <w:pPr>
        <w:pStyle w:val="7"/>
        <w:rPr>
          <w:color w:val="auto"/>
        </w:rPr>
      </w:pPr>
    </w:p>
    <w:p>
      <w:pPr>
        <w:pStyle w:val="7"/>
        <w:rPr>
          <w:color w:val="auto"/>
        </w:rPr>
      </w:pPr>
    </w:p>
    <w:p>
      <w:pPr>
        <w:pStyle w:val="7"/>
        <w:rPr>
          <w:color w:val="auto"/>
        </w:rPr>
      </w:pPr>
    </w:p>
    <w:p>
      <w:pPr>
        <w:pStyle w:val="7"/>
        <w:rPr>
          <w:color w:val="auto"/>
        </w:rPr>
      </w:pPr>
    </w:p>
    <w:p>
      <w:pPr>
        <w:pStyle w:val="7"/>
        <w:rPr>
          <w:color w:val="auto"/>
        </w:rPr>
      </w:pPr>
    </w:p>
    <w:p>
      <w:pPr>
        <w:pStyle w:val="7"/>
        <w:rPr>
          <w:color w:val="auto"/>
        </w:rPr>
      </w:pPr>
    </w:p>
    <w:p>
      <w:pPr>
        <w:pStyle w:val="7"/>
        <w:rPr>
          <w:color w:val="auto"/>
        </w:rPr>
      </w:pPr>
    </w:p>
    <w:p>
      <w:pPr>
        <w:pStyle w:val="7"/>
        <w:rPr>
          <w:color w:val="auto"/>
        </w:rPr>
      </w:pPr>
    </w:p>
    <w:p>
      <w:pPr>
        <w:spacing w:line="500" w:lineRule="exact"/>
        <w:rPr>
          <w:color w:val="auto"/>
        </w:rPr>
      </w:pPr>
    </w:p>
    <w:p>
      <w:pPr>
        <w:spacing w:line="360" w:lineRule="auto"/>
        <w:jc w:val="center"/>
        <w:rPr>
          <w:rFonts w:hint="default" w:ascii="宋体" w:hAnsi="宋体"/>
          <w:b/>
          <w:bCs/>
          <w:color w:val="auto"/>
          <w:spacing w:val="-16"/>
          <w:sz w:val="44"/>
          <w:szCs w:val="44"/>
          <w:lang w:val="en-US" w:eastAsia="zh-CN"/>
        </w:rPr>
      </w:pPr>
      <w:r>
        <w:rPr>
          <w:rFonts w:hint="eastAsia" w:ascii="宋体" w:hAnsi="宋体"/>
          <w:b/>
          <w:bCs/>
          <w:color w:val="auto"/>
          <w:spacing w:val="-16"/>
          <w:sz w:val="44"/>
          <w:szCs w:val="44"/>
          <w:lang w:val="en-US" w:eastAsia="zh-CN"/>
        </w:rPr>
        <w:t>重庆高速资产经营管理有限公司谭家服务区加油站施工监理项目</w:t>
      </w:r>
    </w:p>
    <w:p>
      <w:pPr>
        <w:pStyle w:val="9"/>
        <w:spacing w:line="920" w:lineRule="exact"/>
        <w:ind w:firstLine="1100" w:firstLineChars="550"/>
        <w:rPr>
          <w:rFonts w:eastAsia="黑体"/>
          <w:color w:val="auto"/>
          <w:sz w:val="20"/>
        </w:rPr>
      </w:pPr>
    </w:p>
    <w:p>
      <w:pPr>
        <w:spacing w:line="440" w:lineRule="exact"/>
        <w:rPr>
          <w:rFonts w:eastAsia="黑体"/>
          <w:color w:val="auto"/>
          <w:sz w:val="40"/>
          <w:szCs w:val="40"/>
        </w:rPr>
      </w:pPr>
    </w:p>
    <w:p>
      <w:pPr>
        <w:spacing w:line="440" w:lineRule="exact"/>
        <w:jc w:val="center"/>
        <w:rPr>
          <w:rFonts w:eastAsia="黑体"/>
          <w:color w:val="auto"/>
          <w:sz w:val="40"/>
          <w:szCs w:val="40"/>
        </w:rPr>
      </w:pPr>
    </w:p>
    <w:p>
      <w:pPr>
        <w:spacing w:line="440" w:lineRule="exact"/>
        <w:rPr>
          <w:rFonts w:eastAsia="黑体"/>
          <w:color w:val="auto"/>
          <w:sz w:val="40"/>
          <w:szCs w:val="40"/>
        </w:rPr>
      </w:pPr>
    </w:p>
    <w:p>
      <w:pPr>
        <w:spacing w:line="440" w:lineRule="exact"/>
        <w:rPr>
          <w:rFonts w:eastAsia="黑体"/>
          <w:color w:val="auto"/>
          <w:sz w:val="40"/>
          <w:szCs w:val="40"/>
        </w:rPr>
      </w:pPr>
    </w:p>
    <w:p>
      <w:pPr>
        <w:spacing w:line="440" w:lineRule="exact"/>
        <w:rPr>
          <w:rFonts w:eastAsia="黑体"/>
          <w:color w:val="auto"/>
          <w:sz w:val="40"/>
          <w:szCs w:val="40"/>
        </w:rPr>
      </w:pPr>
    </w:p>
    <w:p>
      <w:pPr>
        <w:pStyle w:val="3"/>
        <w:spacing w:before="240" w:after="240" w:afterLines="100" w:line="360" w:lineRule="auto"/>
        <w:jc w:val="center"/>
        <w:rPr>
          <w:rFonts w:eastAsia="黑体"/>
          <w:b w:val="0"/>
          <w:color w:val="auto"/>
          <w:sz w:val="84"/>
          <w:szCs w:val="84"/>
        </w:rPr>
      </w:pPr>
      <w:bookmarkStart w:id="14" w:name="_Toc520905270"/>
      <w:bookmarkStart w:id="15" w:name="_Toc470761103"/>
      <w:r>
        <w:rPr>
          <w:rFonts w:hint="eastAsia" w:eastAsia="黑体"/>
          <w:b w:val="0"/>
          <w:color w:val="auto"/>
          <w:sz w:val="84"/>
          <w:szCs w:val="84"/>
        </w:rPr>
        <w:t>投标文件</w:t>
      </w:r>
      <w:bookmarkEnd w:id="14"/>
      <w:bookmarkEnd w:id="15"/>
    </w:p>
    <w:p>
      <w:pPr>
        <w:pStyle w:val="3"/>
        <w:spacing w:line="300" w:lineRule="auto"/>
        <w:jc w:val="center"/>
        <w:rPr>
          <w:rFonts w:eastAsia="黑体"/>
          <w:b w:val="0"/>
          <w:color w:val="auto"/>
          <w:sz w:val="36"/>
          <w:szCs w:val="36"/>
        </w:rPr>
      </w:pPr>
      <w:bookmarkStart w:id="16" w:name="_Toc520905271"/>
      <w:r>
        <w:rPr>
          <w:rFonts w:hint="eastAsia" w:eastAsia="黑体"/>
          <w:b w:val="0"/>
          <w:color w:val="auto"/>
          <w:sz w:val="36"/>
          <w:szCs w:val="36"/>
        </w:rPr>
        <w:t>（报价文件）</w:t>
      </w:r>
      <w:bookmarkEnd w:id="16"/>
    </w:p>
    <w:p>
      <w:pPr>
        <w:spacing w:line="440" w:lineRule="exact"/>
        <w:rPr>
          <w:rFonts w:eastAsia="黑体"/>
          <w:color w:val="auto"/>
          <w:sz w:val="20"/>
          <w:szCs w:val="20"/>
        </w:rPr>
      </w:pPr>
    </w:p>
    <w:p>
      <w:pPr>
        <w:spacing w:line="440" w:lineRule="exact"/>
        <w:rPr>
          <w:rFonts w:eastAsia="黑体"/>
          <w:color w:val="auto"/>
          <w:sz w:val="20"/>
          <w:szCs w:val="20"/>
        </w:rPr>
      </w:pPr>
    </w:p>
    <w:p>
      <w:pPr>
        <w:spacing w:line="440" w:lineRule="exact"/>
        <w:rPr>
          <w:rFonts w:eastAsia="黑体"/>
          <w:color w:val="auto"/>
          <w:sz w:val="20"/>
          <w:szCs w:val="20"/>
        </w:rPr>
      </w:pPr>
    </w:p>
    <w:p>
      <w:pPr>
        <w:spacing w:line="440" w:lineRule="exact"/>
        <w:rPr>
          <w:rFonts w:eastAsia="黑体"/>
          <w:color w:val="auto"/>
          <w:sz w:val="20"/>
          <w:szCs w:val="20"/>
        </w:rPr>
      </w:pPr>
    </w:p>
    <w:p>
      <w:pPr>
        <w:tabs>
          <w:tab w:val="left" w:pos="5880"/>
        </w:tabs>
        <w:ind w:right="58"/>
        <w:jc w:val="center"/>
        <w:rPr>
          <w:rFonts w:ascii="黑体" w:eastAsia="黑体"/>
          <w:color w:val="auto"/>
          <w:sz w:val="28"/>
        </w:rPr>
      </w:pPr>
      <w:r>
        <w:rPr>
          <w:rFonts w:hint="eastAsia" w:ascii="黑体" w:eastAsia="黑体"/>
          <w:color w:val="auto"/>
          <w:sz w:val="28"/>
        </w:rPr>
        <w:t>投标人：</w:t>
      </w:r>
      <w:r>
        <w:rPr>
          <w:rFonts w:ascii="黑体" w:eastAsia="黑体"/>
          <w:color w:val="auto"/>
          <w:sz w:val="28"/>
          <w:u w:val="single"/>
        </w:rPr>
        <w:t xml:space="preserve"> </w:t>
      </w:r>
      <w:r>
        <w:rPr>
          <w:rFonts w:ascii="黑体" w:eastAsia="黑体"/>
          <w:color w:val="auto"/>
          <w:sz w:val="28"/>
          <w:u w:val="single"/>
        </w:rPr>
        <w:tab/>
      </w:r>
      <w:r>
        <w:rPr>
          <w:rFonts w:hint="eastAsia" w:ascii="黑体" w:eastAsia="黑体"/>
          <w:color w:val="auto"/>
          <w:sz w:val="28"/>
        </w:rPr>
        <w:t>（盖单</w:t>
      </w:r>
      <w:r>
        <w:rPr>
          <w:rFonts w:hint="eastAsia" w:ascii="黑体" w:eastAsia="黑体"/>
          <w:color w:val="auto"/>
          <w:spacing w:val="-3"/>
          <w:sz w:val="28"/>
        </w:rPr>
        <w:t>位</w:t>
      </w:r>
      <w:r>
        <w:rPr>
          <w:rFonts w:hint="eastAsia" w:ascii="黑体" w:eastAsia="黑体"/>
          <w:color w:val="auto"/>
          <w:sz w:val="28"/>
        </w:rPr>
        <w:t>章）</w:t>
      </w:r>
    </w:p>
    <w:p>
      <w:pPr>
        <w:pStyle w:val="10"/>
        <w:rPr>
          <w:rFonts w:ascii="黑体"/>
          <w:color w:val="auto"/>
          <w:sz w:val="20"/>
        </w:rPr>
      </w:pPr>
    </w:p>
    <w:p>
      <w:pPr>
        <w:pStyle w:val="10"/>
        <w:spacing w:before="12"/>
        <w:rPr>
          <w:rFonts w:ascii="黑体"/>
          <w:color w:val="auto"/>
          <w:sz w:val="15"/>
        </w:rPr>
      </w:pPr>
    </w:p>
    <w:p>
      <w:pPr>
        <w:tabs>
          <w:tab w:val="left" w:pos="3510"/>
          <w:tab w:val="left" w:pos="4912"/>
          <w:tab w:val="left" w:pos="6450"/>
        </w:tabs>
        <w:spacing w:before="62"/>
        <w:ind w:left="2392"/>
        <w:rPr>
          <w:rFonts w:ascii="黑体" w:eastAsia="黑体"/>
          <w:color w:val="auto"/>
          <w:sz w:val="28"/>
        </w:rPr>
      </w:pPr>
      <w:r>
        <w:rPr>
          <w:rFonts w:eastAsia="Times New Roman"/>
          <w:color w:val="auto"/>
          <w:sz w:val="28"/>
          <w:u w:val="single"/>
        </w:rPr>
        <w:t xml:space="preserve"> </w:t>
      </w:r>
      <w:r>
        <w:rPr>
          <w:rFonts w:eastAsia="Times New Roman"/>
          <w:color w:val="auto"/>
          <w:sz w:val="28"/>
          <w:u w:val="single"/>
        </w:rPr>
        <w:tab/>
      </w:r>
      <w:r>
        <w:rPr>
          <w:rFonts w:hint="eastAsia" w:ascii="黑体" w:eastAsia="黑体"/>
          <w:color w:val="auto"/>
          <w:sz w:val="28"/>
        </w:rPr>
        <w:t>年</w:t>
      </w:r>
      <w:r>
        <w:rPr>
          <w:rFonts w:ascii="黑体" w:eastAsia="黑体"/>
          <w:color w:val="auto"/>
          <w:sz w:val="28"/>
          <w:u w:val="single"/>
        </w:rPr>
        <w:t xml:space="preserve"> </w:t>
      </w:r>
      <w:r>
        <w:rPr>
          <w:rFonts w:ascii="黑体" w:eastAsia="黑体"/>
          <w:color w:val="auto"/>
          <w:sz w:val="28"/>
          <w:u w:val="single"/>
        </w:rPr>
        <w:tab/>
      </w:r>
      <w:r>
        <w:rPr>
          <w:rFonts w:hint="eastAsia" w:ascii="黑体" w:eastAsia="黑体"/>
          <w:color w:val="auto"/>
          <w:sz w:val="28"/>
        </w:rPr>
        <w:t>月</w:t>
      </w:r>
      <w:r>
        <w:rPr>
          <w:rFonts w:ascii="黑体" w:eastAsia="黑体"/>
          <w:color w:val="auto"/>
          <w:sz w:val="28"/>
          <w:u w:val="single"/>
        </w:rPr>
        <w:t xml:space="preserve"> </w:t>
      </w:r>
      <w:r>
        <w:rPr>
          <w:rFonts w:ascii="黑体" w:eastAsia="黑体"/>
          <w:color w:val="auto"/>
          <w:sz w:val="28"/>
          <w:u w:val="single"/>
        </w:rPr>
        <w:tab/>
      </w:r>
      <w:r>
        <w:rPr>
          <w:rFonts w:hint="eastAsia" w:ascii="黑体" w:eastAsia="黑体"/>
          <w:color w:val="auto"/>
          <w:sz w:val="28"/>
        </w:rPr>
        <w:t>日</w:t>
      </w:r>
    </w:p>
    <w:p>
      <w:pPr>
        <w:spacing w:line="440" w:lineRule="exact"/>
        <w:jc w:val="center"/>
        <w:rPr>
          <w:rFonts w:eastAsia="黑体"/>
          <w:color w:val="auto"/>
          <w:sz w:val="28"/>
          <w:szCs w:val="28"/>
        </w:rPr>
      </w:pPr>
    </w:p>
    <w:p>
      <w:pPr>
        <w:pStyle w:val="3"/>
        <w:jc w:val="center"/>
        <w:rPr>
          <w:rFonts w:hint="eastAsia" w:eastAsia="黑体"/>
          <w:b w:val="0"/>
          <w:color w:val="auto"/>
          <w:sz w:val="30"/>
          <w:szCs w:val="30"/>
        </w:rPr>
      </w:pPr>
      <w:bookmarkStart w:id="17" w:name="_Toc520905272"/>
    </w:p>
    <w:p>
      <w:pPr>
        <w:rPr>
          <w:rFonts w:hint="eastAsia"/>
          <w:color w:val="auto"/>
        </w:rPr>
      </w:pPr>
    </w:p>
    <w:p>
      <w:pPr>
        <w:pStyle w:val="3"/>
        <w:jc w:val="center"/>
        <w:rPr>
          <w:rFonts w:eastAsia="黑体"/>
          <w:color w:val="auto"/>
          <w:sz w:val="24"/>
        </w:rPr>
      </w:pPr>
      <w:r>
        <w:rPr>
          <w:rFonts w:hint="eastAsia" w:eastAsia="黑体"/>
          <w:b w:val="0"/>
          <w:color w:val="auto"/>
          <w:sz w:val="30"/>
          <w:szCs w:val="30"/>
        </w:rPr>
        <w:t>目</w:t>
      </w:r>
      <w:r>
        <w:rPr>
          <w:rFonts w:eastAsia="黑体"/>
          <w:b w:val="0"/>
          <w:color w:val="auto"/>
          <w:sz w:val="30"/>
          <w:szCs w:val="30"/>
        </w:rPr>
        <w:t xml:space="preserve">  </w:t>
      </w:r>
      <w:r>
        <w:rPr>
          <w:rFonts w:hint="eastAsia" w:eastAsia="黑体"/>
          <w:b w:val="0"/>
          <w:color w:val="auto"/>
          <w:sz w:val="30"/>
          <w:szCs w:val="30"/>
        </w:rPr>
        <w:t>录</w:t>
      </w:r>
      <w:bookmarkEnd w:id="17"/>
    </w:p>
    <w:p>
      <w:pPr>
        <w:pStyle w:val="38"/>
        <w:numPr>
          <w:ilvl w:val="0"/>
          <w:numId w:val="1"/>
        </w:numPr>
        <w:spacing w:line="700" w:lineRule="atLeast"/>
        <w:ind w:firstLineChars="0"/>
        <w:rPr>
          <w:rFonts w:eastAsia="黑体"/>
          <w:color w:val="auto"/>
          <w:sz w:val="28"/>
          <w:szCs w:val="28"/>
        </w:rPr>
      </w:pPr>
      <w:r>
        <w:rPr>
          <w:rFonts w:hint="eastAsia" w:eastAsia="黑体"/>
          <w:color w:val="auto"/>
          <w:sz w:val="28"/>
          <w:szCs w:val="28"/>
        </w:rPr>
        <w:t>投标函</w:t>
      </w:r>
    </w:p>
    <w:p>
      <w:pPr>
        <w:spacing w:line="700" w:lineRule="atLeast"/>
        <w:ind w:left="1613" w:leftChars="607" w:hanging="338" w:hangingChars="121"/>
        <w:rPr>
          <w:rFonts w:eastAsia="黑体"/>
          <w:color w:val="auto"/>
          <w:sz w:val="28"/>
          <w:szCs w:val="28"/>
        </w:rPr>
      </w:pPr>
    </w:p>
    <w:p>
      <w:pPr>
        <w:spacing w:line="700" w:lineRule="atLeast"/>
        <w:ind w:left="1617" w:leftChars="473" w:hanging="624" w:hangingChars="223"/>
        <w:rPr>
          <w:rFonts w:eastAsia="黑体"/>
          <w:color w:val="auto"/>
          <w:sz w:val="28"/>
          <w:szCs w:val="28"/>
        </w:rPr>
      </w:pPr>
    </w:p>
    <w:p>
      <w:pPr>
        <w:spacing w:line="440" w:lineRule="exact"/>
        <w:jc w:val="center"/>
        <w:rPr>
          <w:rFonts w:eastAsia="黑体"/>
          <w:color w:val="auto"/>
          <w:sz w:val="28"/>
          <w:szCs w:val="28"/>
        </w:rPr>
      </w:pPr>
    </w:p>
    <w:p>
      <w:pPr>
        <w:spacing w:line="440" w:lineRule="exact"/>
        <w:rPr>
          <w:rFonts w:eastAsia="黑体"/>
          <w:color w:val="auto"/>
          <w:sz w:val="28"/>
          <w:szCs w:val="28"/>
        </w:rPr>
      </w:pPr>
    </w:p>
    <w:p>
      <w:pPr>
        <w:pStyle w:val="3"/>
        <w:jc w:val="center"/>
        <w:rPr>
          <w:rFonts w:eastAsia="黑体"/>
          <w:b w:val="0"/>
          <w:color w:val="auto"/>
          <w:sz w:val="28"/>
          <w:szCs w:val="28"/>
        </w:rPr>
      </w:pPr>
      <w:r>
        <w:rPr>
          <w:rFonts w:eastAsia="黑体"/>
          <w:color w:val="auto"/>
          <w:sz w:val="20"/>
        </w:rPr>
        <w:br w:type="page"/>
      </w:r>
      <w:bookmarkStart w:id="18" w:name="_Toc509841380"/>
      <w:bookmarkStart w:id="19" w:name="_Toc520905273"/>
      <w:r>
        <w:rPr>
          <w:rFonts w:eastAsia="黑体"/>
          <w:b w:val="0"/>
          <w:color w:val="auto"/>
          <w:sz w:val="30"/>
          <w:szCs w:val="30"/>
        </w:rPr>
        <w:t>一、投标函</w:t>
      </w:r>
      <w:bookmarkEnd w:id="18"/>
      <w:bookmarkEnd w:id="19"/>
    </w:p>
    <w:p>
      <w:pPr>
        <w:spacing w:line="440" w:lineRule="exact"/>
        <w:rPr>
          <w:rFonts w:ascii="宋体" w:hAnsi="宋体" w:cs="宋体"/>
          <w:color w:val="auto"/>
          <w:szCs w:val="21"/>
        </w:rPr>
      </w:pPr>
      <w:r>
        <w:rPr>
          <w:color w:val="auto"/>
          <w:sz w:val="24"/>
        </w:rPr>
        <w:t xml:space="preserve"> </w:t>
      </w:r>
    </w:p>
    <w:p>
      <w:pPr>
        <w:spacing w:line="440" w:lineRule="exact"/>
        <w:ind w:firstLine="420" w:firstLineChars="200"/>
        <w:rPr>
          <w:rFonts w:hint="eastAsia" w:ascii="宋体" w:hAnsi="宋体" w:eastAsia="宋体" w:cs="宋体"/>
          <w:color w:val="auto"/>
          <w:szCs w:val="21"/>
          <w:highlight w:val="yellow"/>
          <w:lang w:eastAsia="zh-CN"/>
        </w:rPr>
      </w:pPr>
      <w:r>
        <w:rPr>
          <w:rFonts w:hint="eastAsia" w:ascii="宋体" w:hAnsi="宋体" w:cs="宋体"/>
          <w:color w:val="auto"/>
          <w:szCs w:val="21"/>
        </w:rPr>
        <w:t>我方已仔细研究了</w:t>
      </w:r>
      <w:r>
        <w:rPr>
          <w:rFonts w:hint="eastAsia" w:ascii="宋体" w:hAnsi="宋体" w:cs="宋体"/>
          <w:color w:val="auto"/>
          <w:szCs w:val="21"/>
          <w:u w:val="single"/>
        </w:rPr>
        <w:t xml:space="preserve">                           </w:t>
      </w:r>
      <w:r>
        <w:rPr>
          <w:rFonts w:hint="eastAsia" w:ascii="宋体" w:hAnsi="宋体" w:cs="宋体"/>
          <w:color w:val="auto"/>
          <w:szCs w:val="21"/>
          <w:lang w:eastAsia="zh-CN"/>
        </w:rPr>
        <w:t>竞争性比选</w:t>
      </w:r>
      <w:r>
        <w:rPr>
          <w:rFonts w:hint="eastAsia" w:ascii="宋体" w:hAnsi="宋体" w:cs="宋体"/>
          <w:color w:val="auto"/>
          <w:szCs w:val="21"/>
        </w:rPr>
        <w:t>文件的全部内容，本项目</w:t>
      </w:r>
      <w:r>
        <w:rPr>
          <w:rFonts w:hint="eastAsia" w:ascii="宋体" w:hAnsi="宋体" w:cs="宋体"/>
          <w:color w:val="auto"/>
          <w:szCs w:val="21"/>
          <w:lang w:val="en-US" w:eastAsia="zh-CN"/>
        </w:rPr>
        <w:t>以</w:t>
      </w:r>
      <w:r>
        <w:rPr>
          <w:rFonts w:hint="eastAsia" w:ascii="宋体" w:hAnsi="宋体" w:cs="宋体"/>
          <w:color w:val="auto"/>
          <w:szCs w:val="21"/>
        </w:rPr>
        <w:t>投标监理服务费费率为</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lang w:eastAsia="zh-CN"/>
        </w:rPr>
        <w:t>，</w:t>
      </w:r>
      <w:r>
        <w:rPr>
          <w:rFonts w:hint="eastAsia" w:ascii="宋体" w:hAnsi="宋体" w:cs="宋体"/>
          <w:color w:val="auto"/>
          <w:szCs w:val="21"/>
          <w:lang w:val="en-US" w:eastAsia="zh-CN"/>
        </w:rPr>
        <w:t>2021年监理费</w:t>
      </w:r>
      <w:r>
        <w:rPr>
          <w:rFonts w:hint="eastAsia" w:ascii="宋体" w:hAnsi="宋体" w:cs="宋体"/>
          <w:color w:val="auto"/>
          <w:szCs w:val="21"/>
        </w:rPr>
        <w:t>报价为人民币（大写）</w:t>
      </w:r>
      <w:r>
        <w:rPr>
          <w:rFonts w:hint="eastAsia" w:ascii="宋体" w:hAnsi="宋体" w:cs="宋体"/>
          <w:color w:val="auto"/>
          <w:szCs w:val="21"/>
          <w:u w:val="single"/>
        </w:rPr>
        <w:t xml:space="preserve">         </w:t>
      </w:r>
      <w:r>
        <w:rPr>
          <w:rFonts w:hint="eastAsia" w:ascii="宋体" w:hAnsi="宋体" w:cs="宋体"/>
          <w:color w:val="auto"/>
          <w:szCs w:val="21"/>
        </w:rPr>
        <w:t>（¥</w:t>
      </w:r>
      <w:r>
        <w:rPr>
          <w:rFonts w:hint="eastAsia" w:ascii="宋体" w:hAnsi="宋体" w:cs="宋体"/>
          <w:color w:val="auto"/>
          <w:szCs w:val="21"/>
          <w:u w:val="single"/>
        </w:rPr>
        <w:t xml:space="preserve">           </w:t>
      </w:r>
      <w:r>
        <w:rPr>
          <w:rFonts w:hint="eastAsia" w:ascii="宋体" w:hAnsi="宋体" w:cs="宋体"/>
          <w:color w:val="auto"/>
          <w:szCs w:val="21"/>
        </w:rPr>
        <w:t>）承担并完成招标文件及合同中要求的施工监理的施工准备阶段、施工阶段及交工验收与缺陷责任期阶段</w:t>
      </w:r>
      <w:r>
        <w:rPr>
          <w:rFonts w:hint="eastAsia" w:ascii="宋体" w:hAnsi="宋体" w:cs="宋体"/>
          <w:color w:val="auto"/>
          <w:szCs w:val="21"/>
          <w:highlight w:val="none"/>
        </w:rPr>
        <w:t>的监理服务工作</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两年结算金额累计不超过100万元。</w:t>
      </w:r>
    </w:p>
    <w:p>
      <w:pPr>
        <w:spacing w:line="440" w:lineRule="exact"/>
        <w:rPr>
          <w:rFonts w:ascii="宋体" w:hAnsi="宋体" w:cs="宋体"/>
          <w:color w:val="auto"/>
          <w:szCs w:val="21"/>
          <w:highlight w:val="yellow"/>
        </w:rPr>
      </w:pPr>
    </w:p>
    <w:p>
      <w:pPr>
        <w:spacing w:line="440" w:lineRule="exact"/>
        <w:ind w:firstLine="3675" w:firstLineChars="1750"/>
        <w:rPr>
          <w:rFonts w:ascii="宋体" w:hAnsi="宋体" w:cs="宋体"/>
          <w:color w:val="auto"/>
          <w:szCs w:val="21"/>
        </w:rPr>
      </w:pPr>
      <w:r>
        <w:rPr>
          <w:rFonts w:hint="eastAsia" w:ascii="宋体" w:hAnsi="宋体" w:cs="宋体"/>
          <w:color w:val="auto"/>
          <w:szCs w:val="21"/>
        </w:rPr>
        <w:t>投 标 人：</w:t>
      </w:r>
      <w:r>
        <w:rPr>
          <w:rFonts w:hint="eastAsia" w:ascii="宋体" w:hAnsi="宋体" w:cs="宋体"/>
          <w:color w:val="auto"/>
          <w:szCs w:val="21"/>
          <w:u w:val="single"/>
        </w:rPr>
        <w:t xml:space="preserve">                      </w:t>
      </w:r>
      <w:r>
        <w:rPr>
          <w:rFonts w:hint="eastAsia" w:ascii="宋体" w:hAnsi="宋体" w:cs="宋体"/>
          <w:color w:val="auto"/>
          <w:szCs w:val="21"/>
        </w:rPr>
        <w:t>（盖单位鲜公章）</w:t>
      </w:r>
    </w:p>
    <w:p>
      <w:pPr>
        <w:spacing w:line="440" w:lineRule="exact"/>
        <w:ind w:firstLine="3570" w:firstLineChars="1700"/>
        <w:rPr>
          <w:rFonts w:ascii="宋体" w:hAnsi="宋体" w:cs="宋体"/>
          <w:color w:val="auto"/>
          <w:szCs w:val="21"/>
        </w:rPr>
      </w:pPr>
      <w:r>
        <w:rPr>
          <w:rFonts w:hint="eastAsia" w:ascii="宋体" w:hAnsi="宋体" w:cs="宋体"/>
          <w:color w:val="auto"/>
          <w:szCs w:val="21"/>
        </w:rPr>
        <w:t>法定代表人或其委托代理人：</w:t>
      </w:r>
      <w:r>
        <w:rPr>
          <w:rFonts w:hint="eastAsia" w:ascii="宋体" w:hAnsi="宋体" w:cs="宋体"/>
          <w:color w:val="auto"/>
          <w:szCs w:val="21"/>
          <w:u w:val="single"/>
        </w:rPr>
        <w:t xml:space="preserve">          </w:t>
      </w:r>
      <w:r>
        <w:rPr>
          <w:rFonts w:hint="eastAsia" w:ascii="宋体" w:hAnsi="宋体" w:cs="宋体"/>
          <w:color w:val="auto"/>
          <w:szCs w:val="21"/>
        </w:rPr>
        <w:t>（签字或盖章）</w:t>
      </w:r>
    </w:p>
    <w:p>
      <w:pPr>
        <w:spacing w:line="440" w:lineRule="exact"/>
        <w:ind w:firstLine="5460" w:firstLineChars="2600"/>
        <w:rPr>
          <w:rFonts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spacing w:line="400" w:lineRule="atLeast"/>
        <w:ind w:firstLine="4740" w:firstLineChars="1975"/>
        <w:rPr>
          <w:rFonts w:hint="eastAsia"/>
          <w:color w:val="auto"/>
          <w:sz w:val="24"/>
        </w:rPr>
      </w:pPr>
    </w:p>
    <w:p>
      <w:pPr>
        <w:spacing w:before="240" w:beforeLines="100" w:after="120" w:afterLines="50" w:line="400" w:lineRule="atLeast"/>
        <w:rPr>
          <w:rFonts w:ascii="宋体" w:hAnsi="宋体"/>
          <w:color w:val="auto"/>
          <w:sz w:val="24"/>
        </w:rPr>
      </w:pPr>
    </w:p>
    <w:p>
      <w:pPr>
        <w:spacing w:before="240" w:beforeLines="100" w:after="120" w:afterLines="50" w:line="400" w:lineRule="atLeast"/>
        <w:rPr>
          <w:rFonts w:ascii="宋体" w:hAnsi="宋体"/>
          <w:color w:val="auto"/>
          <w:sz w:val="24"/>
        </w:rPr>
      </w:pPr>
    </w:p>
    <w:p>
      <w:pPr>
        <w:spacing w:before="240" w:beforeLines="100" w:after="120" w:afterLines="50" w:line="400" w:lineRule="atLeast"/>
        <w:rPr>
          <w:rFonts w:ascii="宋体" w:hAnsi="宋体"/>
          <w:color w:val="auto"/>
          <w:sz w:val="24"/>
        </w:rPr>
      </w:pPr>
    </w:p>
    <w:p>
      <w:pPr>
        <w:spacing w:before="240" w:beforeLines="100" w:after="120" w:afterLines="50" w:line="400" w:lineRule="atLeast"/>
        <w:rPr>
          <w:rFonts w:ascii="宋体" w:hAnsi="宋体"/>
          <w:color w:val="auto"/>
          <w:sz w:val="24"/>
        </w:rPr>
      </w:pPr>
    </w:p>
    <w:p>
      <w:pPr>
        <w:spacing w:before="240" w:beforeLines="100" w:after="120" w:afterLines="50" w:line="400" w:lineRule="atLeast"/>
        <w:rPr>
          <w:rFonts w:ascii="宋体" w:hAnsi="宋体"/>
          <w:color w:val="auto"/>
          <w:sz w:val="24"/>
        </w:rPr>
      </w:pPr>
    </w:p>
    <w:p>
      <w:pPr>
        <w:spacing w:before="240" w:beforeLines="100" w:after="120" w:afterLines="50" w:line="400" w:lineRule="atLeast"/>
        <w:rPr>
          <w:rFonts w:ascii="宋体" w:hAnsi="宋体"/>
          <w:color w:val="auto"/>
          <w:sz w:val="24"/>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pStyle w:val="3"/>
        <w:spacing w:before="0" w:after="0" w:line="360" w:lineRule="auto"/>
        <w:jc w:val="both"/>
        <w:rPr>
          <w:rFonts w:ascii="宋体" w:hAnsi="宋体"/>
          <w:color w:val="auto"/>
          <w:highlight w:val="none"/>
        </w:rPr>
      </w:pPr>
      <w:bookmarkStart w:id="20" w:name="_Toc2621"/>
      <w:bookmarkStart w:id="21" w:name="_Toc71362278"/>
      <w:bookmarkStart w:id="22" w:name="_Toc20310"/>
      <w:r>
        <w:rPr>
          <w:rFonts w:hint="eastAsia" w:ascii="宋体" w:hAnsi="宋体"/>
          <w:color w:val="auto"/>
          <w:sz w:val="28"/>
          <w:szCs w:val="28"/>
          <w:highlight w:val="none"/>
          <w:lang w:val="en-US" w:eastAsia="zh-CN"/>
        </w:rPr>
        <w:t>附件二</w:t>
      </w:r>
      <w:r>
        <w:rPr>
          <w:rFonts w:hint="eastAsia" w:ascii="宋体" w:hAnsi="宋体"/>
          <w:color w:val="auto"/>
          <w:highlight w:val="none"/>
          <w:lang w:val="en-US" w:eastAsia="zh-CN"/>
        </w:rPr>
        <w:t xml:space="preserve">  </w:t>
      </w:r>
      <w:r>
        <w:rPr>
          <w:rFonts w:ascii="宋体" w:hAnsi="宋体"/>
          <w:color w:val="auto"/>
          <w:highlight w:val="none"/>
        </w:rPr>
        <w:t>评标办法（</w:t>
      </w:r>
      <w:r>
        <w:rPr>
          <w:rFonts w:hint="eastAsia" w:ascii="宋体" w:hAnsi="宋体"/>
          <w:color w:val="auto"/>
          <w:highlight w:val="none"/>
        </w:rPr>
        <w:t>经评审的最低投标价法</w:t>
      </w:r>
      <w:r>
        <w:rPr>
          <w:rFonts w:ascii="宋体" w:hAnsi="宋体"/>
          <w:color w:val="auto"/>
          <w:highlight w:val="none"/>
        </w:rPr>
        <w:t>）</w:t>
      </w:r>
      <w:bookmarkEnd w:id="20"/>
      <w:bookmarkEnd w:id="21"/>
      <w:bookmarkEnd w:id="22"/>
    </w:p>
    <w:p>
      <w:pPr>
        <w:keepNext/>
        <w:keepLines/>
        <w:spacing w:line="360" w:lineRule="auto"/>
        <w:outlineLvl w:val="1"/>
        <w:rPr>
          <w:rFonts w:ascii="宋体" w:hAnsi="宋体"/>
          <w:color w:val="auto"/>
          <w:sz w:val="32"/>
          <w:szCs w:val="32"/>
          <w:highlight w:val="none"/>
        </w:rPr>
      </w:pPr>
      <w:bookmarkStart w:id="23" w:name="_Toc71362279"/>
      <w:bookmarkStart w:id="24" w:name="_Toc22190"/>
      <w:r>
        <w:rPr>
          <w:rFonts w:hint="eastAsia" w:ascii="宋体" w:hAnsi="宋体"/>
          <w:color w:val="auto"/>
          <w:sz w:val="32"/>
          <w:szCs w:val="32"/>
          <w:highlight w:val="none"/>
        </w:rPr>
        <w:t>评标办法前附表</w:t>
      </w:r>
      <w:bookmarkEnd w:id="23"/>
      <w:bookmarkEnd w:id="24"/>
    </w:p>
    <w:p>
      <w:pPr>
        <w:spacing w:line="360" w:lineRule="auto"/>
        <w:ind w:firstLine="436" w:firstLineChars="200"/>
        <w:rPr>
          <w:rFonts w:ascii="宋体" w:hAnsi="宋体"/>
          <w:color w:val="auto"/>
          <w:spacing w:val="4"/>
          <w:kern w:val="0"/>
          <w:szCs w:val="21"/>
          <w:highlight w:val="none"/>
        </w:rPr>
      </w:pPr>
      <w:r>
        <w:rPr>
          <w:rFonts w:ascii="宋体" w:hAnsi="宋体"/>
          <w:color w:val="auto"/>
          <w:spacing w:val="4"/>
          <w:kern w:val="0"/>
          <w:szCs w:val="21"/>
          <w:highlight w:val="none"/>
        </w:rPr>
        <w:t>评标办法前附表中的评审内容必须和投标人须知前附表中的对应内容一致，若投标人须知前附表中未作要求的内容，不得列入评标办法前附表作为评定依据。</w:t>
      </w:r>
    </w:p>
    <w:tbl>
      <w:tblPr>
        <w:tblStyle w:val="19"/>
        <w:tblW w:w="99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7"/>
        <w:gridCol w:w="1560"/>
        <w:gridCol w:w="2267"/>
        <w:gridCol w:w="48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77" w:type="dxa"/>
            <w:tcBorders>
              <w:right w:val="single" w:color="auto" w:sz="4" w:space="0"/>
            </w:tcBorders>
            <w:vAlign w:val="center"/>
          </w:tcPr>
          <w:p>
            <w:pPr>
              <w:spacing w:line="400" w:lineRule="exact"/>
              <w:jc w:val="center"/>
              <w:rPr>
                <w:rFonts w:ascii="宋体" w:hAnsi="宋体"/>
                <w:b/>
                <w:color w:val="auto"/>
                <w:kern w:val="0"/>
                <w:highlight w:val="none"/>
              </w:rPr>
            </w:pPr>
            <w:r>
              <w:rPr>
                <w:rFonts w:ascii="宋体" w:hAnsi="宋体"/>
                <w:b/>
                <w:color w:val="auto"/>
                <w:kern w:val="0"/>
                <w:highlight w:val="none"/>
              </w:rPr>
              <w:t>条款号</w:t>
            </w:r>
          </w:p>
        </w:tc>
        <w:tc>
          <w:tcPr>
            <w:tcW w:w="1560" w:type="dxa"/>
            <w:tcBorders>
              <w:left w:val="single" w:color="auto" w:sz="4" w:space="0"/>
            </w:tcBorders>
            <w:vAlign w:val="center"/>
          </w:tcPr>
          <w:p>
            <w:pPr>
              <w:spacing w:line="400" w:lineRule="exact"/>
              <w:jc w:val="center"/>
              <w:rPr>
                <w:rFonts w:ascii="宋体" w:hAnsi="宋体"/>
                <w:b/>
                <w:color w:val="auto"/>
                <w:kern w:val="0"/>
                <w:highlight w:val="none"/>
              </w:rPr>
            </w:pPr>
            <w:r>
              <w:rPr>
                <w:rFonts w:ascii="宋体" w:hAnsi="宋体"/>
                <w:b/>
                <w:color w:val="auto"/>
                <w:kern w:val="0"/>
                <w:highlight w:val="none"/>
              </w:rPr>
              <w:t>评审因素</w:t>
            </w:r>
          </w:p>
        </w:tc>
        <w:tc>
          <w:tcPr>
            <w:tcW w:w="7086" w:type="dxa"/>
            <w:gridSpan w:val="2"/>
            <w:vAlign w:val="center"/>
          </w:tcPr>
          <w:p>
            <w:pPr>
              <w:spacing w:line="400" w:lineRule="exact"/>
              <w:jc w:val="center"/>
              <w:rPr>
                <w:rFonts w:ascii="宋体" w:hAnsi="宋体"/>
                <w:b/>
                <w:color w:val="auto"/>
                <w:kern w:val="0"/>
                <w:highlight w:val="none"/>
              </w:rPr>
            </w:pPr>
            <w:r>
              <w:rPr>
                <w:rFonts w:ascii="宋体" w:hAnsi="宋体"/>
                <w:b/>
                <w:color w:val="auto"/>
                <w:kern w:val="0"/>
                <w:highlight w:val="none"/>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tcBorders>
              <w:right w:val="single" w:color="auto" w:sz="4" w:space="0"/>
            </w:tcBorders>
            <w:vAlign w:val="center"/>
          </w:tcPr>
          <w:p>
            <w:pPr>
              <w:pStyle w:val="42"/>
              <w:spacing w:line="400" w:lineRule="exact"/>
              <w:ind w:firstLine="420"/>
              <w:rPr>
                <w:color w:val="auto"/>
                <w:sz w:val="21"/>
                <w:szCs w:val="21"/>
                <w:highlight w:val="none"/>
              </w:rPr>
            </w:pPr>
            <w:r>
              <w:rPr>
                <w:color w:val="auto"/>
                <w:sz w:val="21"/>
                <w:szCs w:val="21"/>
                <w:highlight w:val="none"/>
              </w:rPr>
              <w:t>1</w:t>
            </w:r>
          </w:p>
        </w:tc>
        <w:tc>
          <w:tcPr>
            <w:tcW w:w="1560" w:type="dxa"/>
            <w:tcBorders>
              <w:left w:val="single" w:color="auto" w:sz="4" w:space="0"/>
            </w:tcBorders>
            <w:vAlign w:val="center"/>
          </w:tcPr>
          <w:p>
            <w:pPr>
              <w:pStyle w:val="42"/>
              <w:spacing w:line="400" w:lineRule="exact"/>
              <w:ind w:firstLine="0" w:firstLineChars="0"/>
              <w:jc w:val="center"/>
              <w:rPr>
                <w:color w:val="auto"/>
                <w:sz w:val="21"/>
                <w:szCs w:val="21"/>
                <w:highlight w:val="none"/>
              </w:rPr>
            </w:pPr>
            <w:r>
              <w:rPr>
                <w:rFonts w:hint="eastAsia"/>
                <w:color w:val="auto"/>
                <w:sz w:val="21"/>
                <w:szCs w:val="21"/>
                <w:highlight w:val="none"/>
              </w:rPr>
              <w:t>评标办法</w:t>
            </w:r>
          </w:p>
        </w:tc>
        <w:tc>
          <w:tcPr>
            <w:tcW w:w="7086" w:type="dxa"/>
            <w:gridSpan w:val="2"/>
            <w:vAlign w:val="center"/>
          </w:tcPr>
          <w:p>
            <w:pPr>
              <w:spacing w:line="360" w:lineRule="auto"/>
              <w:ind w:firstLine="436" w:firstLineChars="200"/>
              <w:rPr>
                <w:rFonts w:ascii="宋体" w:hAnsi="宋体"/>
                <w:color w:val="auto"/>
                <w:spacing w:val="4"/>
                <w:kern w:val="0"/>
                <w:szCs w:val="21"/>
                <w:highlight w:val="none"/>
              </w:rPr>
            </w:pPr>
            <w:r>
              <w:rPr>
                <w:rFonts w:hint="eastAsia" w:ascii="宋体" w:hAnsi="宋体"/>
                <w:color w:val="auto"/>
                <w:spacing w:val="4"/>
                <w:kern w:val="0"/>
                <w:szCs w:val="21"/>
                <w:highlight w:val="none"/>
              </w:rPr>
              <w:t>本次评标采用经评审的最低投标价法，评标委员会按照本章第2.1款进行报价排序，按照本章第2.2款进行符合性审查，符合性审查合格的投标人中按报价由低到高推荐中标候选人，或根据招标人授权直接确定中标人。若出现投标人投标报价相同的，</w:t>
            </w:r>
            <w:r>
              <w:rPr>
                <w:rFonts w:hint="eastAsia" w:ascii="宋体" w:hAnsi="宋体"/>
                <w:color w:val="auto"/>
                <w:spacing w:val="4"/>
                <w:kern w:val="0"/>
                <w:szCs w:val="21"/>
                <w:highlight w:val="none"/>
                <w:lang w:eastAsia="zh-CN"/>
              </w:rPr>
              <w:t>以投标人的单个业绩合同金额较大的投标人优先。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tcBorders>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2.1</w:t>
            </w:r>
          </w:p>
        </w:tc>
        <w:tc>
          <w:tcPr>
            <w:tcW w:w="1560" w:type="dxa"/>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r>
              <w:rPr>
                <w:rFonts w:ascii="宋体" w:hAnsi="宋体"/>
                <w:color w:val="auto"/>
                <w:kern w:val="0"/>
                <w:highlight w:val="none"/>
              </w:rPr>
              <w:t>报价</w:t>
            </w:r>
            <w:r>
              <w:rPr>
                <w:rFonts w:hint="eastAsia" w:ascii="宋体" w:hAnsi="宋体"/>
                <w:color w:val="auto"/>
                <w:kern w:val="0"/>
                <w:highlight w:val="none"/>
              </w:rPr>
              <w:t>排序</w:t>
            </w:r>
          </w:p>
        </w:tc>
        <w:tc>
          <w:tcPr>
            <w:tcW w:w="7086" w:type="dxa"/>
            <w:gridSpan w:val="2"/>
            <w:tcBorders>
              <w:left w:val="single" w:color="auto" w:sz="4" w:space="0"/>
            </w:tcBorders>
            <w:vAlign w:val="center"/>
          </w:tcPr>
          <w:p>
            <w:pP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对报价不高于最高限价的所有投标人的投标文件，按照报价由低到高的顺序排序。需技术部分评审的，由电子评标系统对技术部分进行自动随机编号。在投标函评审前，推送给评标委员会的投标文件不得显示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tcBorders>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2.2</w:t>
            </w:r>
          </w:p>
        </w:tc>
        <w:tc>
          <w:tcPr>
            <w:tcW w:w="1560" w:type="dxa"/>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符合性审查</w:t>
            </w:r>
          </w:p>
        </w:tc>
        <w:tc>
          <w:tcPr>
            <w:tcW w:w="7086" w:type="dxa"/>
            <w:gridSpan w:val="2"/>
            <w:tcBorders>
              <w:left w:val="single" w:color="auto" w:sz="4" w:space="0"/>
            </w:tcBorders>
            <w:vAlign w:val="center"/>
          </w:tcPr>
          <w:p>
            <w:pP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取报价排序前</w:t>
            </w:r>
            <w:r>
              <w:rPr>
                <w:rFonts w:hint="eastAsia" w:ascii="宋体" w:hAnsi="宋体"/>
                <w:color w:val="auto"/>
                <w:kern w:val="0"/>
                <w:highlight w:val="none"/>
                <w:lang w:eastAsia="zh-CN"/>
              </w:rPr>
              <w:t>☑</w:t>
            </w:r>
            <w:r>
              <w:rPr>
                <w:rFonts w:hint="eastAsia" w:ascii="宋体" w:hAnsi="宋体"/>
                <w:color w:val="auto"/>
                <w:kern w:val="0"/>
                <w:highlight w:val="none"/>
              </w:rPr>
              <w:t>5□6□7名（若实际投标人数量小于勾选数量，</w:t>
            </w:r>
            <w:r>
              <w:rPr>
                <w:rFonts w:hint="eastAsia" w:ascii="宋体" w:hAnsi="宋体"/>
                <w:color w:val="auto"/>
                <w:spacing w:val="4"/>
                <w:kern w:val="0"/>
                <w:szCs w:val="21"/>
                <w:highlight w:val="none"/>
              </w:rPr>
              <w:t>则全部纳入）进行符合性审查。符合性审查内容：□</w:t>
            </w:r>
            <w:r>
              <w:rPr>
                <w:rFonts w:hint="eastAsia" w:ascii="宋体" w:hAnsi="宋体"/>
                <w:color w:val="auto"/>
                <w:kern w:val="0"/>
                <w:highlight w:val="none"/>
              </w:rPr>
              <w:t>技术部分</w:t>
            </w:r>
            <w:r>
              <w:rPr>
                <w:rFonts w:hint="eastAsia" w:ascii="宋体" w:hAnsi="宋体"/>
                <w:color w:val="auto"/>
                <w:spacing w:val="4"/>
                <w:kern w:val="0"/>
                <w:szCs w:val="21"/>
                <w:highlight w:val="none"/>
              </w:rPr>
              <w:t>评审、资格评审、形式评审、响应性评审、投标函部分及经济部分评审。符合性审查</w:t>
            </w:r>
            <w:r>
              <w:rPr>
                <w:rFonts w:hint="eastAsia" w:ascii="宋体" w:hAnsi="宋体"/>
                <w:color w:val="auto"/>
                <w:kern w:val="0"/>
                <w:highlight w:val="none"/>
              </w:rPr>
              <w:t>合格的投标人中，报价最低的成为第一中标候选人，报价次低的成为第二中标候选人，依次类推。</w:t>
            </w:r>
          </w:p>
          <w:p>
            <w:pPr>
              <w:spacing w:line="400" w:lineRule="exact"/>
              <w:ind w:firstLine="420" w:firstLineChars="200"/>
              <w:jc w:val="left"/>
              <w:rPr>
                <w:rFonts w:ascii="宋体" w:hAnsi="宋体"/>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restart"/>
            <w:tcBorders>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s="宋体"/>
                <w:color w:val="auto"/>
                <w:szCs w:val="21"/>
                <w:highlight w:val="none"/>
              </w:rPr>
              <w:t>□</w:t>
            </w:r>
            <w:r>
              <w:rPr>
                <w:rFonts w:hint="eastAsia" w:ascii="宋体" w:hAnsi="宋体"/>
                <w:color w:val="auto"/>
                <w:kern w:val="0"/>
                <w:highlight w:val="none"/>
              </w:rPr>
              <w:t>2.2.1</w:t>
            </w:r>
          </w:p>
        </w:tc>
        <w:tc>
          <w:tcPr>
            <w:tcW w:w="1560" w:type="dxa"/>
            <w:vMerge w:val="restart"/>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技术部分评审</w:t>
            </w:r>
            <w:r>
              <w:rPr>
                <w:rFonts w:ascii="宋体" w:hAnsi="宋体"/>
                <w:color w:val="auto"/>
                <w:kern w:val="0"/>
                <w:highlight w:val="none"/>
              </w:rPr>
              <w:t>标准</w:t>
            </w:r>
          </w:p>
        </w:tc>
        <w:tc>
          <w:tcPr>
            <w:tcW w:w="2267" w:type="dxa"/>
            <w:tcBorders>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kern w:val="0"/>
                <w:highlight w:val="none"/>
              </w:rPr>
            </w:pPr>
            <w:r>
              <w:rPr>
                <w:rFonts w:hint="eastAsia"/>
                <w:color w:val="auto"/>
                <w:highlight w:val="none"/>
              </w:rPr>
              <w:t>□</w:t>
            </w:r>
            <w:r>
              <w:rPr>
                <w:rFonts w:hint="eastAsia" w:ascii="宋体" w:hAnsi="宋体" w:cs="宋体"/>
                <w:color w:val="auto"/>
                <w:kern w:val="0"/>
                <w:highlight w:val="none"/>
              </w:rPr>
              <w:t>技术部分形式要求</w:t>
            </w:r>
          </w:p>
          <w:p>
            <w:pPr>
              <w:snapToGrid w:val="0"/>
              <w:spacing w:line="400" w:lineRule="exact"/>
              <w:jc w:val="center"/>
              <w:rPr>
                <w:rFonts w:ascii="宋体" w:hAnsi="宋体" w:cs="宋体"/>
                <w:color w:val="auto"/>
                <w:kern w:val="0"/>
                <w:highlight w:val="none"/>
              </w:rPr>
            </w:pPr>
            <w:r>
              <w:rPr>
                <w:rFonts w:hint="eastAsia"/>
                <w:i/>
                <w:iCs/>
                <w:color w:val="auto"/>
                <w:highlight w:val="none"/>
              </w:rPr>
              <w:t>[提示：技术部分采用暗标评审时适用，</w:t>
            </w:r>
            <w:r>
              <w:rPr>
                <w:rFonts w:hint="eastAsia"/>
                <w:i/>
                <w:color w:val="auto"/>
                <w:highlight w:val="none"/>
              </w:rPr>
              <w:t>重庆市电子招投标系统应实现</w:t>
            </w:r>
            <w:r>
              <w:rPr>
                <w:rFonts w:hint="eastAsia"/>
                <w:i/>
                <w:iCs/>
                <w:color w:val="auto"/>
                <w:highlight w:val="none"/>
              </w:rPr>
              <w:t>同步关联功能。]</w:t>
            </w:r>
          </w:p>
        </w:tc>
        <w:tc>
          <w:tcPr>
            <w:tcW w:w="4819" w:type="dxa"/>
            <w:tcBorders>
              <w:left w:val="single" w:color="auto" w:sz="4" w:space="0"/>
              <w:bottom w:val="single" w:color="auto" w:sz="4" w:space="0"/>
            </w:tcBorders>
            <w:vAlign w:val="center"/>
          </w:tcPr>
          <w:p>
            <w:pPr>
              <w:snapToGrid w:val="0"/>
              <w:spacing w:after="24" w:afterLines="10" w:line="400" w:lineRule="exact"/>
              <w:ind w:firstLine="420" w:firstLineChars="200"/>
              <w:jc w:val="left"/>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不采用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监理范围、监理内容</w:t>
            </w:r>
          </w:p>
        </w:tc>
        <w:tc>
          <w:tcPr>
            <w:tcW w:w="4819" w:type="dxa"/>
            <w:vMerge w:val="restart"/>
            <w:tcBorders>
              <w:left w:val="single" w:color="auto" w:sz="4" w:space="0"/>
            </w:tcBorders>
            <w:vAlign w:val="center"/>
          </w:tcPr>
          <w:p>
            <w:pPr>
              <w:snapToGrid w:val="0"/>
              <w:spacing w:after="24"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lang w:val="en-US" w:eastAsia="zh-CN"/>
              </w:rPr>
              <w:t>不采用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监理依据、监理工作目标</w:t>
            </w:r>
          </w:p>
        </w:tc>
        <w:tc>
          <w:tcPr>
            <w:tcW w:w="4819" w:type="dxa"/>
            <w:vMerge w:val="continue"/>
            <w:tcBorders>
              <w:left w:val="single" w:color="auto" w:sz="4" w:space="0"/>
            </w:tcBorders>
            <w:vAlign w:val="center"/>
          </w:tcPr>
          <w:p>
            <w:pPr>
              <w:snapToGrid w:val="0"/>
              <w:spacing w:after="24" w:afterLines="10" w:line="400" w:lineRule="exact"/>
              <w:ind w:firstLine="420" w:firstLineChars="200"/>
              <w:rPr>
                <w:rFonts w:ascii="宋体" w:hAnsi="宋体" w:cs="宋体"/>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监理机构设置和岗位职责</w:t>
            </w:r>
          </w:p>
        </w:tc>
        <w:tc>
          <w:tcPr>
            <w:tcW w:w="4819" w:type="dxa"/>
            <w:vMerge w:val="continue"/>
            <w:tcBorders>
              <w:left w:val="single" w:color="auto" w:sz="4" w:space="0"/>
            </w:tcBorders>
            <w:vAlign w:val="center"/>
          </w:tcPr>
          <w:p>
            <w:pPr>
              <w:snapToGrid w:val="0"/>
              <w:spacing w:after="24" w:afterLines="10" w:line="400" w:lineRule="exact"/>
              <w:ind w:firstLine="420" w:firstLineChars="200"/>
              <w:rPr>
                <w:rFonts w:ascii="宋体" w:hAnsi="宋体" w:cs="宋体"/>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监理工作程序、方法和制度</w:t>
            </w:r>
          </w:p>
        </w:tc>
        <w:tc>
          <w:tcPr>
            <w:tcW w:w="4819" w:type="dxa"/>
            <w:vMerge w:val="continue"/>
            <w:tcBorders>
              <w:left w:val="single" w:color="auto" w:sz="4" w:space="0"/>
            </w:tcBorders>
            <w:vAlign w:val="center"/>
          </w:tcPr>
          <w:p>
            <w:pPr>
              <w:snapToGrid w:val="0"/>
              <w:spacing w:after="24" w:afterLines="10" w:line="400" w:lineRule="exact"/>
              <w:ind w:firstLine="420" w:firstLineChars="200"/>
              <w:rPr>
                <w:rFonts w:ascii="宋体" w:hAnsi="宋体" w:cs="宋体"/>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质量、进度、造价、安全、环保监理措施</w:t>
            </w:r>
          </w:p>
        </w:tc>
        <w:tc>
          <w:tcPr>
            <w:tcW w:w="4819" w:type="dxa"/>
            <w:vMerge w:val="continue"/>
            <w:tcBorders>
              <w:left w:val="single" w:color="auto" w:sz="4" w:space="0"/>
            </w:tcBorders>
            <w:vAlign w:val="center"/>
          </w:tcPr>
          <w:p>
            <w:pPr>
              <w:snapToGrid w:val="0"/>
              <w:spacing w:after="24" w:afterLines="10" w:line="400" w:lineRule="exact"/>
              <w:ind w:firstLine="420" w:firstLineChars="200"/>
              <w:rPr>
                <w:rFonts w:ascii="宋体" w:hAnsi="宋体" w:cs="宋体"/>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left w:val="single" w:color="auto" w:sz="4" w:space="0"/>
              <w:bottom w:val="single" w:color="auto" w:sz="4" w:space="0"/>
              <w:right w:val="single" w:color="auto" w:sz="4" w:space="0"/>
            </w:tcBorders>
            <w:vAlign w:val="center"/>
          </w:tcPr>
          <w:p>
            <w:pPr>
              <w:rPr>
                <w:color w:val="auto"/>
                <w:highlight w:val="none"/>
              </w:rPr>
            </w:pPr>
            <w:r>
              <w:rPr>
                <w:rFonts w:hint="eastAsia"/>
                <w:color w:val="auto"/>
                <w:highlight w:val="none"/>
              </w:rPr>
              <w:t>合同、信息管理方案</w:t>
            </w:r>
          </w:p>
        </w:tc>
        <w:tc>
          <w:tcPr>
            <w:tcW w:w="4819" w:type="dxa"/>
            <w:vMerge w:val="continue"/>
            <w:tcBorders>
              <w:left w:val="single" w:color="auto" w:sz="4" w:space="0"/>
            </w:tcBorders>
            <w:vAlign w:val="center"/>
          </w:tcPr>
          <w:p>
            <w:pPr>
              <w:snapToGrid w:val="0"/>
              <w:spacing w:after="24" w:afterLines="10" w:line="400" w:lineRule="exact"/>
              <w:ind w:firstLine="420" w:firstLineChars="200"/>
              <w:rPr>
                <w:rFonts w:ascii="宋体" w:hAnsi="宋体" w:cs="宋体"/>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left w:val="single" w:color="auto" w:sz="4" w:space="0"/>
              <w:bottom w:val="single" w:color="auto" w:sz="4" w:space="0"/>
              <w:right w:val="single" w:color="auto" w:sz="4" w:space="0"/>
            </w:tcBorders>
            <w:vAlign w:val="center"/>
          </w:tcPr>
          <w:p>
            <w:pPr>
              <w:rPr>
                <w:color w:val="auto"/>
                <w:highlight w:val="none"/>
              </w:rPr>
            </w:pPr>
            <w:r>
              <w:rPr>
                <w:rFonts w:hint="eastAsia"/>
                <w:color w:val="auto"/>
                <w:highlight w:val="none"/>
              </w:rPr>
              <w:t>监理组织协调内容及措施</w:t>
            </w:r>
          </w:p>
        </w:tc>
        <w:tc>
          <w:tcPr>
            <w:tcW w:w="4819" w:type="dxa"/>
            <w:vMerge w:val="continue"/>
            <w:tcBorders>
              <w:left w:val="single" w:color="auto" w:sz="4" w:space="0"/>
            </w:tcBorders>
            <w:vAlign w:val="center"/>
          </w:tcPr>
          <w:p>
            <w:pPr>
              <w:snapToGrid w:val="0"/>
              <w:spacing w:after="24" w:afterLines="10" w:line="400" w:lineRule="exact"/>
              <w:ind w:firstLine="420" w:firstLineChars="200"/>
              <w:rPr>
                <w:rFonts w:ascii="宋体" w:hAnsi="宋体" w:cs="宋体"/>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left w:val="single" w:color="auto" w:sz="4" w:space="0"/>
              <w:bottom w:val="single" w:color="auto" w:sz="4" w:space="0"/>
              <w:right w:val="single" w:color="auto" w:sz="4" w:space="0"/>
            </w:tcBorders>
            <w:vAlign w:val="center"/>
          </w:tcPr>
          <w:p>
            <w:pPr>
              <w:rPr>
                <w:color w:val="auto"/>
                <w:highlight w:val="none"/>
              </w:rPr>
            </w:pPr>
            <w:r>
              <w:rPr>
                <w:rFonts w:hint="eastAsia"/>
                <w:color w:val="auto"/>
                <w:highlight w:val="none"/>
              </w:rPr>
              <w:t>监理工作重点、难点分析</w:t>
            </w:r>
          </w:p>
        </w:tc>
        <w:tc>
          <w:tcPr>
            <w:tcW w:w="4819" w:type="dxa"/>
            <w:vMerge w:val="continue"/>
            <w:tcBorders>
              <w:left w:val="single" w:color="auto" w:sz="4" w:space="0"/>
            </w:tcBorders>
            <w:vAlign w:val="center"/>
          </w:tcPr>
          <w:p>
            <w:pPr>
              <w:snapToGrid w:val="0"/>
              <w:spacing w:after="24" w:afterLines="10" w:line="400" w:lineRule="exact"/>
              <w:ind w:firstLine="420" w:firstLineChars="200"/>
              <w:rPr>
                <w:rFonts w:ascii="宋体" w:hAnsi="宋体" w:cs="宋体"/>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left w:val="single" w:color="auto" w:sz="4" w:space="0"/>
              <w:bottom w:val="single" w:color="auto" w:sz="4" w:space="0"/>
              <w:right w:val="single" w:color="auto" w:sz="4" w:space="0"/>
            </w:tcBorders>
            <w:vAlign w:val="center"/>
          </w:tcPr>
          <w:p>
            <w:pPr>
              <w:rPr>
                <w:color w:val="auto"/>
                <w:highlight w:val="none"/>
              </w:rPr>
            </w:pPr>
            <w:r>
              <w:rPr>
                <w:rFonts w:hint="eastAsia"/>
                <w:color w:val="auto"/>
                <w:highlight w:val="none"/>
              </w:rPr>
              <w:t>合理化建议</w:t>
            </w:r>
          </w:p>
        </w:tc>
        <w:tc>
          <w:tcPr>
            <w:tcW w:w="4819" w:type="dxa"/>
            <w:vMerge w:val="continue"/>
            <w:tcBorders>
              <w:left w:val="single" w:color="auto" w:sz="4" w:space="0"/>
            </w:tcBorders>
            <w:vAlign w:val="center"/>
          </w:tcPr>
          <w:p>
            <w:pPr>
              <w:snapToGrid w:val="0"/>
              <w:spacing w:after="24" w:afterLines="10" w:line="400" w:lineRule="exact"/>
              <w:ind w:firstLine="420" w:firstLineChars="200"/>
              <w:rPr>
                <w:rFonts w:ascii="宋体" w:hAnsi="宋体" w:cs="宋体"/>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left w:val="single" w:color="auto" w:sz="4" w:space="0"/>
              <w:bottom w:val="single" w:color="auto" w:sz="4" w:space="0"/>
              <w:right w:val="single" w:color="auto" w:sz="4" w:space="0"/>
            </w:tcBorders>
            <w:vAlign w:val="center"/>
          </w:tcPr>
          <w:p>
            <w:pPr>
              <w:rPr>
                <w:color w:val="auto"/>
                <w:highlight w:val="none"/>
              </w:rPr>
            </w:pPr>
            <w:r>
              <w:rPr>
                <w:rFonts w:hint="eastAsia"/>
                <w:color w:val="auto"/>
                <w:highlight w:val="none"/>
              </w:rPr>
              <w:t>关键部位的旁站监理方案</w:t>
            </w:r>
          </w:p>
        </w:tc>
        <w:tc>
          <w:tcPr>
            <w:tcW w:w="4819" w:type="dxa"/>
            <w:vMerge w:val="continue"/>
            <w:tcBorders>
              <w:left w:val="single" w:color="auto" w:sz="4" w:space="0"/>
            </w:tcBorders>
            <w:vAlign w:val="center"/>
          </w:tcPr>
          <w:p>
            <w:pPr>
              <w:snapToGrid w:val="0"/>
              <w:spacing w:after="24" w:afterLines="10" w:line="400" w:lineRule="exact"/>
              <w:ind w:firstLine="420" w:firstLineChars="200"/>
              <w:rPr>
                <w:rFonts w:ascii="宋体" w:hAnsi="宋体" w:cs="宋体"/>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left w:val="single" w:color="auto" w:sz="4" w:space="0"/>
              <w:bottom w:val="single" w:color="auto" w:sz="4" w:space="0"/>
              <w:right w:val="single" w:color="auto" w:sz="4" w:space="0"/>
            </w:tcBorders>
            <w:vAlign w:val="center"/>
          </w:tcPr>
          <w:p>
            <w:pPr>
              <w:rPr>
                <w:color w:val="auto"/>
                <w:highlight w:val="none"/>
              </w:rPr>
            </w:pPr>
            <w:r>
              <w:rPr>
                <w:rFonts w:hint="eastAsia"/>
                <w:color w:val="auto"/>
                <w:highlight w:val="none"/>
              </w:rPr>
              <w:t>□BIM技术服务方案</w:t>
            </w:r>
          </w:p>
        </w:tc>
        <w:tc>
          <w:tcPr>
            <w:tcW w:w="4819" w:type="dxa"/>
            <w:vMerge w:val="continue"/>
            <w:tcBorders>
              <w:left w:val="single" w:color="auto" w:sz="4" w:space="0"/>
            </w:tcBorders>
            <w:vAlign w:val="center"/>
          </w:tcPr>
          <w:p>
            <w:pPr>
              <w:snapToGrid w:val="0"/>
              <w:spacing w:after="24" w:afterLines="10" w:line="400" w:lineRule="exact"/>
              <w:ind w:firstLine="420" w:firstLineChars="200"/>
              <w:rPr>
                <w:rFonts w:ascii="宋体" w:hAnsi="宋体" w:cs="宋体"/>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left w:val="single" w:color="auto" w:sz="4" w:space="0"/>
              <w:bottom w:val="single" w:color="auto" w:sz="4" w:space="0"/>
              <w:right w:val="single" w:color="auto" w:sz="4" w:space="0"/>
            </w:tcBorders>
            <w:vAlign w:val="center"/>
          </w:tcPr>
          <w:p>
            <w:pPr>
              <w:rPr>
                <w:color w:val="auto"/>
                <w:highlight w:val="none"/>
              </w:rPr>
            </w:pPr>
            <w:r>
              <w:rPr>
                <w:rFonts w:hint="eastAsia"/>
                <w:color w:val="auto"/>
                <w:highlight w:val="none"/>
              </w:rPr>
              <w:t>□测量与试验</w:t>
            </w:r>
          </w:p>
        </w:tc>
        <w:tc>
          <w:tcPr>
            <w:tcW w:w="4819" w:type="dxa"/>
            <w:vMerge w:val="continue"/>
            <w:tcBorders>
              <w:left w:val="single" w:color="auto" w:sz="4" w:space="0"/>
            </w:tcBorders>
            <w:vAlign w:val="center"/>
          </w:tcPr>
          <w:p>
            <w:pPr>
              <w:snapToGrid w:val="0"/>
              <w:spacing w:after="24" w:afterLines="10" w:line="400" w:lineRule="exact"/>
              <w:ind w:firstLine="420" w:firstLineChars="200"/>
              <w:rPr>
                <w:rFonts w:ascii="宋体" w:hAnsi="宋体" w:cs="宋体"/>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left w:val="single" w:color="auto" w:sz="4" w:space="0"/>
              <w:bottom w:val="single" w:color="auto" w:sz="4" w:space="0"/>
              <w:right w:val="single" w:color="auto" w:sz="4" w:space="0"/>
            </w:tcBorders>
            <w:vAlign w:val="center"/>
          </w:tcPr>
          <w:p>
            <w:pPr>
              <w:rPr>
                <w:color w:val="auto"/>
                <w:highlight w:val="none"/>
              </w:rPr>
            </w:pPr>
            <w:r>
              <w:rPr>
                <w:rFonts w:hint="eastAsia"/>
                <w:color w:val="auto"/>
                <w:highlight w:val="none"/>
              </w:rPr>
              <w:t>□服务承诺</w:t>
            </w:r>
          </w:p>
        </w:tc>
        <w:tc>
          <w:tcPr>
            <w:tcW w:w="4819" w:type="dxa"/>
            <w:vMerge w:val="continue"/>
            <w:tcBorders>
              <w:left w:val="single" w:color="auto" w:sz="4" w:space="0"/>
            </w:tcBorders>
            <w:vAlign w:val="center"/>
          </w:tcPr>
          <w:p>
            <w:pPr>
              <w:snapToGrid w:val="0"/>
              <w:spacing w:after="24" w:afterLines="10" w:line="400" w:lineRule="exact"/>
              <w:ind w:firstLine="420" w:firstLineChars="200"/>
              <w:rPr>
                <w:rFonts w:ascii="宋体" w:hAnsi="宋体" w:cs="宋体"/>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w:t>
            </w:r>
            <w:r>
              <w:rPr>
                <w:rFonts w:ascii="宋体" w:hAnsi="宋体" w:cs="宋体"/>
                <w:color w:val="auto"/>
                <w:kern w:val="0"/>
                <w:highlight w:val="none"/>
              </w:rPr>
              <w:t>……</w:t>
            </w:r>
          </w:p>
        </w:tc>
        <w:tc>
          <w:tcPr>
            <w:tcW w:w="4819" w:type="dxa"/>
            <w:vMerge w:val="continue"/>
            <w:tcBorders>
              <w:left w:val="single" w:color="auto" w:sz="4" w:space="0"/>
            </w:tcBorders>
            <w:vAlign w:val="center"/>
          </w:tcPr>
          <w:p>
            <w:pPr>
              <w:snapToGrid w:val="0"/>
              <w:spacing w:after="24" w:afterLines="10" w:line="400" w:lineRule="exact"/>
              <w:ind w:firstLine="420" w:firstLineChars="200"/>
              <w:rPr>
                <w:rFonts w:ascii="宋体" w:hAnsi="宋体" w:cs="宋体"/>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restart"/>
            <w:tcBorders>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2.2.2</w:t>
            </w:r>
          </w:p>
        </w:tc>
        <w:tc>
          <w:tcPr>
            <w:tcW w:w="1560" w:type="dxa"/>
            <w:vMerge w:val="restart"/>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资格评审标准</w:t>
            </w: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资质要求</w:t>
            </w:r>
          </w:p>
        </w:tc>
        <w:tc>
          <w:tcPr>
            <w:tcW w:w="4819"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lang w:eastAsia="zh-CN"/>
              </w:rPr>
              <w:t>☑</w:t>
            </w:r>
            <w:r>
              <w:rPr>
                <w:rFonts w:hint="eastAsia" w:ascii="宋体" w:hAnsi="宋体" w:cs="宋体"/>
                <w:color w:val="auto"/>
                <w:kern w:val="0"/>
                <w:highlight w:val="none"/>
              </w:rPr>
              <w:t>财务要求</w:t>
            </w:r>
          </w:p>
        </w:tc>
        <w:tc>
          <w:tcPr>
            <w:tcW w:w="4819" w:type="dxa"/>
            <w:tcBorders>
              <w:top w:val="single" w:color="auto" w:sz="4" w:space="0"/>
              <w:left w:val="single" w:color="auto" w:sz="4" w:space="0"/>
            </w:tcBorders>
            <w:vAlign w:val="center"/>
          </w:tcPr>
          <w:p>
            <w:pPr>
              <w:snapToGrid w:val="0"/>
              <w:spacing w:after="60" w:afterLines="25"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lang w:eastAsia="zh-CN"/>
              </w:rPr>
              <w:t>☑</w:t>
            </w:r>
            <w:r>
              <w:rPr>
                <w:rFonts w:hint="eastAsia" w:ascii="宋体" w:hAnsi="宋体" w:cs="宋体"/>
                <w:color w:val="auto"/>
                <w:kern w:val="0"/>
                <w:highlight w:val="none"/>
              </w:rPr>
              <w:t>业绩要求</w:t>
            </w:r>
          </w:p>
        </w:tc>
        <w:tc>
          <w:tcPr>
            <w:tcW w:w="4819"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信誉要求</w:t>
            </w:r>
          </w:p>
        </w:tc>
        <w:tc>
          <w:tcPr>
            <w:tcW w:w="4819"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pPr>
              <w:snapToGrid w:val="0"/>
              <w:spacing w:after="60" w:afterLines="25" w:line="400" w:lineRule="exact"/>
              <w:jc w:val="left"/>
              <w:rPr>
                <w:rFonts w:ascii="宋体" w:hAnsi="宋体" w:cs="宋体"/>
                <w:color w:val="auto"/>
                <w:kern w:val="0"/>
                <w:highlight w:val="none"/>
              </w:rPr>
            </w:pPr>
            <w:r>
              <w:rPr>
                <w:rFonts w:hint="eastAsia" w:ascii="宋体" w:hAnsi="宋体" w:cs="宋体"/>
                <w:color w:val="auto"/>
                <w:kern w:val="0"/>
                <w:highlight w:val="none"/>
              </w:rPr>
              <w:t>总监理工程师资格要求</w:t>
            </w:r>
          </w:p>
        </w:tc>
        <w:tc>
          <w:tcPr>
            <w:tcW w:w="4819"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其他主要人员要求</w:t>
            </w:r>
          </w:p>
        </w:tc>
        <w:tc>
          <w:tcPr>
            <w:tcW w:w="4819"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其他要求</w:t>
            </w:r>
          </w:p>
        </w:tc>
        <w:tc>
          <w:tcPr>
            <w:tcW w:w="4819"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auto"/>
                <w:kern w:val="0"/>
                <w:highlight w:val="none"/>
                <w:u w:val="single"/>
              </w:rPr>
            </w:pPr>
            <w:r>
              <w:rPr>
                <w:rFonts w:hint="eastAsia" w:ascii="宋体" w:hAnsi="宋体" w:cs="宋体"/>
                <w:color w:val="auto"/>
                <w:kern w:val="0"/>
                <w:highlight w:val="none"/>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□联合体投标人</w:t>
            </w:r>
          </w:p>
        </w:tc>
        <w:tc>
          <w:tcPr>
            <w:tcW w:w="4819"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符合第二章“投标人须知”第1.4.2项规定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restart"/>
            <w:tcBorders>
              <w:right w:val="single" w:color="auto" w:sz="4" w:space="0"/>
            </w:tcBorders>
            <w:vAlign w:val="center"/>
          </w:tcPr>
          <w:p>
            <w:pPr>
              <w:spacing w:line="400" w:lineRule="exact"/>
              <w:jc w:val="center"/>
              <w:rPr>
                <w:rFonts w:ascii="宋体" w:hAnsi="宋体"/>
                <w:color w:val="auto"/>
                <w:kern w:val="0"/>
                <w:highlight w:val="none"/>
              </w:rPr>
            </w:pPr>
            <w:r>
              <w:rPr>
                <w:rFonts w:ascii="宋体" w:hAnsi="宋体"/>
                <w:color w:val="auto"/>
                <w:kern w:val="0"/>
                <w:highlight w:val="none"/>
              </w:rPr>
              <w:t>2.</w:t>
            </w:r>
            <w:r>
              <w:rPr>
                <w:rFonts w:hint="eastAsia" w:ascii="宋体" w:hAnsi="宋体"/>
                <w:color w:val="auto"/>
                <w:kern w:val="0"/>
                <w:highlight w:val="none"/>
              </w:rPr>
              <w:t>2</w:t>
            </w:r>
            <w:r>
              <w:rPr>
                <w:rFonts w:ascii="宋体" w:hAnsi="宋体"/>
                <w:color w:val="auto"/>
                <w:kern w:val="0"/>
                <w:highlight w:val="none"/>
              </w:rPr>
              <w:t>.</w:t>
            </w:r>
            <w:r>
              <w:rPr>
                <w:rFonts w:hint="eastAsia" w:ascii="宋体" w:hAnsi="宋体"/>
                <w:color w:val="auto"/>
                <w:kern w:val="0"/>
                <w:highlight w:val="none"/>
              </w:rPr>
              <w:t>3</w:t>
            </w:r>
          </w:p>
        </w:tc>
        <w:tc>
          <w:tcPr>
            <w:tcW w:w="1560" w:type="dxa"/>
            <w:vMerge w:val="restart"/>
            <w:tcBorders>
              <w:lef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形式评审标准</w:t>
            </w:r>
          </w:p>
        </w:tc>
        <w:tc>
          <w:tcPr>
            <w:tcW w:w="226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投标人名称</w:t>
            </w:r>
          </w:p>
        </w:tc>
        <w:tc>
          <w:tcPr>
            <w:tcW w:w="4819" w:type="dxa"/>
            <w:tcBorders>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与营业执照、资质证书一致，依法变更名称的应提交相应证明材料。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投标文件格式</w:t>
            </w:r>
          </w:p>
        </w:tc>
        <w:tc>
          <w:tcPr>
            <w:tcW w:w="4819" w:type="dxa"/>
            <w:tcBorders>
              <w:left w:val="single" w:color="auto" w:sz="4" w:space="0"/>
            </w:tcBorders>
            <w:vAlign w:val="center"/>
          </w:tcPr>
          <w:p>
            <w:pPr>
              <w:snapToGrid w:val="0"/>
              <w:spacing w:line="400" w:lineRule="exact"/>
              <w:ind w:firstLine="380" w:firstLineChars="181"/>
              <w:rPr>
                <w:rFonts w:ascii="宋体" w:hAnsi="宋体" w:cs="宋体"/>
                <w:color w:val="auto"/>
                <w:kern w:val="0"/>
                <w:highlight w:val="none"/>
              </w:rPr>
            </w:pPr>
            <w:r>
              <w:rPr>
                <w:rFonts w:hint="eastAsia" w:ascii="宋体" w:hAnsi="宋体" w:cs="宋体"/>
                <w:color w:val="auto"/>
                <w:kern w:val="0"/>
                <w:highlight w:val="none"/>
              </w:rPr>
              <w:t>符合第二章“投标人须知”第3.7款的要求（不含投标函部分）。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□联合体投标人</w:t>
            </w:r>
          </w:p>
        </w:tc>
        <w:tc>
          <w:tcPr>
            <w:tcW w:w="4819" w:type="dxa"/>
            <w:tcBorders>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提交联合体协议书，并明确联合体牵头人。在联合体协议中须明确由联合体牵头人委派委托代理人。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投标文件的签署</w:t>
            </w:r>
          </w:p>
        </w:tc>
        <w:tc>
          <w:tcPr>
            <w:tcW w:w="4819" w:type="dxa"/>
            <w:tcBorders>
              <w:left w:val="single" w:color="auto" w:sz="4" w:space="0"/>
            </w:tcBorders>
            <w:vAlign w:val="center"/>
          </w:tcPr>
          <w:p>
            <w:pPr>
              <w:autoSpaceDE w:val="0"/>
              <w:autoSpaceDN w:val="0"/>
              <w:adjustRightInd w:val="0"/>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第六章 投标文件格式（不含投标函部分）要求法定代表人或其委托代理人</w:t>
            </w:r>
            <w:r>
              <w:rPr>
                <w:rFonts w:hint="eastAsia" w:ascii="宋体" w:hAnsi="宋体" w:cs="宋体"/>
                <w:color w:val="auto"/>
                <w:kern w:val="0"/>
                <w:highlight w:val="none"/>
                <w:lang w:val="en-US" w:eastAsia="zh-CN"/>
              </w:rPr>
              <w:t>签名</w:t>
            </w:r>
            <w:r>
              <w:rPr>
                <w:rFonts w:hint="eastAsia" w:ascii="宋体" w:hAnsi="宋体" w:cs="宋体"/>
                <w:color w:val="auto"/>
                <w:kern w:val="0"/>
                <w:highlight w:val="none"/>
              </w:rPr>
              <w:t>（或盖章）的须齐全。</w:t>
            </w:r>
          </w:p>
          <w:p>
            <w:pPr>
              <w:autoSpaceDE w:val="0"/>
              <w:autoSpaceDN w:val="0"/>
              <w:adjustRightInd w:val="0"/>
              <w:snapToGrid w:val="0"/>
              <w:spacing w:line="400" w:lineRule="exact"/>
              <w:ind w:firstLine="420" w:firstLineChars="200"/>
              <w:rPr>
                <w:rFonts w:ascii="宋体" w:hAnsi="宋体" w:cs="宋体"/>
                <w:color w:val="auto"/>
                <w:kern w:val="0"/>
                <w:highlight w:val="none"/>
              </w:rPr>
            </w:pPr>
            <w:r>
              <w:rPr>
                <w:rFonts w:hint="eastAsia" w:ascii="宋体" w:hAnsi="宋体" w:cs="宋体"/>
                <w:snapToGrid w:val="0"/>
                <w:color w:val="auto"/>
                <w:kern w:val="0"/>
                <w:szCs w:val="21"/>
                <w:highlight w:val="none"/>
              </w:rPr>
              <w:t>若投标单位为联合体，则联合体协议书中各联合体成员单位</w:t>
            </w:r>
            <w:r>
              <w:rPr>
                <w:rFonts w:hint="eastAsia" w:ascii="宋体" w:hAnsi="宋体" w:cs="宋体"/>
                <w:snapToGrid w:val="0"/>
                <w:color w:val="auto"/>
                <w:kern w:val="0"/>
                <w:szCs w:val="21"/>
                <w:highlight w:val="none"/>
                <w:lang w:val="en-US" w:eastAsia="zh-CN"/>
              </w:rPr>
              <w:t>签名</w:t>
            </w:r>
            <w:r>
              <w:rPr>
                <w:rFonts w:hint="eastAsia" w:ascii="宋体" w:hAnsi="宋体" w:cs="宋体"/>
                <w:snapToGrid w:val="0"/>
                <w:color w:val="auto"/>
                <w:kern w:val="0"/>
                <w:szCs w:val="21"/>
                <w:highlight w:val="none"/>
              </w:rPr>
              <w:t>（或盖章）须齐全，联合体协议书以外的</w:t>
            </w:r>
            <w:r>
              <w:rPr>
                <w:rFonts w:hint="eastAsia" w:ascii="宋体" w:hAnsi="宋体" w:cs="宋体"/>
                <w:color w:val="auto"/>
                <w:kern w:val="0"/>
                <w:highlight w:val="none"/>
              </w:rPr>
              <w:t>投标文件格式中，要求法定代表人或其委托代理人</w:t>
            </w:r>
            <w:r>
              <w:rPr>
                <w:rFonts w:hint="eastAsia" w:ascii="宋体" w:hAnsi="宋体" w:cs="宋体"/>
                <w:color w:val="auto"/>
                <w:kern w:val="0"/>
                <w:highlight w:val="none"/>
                <w:lang w:val="en-US" w:eastAsia="zh-CN"/>
              </w:rPr>
              <w:t>签名</w:t>
            </w:r>
            <w:r>
              <w:rPr>
                <w:rFonts w:hint="eastAsia" w:ascii="宋体" w:hAnsi="宋体" w:cs="宋体"/>
                <w:color w:val="auto"/>
                <w:kern w:val="0"/>
                <w:highlight w:val="none"/>
              </w:rPr>
              <w:t>（或盖章）的均由联合体牵头人法定代表人或其委托代理人</w:t>
            </w:r>
            <w:r>
              <w:rPr>
                <w:rFonts w:hint="eastAsia" w:ascii="宋体" w:hAnsi="宋体" w:cs="宋体"/>
                <w:color w:val="auto"/>
                <w:kern w:val="0"/>
                <w:highlight w:val="none"/>
                <w:lang w:val="en-US" w:eastAsia="zh-CN"/>
              </w:rPr>
              <w:t>签名</w:t>
            </w:r>
            <w:r>
              <w:rPr>
                <w:rFonts w:hint="eastAsia" w:ascii="宋体" w:hAnsi="宋体" w:cs="宋体"/>
                <w:color w:val="auto"/>
                <w:kern w:val="0"/>
                <w:highlight w:val="none"/>
              </w:rPr>
              <w:t>（或盖章）。</w:t>
            </w:r>
          </w:p>
          <w:p>
            <w:pPr>
              <w:autoSpaceDE w:val="0"/>
              <w:autoSpaceDN w:val="0"/>
              <w:adjustRightInd w:val="0"/>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第六章 投标文件格式（不含投标函部分）要求加盖单位法人章的，应使用 CA 数字证书加盖投标人的单位电子印章。</w:t>
            </w:r>
          </w:p>
          <w:p>
            <w:pPr>
              <w:autoSpaceDE w:val="0"/>
              <w:autoSpaceDN w:val="0"/>
              <w:adjustRightInd w:val="0"/>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若投标单位为联合体，则联合体协议书中要求各联合体成员盖单位法人章的，各联合体成员盖章须齐全，联合体协议书以外的投标文件格式中要求投标人加盖单位法人章的，均由联合体牵头人使用 CA 数字证书加盖其单位电子印章。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委托代理人</w:t>
            </w:r>
          </w:p>
        </w:tc>
        <w:tc>
          <w:tcPr>
            <w:tcW w:w="4819" w:type="dxa"/>
            <w:tcBorders>
              <w:left w:val="single" w:color="auto" w:sz="4" w:space="0"/>
            </w:tcBorders>
            <w:vAlign w:val="center"/>
          </w:tcPr>
          <w:p>
            <w:pPr>
              <w:snapToGrid w:val="0"/>
              <w:spacing w:after="60" w:afterLines="25"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投标人法定代表人的委托代理人有法定代表人签署的授权委托书和投标人为其缴纳的养老保险。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restart"/>
            <w:tcBorders>
              <w:top w:val="single" w:color="auto" w:sz="4" w:space="0"/>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2.2.4</w:t>
            </w:r>
          </w:p>
        </w:tc>
        <w:tc>
          <w:tcPr>
            <w:tcW w:w="1560" w:type="dxa"/>
            <w:vMerge w:val="restart"/>
            <w:tcBorders>
              <w:top w:val="single" w:color="auto" w:sz="4" w:space="0"/>
              <w:left w:val="single" w:color="auto" w:sz="4" w:space="0"/>
            </w:tcBorders>
            <w:vAlign w:val="center"/>
          </w:tcPr>
          <w:p>
            <w:pPr>
              <w:spacing w:line="400" w:lineRule="exact"/>
              <w:jc w:val="center"/>
              <w:rPr>
                <w:rFonts w:ascii="宋体" w:hAnsi="宋体"/>
                <w:color w:val="auto"/>
                <w:kern w:val="0"/>
                <w:highlight w:val="none"/>
              </w:rPr>
            </w:pPr>
            <w:r>
              <w:rPr>
                <w:rFonts w:ascii="宋体" w:hAnsi="宋体"/>
                <w:color w:val="auto"/>
                <w:kern w:val="0"/>
                <w:highlight w:val="none"/>
              </w:rPr>
              <w:t>响应性评审标准</w:t>
            </w: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投标内容</w:t>
            </w:r>
          </w:p>
        </w:tc>
        <w:tc>
          <w:tcPr>
            <w:tcW w:w="4819" w:type="dxa"/>
            <w:tcBorders>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投标保证金</w:t>
            </w:r>
          </w:p>
        </w:tc>
        <w:tc>
          <w:tcPr>
            <w:tcW w:w="4819" w:type="dxa"/>
            <w:tcBorders>
              <w:left w:val="single" w:color="auto" w:sz="4" w:space="0"/>
            </w:tcBorders>
            <w:vAlign w:val="center"/>
          </w:tcPr>
          <w:p>
            <w:pPr>
              <w:tabs>
                <w:tab w:val="left" w:pos="611"/>
                <w:tab w:val="left" w:pos="669"/>
              </w:tabs>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符合第二章“投标人须知前附表”第3.4款规定。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权利义务</w:t>
            </w:r>
          </w:p>
        </w:tc>
        <w:tc>
          <w:tcPr>
            <w:tcW w:w="4819" w:type="dxa"/>
            <w:tcBorders>
              <w:left w:val="single" w:color="auto" w:sz="4" w:space="0"/>
            </w:tcBorders>
            <w:vAlign w:val="center"/>
          </w:tcPr>
          <w:p>
            <w:pPr>
              <w:snapToGrid w:val="0"/>
              <w:spacing w:after="24"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符合第四章“合同条款及格式”规定，投标文件不应附有招标人不能接受的条件。（由投标人承诺，承诺书格式详见第六章投标文件格式。）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bottom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bottom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实质性要求</w:t>
            </w:r>
          </w:p>
        </w:tc>
        <w:tc>
          <w:tcPr>
            <w:tcW w:w="4819" w:type="dxa"/>
            <w:tcBorders>
              <w:left w:val="single" w:color="auto" w:sz="4" w:space="0"/>
            </w:tcBorders>
            <w:vAlign w:val="center"/>
          </w:tcPr>
          <w:p>
            <w:pPr>
              <w:snapToGrid w:val="0"/>
              <w:spacing w:after="24"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符合第二章“投标人须知”第1.4.3项规定。</w:t>
            </w:r>
          </w:p>
          <w:p>
            <w:pPr>
              <w:spacing w:after="48" w:afterLines="20" w:line="400" w:lineRule="exact"/>
              <w:ind w:firstLine="420" w:firstLineChars="200"/>
              <w:rPr>
                <w:rFonts w:hint="eastAsia" w:ascii="宋体" w:hAnsi="宋体"/>
                <w:color w:val="auto"/>
                <w:kern w:val="0"/>
                <w:highlight w:val="none"/>
              </w:rPr>
            </w:pPr>
            <w:r>
              <w:rPr>
                <w:rFonts w:hint="eastAsia" w:ascii="宋体" w:hAnsi="宋体" w:cs="宋体"/>
                <w:color w:val="auto"/>
                <w:kern w:val="0"/>
                <w:highlight w:val="none"/>
              </w:rPr>
              <w:t>符合第五章“委托人要求”中的实质性要求和条件（由投标人承诺，承诺书格式详见第六章投标文件格式）。</w:t>
            </w:r>
          </w:p>
          <w:p>
            <w:pPr>
              <w:snapToGrid w:val="0"/>
              <w:spacing w:after="24"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本次投标不得有串通投标、弄虚作假等其他违反招投标相关法律、法规行为。</w:t>
            </w:r>
          </w:p>
          <w:p>
            <w:pPr>
              <w:snapToGrid w:val="0"/>
              <w:spacing w:after="24"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按评标委员会要求澄清、说明或补正。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restart"/>
            <w:tcBorders>
              <w:top w:val="single" w:color="auto" w:sz="4" w:space="0"/>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2.2.5</w:t>
            </w:r>
          </w:p>
        </w:tc>
        <w:tc>
          <w:tcPr>
            <w:tcW w:w="1560" w:type="dxa"/>
            <w:vMerge w:val="restart"/>
            <w:tcBorders>
              <w:top w:val="single" w:color="auto" w:sz="4" w:space="0"/>
              <w:lef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投标函部分及经济部分评审标准</w:t>
            </w: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投标函部分的格式</w:t>
            </w:r>
          </w:p>
        </w:tc>
        <w:tc>
          <w:tcPr>
            <w:tcW w:w="4819" w:type="dxa"/>
            <w:tcBorders>
              <w:left w:val="single" w:color="auto" w:sz="4" w:space="0"/>
            </w:tcBorders>
            <w:vAlign w:val="center"/>
          </w:tcPr>
          <w:p>
            <w:pPr>
              <w:snapToGrid w:val="0"/>
              <w:spacing w:after="24"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符合第二章“投标人须知”第3.7款的要求。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top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top w:val="single" w:color="auto" w:sz="4" w:space="0"/>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投标函部分的</w:t>
            </w:r>
            <w:r>
              <w:rPr>
                <w:rFonts w:hint="eastAsia" w:ascii="宋体" w:hAnsi="宋体" w:cs="宋体"/>
                <w:color w:val="auto"/>
                <w:kern w:val="0"/>
                <w:highlight w:val="none"/>
                <w:lang w:val="en-US" w:eastAsia="zh-CN"/>
              </w:rPr>
              <w:t>签名</w:t>
            </w:r>
            <w:r>
              <w:rPr>
                <w:rFonts w:hint="eastAsia" w:ascii="宋体" w:hAnsi="宋体" w:cs="宋体"/>
                <w:color w:val="auto"/>
                <w:kern w:val="0"/>
                <w:highlight w:val="none"/>
              </w:rPr>
              <w:t>盖章</w:t>
            </w:r>
          </w:p>
        </w:tc>
        <w:tc>
          <w:tcPr>
            <w:tcW w:w="4819" w:type="dxa"/>
            <w:tcBorders>
              <w:left w:val="single" w:color="auto" w:sz="4" w:space="0"/>
            </w:tcBorders>
            <w:vAlign w:val="center"/>
          </w:tcPr>
          <w:p>
            <w:pPr>
              <w:snapToGrid w:val="0"/>
              <w:spacing w:after="24"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投标函部分的格式要求法定代表人或其委托代理人</w:t>
            </w:r>
            <w:r>
              <w:rPr>
                <w:rFonts w:hint="eastAsia" w:ascii="宋体" w:hAnsi="宋体" w:cs="宋体"/>
                <w:color w:val="auto"/>
                <w:kern w:val="0"/>
                <w:highlight w:val="none"/>
                <w:lang w:val="en-US" w:eastAsia="zh-CN"/>
              </w:rPr>
              <w:t>签名</w:t>
            </w:r>
            <w:r>
              <w:rPr>
                <w:rFonts w:hint="eastAsia" w:ascii="宋体" w:hAnsi="宋体" w:cs="宋体"/>
                <w:color w:val="auto"/>
                <w:kern w:val="0"/>
                <w:highlight w:val="none"/>
              </w:rPr>
              <w:t>（或盖章）的须齐全，要求加盖单位法人章的，应使用 CA 数字证书加盖投标人的单位电子印章。</w:t>
            </w:r>
          </w:p>
          <w:p>
            <w:pPr>
              <w:snapToGrid w:val="0"/>
              <w:spacing w:after="24"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联合体投标的，除联合体协议书外，投标函部分的格式中要求投标人加盖单位法人章的，均由联合体牵头人使用 CA 数字证书加盖其单位电子印章。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监理服务期限</w:t>
            </w:r>
          </w:p>
        </w:tc>
        <w:tc>
          <w:tcPr>
            <w:tcW w:w="4819" w:type="dxa"/>
            <w:tcBorders>
              <w:left w:val="single" w:color="auto" w:sz="4" w:space="0"/>
            </w:tcBorders>
            <w:vAlign w:val="center"/>
          </w:tcPr>
          <w:p>
            <w:pPr>
              <w:snapToGrid w:val="0"/>
              <w:spacing w:after="24"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符合第二章“投标人须知”第1.3.2项规定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质量标准</w:t>
            </w:r>
          </w:p>
        </w:tc>
        <w:tc>
          <w:tcPr>
            <w:tcW w:w="4819" w:type="dxa"/>
            <w:tcBorders>
              <w:left w:val="single" w:color="auto" w:sz="4" w:space="0"/>
            </w:tcBorders>
            <w:vAlign w:val="center"/>
          </w:tcPr>
          <w:p>
            <w:pPr>
              <w:snapToGrid w:val="0"/>
              <w:spacing w:after="24"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符合第二章“投标人须知”第1.3.3项规定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投标有效期</w:t>
            </w:r>
          </w:p>
        </w:tc>
        <w:tc>
          <w:tcPr>
            <w:tcW w:w="4819" w:type="dxa"/>
            <w:tcBorders>
              <w:left w:val="single" w:color="auto" w:sz="4" w:space="0"/>
            </w:tcBorders>
            <w:vAlign w:val="center"/>
          </w:tcPr>
          <w:p>
            <w:pPr>
              <w:snapToGrid w:val="0"/>
              <w:spacing w:after="24"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投标总报价</w:t>
            </w:r>
          </w:p>
        </w:tc>
        <w:tc>
          <w:tcPr>
            <w:tcW w:w="4819" w:type="dxa"/>
            <w:tcBorders>
              <w:left w:val="single" w:color="auto" w:sz="4" w:space="0"/>
            </w:tcBorders>
            <w:vAlign w:val="center"/>
          </w:tcPr>
          <w:p>
            <w:pPr>
              <w:snapToGrid w:val="0"/>
              <w:spacing w:after="24"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1.符合第二章“投标人须知”第3.2款规定。</w:t>
            </w:r>
          </w:p>
          <w:p>
            <w:pPr>
              <w:snapToGrid w:val="0"/>
              <w:spacing w:after="24"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2.投标总报价不得高于招标人公布的投标总报价最高限价。</w:t>
            </w:r>
          </w:p>
          <w:p>
            <w:pPr>
              <w:snapToGrid w:val="0"/>
              <w:spacing w:after="24"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3.投标总报价低于最高限价85%的，投标人应在编制投标文件时，在投标函部分中递交低价风险担保缴纳承诺书。承诺书格式详见第六章投标文件格式。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报价唯一</w:t>
            </w:r>
          </w:p>
        </w:tc>
        <w:tc>
          <w:tcPr>
            <w:tcW w:w="4819" w:type="dxa"/>
            <w:tcBorders>
              <w:left w:val="single" w:color="auto" w:sz="4" w:space="0"/>
            </w:tcBorders>
            <w:vAlign w:val="center"/>
          </w:tcPr>
          <w:p>
            <w:pPr>
              <w:snapToGrid w:val="0"/>
              <w:spacing w:after="24"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只能有一个有效报价。在招标文件没有规定的情况下，不得提交选择性报价。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投标报价算术错误修正</w:t>
            </w:r>
          </w:p>
        </w:tc>
        <w:tc>
          <w:tcPr>
            <w:tcW w:w="4819" w:type="dxa"/>
            <w:tcBorders>
              <w:left w:val="single" w:color="auto" w:sz="4" w:space="0"/>
            </w:tcBorders>
            <w:vAlign w:val="center"/>
          </w:tcPr>
          <w:p>
            <w:pPr>
              <w:snapToGrid w:val="0"/>
              <w:spacing w:after="24"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符合第三章“评标办法”第3.2.3项规定。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tcBorders>
              <w:right w:val="single" w:color="auto" w:sz="4" w:space="0"/>
            </w:tcBorders>
            <w:vAlign w:val="center"/>
          </w:tcPr>
          <w:p>
            <w:pPr>
              <w:spacing w:line="400" w:lineRule="exact"/>
              <w:jc w:val="center"/>
              <w:rPr>
                <w:rFonts w:ascii="宋体" w:hAnsi="宋体"/>
                <w:color w:val="auto"/>
                <w:highlight w:val="none"/>
              </w:rPr>
            </w:pPr>
            <w:r>
              <w:rPr>
                <w:rFonts w:ascii="宋体" w:hAnsi="宋体"/>
                <w:color w:val="auto"/>
                <w:highlight w:val="none"/>
              </w:rPr>
              <w:t>3</w:t>
            </w:r>
          </w:p>
        </w:tc>
        <w:tc>
          <w:tcPr>
            <w:tcW w:w="1560" w:type="dxa"/>
            <w:tcBorders>
              <w:left w:val="single" w:color="auto" w:sz="4" w:space="0"/>
              <w:right w:val="single" w:color="auto" w:sz="4" w:space="0"/>
            </w:tcBorders>
            <w:vAlign w:val="center"/>
          </w:tcPr>
          <w:p>
            <w:pPr>
              <w:spacing w:line="400" w:lineRule="exact"/>
              <w:jc w:val="center"/>
              <w:rPr>
                <w:rFonts w:ascii="宋体" w:hAnsi="宋体"/>
                <w:color w:val="auto"/>
                <w:highlight w:val="none"/>
              </w:rPr>
            </w:pPr>
            <w:r>
              <w:rPr>
                <w:rFonts w:hint="eastAsia" w:ascii="宋体" w:hAnsi="宋体"/>
                <w:color w:val="auto"/>
                <w:highlight w:val="none"/>
              </w:rPr>
              <w:t>评标程序</w:t>
            </w:r>
          </w:p>
        </w:tc>
        <w:tc>
          <w:tcPr>
            <w:tcW w:w="7086" w:type="dxa"/>
            <w:gridSpan w:val="2"/>
            <w:tcBorders>
              <w:left w:val="single" w:color="auto" w:sz="4" w:space="0"/>
            </w:tcBorders>
            <w:vAlign w:val="center"/>
          </w:tcPr>
          <w:p>
            <w:pPr>
              <w:spacing w:after="24"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对报价不高于最高限价的所有投标人的投标文件，按照报价由低到高的顺序排序。需技术部分评审的，由电子评标系统对技术部分进行自动随机编号。在投标函部分及经济部分评审前，推送给评标委员会的投标文件不得显示排序。</w:t>
            </w:r>
          </w:p>
          <w:p>
            <w:pPr>
              <w:spacing w:after="24"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2.根据本章第2.2款约定进行符合性审查</w:t>
            </w:r>
            <w:r>
              <w:rPr>
                <w:rFonts w:hint="eastAsia" w:ascii="宋体" w:hAnsi="宋体"/>
                <w:color w:val="auto"/>
                <w:spacing w:val="4"/>
                <w:kern w:val="0"/>
                <w:szCs w:val="21"/>
                <w:highlight w:val="none"/>
              </w:rPr>
              <w:t>。符合性审查</w:t>
            </w:r>
            <w:r>
              <w:rPr>
                <w:rFonts w:hint="eastAsia" w:ascii="宋体" w:hAnsi="宋体"/>
                <w:color w:val="auto"/>
                <w:kern w:val="0"/>
                <w:szCs w:val="21"/>
                <w:highlight w:val="none"/>
              </w:rPr>
              <w:t>合格的投标人中，报价最低的成为第一中标候选人，报价次低的成为第二中标候选人，依次类推。</w:t>
            </w:r>
          </w:p>
          <w:p>
            <w:pPr>
              <w:spacing w:after="24" w:afterLines="10" w:line="400" w:lineRule="exact"/>
              <w:ind w:firstLine="420" w:firstLineChars="200"/>
              <w:jc w:val="left"/>
              <w:rPr>
                <w:rFonts w:ascii="宋体" w:hAnsi="宋体"/>
                <w:color w:val="auto"/>
                <w:kern w:val="0"/>
                <w:szCs w:val="21"/>
                <w:highlight w:val="none"/>
              </w:rPr>
            </w:pPr>
            <w:r>
              <w:rPr>
                <w:rFonts w:hint="eastAsia" w:ascii="宋体" w:hAnsi="宋体"/>
                <w:i/>
                <w:color w:val="auto"/>
                <w:kern w:val="0"/>
                <w:highlight w:val="none"/>
              </w:rPr>
              <w:t>[提示：勾选技术部分评审的，符合性审查应首先进行技术部分评审，再按照资格、形式、响应性、投标函部分及经济部分的顺序进行评审。]</w:t>
            </w:r>
          </w:p>
          <w:p>
            <w:pPr>
              <w:spacing w:after="24"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w:t>
            </w:r>
            <w:r>
              <w:rPr>
                <w:rFonts w:hint="eastAsia" w:ascii="宋体" w:hAnsi="宋体"/>
                <w:color w:val="auto"/>
                <w:spacing w:val="4"/>
                <w:kern w:val="0"/>
                <w:szCs w:val="21"/>
                <w:highlight w:val="none"/>
              </w:rPr>
              <w:t>若上述程序未能评出三名中标候选人</w:t>
            </w:r>
            <w:r>
              <w:rPr>
                <w:rFonts w:hint="eastAsia" w:ascii="宋体" w:hAnsi="宋体"/>
                <w:color w:val="auto"/>
                <w:kern w:val="0"/>
                <w:szCs w:val="21"/>
                <w:highlight w:val="none"/>
              </w:rPr>
              <w:t>，则评标委员会对剩余投标文件继续按上述第2条进行评审，直至评出三名中标候选人，或者评审完所有投标文件。</w:t>
            </w:r>
          </w:p>
          <w:p>
            <w:pPr>
              <w:spacing w:after="24"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因评标委员会作否决投标处理，导致有效投标人不足三个的，评标委员会应当否决所有投标。但是有效投标人的经济、技术等指标仍然具有市场竞争力，并满足招标文件要求的，评标委员会可以继续评标并确定中标候选人。</w:t>
            </w:r>
          </w:p>
          <w:p>
            <w:pPr>
              <w:spacing w:after="24"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注：若出现投标人投标报价相同的，</w:t>
            </w:r>
            <w:r>
              <w:rPr>
                <w:rFonts w:hint="eastAsia" w:ascii="宋体" w:hAnsi="宋体"/>
                <w:color w:val="auto"/>
                <w:spacing w:val="4"/>
                <w:kern w:val="0"/>
                <w:szCs w:val="21"/>
                <w:highlight w:val="none"/>
                <w:lang w:eastAsia="zh-CN"/>
              </w:rPr>
              <w:t>以投标人的单个业绩合同金额较大的投标人优先。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tcBorders>
              <w:right w:val="single" w:color="auto" w:sz="4" w:space="0"/>
            </w:tcBorders>
            <w:vAlign w:val="center"/>
          </w:tcPr>
          <w:p>
            <w:pPr>
              <w:spacing w:line="400" w:lineRule="exact"/>
              <w:jc w:val="center"/>
              <w:rPr>
                <w:rFonts w:ascii="宋体" w:hAnsi="宋体"/>
                <w:color w:val="auto"/>
                <w:highlight w:val="none"/>
              </w:rPr>
            </w:pPr>
            <w:r>
              <w:rPr>
                <w:rFonts w:hint="eastAsia" w:ascii="宋体" w:hAnsi="宋体"/>
                <w:color w:val="auto"/>
                <w:highlight w:val="none"/>
              </w:rPr>
              <w:t>3.4</w:t>
            </w:r>
          </w:p>
        </w:tc>
        <w:tc>
          <w:tcPr>
            <w:tcW w:w="1560" w:type="dxa"/>
            <w:tcBorders>
              <w:left w:val="single" w:color="auto" w:sz="4" w:space="0"/>
              <w:right w:val="single" w:color="auto" w:sz="4" w:space="0"/>
            </w:tcBorders>
            <w:vAlign w:val="center"/>
          </w:tcPr>
          <w:p>
            <w:pPr>
              <w:spacing w:line="400" w:lineRule="exact"/>
              <w:jc w:val="center"/>
              <w:rPr>
                <w:rFonts w:ascii="宋体" w:hAnsi="宋体"/>
                <w:color w:val="auto"/>
                <w:highlight w:val="none"/>
              </w:rPr>
            </w:pPr>
            <w:r>
              <w:rPr>
                <w:rFonts w:ascii="宋体" w:hAnsi="宋体"/>
                <w:color w:val="auto"/>
                <w:highlight w:val="none"/>
              </w:rPr>
              <w:t>评标结果</w:t>
            </w:r>
          </w:p>
        </w:tc>
        <w:tc>
          <w:tcPr>
            <w:tcW w:w="7086" w:type="dxa"/>
            <w:gridSpan w:val="2"/>
            <w:tcBorders>
              <w:left w:val="single" w:color="auto" w:sz="4" w:space="0"/>
            </w:tcBorders>
            <w:vAlign w:val="center"/>
          </w:tcPr>
          <w:p>
            <w:pPr>
              <w:autoSpaceDE w:val="0"/>
              <w:autoSpaceDN w:val="0"/>
              <w:adjustRightInd w:val="0"/>
              <w:snapToGrid w:val="0"/>
              <w:spacing w:line="400" w:lineRule="exact"/>
              <w:ind w:firstLine="420"/>
              <w:jc w:val="left"/>
              <w:rPr>
                <w:rFonts w:ascii="宋体" w:hAnsi="宋体"/>
                <w:color w:val="auto"/>
                <w:kern w:val="0"/>
                <w:szCs w:val="21"/>
                <w:highlight w:val="none"/>
              </w:rPr>
            </w:pPr>
            <w:r>
              <w:rPr>
                <w:rFonts w:ascii="宋体" w:hAnsi="宋体"/>
                <w:color w:val="auto"/>
                <w:kern w:val="0"/>
                <w:szCs w:val="21"/>
                <w:highlight w:val="none"/>
              </w:rPr>
              <w:t>3.</w:t>
            </w:r>
            <w:r>
              <w:rPr>
                <w:rFonts w:ascii="宋体" w:hAnsi="宋体"/>
                <w:color w:val="auto"/>
                <w:spacing w:val="-1"/>
                <w:kern w:val="0"/>
                <w:szCs w:val="21"/>
                <w:highlight w:val="none"/>
              </w:rPr>
              <w:t>4</w:t>
            </w:r>
            <w:r>
              <w:rPr>
                <w:rFonts w:ascii="宋体" w:hAnsi="宋体"/>
                <w:color w:val="auto"/>
                <w:kern w:val="0"/>
                <w:szCs w:val="21"/>
                <w:highlight w:val="none"/>
              </w:rPr>
              <w:t>.1</w:t>
            </w:r>
            <w:r>
              <w:rPr>
                <w:rFonts w:hint="eastAsia" w:ascii="宋体" w:hAnsi="宋体"/>
                <w:color w:val="auto"/>
                <w:kern w:val="0"/>
                <w:szCs w:val="21"/>
                <w:highlight w:val="none"/>
              </w:rPr>
              <w:t xml:space="preserve"> </w:t>
            </w:r>
            <w:r>
              <w:rPr>
                <w:rFonts w:ascii="宋体" w:hAnsi="宋体"/>
                <w:color w:val="auto"/>
                <w:kern w:val="0"/>
                <w:szCs w:val="21"/>
                <w:highlight w:val="none"/>
              </w:rPr>
              <w:t>除第二章“投标</w:t>
            </w:r>
            <w:r>
              <w:rPr>
                <w:rFonts w:ascii="宋体" w:hAnsi="宋体"/>
                <w:color w:val="auto"/>
                <w:spacing w:val="1"/>
                <w:kern w:val="0"/>
                <w:szCs w:val="21"/>
                <w:highlight w:val="none"/>
              </w:rPr>
              <w:t>人</w:t>
            </w:r>
            <w:r>
              <w:rPr>
                <w:rFonts w:ascii="宋体" w:hAnsi="宋体"/>
                <w:color w:val="auto"/>
                <w:kern w:val="0"/>
                <w:szCs w:val="21"/>
                <w:highlight w:val="none"/>
              </w:rPr>
              <w:t>须知”前</w:t>
            </w:r>
            <w:r>
              <w:rPr>
                <w:rFonts w:ascii="宋体" w:hAnsi="宋体"/>
                <w:color w:val="auto"/>
                <w:spacing w:val="1"/>
                <w:kern w:val="0"/>
                <w:szCs w:val="21"/>
                <w:highlight w:val="none"/>
              </w:rPr>
              <w:t>附</w:t>
            </w:r>
            <w:r>
              <w:rPr>
                <w:rFonts w:ascii="宋体" w:hAnsi="宋体"/>
                <w:color w:val="auto"/>
                <w:kern w:val="0"/>
                <w:szCs w:val="21"/>
                <w:highlight w:val="none"/>
              </w:rPr>
              <w:t>表授权直</w:t>
            </w:r>
            <w:r>
              <w:rPr>
                <w:rFonts w:ascii="宋体" w:hAnsi="宋体"/>
                <w:color w:val="auto"/>
                <w:spacing w:val="1"/>
                <w:kern w:val="0"/>
                <w:szCs w:val="21"/>
                <w:highlight w:val="none"/>
              </w:rPr>
              <w:t>接</w:t>
            </w:r>
            <w:r>
              <w:rPr>
                <w:rFonts w:ascii="宋体" w:hAnsi="宋体"/>
                <w:color w:val="auto"/>
                <w:kern w:val="0"/>
                <w:szCs w:val="21"/>
                <w:highlight w:val="none"/>
              </w:rPr>
              <w:t>确定中标</w:t>
            </w:r>
            <w:r>
              <w:rPr>
                <w:rFonts w:ascii="宋体" w:hAnsi="宋体"/>
                <w:color w:val="auto"/>
                <w:spacing w:val="1"/>
                <w:kern w:val="0"/>
                <w:szCs w:val="21"/>
                <w:highlight w:val="none"/>
              </w:rPr>
              <w:t>人</w:t>
            </w:r>
            <w:r>
              <w:rPr>
                <w:rFonts w:ascii="宋体" w:hAnsi="宋体"/>
                <w:color w:val="auto"/>
                <w:kern w:val="0"/>
                <w:szCs w:val="21"/>
                <w:highlight w:val="none"/>
              </w:rPr>
              <w:t>外，评标</w:t>
            </w:r>
            <w:r>
              <w:rPr>
                <w:rFonts w:ascii="宋体" w:hAnsi="宋体"/>
                <w:color w:val="auto"/>
                <w:spacing w:val="1"/>
                <w:kern w:val="0"/>
                <w:szCs w:val="21"/>
                <w:highlight w:val="none"/>
              </w:rPr>
              <w:t>委</w:t>
            </w:r>
            <w:r>
              <w:rPr>
                <w:rFonts w:ascii="宋体" w:hAnsi="宋体"/>
                <w:color w:val="auto"/>
                <w:kern w:val="0"/>
                <w:szCs w:val="21"/>
                <w:highlight w:val="none"/>
              </w:rPr>
              <w:t>员会</w:t>
            </w:r>
            <w:r>
              <w:rPr>
                <w:rFonts w:hint="eastAsia" w:ascii="宋体" w:hAnsi="宋体"/>
                <w:color w:val="auto"/>
                <w:kern w:val="0"/>
                <w:szCs w:val="21"/>
                <w:highlight w:val="none"/>
              </w:rPr>
              <w:t>按经评审的最低投标价法</w:t>
            </w:r>
            <w:r>
              <w:rPr>
                <w:rFonts w:ascii="宋体" w:hAnsi="宋体"/>
                <w:color w:val="auto"/>
                <w:kern w:val="0"/>
                <w:szCs w:val="21"/>
                <w:highlight w:val="none"/>
              </w:rPr>
              <w:t>推荐中标候选人。</w:t>
            </w:r>
          </w:p>
          <w:p>
            <w:pPr>
              <w:spacing w:line="400" w:lineRule="exact"/>
              <w:ind w:firstLine="424" w:firstLineChars="200"/>
              <w:rPr>
                <w:rFonts w:ascii="宋体" w:hAnsi="宋体"/>
                <w:color w:val="auto"/>
                <w:highlight w:val="none"/>
              </w:rPr>
            </w:pPr>
            <w:r>
              <w:rPr>
                <w:rFonts w:ascii="宋体" w:hAnsi="宋体"/>
                <w:color w:val="auto"/>
                <w:spacing w:val="1"/>
                <w:kern w:val="0"/>
                <w:szCs w:val="21"/>
                <w:highlight w:val="none"/>
              </w:rPr>
              <w:t>3</w:t>
            </w:r>
            <w:r>
              <w:rPr>
                <w:rFonts w:ascii="宋体" w:hAnsi="宋体"/>
                <w:color w:val="auto"/>
                <w:kern w:val="0"/>
                <w:szCs w:val="21"/>
                <w:highlight w:val="none"/>
              </w:rPr>
              <w:t>.4.2</w:t>
            </w:r>
            <w:r>
              <w:rPr>
                <w:rFonts w:hint="eastAsia" w:ascii="宋体" w:hAnsi="宋体"/>
                <w:color w:val="auto"/>
                <w:kern w:val="0"/>
                <w:szCs w:val="21"/>
                <w:highlight w:val="none"/>
              </w:rPr>
              <w:t xml:space="preserve"> </w:t>
            </w:r>
            <w:r>
              <w:rPr>
                <w:rFonts w:ascii="宋体" w:hAnsi="宋体"/>
                <w:color w:val="auto"/>
                <w:kern w:val="0"/>
                <w:szCs w:val="21"/>
                <w:highlight w:val="none"/>
              </w:rPr>
              <w:t>评标</w:t>
            </w:r>
            <w:r>
              <w:rPr>
                <w:rFonts w:ascii="宋体" w:hAnsi="宋体"/>
                <w:color w:val="auto"/>
                <w:spacing w:val="-1"/>
                <w:kern w:val="0"/>
                <w:szCs w:val="21"/>
                <w:highlight w:val="none"/>
              </w:rPr>
              <w:t>委</w:t>
            </w:r>
            <w:r>
              <w:rPr>
                <w:rFonts w:ascii="宋体" w:hAnsi="宋体"/>
                <w:color w:val="auto"/>
                <w:kern w:val="0"/>
                <w:szCs w:val="21"/>
                <w:highlight w:val="none"/>
              </w:rPr>
              <w:t>员会完成评标后，应当向招标人提交书面评标报告。</w:t>
            </w:r>
          </w:p>
        </w:tc>
      </w:tr>
    </w:tbl>
    <w:p>
      <w:pPr>
        <w:pStyle w:val="4"/>
        <w:spacing w:before="0" w:after="0" w:line="360" w:lineRule="auto"/>
        <w:rPr>
          <w:rFonts w:asciiTheme="minorEastAsia" w:hAnsiTheme="minorEastAsia" w:eastAsiaTheme="minorEastAsia"/>
          <w:bCs/>
          <w:snapToGrid w:val="0"/>
          <w:color w:val="auto"/>
          <w:highlight w:val="none"/>
        </w:rPr>
      </w:pPr>
      <w:r>
        <w:rPr>
          <w:rFonts w:ascii="宋体" w:hAnsi="宋体"/>
          <w:snapToGrid w:val="0"/>
          <w:color w:val="auto"/>
          <w:highlight w:val="none"/>
        </w:rPr>
        <w:br w:type="page"/>
      </w:r>
      <w:bookmarkStart w:id="25" w:name="_Toc9773"/>
      <w:bookmarkStart w:id="26" w:name="_Toc71362280"/>
      <w:r>
        <w:rPr>
          <w:rFonts w:asciiTheme="minorEastAsia" w:hAnsiTheme="minorEastAsia" w:eastAsiaTheme="minorEastAsia"/>
          <w:b w:val="0"/>
          <w:snapToGrid w:val="0"/>
          <w:color w:val="auto"/>
          <w:highlight w:val="none"/>
        </w:rPr>
        <w:t>1. 评标方法</w:t>
      </w:r>
      <w:bookmarkEnd w:id="25"/>
      <w:bookmarkEnd w:id="26"/>
    </w:p>
    <w:p>
      <w:pPr>
        <w:spacing w:line="36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本次评标采用经评审的最低投标价法，评标委员会按照本章第2.1款进行报价排序，按照本章第2.2款进行符合性审查，符合性审查合格的投标人中按报价由低到高推荐中标候选人，或根据招标人授权直接确定中标人。若出现投标人投标报价相同的，以评标办法前附表约定的原则确定排序。</w:t>
      </w:r>
    </w:p>
    <w:p>
      <w:pPr>
        <w:pStyle w:val="4"/>
        <w:spacing w:before="0" w:after="0" w:line="360" w:lineRule="auto"/>
        <w:rPr>
          <w:rFonts w:asciiTheme="minorEastAsia" w:hAnsiTheme="minorEastAsia" w:eastAsiaTheme="minorEastAsia"/>
          <w:b w:val="0"/>
          <w:snapToGrid w:val="0"/>
          <w:color w:val="auto"/>
          <w:highlight w:val="none"/>
        </w:rPr>
      </w:pPr>
      <w:bookmarkStart w:id="27" w:name="_Toc71362281"/>
      <w:bookmarkStart w:id="28" w:name="_Toc5225"/>
      <w:r>
        <w:rPr>
          <w:rFonts w:asciiTheme="minorEastAsia" w:hAnsiTheme="minorEastAsia" w:eastAsiaTheme="minorEastAsia"/>
          <w:b w:val="0"/>
          <w:snapToGrid w:val="0"/>
          <w:color w:val="auto"/>
          <w:highlight w:val="none"/>
        </w:rPr>
        <w:t>2. 评审标准</w:t>
      </w:r>
      <w:bookmarkEnd w:id="27"/>
      <w:bookmarkEnd w:id="28"/>
    </w:p>
    <w:p>
      <w:pPr>
        <w:pStyle w:val="5"/>
        <w:spacing w:before="0" w:after="0" w:line="360" w:lineRule="auto"/>
        <w:ind w:firstLine="103"/>
        <w:rPr>
          <w:rFonts w:cs="宋体" w:asciiTheme="minorEastAsia" w:hAnsiTheme="minorEastAsia" w:eastAsiaTheme="minorEastAsia"/>
          <w:color w:val="auto"/>
          <w:sz w:val="21"/>
          <w:szCs w:val="21"/>
          <w:highlight w:val="none"/>
        </w:rPr>
      </w:pPr>
      <w:bookmarkStart w:id="29" w:name="_Toc71362282"/>
      <w:bookmarkStart w:id="30" w:name="_Toc4586"/>
      <w:r>
        <w:rPr>
          <w:rFonts w:cs="宋体" w:asciiTheme="minorEastAsia" w:hAnsiTheme="minorEastAsia" w:eastAsiaTheme="minorEastAsia"/>
          <w:color w:val="auto"/>
          <w:sz w:val="21"/>
          <w:szCs w:val="21"/>
          <w:highlight w:val="none"/>
        </w:rPr>
        <w:t>2.1</w:t>
      </w:r>
      <w:r>
        <w:rPr>
          <w:rFonts w:hint="eastAsia" w:cs="宋体" w:asciiTheme="minorEastAsia" w:hAnsiTheme="minorEastAsia" w:eastAsiaTheme="minorEastAsia"/>
          <w:color w:val="auto"/>
          <w:sz w:val="21"/>
          <w:szCs w:val="21"/>
          <w:highlight w:val="none"/>
        </w:rPr>
        <w:t>报价</w:t>
      </w:r>
      <w:r>
        <w:rPr>
          <w:rFonts w:cs="宋体" w:asciiTheme="minorEastAsia" w:hAnsiTheme="minorEastAsia" w:eastAsiaTheme="minorEastAsia"/>
          <w:color w:val="auto"/>
          <w:sz w:val="21"/>
          <w:szCs w:val="21"/>
          <w:highlight w:val="none"/>
        </w:rPr>
        <w:t>排序</w:t>
      </w:r>
      <w:r>
        <w:rPr>
          <w:rFonts w:hint="eastAsia" w:cs="宋体" w:asciiTheme="minorEastAsia" w:hAnsiTheme="minorEastAsia" w:eastAsiaTheme="minorEastAsia"/>
          <w:color w:val="auto"/>
          <w:sz w:val="21"/>
          <w:szCs w:val="21"/>
          <w:highlight w:val="none"/>
        </w:rPr>
        <w:t>标准</w:t>
      </w:r>
      <w:bookmarkEnd w:id="29"/>
      <w:bookmarkEnd w:id="30"/>
    </w:p>
    <w:p>
      <w:pPr>
        <w:autoSpaceDE w:val="0"/>
        <w:autoSpaceDN w:val="0"/>
        <w:adjustRightInd w:val="0"/>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见评标办法前附表。</w:t>
      </w:r>
    </w:p>
    <w:p>
      <w:pPr>
        <w:pStyle w:val="5"/>
        <w:spacing w:before="0" w:after="0" w:line="360" w:lineRule="auto"/>
        <w:ind w:firstLine="103"/>
        <w:rPr>
          <w:rFonts w:cs="宋体" w:asciiTheme="minorEastAsia" w:hAnsiTheme="minorEastAsia" w:eastAsiaTheme="minorEastAsia"/>
          <w:color w:val="auto"/>
          <w:sz w:val="21"/>
          <w:szCs w:val="21"/>
          <w:highlight w:val="none"/>
        </w:rPr>
      </w:pPr>
      <w:bookmarkStart w:id="31" w:name="_Toc22335"/>
      <w:bookmarkStart w:id="32" w:name="_Toc71362283"/>
      <w:r>
        <w:rPr>
          <w:rFonts w:cs="宋体" w:asciiTheme="minorEastAsia" w:hAnsiTheme="minorEastAsia" w:eastAsiaTheme="minorEastAsia"/>
          <w:color w:val="auto"/>
          <w:sz w:val="21"/>
          <w:szCs w:val="21"/>
          <w:highlight w:val="none"/>
        </w:rPr>
        <w:t>2.</w:t>
      </w:r>
      <w:r>
        <w:rPr>
          <w:rFonts w:hint="eastAsia" w:cs="宋体" w:asciiTheme="minorEastAsia" w:hAnsiTheme="minorEastAsia" w:eastAsiaTheme="minorEastAsia"/>
          <w:color w:val="auto"/>
          <w:sz w:val="21"/>
          <w:szCs w:val="21"/>
          <w:highlight w:val="none"/>
        </w:rPr>
        <w:t>2符合性审查标准</w:t>
      </w:r>
      <w:bookmarkEnd w:id="31"/>
      <w:bookmarkEnd w:id="32"/>
    </w:p>
    <w:p>
      <w:pPr>
        <w:autoSpaceDE w:val="0"/>
        <w:autoSpaceDN w:val="0"/>
        <w:adjustRightInd w:val="0"/>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按评标办法前附表约定的投标单位报价排序数量进行符合性审查</w:t>
      </w:r>
      <w:r>
        <w:rPr>
          <w:rFonts w:hint="eastAsia" w:asciiTheme="minorEastAsia" w:hAnsiTheme="minorEastAsia" w:eastAsiaTheme="minorEastAsia"/>
          <w:color w:val="auto"/>
          <w:spacing w:val="4"/>
          <w:kern w:val="0"/>
          <w:szCs w:val="21"/>
          <w:highlight w:val="none"/>
        </w:rPr>
        <w:t>。符合性审查内容：技术部分评审（如有）、资格评审、形式评审、响应性、投标函部分及经济部分评审</w:t>
      </w:r>
      <w:r>
        <w:rPr>
          <w:rFonts w:hint="eastAsia" w:cs="宋体" w:asciiTheme="minorEastAsia" w:hAnsiTheme="minorEastAsia" w:eastAsiaTheme="minorEastAsia"/>
          <w:color w:val="auto"/>
          <w:szCs w:val="21"/>
          <w:highlight w:val="none"/>
        </w:rPr>
        <w:t>。</w:t>
      </w:r>
    </w:p>
    <w:p>
      <w:pPr>
        <w:autoSpaceDE w:val="0"/>
        <w:autoSpaceDN w:val="0"/>
        <w:adjustRightInd w:val="0"/>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2.2.1  技术部分评审标准：见评标办法前附表。</w:t>
      </w:r>
    </w:p>
    <w:p>
      <w:pPr>
        <w:autoSpaceDE w:val="0"/>
        <w:autoSpaceDN w:val="0"/>
        <w:adjustRightInd w:val="0"/>
        <w:snapToGrid w:val="0"/>
        <w:spacing w:line="360" w:lineRule="auto"/>
        <w:ind w:firstLine="420" w:firstLineChars="200"/>
        <w:jc w:val="left"/>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2.</w:t>
      </w:r>
      <w:r>
        <w:rPr>
          <w:rFonts w:hint="eastAsia" w:cs="宋体" w:asciiTheme="minorEastAsia" w:hAnsiTheme="minorEastAsia" w:eastAsiaTheme="minorEastAsia"/>
          <w:color w:val="auto"/>
          <w:szCs w:val="21"/>
          <w:highlight w:val="none"/>
        </w:rPr>
        <w:t>2</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2A  资格评审标准：见资格预审文件第三章“资格审查办法”详细审查标准（适用于已进行资格预审的）。</w:t>
      </w:r>
    </w:p>
    <w:p>
      <w:pPr>
        <w:autoSpaceDE w:val="0"/>
        <w:autoSpaceDN w:val="0"/>
        <w:adjustRightInd w:val="0"/>
        <w:snapToGrid w:val="0"/>
        <w:spacing w:line="360" w:lineRule="auto"/>
        <w:ind w:firstLine="420" w:firstLineChars="200"/>
        <w:jc w:val="left"/>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2.</w:t>
      </w:r>
      <w:r>
        <w:rPr>
          <w:rFonts w:hint="eastAsia" w:cs="宋体" w:asciiTheme="minorEastAsia" w:hAnsiTheme="minorEastAsia" w:eastAsiaTheme="minorEastAsia"/>
          <w:color w:val="auto"/>
          <w:szCs w:val="21"/>
          <w:highlight w:val="none"/>
        </w:rPr>
        <w:t>2</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2B  资格评审标准：见评标办法前附表（适用于未进行资格预审的）。</w:t>
      </w:r>
    </w:p>
    <w:p>
      <w:pPr>
        <w:autoSpaceDE w:val="0"/>
        <w:autoSpaceDN w:val="0"/>
        <w:adjustRightInd w:val="0"/>
        <w:snapToGrid w:val="0"/>
        <w:spacing w:line="360" w:lineRule="auto"/>
        <w:ind w:firstLine="420" w:firstLineChars="200"/>
        <w:jc w:val="left"/>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2.</w:t>
      </w:r>
      <w:r>
        <w:rPr>
          <w:rFonts w:hint="eastAsia" w:cs="宋体" w:asciiTheme="minorEastAsia" w:hAnsiTheme="minorEastAsia" w:eastAsiaTheme="minorEastAsia"/>
          <w:color w:val="auto"/>
          <w:szCs w:val="21"/>
          <w:highlight w:val="none"/>
        </w:rPr>
        <w:t>2</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3  形式评审标准：见评标办法前附表。</w:t>
      </w:r>
    </w:p>
    <w:p>
      <w:pPr>
        <w:autoSpaceDE w:val="0"/>
        <w:autoSpaceDN w:val="0"/>
        <w:adjustRightInd w:val="0"/>
        <w:snapToGrid w:val="0"/>
        <w:spacing w:line="360" w:lineRule="auto"/>
        <w:ind w:firstLine="420" w:firstLineChars="200"/>
        <w:jc w:val="left"/>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2.</w:t>
      </w:r>
      <w:r>
        <w:rPr>
          <w:rFonts w:hint="eastAsia" w:cs="宋体" w:asciiTheme="minorEastAsia" w:hAnsiTheme="minorEastAsia" w:eastAsiaTheme="minorEastAsia"/>
          <w:color w:val="auto"/>
          <w:szCs w:val="21"/>
          <w:highlight w:val="none"/>
        </w:rPr>
        <w:t>2</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4  响应性评审标准：见评标办法前附表。</w:t>
      </w:r>
    </w:p>
    <w:p>
      <w:pPr>
        <w:autoSpaceDE w:val="0"/>
        <w:autoSpaceDN w:val="0"/>
        <w:adjustRightInd w:val="0"/>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2.2.5  投标函部分及经济部分评审标准：见评标办法前附表。</w:t>
      </w:r>
    </w:p>
    <w:p>
      <w:pPr>
        <w:pStyle w:val="4"/>
        <w:spacing w:before="0" w:after="0" w:line="360" w:lineRule="auto"/>
        <w:rPr>
          <w:rFonts w:asciiTheme="minorEastAsia" w:hAnsiTheme="minorEastAsia" w:eastAsiaTheme="minorEastAsia"/>
          <w:b w:val="0"/>
          <w:snapToGrid w:val="0"/>
          <w:color w:val="auto"/>
          <w:highlight w:val="none"/>
        </w:rPr>
      </w:pPr>
      <w:bookmarkStart w:id="33" w:name="_Toc71362284"/>
      <w:bookmarkStart w:id="34" w:name="_Toc19050"/>
      <w:r>
        <w:rPr>
          <w:rFonts w:asciiTheme="minorEastAsia" w:hAnsiTheme="minorEastAsia" w:eastAsiaTheme="minorEastAsia"/>
          <w:b w:val="0"/>
          <w:snapToGrid w:val="0"/>
          <w:color w:val="auto"/>
          <w:highlight w:val="none"/>
        </w:rPr>
        <w:t>3.  评标程序</w:t>
      </w:r>
      <w:bookmarkEnd w:id="33"/>
      <w:bookmarkEnd w:id="34"/>
    </w:p>
    <w:p>
      <w:pPr>
        <w:pStyle w:val="5"/>
        <w:spacing w:before="0" w:after="0" w:line="360" w:lineRule="auto"/>
        <w:ind w:firstLine="103"/>
        <w:rPr>
          <w:rFonts w:cs="宋体" w:asciiTheme="minorEastAsia" w:hAnsiTheme="minorEastAsia" w:eastAsiaTheme="minorEastAsia"/>
          <w:color w:val="auto"/>
          <w:sz w:val="21"/>
          <w:szCs w:val="21"/>
          <w:highlight w:val="none"/>
        </w:rPr>
      </w:pPr>
      <w:bookmarkStart w:id="35" w:name="_Toc29019"/>
      <w:bookmarkStart w:id="36" w:name="_Toc71362285"/>
      <w:r>
        <w:rPr>
          <w:rFonts w:cs="宋体" w:asciiTheme="minorEastAsia" w:hAnsiTheme="minorEastAsia" w:eastAsiaTheme="minorEastAsia"/>
          <w:color w:val="auto"/>
          <w:sz w:val="21"/>
          <w:szCs w:val="21"/>
          <w:highlight w:val="none"/>
        </w:rPr>
        <w:t>3.1</w:t>
      </w:r>
      <w:r>
        <w:rPr>
          <w:rFonts w:hint="eastAsia" w:cs="宋体" w:asciiTheme="minorEastAsia" w:hAnsiTheme="minorEastAsia" w:eastAsiaTheme="minorEastAsia"/>
          <w:color w:val="auto"/>
          <w:sz w:val="21"/>
          <w:szCs w:val="21"/>
          <w:highlight w:val="none"/>
        </w:rPr>
        <w:t>报价排序</w:t>
      </w:r>
      <w:bookmarkEnd w:id="35"/>
      <w:bookmarkEnd w:id="36"/>
    </w:p>
    <w:p>
      <w:pPr>
        <w:spacing w:line="360" w:lineRule="auto"/>
        <w:ind w:firstLine="413" w:firstLineChars="197"/>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对报价不高于最高限价的所有投标人的投标文件，按照报价由低到高的顺序排序。需技术部分评审的，由电子评标系统对技术部分进行自动随机编号。在投标函部分及经济部分评审前，推送给评标委员会的投标文件不得显示排序。</w:t>
      </w:r>
    </w:p>
    <w:p>
      <w:pPr>
        <w:pStyle w:val="5"/>
        <w:spacing w:before="0" w:after="0" w:line="360" w:lineRule="auto"/>
        <w:ind w:firstLine="103"/>
        <w:rPr>
          <w:rFonts w:cs="宋体" w:asciiTheme="minorEastAsia" w:hAnsiTheme="minorEastAsia" w:eastAsiaTheme="minorEastAsia"/>
          <w:color w:val="auto"/>
          <w:sz w:val="21"/>
          <w:szCs w:val="21"/>
          <w:highlight w:val="none"/>
        </w:rPr>
      </w:pPr>
      <w:bookmarkStart w:id="37" w:name="_Toc71362286"/>
      <w:bookmarkStart w:id="38" w:name="_Toc23902"/>
      <w:r>
        <w:rPr>
          <w:rFonts w:cs="宋体" w:asciiTheme="minorEastAsia" w:hAnsiTheme="minorEastAsia" w:eastAsiaTheme="minorEastAsia"/>
          <w:color w:val="auto"/>
          <w:sz w:val="21"/>
          <w:szCs w:val="21"/>
          <w:highlight w:val="none"/>
        </w:rPr>
        <w:t>3.</w:t>
      </w:r>
      <w:r>
        <w:rPr>
          <w:rFonts w:hint="eastAsia" w:cs="宋体" w:asciiTheme="minorEastAsia" w:hAnsiTheme="minorEastAsia" w:eastAsiaTheme="minorEastAsia"/>
          <w:color w:val="auto"/>
          <w:sz w:val="21"/>
          <w:szCs w:val="21"/>
          <w:highlight w:val="none"/>
        </w:rPr>
        <w:t>2符合性审查</w:t>
      </w:r>
      <w:bookmarkEnd w:id="37"/>
      <w:bookmarkEnd w:id="38"/>
    </w:p>
    <w:p>
      <w:pPr>
        <w:spacing w:line="360" w:lineRule="auto"/>
        <w:ind w:firstLine="413" w:firstLineChars="197"/>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3.</w:t>
      </w:r>
      <w:r>
        <w:rPr>
          <w:rFonts w:hint="eastAsia" w:cs="宋体" w:asciiTheme="minorEastAsia" w:hAnsiTheme="minorEastAsia" w:eastAsiaTheme="minorEastAsia"/>
          <w:color w:val="auto"/>
          <w:szCs w:val="21"/>
          <w:highlight w:val="none"/>
        </w:rPr>
        <w:t>2</w:t>
      </w:r>
      <w:r>
        <w:rPr>
          <w:rFonts w:cs="宋体" w:asciiTheme="minorEastAsia" w:hAnsiTheme="minorEastAsia" w:eastAsiaTheme="minorEastAsia"/>
          <w:color w:val="auto"/>
          <w:szCs w:val="21"/>
          <w:highlight w:val="none"/>
        </w:rPr>
        <w:t>.1评标委员会依据本章第2.</w:t>
      </w:r>
      <w:r>
        <w:rPr>
          <w:rFonts w:hint="eastAsia" w:cs="宋体" w:asciiTheme="minorEastAsia" w:hAnsiTheme="minorEastAsia" w:eastAsiaTheme="minorEastAsia"/>
          <w:color w:val="auto"/>
          <w:szCs w:val="21"/>
          <w:highlight w:val="none"/>
        </w:rPr>
        <w:t>2</w:t>
      </w:r>
      <w:r>
        <w:rPr>
          <w:rFonts w:cs="宋体" w:asciiTheme="minorEastAsia" w:hAnsiTheme="minorEastAsia" w:eastAsiaTheme="minorEastAsia"/>
          <w:color w:val="auto"/>
          <w:szCs w:val="21"/>
          <w:highlight w:val="none"/>
        </w:rPr>
        <w:t xml:space="preserve"> </w:t>
      </w:r>
      <w:r>
        <w:rPr>
          <w:rFonts w:hint="eastAsia" w:cs="宋体" w:asciiTheme="minorEastAsia" w:hAnsiTheme="minorEastAsia" w:eastAsiaTheme="minorEastAsia"/>
          <w:color w:val="auto"/>
          <w:szCs w:val="21"/>
          <w:highlight w:val="none"/>
        </w:rPr>
        <w:t>款规定的标准对投标文件进行符合性审查。符合性审查顺序：技术部分评审（如有）、资格评审、形式评审、响应性、投标函部分及经济部分评审。</w:t>
      </w:r>
    </w:p>
    <w:p>
      <w:pPr>
        <w:spacing w:line="360" w:lineRule="auto"/>
        <w:ind w:firstLine="413" w:firstLineChars="197"/>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勾选技术部分评审的，符合性审查应首先进行技术部分审查，再按照资格、形式、响应性、投标函部分及经济部分的顺序进行评审。有一项不符合评审标准的，作否决投标处理。</w:t>
      </w:r>
    </w:p>
    <w:p>
      <w:pPr>
        <w:spacing w:line="360" w:lineRule="auto"/>
        <w:ind w:firstLine="420" w:firstLineChars="200"/>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3.</w:t>
      </w:r>
      <w:r>
        <w:rPr>
          <w:rFonts w:hint="eastAsia" w:cs="宋体" w:asciiTheme="minorEastAsia" w:hAnsiTheme="minorEastAsia" w:eastAsiaTheme="minorEastAsia"/>
          <w:color w:val="auto"/>
          <w:szCs w:val="21"/>
          <w:highlight w:val="none"/>
        </w:rPr>
        <w:t>2</w:t>
      </w:r>
      <w:r>
        <w:rPr>
          <w:rFonts w:cs="宋体" w:asciiTheme="minorEastAsia" w:hAnsiTheme="minorEastAsia" w:eastAsiaTheme="minorEastAsia"/>
          <w:color w:val="auto"/>
          <w:szCs w:val="21"/>
          <w:highlight w:val="none"/>
        </w:rPr>
        <w:t>.2 投标人有以下情形之一的，</w:t>
      </w:r>
      <w:r>
        <w:rPr>
          <w:rFonts w:hint="eastAsia" w:cs="宋体" w:asciiTheme="minorEastAsia" w:hAnsiTheme="minorEastAsia" w:eastAsiaTheme="minorEastAsia"/>
          <w:color w:val="auto"/>
          <w:szCs w:val="21"/>
          <w:highlight w:val="none"/>
        </w:rPr>
        <w:t>其投标文件将被否决：</w:t>
      </w:r>
    </w:p>
    <w:p>
      <w:pPr>
        <w:spacing w:line="360" w:lineRule="auto"/>
        <w:ind w:firstLine="405" w:firstLineChars="193"/>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w:t>
      </w:r>
      <w:r>
        <w:rPr>
          <w:rFonts w:cs="宋体" w:asciiTheme="minorEastAsia" w:hAnsiTheme="minorEastAsia" w:eastAsiaTheme="minorEastAsia"/>
          <w:color w:val="auto"/>
          <w:szCs w:val="21"/>
          <w:highlight w:val="none"/>
        </w:rPr>
        <w:t xml:space="preserve">）第二章“投标人须知”第1.4.3 </w:t>
      </w:r>
      <w:r>
        <w:rPr>
          <w:rFonts w:hint="eastAsia" w:cs="宋体" w:asciiTheme="minorEastAsia" w:hAnsiTheme="minorEastAsia" w:eastAsiaTheme="minorEastAsia"/>
          <w:color w:val="auto"/>
          <w:szCs w:val="21"/>
          <w:highlight w:val="none"/>
        </w:rPr>
        <w:t>项</w:t>
      </w:r>
      <w:r>
        <w:rPr>
          <w:rFonts w:cs="宋体" w:asciiTheme="minorEastAsia" w:hAnsiTheme="minorEastAsia" w:eastAsiaTheme="minorEastAsia"/>
          <w:color w:val="auto"/>
          <w:szCs w:val="21"/>
          <w:highlight w:val="none"/>
        </w:rPr>
        <w:t>规定的任何一种情形的；</w:t>
      </w:r>
    </w:p>
    <w:p>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本次投标有串通投标、弄虚作假等其他违反招投标相关法律、法规行为的；</w:t>
      </w:r>
    </w:p>
    <w:p>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（3）拒绝按评标委员会要求澄清、说明或补正的。</w:t>
      </w:r>
    </w:p>
    <w:p>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3.2.3 投标报价有算术错误的，评标委员会按以下原则对投标报价进行修正，修正的价格经投标人书面确认后具有约束力，修正原则如下：</w:t>
      </w:r>
    </w:p>
    <w:p>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（1）投标文件中大写金额与小写金额不一致时，以大写金额为准；</w:t>
      </w:r>
    </w:p>
    <w:p>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（2）投标文件中用数字表示的数额与用文字表示的数额不一致时，以文字数额为准；</w:t>
      </w:r>
    </w:p>
    <w:p>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（3）投标文件中的总价与由单价计算出的总价不一致时，由评标委员会作否决投标处理。</w:t>
      </w:r>
    </w:p>
    <w:p>
      <w:pPr>
        <w:pStyle w:val="5"/>
        <w:spacing w:before="0" w:after="0" w:line="360" w:lineRule="auto"/>
        <w:ind w:firstLine="103"/>
        <w:rPr>
          <w:rFonts w:cs="宋体" w:asciiTheme="minorEastAsia" w:hAnsiTheme="minorEastAsia" w:eastAsiaTheme="minorEastAsia"/>
          <w:color w:val="auto"/>
          <w:sz w:val="21"/>
          <w:szCs w:val="21"/>
          <w:highlight w:val="none"/>
        </w:rPr>
      </w:pPr>
      <w:bookmarkStart w:id="39" w:name="_Toc4160"/>
      <w:bookmarkStart w:id="40" w:name="_Toc71362287"/>
      <w:r>
        <w:rPr>
          <w:rFonts w:cs="宋体" w:asciiTheme="minorEastAsia" w:hAnsiTheme="minorEastAsia" w:eastAsiaTheme="minorEastAsia"/>
          <w:color w:val="auto"/>
          <w:sz w:val="21"/>
          <w:szCs w:val="21"/>
          <w:highlight w:val="none"/>
        </w:rPr>
        <w:t>3.</w:t>
      </w:r>
      <w:r>
        <w:rPr>
          <w:rFonts w:hint="eastAsia" w:cs="宋体" w:asciiTheme="minorEastAsia" w:hAnsiTheme="minorEastAsia" w:eastAsiaTheme="minorEastAsia"/>
          <w:color w:val="auto"/>
          <w:sz w:val="21"/>
          <w:szCs w:val="21"/>
          <w:highlight w:val="none"/>
        </w:rPr>
        <w:t>3</w:t>
      </w:r>
      <w:r>
        <w:rPr>
          <w:rFonts w:cs="宋体" w:asciiTheme="minorEastAsia" w:hAnsiTheme="minorEastAsia" w:eastAsiaTheme="minorEastAsia"/>
          <w:color w:val="auto"/>
          <w:sz w:val="21"/>
          <w:szCs w:val="21"/>
          <w:highlight w:val="none"/>
        </w:rPr>
        <w:t xml:space="preserve"> </w:t>
      </w:r>
      <w:r>
        <w:rPr>
          <w:rFonts w:hint="eastAsia" w:cs="宋体" w:asciiTheme="minorEastAsia" w:hAnsiTheme="minorEastAsia" w:eastAsiaTheme="minorEastAsia"/>
          <w:color w:val="auto"/>
          <w:sz w:val="21"/>
          <w:szCs w:val="21"/>
          <w:highlight w:val="none"/>
        </w:rPr>
        <w:t>投标文件的澄清和补正</w:t>
      </w:r>
      <w:bookmarkEnd w:id="39"/>
      <w:bookmarkEnd w:id="40"/>
    </w:p>
    <w:p>
      <w:pPr>
        <w:spacing w:line="360" w:lineRule="auto"/>
        <w:ind w:firstLine="420" w:firstLineChars="200"/>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3.</w:t>
      </w:r>
      <w:r>
        <w:rPr>
          <w:rFonts w:hint="eastAsia" w:cs="宋体" w:asciiTheme="minorEastAsia" w:hAnsiTheme="minorEastAsia" w:eastAsiaTheme="minorEastAsia"/>
          <w:color w:val="auto"/>
          <w:szCs w:val="21"/>
          <w:highlight w:val="none"/>
        </w:rPr>
        <w:t>3</w:t>
      </w:r>
      <w:r>
        <w:rPr>
          <w:rFonts w:cs="宋体" w:asciiTheme="minorEastAsia" w:hAnsiTheme="minorEastAsia" w:eastAsiaTheme="minorEastAsia"/>
          <w:color w:val="auto"/>
          <w:szCs w:val="21"/>
          <w:highlight w:val="none"/>
        </w:rPr>
        <w:t xml:space="preserve">.1 </w:t>
      </w:r>
      <w:r>
        <w:rPr>
          <w:rFonts w:hint="eastAsia" w:cs="宋体" w:asciiTheme="minorEastAsia" w:hAnsiTheme="minorEastAsia" w:eastAsiaTheme="minorEastAsia"/>
          <w:color w:val="auto"/>
          <w:szCs w:val="21"/>
          <w:highlight w:val="none"/>
        </w:rPr>
        <w:t>在评标过程中，评标委员会可以书面形式要求投标人对所提交投标文件中不明确的内容进行书面澄清或说明，或者对细微偏差进行补正。评标委员会不接受投标人主动提出的澄清、说明或补正。</w:t>
      </w:r>
    </w:p>
    <w:p>
      <w:pPr>
        <w:spacing w:line="360" w:lineRule="auto"/>
        <w:ind w:firstLine="420" w:firstLineChars="200"/>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3.</w:t>
      </w:r>
      <w:r>
        <w:rPr>
          <w:rFonts w:hint="eastAsia" w:cs="宋体" w:asciiTheme="minorEastAsia" w:hAnsiTheme="minorEastAsia" w:eastAsiaTheme="minorEastAsia"/>
          <w:color w:val="auto"/>
          <w:szCs w:val="21"/>
          <w:highlight w:val="none"/>
        </w:rPr>
        <w:t>3</w:t>
      </w:r>
      <w:r>
        <w:rPr>
          <w:rFonts w:cs="宋体" w:asciiTheme="minorEastAsia" w:hAnsiTheme="minorEastAsia" w:eastAsiaTheme="minorEastAsia"/>
          <w:color w:val="auto"/>
          <w:szCs w:val="21"/>
          <w:highlight w:val="none"/>
        </w:rPr>
        <w:t xml:space="preserve">.2 </w:t>
      </w:r>
      <w:r>
        <w:rPr>
          <w:rFonts w:hint="eastAsia" w:cs="宋体" w:asciiTheme="minorEastAsia" w:hAnsiTheme="minorEastAsia" w:eastAsiaTheme="minorEastAsia"/>
          <w:color w:val="auto"/>
          <w:szCs w:val="21"/>
          <w:highlight w:val="none"/>
        </w:rPr>
        <w:t>澄清、说明和补正不得改变投标文件的实质性内容。投标人的书面澄清、说明和补正属于投标文件的组成部分。</w:t>
      </w:r>
    </w:p>
    <w:p>
      <w:pPr>
        <w:spacing w:line="360" w:lineRule="auto"/>
        <w:ind w:firstLine="420" w:firstLineChars="200"/>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3.</w:t>
      </w:r>
      <w:r>
        <w:rPr>
          <w:rFonts w:hint="eastAsia" w:cs="宋体" w:asciiTheme="minorEastAsia" w:hAnsiTheme="minorEastAsia" w:eastAsiaTheme="minorEastAsia"/>
          <w:color w:val="auto"/>
          <w:szCs w:val="21"/>
          <w:highlight w:val="none"/>
        </w:rPr>
        <w:t>3</w:t>
      </w:r>
      <w:r>
        <w:rPr>
          <w:rFonts w:cs="宋体" w:asciiTheme="minorEastAsia" w:hAnsiTheme="minorEastAsia" w:eastAsiaTheme="minorEastAsia"/>
          <w:color w:val="auto"/>
          <w:szCs w:val="21"/>
          <w:highlight w:val="none"/>
        </w:rPr>
        <w:t xml:space="preserve">.3 </w:t>
      </w:r>
      <w:r>
        <w:rPr>
          <w:rFonts w:hint="eastAsia" w:cs="宋体" w:asciiTheme="minorEastAsia" w:hAnsiTheme="minorEastAsia" w:eastAsiaTheme="minorEastAsia"/>
          <w:color w:val="auto"/>
          <w:szCs w:val="21"/>
          <w:highlight w:val="none"/>
        </w:rPr>
        <w:t>评标委员会对投标人提交的澄清、说明或补正有疑问的，可以要求投标人进一步澄清、说明或补正，直至满足评标委员会的要求。</w:t>
      </w:r>
    </w:p>
    <w:p>
      <w:pPr>
        <w:pStyle w:val="5"/>
        <w:spacing w:before="0" w:after="0" w:line="360" w:lineRule="auto"/>
        <w:ind w:firstLine="103"/>
        <w:rPr>
          <w:rFonts w:cs="宋体" w:asciiTheme="minorEastAsia" w:hAnsiTheme="minorEastAsia" w:eastAsiaTheme="minorEastAsia"/>
          <w:color w:val="auto"/>
          <w:sz w:val="21"/>
          <w:szCs w:val="21"/>
          <w:highlight w:val="none"/>
        </w:rPr>
      </w:pPr>
      <w:bookmarkStart w:id="41" w:name="_Toc1678"/>
      <w:bookmarkStart w:id="42" w:name="_Toc71362288"/>
      <w:r>
        <w:rPr>
          <w:rFonts w:cs="宋体" w:asciiTheme="minorEastAsia" w:hAnsiTheme="minorEastAsia" w:eastAsiaTheme="minorEastAsia"/>
          <w:color w:val="auto"/>
          <w:sz w:val="21"/>
          <w:szCs w:val="21"/>
          <w:highlight w:val="none"/>
        </w:rPr>
        <w:t>3.</w:t>
      </w:r>
      <w:r>
        <w:rPr>
          <w:rFonts w:hint="eastAsia" w:cs="宋体" w:asciiTheme="minorEastAsia" w:hAnsiTheme="minorEastAsia" w:eastAsiaTheme="minorEastAsia"/>
          <w:color w:val="auto"/>
          <w:sz w:val="21"/>
          <w:szCs w:val="21"/>
          <w:highlight w:val="none"/>
        </w:rPr>
        <w:t>4</w:t>
      </w:r>
      <w:r>
        <w:rPr>
          <w:rFonts w:cs="宋体" w:asciiTheme="minorEastAsia" w:hAnsiTheme="minorEastAsia" w:eastAsiaTheme="minorEastAsia"/>
          <w:color w:val="auto"/>
          <w:sz w:val="21"/>
          <w:szCs w:val="21"/>
          <w:highlight w:val="none"/>
        </w:rPr>
        <w:t xml:space="preserve"> </w:t>
      </w:r>
      <w:r>
        <w:rPr>
          <w:rFonts w:hint="eastAsia" w:cs="宋体" w:asciiTheme="minorEastAsia" w:hAnsiTheme="minorEastAsia" w:eastAsiaTheme="minorEastAsia"/>
          <w:color w:val="auto"/>
          <w:sz w:val="21"/>
          <w:szCs w:val="21"/>
          <w:highlight w:val="none"/>
        </w:rPr>
        <w:t>评标结果</w:t>
      </w:r>
      <w:bookmarkEnd w:id="41"/>
      <w:bookmarkEnd w:id="42"/>
    </w:p>
    <w:p>
      <w:pPr>
        <w:autoSpaceDE w:val="0"/>
        <w:autoSpaceDN w:val="0"/>
        <w:adjustRightInd w:val="0"/>
        <w:spacing w:line="360" w:lineRule="auto"/>
        <w:ind w:firstLine="420" w:firstLineChars="200"/>
        <w:jc w:val="left"/>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szCs w:val="21"/>
          <w:highlight w:val="none"/>
        </w:rPr>
        <w:t>3.</w:t>
      </w:r>
      <w:r>
        <w:rPr>
          <w:rFonts w:hint="eastAsia" w:cs="宋体" w:asciiTheme="minorEastAsia" w:hAnsiTheme="minorEastAsia" w:eastAsiaTheme="minorEastAsia"/>
          <w:color w:val="auto"/>
          <w:szCs w:val="21"/>
          <w:highlight w:val="none"/>
        </w:rPr>
        <w:t>4</w:t>
      </w:r>
      <w:r>
        <w:rPr>
          <w:rFonts w:cs="宋体" w:asciiTheme="minorEastAsia" w:hAnsiTheme="minorEastAsia" w:eastAsiaTheme="minorEastAsia"/>
          <w:color w:val="auto"/>
          <w:szCs w:val="21"/>
          <w:highlight w:val="none"/>
        </w:rPr>
        <w:t>.1</w:t>
      </w:r>
      <w:r>
        <w:rPr>
          <w:rFonts w:hint="eastAsia" w:cs="宋体" w:asciiTheme="minorEastAsia" w:hAnsiTheme="minorEastAsia" w:eastAsiaTheme="minorEastAsia"/>
          <w:color w:val="auto"/>
          <w:szCs w:val="21"/>
          <w:highlight w:val="none"/>
        </w:rPr>
        <w:t xml:space="preserve"> 除第二章“投标人须知”前附表授权直接确定中标人外，评标委员会按经评审的最低投标价法推荐中标候选人。</w:t>
      </w:r>
    </w:p>
    <w:p>
      <w:pPr>
        <w:spacing w:line="360" w:lineRule="auto"/>
        <w:ind w:firstLine="420" w:firstLineChars="200"/>
        <w:jc w:val="left"/>
        <w:rPr>
          <w:rFonts w:ascii="宋体" w:hAnsi="宋体" w:cs="宋体"/>
          <w:color w:val="auto"/>
          <w:szCs w:val="21"/>
          <w:highlight w:val="none"/>
        </w:rPr>
      </w:pPr>
      <w:r>
        <w:rPr>
          <w:rFonts w:cs="宋体" w:asciiTheme="minorEastAsia" w:hAnsiTheme="minorEastAsia" w:eastAsiaTheme="minorEastAsia"/>
          <w:color w:val="auto"/>
          <w:szCs w:val="21"/>
          <w:highlight w:val="none"/>
        </w:rPr>
        <w:t>3.</w:t>
      </w:r>
      <w:r>
        <w:rPr>
          <w:rFonts w:hint="eastAsia" w:cs="宋体" w:asciiTheme="minorEastAsia" w:hAnsiTheme="minorEastAsia" w:eastAsiaTheme="minorEastAsia"/>
          <w:color w:val="auto"/>
          <w:szCs w:val="21"/>
          <w:highlight w:val="none"/>
        </w:rPr>
        <w:t>4</w:t>
      </w:r>
      <w:r>
        <w:rPr>
          <w:rFonts w:cs="宋体" w:asciiTheme="minorEastAsia" w:hAnsiTheme="minorEastAsia" w:eastAsiaTheme="minorEastAsia"/>
          <w:color w:val="auto"/>
          <w:szCs w:val="21"/>
          <w:highlight w:val="none"/>
        </w:rPr>
        <w:t>.2</w:t>
      </w:r>
      <w:r>
        <w:rPr>
          <w:rFonts w:hint="eastAsia" w:cs="宋体" w:asciiTheme="minorEastAsia" w:hAnsiTheme="minorEastAsia" w:eastAsiaTheme="minorEastAsia"/>
          <w:color w:val="auto"/>
          <w:szCs w:val="21"/>
          <w:highlight w:val="none"/>
        </w:rPr>
        <w:t xml:space="preserve"> 评标委员会完成评标后，应当向招标人提交书面评标报告和中标候选人名单。</w:t>
      </w:r>
    </w:p>
    <w:p>
      <w:pPr>
        <w:pStyle w:val="15"/>
        <w:spacing w:line="360" w:lineRule="auto"/>
        <w:rPr>
          <w:rFonts w:ascii="宋体" w:hAnsi="宋体"/>
          <w:b/>
          <w:color w:val="auto"/>
          <w:sz w:val="28"/>
          <w:szCs w:val="28"/>
          <w:highlight w:val="none"/>
          <w:u w:val="none"/>
          <w:lang w:eastAsia="zh-CN"/>
        </w:rPr>
      </w:pPr>
      <w:r>
        <w:rPr>
          <w:rFonts w:ascii="宋体" w:hAnsi="宋体" w:cs="宋体"/>
          <w:color w:val="auto"/>
          <w:szCs w:val="21"/>
          <w:highlight w:val="none"/>
          <w:lang w:eastAsia="zh-CN"/>
        </w:rPr>
        <w:br w:type="page"/>
      </w:r>
      <w:r>
        <w:rPr>
          <w:rFonts w:ascii="宋体" w:hAnsi="宋体"/>
          <w:b/>
          <w:color w:val="auto"/>
          <w:sz w:val="28"/>
          <w:szCs w:val="28"/>
          <w:highlight w:val="none"/>
          <w:u w:val="none"/>
          <w:lang w:eastAsia="zh-CN"/>
        </w:rPr>
        <w:t>附件A：</w:t>
      </w:r>
      <w:r>
        <w:rPr>
          <w:rFonts w:hint="eastAsia" w:ascii="宋体" w:hAnsi="宋体"/>
          <w:b/>
          <w:color w:val="auto"/>
          <w:sz w:val="28"/>
          <w:szCs w:val="28"/>
          <w:highlight w:val="none"/>
          <w:u w:val="none"/>
          <w:lang w:eastAsia="zh-CN"/>
        </w:rPr>
        <w:t>经评审的最低投标价法</w:t>
      </w:r>
      <w:r>
        <w:rPr>
          <w:rFonts w:ascii="宋体" w:hAnsi="宋体"/>
          <w:b/>
          <w:color w:val="auto"/>
          <w:sz w:val="28"/>
          <w:szCs w:val="28"/>
          <w:highlight w:val="none"/>
          <w:u w:val="none"/>
          <w:lang w:eastAsia="zh-CN"/>
        </w:rPr>
        <w:t>否决投标情况一览表</w:t>
      </w:r>
    </w:p>
    <w:p>
      <w:pPr>
        <w:pStyle w:val="15"/>
        <w:spacing w:line="360" w:lineRule="auto"/>
        <w:ind w:firstLine="420" w:firstLineChars="200"/>
        <w:jc w:val="both"/>
        <w:rPr>
          <w:rFonts w:ascii="宋体" w:hAnsi="宋体"/>
          <w:color w:val="auto"/>
          <w:sz w:val="21"/>
          <w:szCs w:val="21"/>
          <w:highlight w:val="none"/>
          <w:u w:val="none"/>
          <w:lang w:eastAsia="zh-CN"/>
        </w:rPr>
      </w:pPr>
      <w:r>
        <w:rPr>
          <w:rFonts w:hint="eastAsia" w:ascii="宋体" w:hAnsi="宋体"/>
          <w:color w:val="auto"/>
          <w:sz w:val="21"/>
          <w:szCs w:val="21"/>
          <w:highlight w:val="none"/>
          <w:u w:val="none"/>
          <w:lang w:eastAsia="zh-CN"/>
        </w:rPr>
        <w:t>投标文件存在本一览表下列情形之一的，投标文件视为重大偏差并作否决投标处理，否则，评标委员会不得视为重大偏差而否决投标人的投标文件</w:t>
      </w:r>
      <w:r>
        <w:rPr>
          <w:rFonts w:ascii="宋体" w:hAnsi="宋体"/>
          <w:color w:val="auto"/>
          <w:sz w:val="21"/>
          <w:szCs w:val="21"/>
          <w:highlight w:val="none"/>
          <w:u w:val="none"/>
          <w:lang w:eastAsia="zh-CN"/>
        </w:rPr>
        <w:t>。</w:t>
      </w:r>
    </w:p>
    <w:tbl>
      <w:tblPr>
        <w:tblStyle w:val="19"/>
        <w:tblW w:w="9474"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91"/>
        <w:gridCol w:w="1515"/>
        <w:gridCol w:w="666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91" w:type="dxa"/>
            <w:vAlign w:val="center"/>
          </w:tcPr>
          <w:p>
            <w:pPr>
              <w:spacing w:line="400" w:lineRule="exact"/>
              <w:jc w:val="center"/>
              <w:rPr>
                <w:rFonts w:ascii="宋体" w:hAnsi="宋体"/>
                <w:b/>
                <w:color w:val="auto"/>
                <w:szCs w:val="21"/>
                <w:highlight w:val="none"/>
              </w:rPr>
            </w:pPr>
            <w:r>
              <w:rPr>
                <w:rFonts w:ascii="宋体" w:hAnsi="宋体"/>
                <w:b/>
                <w:color w:val="auto"/>
                <w:szCs w:val="21"/>
                <w:highlight w:val="none"/>
              </w:rPr>
              <w:t>章节号</w:t>
            </w:r>
          </w:p>
        </w:tc>
        <w:tc>
          <w:tcPr>
            <w:tcW w:w="1515" w:type="dxa"/>
            <w:vAlign w:val="center"/>
          </w:tcPr>
          <w:p>
            <w:pPr>
              <w:spacing w:line="400" w:lineRule="exact"/>
              <w:jc w:val="center"/>
              <w:rPr>
                <w:rFonts w:ascii="宋体" w:hAnsi="宋体"/>
                <w:b/>
                <w:color w:val="auto"/>
                <w:szCs w:val="21"/>
                <w:highlight w:val="none"/>
              </w:rPr>
            </w:pPr>
            <w:r>
              <w:rPr>
                <w:rFonts w:ascii="宋体" w:hAnsi="宋体"/>
                <w:b/>
                <w:color w:val="auto"/>
                <w:szCs w:val="21"/>
                <w:highlight w:val="none"/>
              </w:rPr>
              <w:t>条款名称</w:t>
            </w:r>
          </w:p>
        </w:tc>
        <w:tc>
          <w:tcPr>
            <w:tcW w:w="6668" w:type="dxa"/>
            <w:vAlign w:val="center"/>
          </w:tcPr>
          <w:p>
            <w:pPr>
              <w:spacing w:line="400" w:lineRule="exact"/>
              <w:jc w:val="center"/>
              <w:rPr>
                <w:rFonts w:ascii="宋体" w:hAnsi="宋体"/>
                <w:b/>
                <w:color w:val="auto"/>
                <w:szCs w:val="21"/>
                <w:highlight w:val="none"/>
              </w:rPr>
            </w:pPr>
            <w:r>
              <w:rPr>
                <w:rFonts w:ascii="宋体" w:hAnsi="宋体"/>
                <w:b/>
                <w:color w:val="auto"/>
                <w:szCs w:val="21"/>
                <w:highlight w:val="none"/>
              </w:rPr>
              <w:t>否决投标条件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91" w:type="dxa"/>
            <w:vMerge w:val="restart"/>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第三章</w:t>
            </w:r>
          </w:p>
        </w:tc>
        <w:tc>
          <w:tcPr>
            <w:tcW w:w="1515" w:type="dxa"/>
            <w:tcBorders>
              <w:bottom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技术部分评审</w:t>
            </w:r>
          </w:p>
          <w:p>
            <w:pPr>
              <w:spacing w:line="400" w:lineRule="exact"/>
              <w:jc w:val="center"/>
              <w:rPr>
                <w:rFonts w:ascii="宋体" w:hAnsi="宋体"/>
                <w:color w:val="auto"/>
                <w:szCs w:val="21"/>
                <w:highlight w:val="none"/>
              </w:rPr>
            </w:pPr>
            <w:r>
              <w:rPr>
                <w:rFonts w:hint="eastAsia" w:ascii="宋体" w:hAnsi="宋体"/>
                <w:color w:val="auto"/>
                <w:szCs w:val="21"/>
                <w:highlight w:val="none"/>
              </w:rPr>
              <w:t>（如有）</w:t>
            </w:r>
          </w:p>
        </w:tc>
        <w:tc>
          <w:tcPr>
            <w:tcW w:w="6668"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A-1投标人的技术部分有任何一项不满足评标办法前附表第2.2.1项评审标准要求的，技术部分评审不合格，由评标委员会作否决投标处理。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91" w:type="dxa"/>
            <w:vMerge w:val="continue"/>
            <w:vAlign w:val="center"/>
          </w:tcPr>
          <w:p>
            <w:pPr>
              <w:spacing w:line="400" w:lineRule="exact"/>
              <w:jc w:val="center"/>
              <w:rPr>
                <w:rFonts w:ascii="宋体" w:hAnsi="宋体"/>
                <w:color w:val="auto"/>
                <w:szCs w:val="21"/>
                <w:highlight w:val="none"/>
              </w:rPr>
            </w:pPr>
          </w:p>
        </w:tc>
        <w:tc>
          <w:tcPr>
            <w:tcW w:w="1515" w:type="dxa"/>
            <w:vMerge w:val="restart"/>
            <w:tcBorders>
              <w:top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资格评审</w:t>
            </w:r>
          </w:p>
        </w:tc>
        <w:tc>
          <w:tcPr>
            <w:tcW w:w="6668"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A-2投标人的资质要求须满足投标人须知前附表第1.4.1项第1条的要求，否则由评标委员会作否决投标处理。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91" w:type="dxa"/>
            <w:vMerge w:val="continue"/>
            <w:vAlign w:val="center"/>
          </w:tcPr>
          <w:p>
            <w:pPr>
              <w:spacing w:line="400" w:lineRule="exact"/>
              <w:jc w:val="center"/>
              <w:rPr>
                <w:rFonts w:ascii="宋体" w:hAnsi="宋体"/>
                <w:color w:val="auto"/>
                <w:szCs w:val="21"/>
                <w:highlight w:val="none"/>
              </w:rPr>
            </w:pPr>
          </w:p>
        </w:tc>
        <w:tc>
          <w:tcPr>
            <w:tcW w:w="1515" w:type="dxa"/>
            <w:vMerge w:val="continue"/>
            <w:vAlign w:val="center"/>
          </w:tcPr>
          <w:p>
            <w:pPr>
              <w:spacing w:line="400" w:lineRule="exact"/>
              <w:jc w:val="center"/>
              <w:rPr>
                <w:rFonts w:ascii="宋体" w:hAnsi="宋体"/>
                <w:color w:val="auto"/>
                <w:szCs w:val="21"/>
                <w:highlight w:val="none"/>
              </w:rPr>
            </w:pPr>
          </w:p>
        </w:tc>
        <w:tc>
          <w:tcPr>
            <w:tcW w:w="6668"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A-3投标人的财务要求须满足投标人须知前附表第1.4.1项第2条的要求，否则由评标委员会作否决投标处理（如有）。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91" w:type="dxa"/>
            <w:vMerge w:val="continue"/>
            <w:vAlign w:val="center"/>
          </w:tcPr>
          <w:p>
            <w:pPr>
              <w:spacing w:line="400" w:lineRule="exact"/>
              <w:jc w:val="center"/>
              <w:rPr>
                <w:rFonts w:ascii="宋体" w:hAnsi="宋体"/>
                <w:color w:val="auto"/>
                <w:szCs w:val="21"/>
                <w:highlight w:val="none"/>
              </w:rPr>
            </w:pPr>
          </w:p>
        </w:tc>
        <w:tc>
          <w:tcPr>
            <w:tcW w:w="1515" w:type="dxa"/>
            <w:vMerge w:val="continue"/>
            <w:vAlign w:val="center"/>
          </w:tcPr>
          <w:p>
            <w:pPr>
              <w:spacing w:line="400" w:lineRule="exact"/>
              <w:jc w:val="center"/>
              <w:rPr>
                <w:rFonts w:ascii="宋体" w:hAnsi="宋体"/>
                <w:color w:val="auto"/>
                <w:szCs w:val="21"/>
                <w:highlight w:val="none"/>
              </w:rPr>
            </w:pPr>
          </w:p>
        </w:tc>
        <w:tc>
          <w:tcPr>
            <w:tcW w:w="6668"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A-4投标人的业绩要求须满足投标人须知前附表第1.4.1项第3条的要求，否则由评标委员会作否决投标处理（如有）。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91" w:type="dxa"/>
            <w:vMerge w:val="continue"/>
            <w:vAlign w:val="center"/>
          </w:tcPr>
          <w:p>
            <w:pPr>
              <w:spacing w:line="400" w:lineRule="exact"/>
              <w:jc w:val="center"/>
              <w:rPr>
                <w:rFonts w:ascii="宋体" w:hAnsi="宋体"/>
                <w:color w:val="auto"/>
                <w:szCs w:val="21"/>
                <w:highlight w:val="none"/>
              </w:rPr>
            </w:pPr>
          </w:p>
        </w:tc>
        <w:tc>
          <w:tcPr>
            <w:tcW w:w="1515" w:type="dxa"/>
            <w:vMerge w:val="continue"/>
            <w:vAlign w:val="center"/>
          </w:tcPr>
          <w:p>
            <w:pPr>
              <w:spacing w:line="400" w:lineRule="exact"/>
              <w:jc w:val="center"/>
              <w:rPr>
                <w:rFonts w:ascii="宋体" w:hAnsi="宋体"/>
                <w:color w:val="auto"/>
                <w:szCs w:val="21"/>
                <w:highlight w:val="none"/>
              </w:rPr>
            </w:pPr>
          </w:p>
        </w:tc>
        <w:tc>
          <w:tcPr>
            <w:tcW w:w="6668"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A-5投标人的信誉要求须满足投标人须知前附表第1.4.1项第4条的要求，否则由评标委员会作否决投标处理。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91" w:type="dxa"/>
            <w:vMerge w:val="continue"/>
            <w:vAlign w:val="center"/>
          </w:tcPr>
          <w:p>
            <w:pPr>
              <w:spacing w:line="400" w:lineRule="exact"/>
              <w:jc w:val="center"/>
              <w:rPr>
                <w:rFonts w:ascii="宋体" w:hAnsi="宋体"/>
                <w:color w:val="auto"/>
                <w:szCs w:val="21"/>
                <w:highlight w:val="none"/>
              </w:rPr>
            </w:pPr>
          </w:p>
        </w:tc>
        <w:tc>
          <w:tcPr>
            <w:tcW w:w="1515" w:type="dxa"/>
            <w:vMerge w:val="continue"/>
            <w:vAlign w:val="center"/>
          </w:tcPr>
          <w:p>
            <w:pPr>
              <w:spacing w:line="400" w:lineRule="exact"/>
              <w:jc w:val="center"/>
              <w:rPr>
                <w:rFonts w:ascii="宋体" w:hAnsi="宋体"/>
                <w:color w:val="auto"/>
                <w:szCs w:val="21"/>
                <w:highlight w:val="none"/>
              </w:rPr>
            </w:pPr>
          </w:p>
        </w:tc>
        <w:tc>
          <w:tcPr>
            <w:tcW w:w="6668"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A-6投标人的总监理工程师资格要求须满足投标人须知前附表第1.4.1项第5条的要求，否则由评标委员会作否决投标处理。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91" w:type="dxa"/>
            <w:vMerge w:val="continue"/>
            <w:vAlign w:val="center"/>
          </w:tcPr>
          <w:p>
            <w:pPr>
              <w:spacing w:line="400" w:lineRule="exact"/>
              <w:jc w:val="center"/>
              <w:rPr>
                <w:rFonts w:ascii="宋体" w:hAnsi="宋体"/>
                <w:color w:val="auto"/>
                <w:szCs w:val="21"/>
                <w:highlight w:val="none"/>
              </w:rPr>
            </w:pPr>
          </w:p>
        </w:tc>
        <w:tc>
          <w:tcPr>
            <w:tcW w:w="1515" w:type="dxa"/>
            <w:vMerge w:val="continue"/>
            <w:vAlign w:val="center"/>
          </w:tcPr>
          <w:p>
            <w:pPr>
              <w:spacing w:line="400" w:lineRule="exact"/>
              <w:jc w:val="center"/>
              <w:rPr>
                <w:rFonts w:ascii="宋体" w:hAnsi="宋体"/>
                <w:color w:val="auto"/>
                <w:szCs w:val="21"/>
                <w:highlight w:val="none"/>
              </w:rPr>
            </w:pPr>
          </w:p>
        </w:tc>
        <w:tc>
          <w:tcPr>
            <w:tcW w:w="6668"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A-7投标人的</w:t>
            </w:r>
            <w:r>
              <w:rPr>
                <w:rFonts w:hint="eastAsia" w:ascii="宋体" w:hAnsi="宋体" w:cs="宋体"/>
                <w:color w:val="auto"/>
                <w:kern w:val="0"/>
                <w:highlight w:val="none"/>
              </w:rPr>
              <w:t>其他主要人员要求</w:t>
            </w:r>
            <w:r>
              <w:rPr>
                <w:rFonts w:hint="eastAsia" w:ascii="宋体" w:hAnsi="宋体"/>
                <w:color w:val="auto"/>
                <w:szCs w:val="21"/>
                <w:highlight w:val="none"/>
              </w:rPr>
              <w:t>须满足投标人须知前附表第1.4.1项第6条的要求，否则由评标委员会作否决投标处理。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91" w:type="dxa"/>
            <w:vMerge w:val="continue"/>
            <w:vAlign w:val="center"/>
          </w:tcPr>
          <w:p>
            <w:pPr>
              <w:spacing w:line="400" w:lineRule="exact"/>
              <w:jc w:val="center"/>
              <w:rPr>
                <w:rFonts w:ascii="宋体" w:hAnsi="宋体"/>
                <w:color w:val="auto"/>
                <w:szCs w:val="21"/>
                <w:highlight w:val="none"/>
              </w:rPr>
            </w:pPr>
          </w:p>
        </w:tc>
        <w:tc>
          <w:tcPr>
            <w:tcW w:w="1515" w:type="dxa"/>
            <w:vMerge w:val="continue"/>
            <w:vAlign w:val="center"/>
          </w:tcPr>
          <w:p>
            <w:pPr>
              <w:spacing w:line="400" w:lineRule="exact"/>
              <w:jc w:val="center"/>
              <w:rPr>
                <w:rFonts w:ascii="宋体" w:hAnsi="宋体"/>
                <w:color w:val="auto"/>
                <w:szCs w:val="21"/>
                <w:highlight w:val="none"/>
              </w:rPr>
            </w:pPr>
          </w:p>
        </w:tc>
        <w:tc>
          <w:tcPr>
            <w:tcW w:w="6668"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A-8投标人的其他要求须满足投标人须知前附表第1.4.1项第7条的要求，否则由评标委员会作否决投标处理。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91" w:type="dxa"/>
            <w:vMerge w:val="continue"/>
            <w:vAlign w:val="center"/>
          </w:tcPr>
          <w:p>
            <w:pPr>
              <w:spacing w:line="400" w:lineRule="exact"/>
              <w:jc w:val="center"/>
              <w:rPr>
                <w:rFonts w:ascii="宋体" w:hAnsi="宋体"/>
                <w:color w:val="auto"/>
                <w:szCs w:val="21"/>
                <w:highlight w:val="none"/>
              </w:rPr>
            </w:pPr>
          </w:p>
        </w:tc>
        <w:tc>
          <w:tcPr>
            <w:tcW w:w="1515" w:type="dxa"/>
            <w:vMerge w:val="continue"/>
            <w:vAlign w:val="center"/>
          </w:tcPr>
          <w:p>
            <w:pPr>
              <w:spacing w:line="400" w:lineRule="exact"/>
              <w:jc w:val="center"/>
              <w:rPr>
                <w:rFonts w:ascii="宋体" w:hAnsi="宋体"/>
                <w:color w:val="auto"/>
                <w:szCs w:val="21"/>
                <w:highlight w:val="none"/>
              </w:rPr>
            </w:pPr>
          </w:p>
        </w:tc>
        <w:tc>
          <w:tcPr>
            <w:tcW w:w="6668"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A-9若有联合体投标人，则：</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（1）联合体各方应按招标文件提供的格式签订联合体协议书，明确联合体牵头人和各方权利义务，并承诺就中标项目向招标人承担连带责任；</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（2）由同一专业的单位组成的联合体，按照资质等级较低的单位确定资质等级；</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（3）联合体各方不得再以自己名义单独或参加其他联合体在本招标项目中投标，否则各相关投标均无效。</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91" w:type="dxa"/>
            <w:vMerge w:val="continue"/>
            <w:vAlign w:val="center"/>
          </w:tcPr>
          <w:p>
            <w:pPr>
              <w:spacing w:line="400" w:lineRule="exact"/>
              <w:jc w:val="center"/>
              <w:rPr>
                <w:rFonts w:ascii="宋体" w:hAnsi="宋体"/>
                <w:color w:val="auto"/>
                <w:szCs w:val="21"/>
                <w:highlight w:val="none"/>
              </w:rPr>
            </w:pPr>
          </w:p>
        </w:tc>
        <w:tc>
          <w:tcPr>
            <w:tcW w:w="1515" w:type="dxa"/>
            <w:vMerge w:val="restart"/>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形式评审</w:t>
            </w:r>
          </w:p>
        </w:tc>
        <w:tc>
          <w:tcPr>
            <w:tcW w:w="6668" w:type="dxa"/>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A-10投标人名称必须与营业执照、资质证书一致，依法变更名称的应提交相应证明材料，</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91" w:type="dxa"/>
            <w:vMerge w:val="continue"/>
            <w:vAlign w:val="center"/>
          </w:tcPr>
          <w:p>
            <w:pPr>
              <w:spacing w:line="400" w:lineRule="exact"/>
              <w:jc w:val="center"/>
              <w:rPr>
                <w:rFonts w:ascii="宋体" w:hAnsi="宋体"/>
                <w:color w:val="auto"/>
                <w:szCs w:val="21"/>
                <w:highlight w:val="none"/>
              </w:rPr>
            </w:pPr>
          </w:p>
        </w:tc>
        <w:tc>
          <w:tcPr>
            <w:tcW w:w="1515" w:type="dxa"/>
            <w:vMerge w:val="continue"/>
            <w:vAlign w:val="center"/>
          </w:tcPr>
          <w:p>
            <w:pPr>
              <w:spacing w:line="400" w:lineRule="exact"/>
              <w:jc w:val="center"/>
              <w:rPr>
                <w:rFonts w:ascii="宋体" w:hAnsi="宋体"/>
                <w:color w:val="auto"/>
                <w:szCs w:val="21"/>
                <w:highlight w:val="none"/>
              </w:rPr>
            </w:pPr>
          </w:p>
        </w:tc>
        <w:tc>
          <w:tcPr>
            <w:tcW w:w="6668" w:type="dxa"/>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A-11投标文件格式（不含投标函部分）符合第二章“投标人须知”第3.7款的要求，否则由评标委员会作否决投标处理。</w:t>
            </w:r>
          </w:p>
          <w:p>
            <w:pPr>
              <w:spacing w:line="400" w:lineRule="exact"/>
              <w:ind w:firstLine="420" w:firstLineChars="200"/>
              <w:rPr>
                <w:rFonts w:ascii="宋体" w:hAnsi="宋体"/>
                <w:color w:val="auto"/>
                <w:szCs w:val="21"/>
                <w:highlight w:val="none"/>
              </w:rPr>
            </w:pPr>
            <w:r>
              <w:rPr>
                <w:rFonts w:hint="eastAsia" w:ascii="宋体" w:hAnsi="宋体"/>
                <w:color w:val="auto"/>
                <w:kern w:val="0"/>
                <w:szCs w:val="21"/>
                <w:highlight w:val="none"/>
              </w:rPr>
              <w:t>编制投标文件时不得对第六章“投标文件格式”的相应要素作实质性修改，否则</w:t>
            </w:r>
            <w:r>
              <w:rPr>
                <w:rFonts w:hint="eastAsia" w:ascii="宋体" w:hAnsi="宋体"/>
                <w:color w:val="auto"/>
                <w:szCs w:val="21"/>
                <w:highlight w:val="none"/>
              </w:rPr>
              <w:t>视为重大偏差，</w:t>
            </w:r>
            <w:r>
              <w:rPr>
                <w:rFonts w:hint="eastAsia" w:ascii="宋体" w:hAnsi="宋体"/>
                <w:color w:val="auto"/>
                <w:kern w:val="0"/>
                <w:szCs w:val="21"/>
                <w:highlight w:val="none"/>
              </w:rPr>
              <w:t>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91" w:type="dxa"/>
            <w:vMerge w:val="continue"/>
            <w:vAlign w:val="center"/>
          </w:tcPr>
          <w:p>
            <w:pPr>
              <w:spacing w:line="400" w:lineRule="exact"/>
              <w:jc w:val="center"/>
              <w:rPr>
                <w:rFonts w:ascii="宋体" w:hAnsi="宋体"/>
                <w:color w:val="auto"/>
                <w:szCs w:val="21"/>
                <w:highlight w:val="none"/>
              </w:rPr>
            </w:pPr>
          </w:p>
        </w:tc>
        <w:tc>
          <w:tcPr>
            <w:tcW w:w="1515" w:type="dxa"/>
            <w:vMerge w:val="continue"/>
            <w:vAlign w:val="center"/>
          </w:tcPr>
          <w:p>
            <w:pPr>
              <w:spacing w:line="400" w:lineRule="exact"/>
              <w:jc w:val="center"/>
              <w:rPr>
                <w:rFonts w:ascii="宋体" w:hAnsi="宋体"/>
                <w:color w:val="auto"/>
                <w:szCs w:val="21"/>
                <w:highlight w:val="none"/>
              </w:rPr>
            </w:pPr>
          </w:p>
        </w:tc>
        <w:tc>
          <w:tcPr>
            <w:tcW w:w="6668" w:type="dxa"/>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A-12联合体参与投标的应提交联合体协议书，并明确联合体牵头人。在联合体协议中须明确由联合体牵头人委派委托代理人，否则由评标委员会作否决投标处理。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91" w:type="dxa"/>
            <w:vMerge w:val="continue"/>
            <w:vAlign w:val="center"/>
          </w:tcPr>
          <w:p>
            <w:pPr>
              <w:spacing w:line="400" w:lineRule="exact"/>
              <w:jc w:val="center"/>
              <w:rPr>
                <w:rFonts w:ascii="宋体" w:hAnsi="宋体"/>
                <w:color w:val="auto"/>
                <w:szCs w:val="21"/>
                <w:highlight w:val="none"/>
              </w:rPr>
            </w:pPr>
          </w:p>
        </w:tc>
        <w:tc>
          <w:tcPr>
            <w:tcW w:w="1515" w:type="dxa"/>
            <w:vMerge w:val="continue"/>
            <w:vAlign w:val="center"/>
          </w:tcPr>
          <w:p>
            <w:pPr>
              <w:spacing w:line="400" w:lineRule="exact"/>
              <w:jc w:val="center"/>
              <w:rPr>
                <w:rFonts w:ascii="宋体" w:hAnsi="宋体"/>
                <w:color w:val="auto"/>
                <w:szCs w:val="21"/>
                <w:highlight w:val="none"/>
              </w:rPr>
            </w:pPr>
          </w:p>
        </w:tc>
        <w:tc>
          <w:tcPr>
            <w:tcW w:w="6668" w:type="dxa"/>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A-13第六章 投标文件格式（不含投标函部分）要求法定代表人或其委托代理人</w:t>
            </w:r>
            <w:r>
              <w:rPr>
                <w:rFonts w:hint="eastAsia" w:ascii="宋体" w:hAnsi="宋体"/>
                <w:color w:val="auto"/>
                <w:szCs w:val="21"/>
                <w:highlight w:val="none"/>
                <w:lang w:val="en-US" w:eastAsia="zh-CN"/>
              </w:rPr>
              <w:t>签名</w:t>
            </w:r>
            <w:r>
              <w:rPr>
                <w:rFonts w:hint="eastAsia" w:ascii="宋体" w:hAnsi="宋体"/>
                <w:color w:val="auto"/>
                <w:szCs w:val="21"/>
                <w:highlight w:val="none"/>
              </w:rPr>
              <w:t>（或盖章）的须齐全，否则由评标委员会作否决投标处理。</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若投标单位为联合体，则联合体协议书中各联合体成员单位</w:t>
            </w:r>
            <w:r>
              <w:rPr>
                <w:rFonts w:hint="eastAsia" w:ascii="宋体" w:hAnsi="宋体"/>
                <w:color w:val="auto"/>
                <w:szCs w:val="21"/>
                <w:highlight w:val="none"/>
                <w:lang w:val="en-US" w:eastAsia="zh-CN"/>
              </w:rPr>
              <w:t>签名</w:t>
            </w:r>
            <w:r>
              <w:rPr>
                <w:rFonts w:hint="eastAsia" w:ascii="宋体" w:hAnsi="宋体"/>
                <w:color w:val="auto"/>
                <w:szCs w:val="21"/>
                <w:highlight w:val="none"/>
              </w:rPr>
              <w:t>（或盖章）须齐全，联合体协议书以外的投标文件格式中，要求法定代表人或其委托代理人</w:t>
            </w:r>
            <w:r>
              <w:rPr>
                <w:rFonts w:hint="eastAsia" w:ascii="宋体" w:hAnsi="宋体"/>
                <w:color w:val="auto"/>
                <w:szCs w:val="21"/>
                <w:highlight w:val="none"/>
                <w:lang w:val="en-US" w:eastAsia="zh-CN"/>
              </w:rPr>
              <w:t>签名</w:t>
            </w:r>
            <w:r>
              <w:rPr>
                <w:rFonts w:hint="eastAsia" w:ascii="宋体" w:hAnsi="宋体"/>
                <w:color w:val="auto"/>
                <w:szCs w:val="21"/>
                <w:highlight w:val="none"/>
              </w:rPr>
              <w:t>（或盖章）的均由联合体牵头人法定代表人或其委托代理人</w:t>
            </w:r>
            <w:r>
              <w:rPr>
                <w:rFonts w:hint="eastAsia" w:ascii="宋体" w:hAnsi="宋体"/>
                <w:color w:val="auto"/>
                <w:szCs w:val="21"/>
                <w:highlight w:val="none"/>
                <w:lang w:val="en-US" w:eastAsia="zh-CN"/>
              </w:rPr>
              <w:t>签名</w:t>
            </w:r>
            <w:r>
              <w:rPr>
                <w:rFonts w:hint="eastAsia" w:ascii="宋体" w:hAnsi="宋体"/>
                <w:color w:val="auto"/>
                <w:szCs w:val="21"/>
                <w:highlight w:val="none"/>
              </w:rPr>
              <w:t>（或盖章），否则由评标委员会作否决投标处理。</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第六章 投标文件格式（不含投标函部分）要求加盖单位法人章的，应使用 CA 数字证书加盖投标人的单位电子印章，否则由评标委员会作否决投标处理。</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若投标单位为联合体，则联合体协议书中要求各联合体成员盖单位法人章的，各联合体成员盖章须齐全，联合体协议书以外的投标文件格式中要求投标人加盖单位法人章的，均由联合体牵头人使用 CA 数字证书加盖其单位电子印章。</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91" w:type="dxa"/>
            <w:vMerge w:val="continue"/>
            <w:vAlign w:val="center"/>
          </w:tcPr>
          <w:p>
            <w:pPr>
              <w:spacing w:line="400" w:lineRule="exact"/>
              <w:jc w:val="center"/>
              <w:rPr>
                <w:rFonts w:ascii="宋体" w:hAnsi="宋体"/>
                <w:color w:val="auto"/>
                <w:szCs w:val="21"/>
                <w:highlight w:val="none"/>
              </w:rPr>
            </w:pPr>
          </w:p>
        </w:tc>
        <w:tc>
          <w:tcPr>
            <w:tcW w:w="1515" w:type="dxa"/>
            <w:vMerge w:val="continue"/>
            <w:vAlign w:val="center"/>
          </w:tcPr>
          <w:p>
            <w:pPr>
              <w:spacing w:line="400" w:lineRule="exact"/>
              <w:jc w:val="center"/>
              <w:rPr>
                <w:rFonts w:ascii="宋体" w:hAnsi="宋体"/>
                <w:color w:val="auto"/>
                <w:szCs w:val="21"/>
                <w:highlight w:val="none"/>
              </w:rPr>
            </w:pPr>
          </w:p>
        </w:tc>
        <w:tc>
          <w:tcPr>
            <w:tcW w:w="6668" w:type="dxa"/>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A-14投标人法定代表人的委托代理人有法定代表人签署的授权委托书和投标人为其缴纳的养老保险证明材料。否则由评标委员会作否决投标处理。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91" w:type="dxa"/>
            <w:vMerge w:val="continue"/>
            <w:vAlign w:val="center"/>
          </w:tcPr>
          <w:p>
            <w:pPr>
              <w:spacing w:line="400" w:lineRule="exact"/>
              <w:jc w:val="center"/>
              <w:rPr>
                <w:rFonts w:ascii="宋体" w:hAnsi="宋体"/>
                <w:color w:val="auto"/>
                <w:szCs w:val="21"/>
                <w:highlight w:val="none"/>
              </w:rPr>
            </w:pPr>
          </w:p>
        </w:tc>
        <w:tc>
          <w:tcPr>
            <w:tcW w:w="1515" w:type="dxa"/>
            <w:vMerge w:val="restart"/>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响应性评审</w:t>
            </w:r>
          </w:p>
        </w:tc>
        <w:tc>
          <w:tcPr>
            <w:tcW w:w="6668"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A-15投标内容符合第二章“投标人须知”第1.3.1项规定，否则由评标委员会作否决投标处理。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91" w:type="dxa"/>
            <w:vMerge w:val="continue"/>
            <w:vAlign w:val="center"/>
          </w:tcPr>
          <w:p>
            <w:pPr>
              <w:spacing w:line="400" w:lineRule="exact"/>
              <w:jc w:val="center"/>
              <w:rPr>
                <w:rFonts w:ascii="宋体" w:hAnsi="宋体"/>
                <w:color w:val="auto"/>
                <w:szCs w:val="21"/>
                <w:highlight w:val="none"/>
              </w:rPr>
            </w:pPr>
          </w:p>
        </w:tc>
        <w:tc>
          <w:tcPr>
            <w:tcW w:w="1515" w:type="dxa"/>
            <w:vMerge w:val="continue"/>
            <w:vAlign w:val="center"/>
          </w:tcPr>
          <w:p>
            <w:pPr>
              <w:spacing w:line="400" w:lineRule="exact"/>
              <w:jc w:val="center"/>
              <w:rPr>
                <w:rFonts w:ascii="宋体" w:hAnsi="宋体"/>
                <w:color w:val="auto"/>
                <w:szCs w:val="21"/>
                <w:highlight w:val="none"/>
              </w:rPr>
            </w:pPr>
          </w:p>
        </w:tc>
        <w:tc>
          <w:tcPr>
            <w:tcW w:w="6668"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A-16投标人应按投标人须知前附表第3.4款规定递交投标保证金，否则由评标委员会作否决投标处理。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91" w:type="dxa"/>
            <w:vMerge w:val="continue"/>
            <w:vAlign w:val="center"/>
          </w:tcPr>
          <w:p>
            <w:pPr>
              <w:spacing w:line="400" w:lineRule="exact"/>
              <w:jc w:val="center"/>
              <w:rPr>
                <w:rFonts w:ascii="宋体" w:hAnsi="宋体"/>
                <w:color w:val="auto"/>
                <w:szCs w:val="21"/>
                <w:highlight w:val="none"/>
              </w:rPr>
            </w:pPr>
          </w:p>
        </w:tc>
        <w:tc>
          <w:tcPr>
            <w:tcW w:w="1515" w:type="dxa"/>
            <w:vMerge w:val="continue"/>
            <w:vAlign w:val="center"/>
          </w:tcPr>
          <w:p>
            <w:pPr>
              <w:spacing w:line="400" w:lineRule="exact"/>
              <w:jc w:val="center"/>
              <w:rPr>
                <w:rFonts w:ascii="宋体" w:hAnsi="宋体"/>
                <w:color w:val="auto"/>
                <w:szCs w:val="21"/>
                <w:highlight w:val="none"/>
              </w:rPr>
            </w:pPr>
          </w:p>
        </w:tc>
        <w:tc>
          <w:tcPr>
            <w:tcW w:w="6668"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A-17符合第四章“合同条款及格式”规定，投标文件不应附有招标人不能接受的条件。否则由评标委员会作否决投标处理。（由投标人承诺，承诺书格式详见第六章投标文件格式。）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91" w:type="dxa"/>
            <w:vMerge w:val="continue"/>
            <w:vAlign w:val="center"/>
          </w:tcPr>
          <w:p>
            <w:pPr>
              <w:spacing w:line="400" w:lineRule="exact"/>
              <w:jc w:val="center"/>
              <w:rPr>
                <w:rFonts w:ascii="宋体" w:hAnsi="宋体"/>
                <w:color w:val="auto"/>
                <w:szCs w:val="21"/>
                <w:highlight w:val="none"/>
              </w:rPr>
            </w:pPr>
          </w:p>
        </w:tc>
        <w:tc>
          <w:tcPr>
            <w:tcW w:w="1515" w:type="dxa"/>
            <w:vMerge w:val="continue"/>
            <w:vAlign w:val="center"/>
          </w:tcPr>
          <w:p>
            <w:pPr>
              <w:spacing w:line="400" w:lineRule="exact"/>
              <w:jc w:val="center"/>
              <w:rPr>
                <w:rFonts w:ascii="宋体" w:hAnsi="宋体"/>
                <w:color w:val="auto"/>
                <w:szCs w:val="21"/>
                <w:highlight w:val="none"/>
              </w:rPr>
            </w:pPr>
          </w:p>
        </w:tc>
        <w:tc>
          <w:tcPr>
            <w:tcW w:w="6668"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18</w:t>
            </w:r>
            <w:r>
              <w:rPr>
                <w:rFonts w:hint="eastAsia" w:ascii="宋体" w:hAnsi="宋体"/>
                <w:color w:val="auto"/>
                <w:szCs w:val="21"/>
                <w:highlight w:val="none"/>
              </w:rPr>
              <w:t>投标人有以下情形之一的，其投标文件由评标委员会</w:t>
            </w:r>
            <w:r>
              <w:rPr>
                <w:rFonts w:ascii="宋体" w:hAnsi="宋体"/>
                <w:color w:val="auto"/>
                <w:szCs w:val="21"/>
                <w:highlight w:val="none"/>
              </w:rPr>
              <w:t>作否决投标处理</w:t>
            </w:r>
            <w:r>
              <w:rPr>
                <w:rFonts w:hint="eastAsia" w:ascii="宋体" w:hAnsi="宋体"/>
                <w:color w:val="auto"/>
                <w:szCs w:val="21"/>
                <w:highlight w:val="none"/>
              </w:rPr>
              <w:t>：</w:t>
            </w:r>
          </w:p>
          <w:p>
            <w:pPr>
              <w:spacing w:after="48" w:afterLines="20"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1.第二章“投标人须知”第1.4.3项规定的任何一种情形的；</w:t>
            </w:r>
          </w:p>
          <w:p>
            <w:pPr>
              <w:spacing w:after="48" w:afterLines="20" w:line="400" w:lineRule="exact"/>
              <w:ind w:firstLine="420" w:firstLineChars="200"/>
              <w:rPr>
                <w:rFonts w:hint="eastAsia" w:ascii="宋体" w:hAnsi="宋体" w:eastAsia="宋体"/>
                <w:color w:val="auto"/>
                <w:kern w:val="0"/>
                <w:highlight w:val="none"/>
                <w:lang w:eastAsia="zh-CN"/>
              </w:rPr>
            </w:pPr>
            <w:r>
              <w:rPr>
                <w:rFonts w:hint="eastAsia" w:ascii="宋体" w:hAnsi="宋体" w:cs="宋体"/>
                <w:color w:val="auto"/>
                <w:kern w:val="0"/>
                <w:highlight w:val="none"/>
                <w:lang w:val="en-US" w:eastAsia="zh-CN"/>
              </w:rPr>
              <w:t>2.不</w:t>
            </w:r>
            <w:r>
              <w:rPr>
                <w:rFonts w:hint="eastAsia" w:ascii="宋体" w:hAnsi="宋体" w:cs="宋体"/>
                <w:color w:val="auto"/>
                <w:kern w:val="0"/>
                <w:highlight w:val="none"/>
              </w:rPr>
              <w:t>符合第五章“委托人要求”中的实质性要求和条件</w:t>
            </w:r>
            <w:r>
              <w:rPr>
                <w:rFonts w:hint="eastAsia" w:ascii="宋体" w:hAnsi="宋体" w:cs="宋体"/>
                <w:color w:val="auto"/>
                <w:kern w:val="0"/>
                <w:highlight w:val="none"/>
                <w:lang w:eastAsia="zh-CN"/>
              </w:rPr>
              <w:t>（</w:t>
            </w:r>
            <w:r>
              <w:rPr>
                <w:rFonts w:hint="eastAsia" w:ascii="宋体" w:hAnsi="宋体" w:cs="宋体"/>
                <w:color w:val="auto"/>
                <w:kern w:val="0"/>
                <w:highlight w:val="none"/>
                <w:lang w:val="en-US" w:eastAsia="zh-CN"/>
              </w:rPr>
              <w:t>未按第六章投标文件格式进行承诺</w:t>
            </w:r>
            <w:r>
              <w:rPr>
                <w:rFonts w:hint="eastAsia" w:ascii="宋体" w:hAnsi="宋体" w:cs="宋体"/>
                <w:color w:val="auto"/>
                <w:kern w:val="0"/>
                <w:highlight w:val="none"/>
                <w:lang w:eastAsia="zh-CN"/>
              </w:rPr>
              <w:t>）。</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.本次投标有串通投标、弄虚作假等违反招投标相关法律、法规的行为的；</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.拒绝按评标委员会要求澄清、说明或补正的。</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91" w:type="dxa"/>
            <w:vMerge w:val="continue"/>
            <w:vAlign w:val="center"/>
          </w:tcPr>
          <w:p>
            <w:pPr>
              <w:spacing w:line="400" w:lineRule="exact"/>
              <w:jc w:val="center"/>
              <w:rPr>
                <w:rFonts w:ascii="宋体" w:hAnsi="宋体"/>
                <w:color w:val="auto"/>
                <w:szCs w:val="21"/>
                <w:highlight w:val="none"/>
              </w:rPr>
            </w:pPr>
          </w:p>
        </w:tc>
        <w:tc>
          <w:tcPr>
            <w:tcW w:w="1515" w:type="dxa"/>
            <w:vMerge w:val="restart"/>
            <w:vAlign w:val="center"/>
          </w:tcPr>
          <w:p>
            <w:pPr>
              <w:spacing w:line="400" w:lineRule="exact"/>
              <w:jc w:val="center"/>
              <w:rPr>
                <w:rFonts w:ascii="宋体" w:hAnsi="宋体"/>
                <w:color w:val="auto"/>
                <w:szCs w:val="21"/>
                <w:highlight w:val="none"/>
              </w:rPr>
            </w:pPr>
            <w:r>
              <w:rPr>
                <w:rFonts w:ascii="宋体" w:hAnsi="宋体"/>
                <w:color w:val="auto"/>
                <w:szCs w:val="21"/>
                <w:highlight w:val="none"/>
              </w:rPr>
              <w:t>投标函部分及经济部分评审</w:t>
            </w:r>
          </w:p>
        </w:tc>
        <w:tc>
          <w:tcPr>
            <w:tcW w:w="6668"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19</w:t>
            </w:r>
            <w:r>
              <w:rPr>
                <w:rFonts w:hint="eastAsia" w:ascii="宋体" w:hAnsi="宋体"/>
                <w:color w:val="auto"/>
                <w:szCs w:val="21"/>
                <w:highlight w:val="none"/>
              </w:rPr>
              <w:t>投标函部分的格式符合第二章“投标人须知”第3.7款的要求，否则由评标委员会作否决投标处理。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91" w:type="dxa"/>
            <w:vMerge w:val="continue"/>
            <w:vAlign w:val="center"/>
          </w:tcPr>
          <w:p>
            <w:pPr>
              <w:spacing w:line="400" w:lineRule="exact"/>
              <w:jc w:val="center"/>
              <w:rPr>
                <w:rFonts w:ascii="宋体" w:hAnsi="宋体"/>
                <w:color w:val="auto"/>
                <w:szCs w:val="21"/>
                <w:highlight w:val="none"/>
              </w:rPr>
            </w:pPr>
          </w:p>
        </w:tc>
        <w:tc>
          <w:tcPr>
            <w:tcW w:w="1515" w:type="dxa"/>
            <w:vMerge w:val="continue"/>
            <w:vAlign w:val="center"/>
          </w:tcPr>
          <w:p>
            <w:pPr>
              <w:spacing w:line="400" w:lineRule="exact"/>
              <w:jc w:val="center"/>
              <w:rPr>
                <w:rFonts w:ascii="宋体" w:hAnsi="宋体"/>
                <w:color w:val="auto"/>
                <w:szCs w:val="21"/>
                <w:highlight w:val="none"/>
              </w:rPr>
            </w:pPr>
          </w:p>
        </w:tc>
        <w:tc>
          <w:tcPr>
            <w:tcW w:w="6668"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20</w:t>
            </w:r>
            <w:r>
              <w:rPr>
                <w:rFonts w:hint="eastAsia" w:ascii="宋体" w:hAnsi="宋体" w:cs="宋体"/>
                <w:color w:val="auto"/>
                <w:kern w:val="0"/>
                <w:highlight w:val="none"/>
              </w:rPr>
              <w:t>投标函部分的格式要求法定代表人或其委托代理人</w:t>
            </w:r>
            <w:r>
              <w:rPr>
                <w:rFonts w:hint="eastAsia" w:ascii="宋体" w:hAnsi="宋体" w:cs="宋体"/>
                <w:color w:val="auto"/>
                <w:kern w:val="0"/>
                <w:highlight w:val="none"/>
                <w:lang w:val="en-US" w:eastAsia="zh-CN"/>
              </w:rPr>
              <w:t>签名</w:t>
            </w:r>
            <w:r>
              <w:rPr>
                <w:rFonts w:hint="eastAsia" w:ascii="宋体" w:hAnsi="宋体" w:cs="宋体"/>
                <w:color w:val="auto"/>
                <w:kern w:val="0"/>
                <w:highlight w:val="none"/>
              </w:rPr>
              <w:t>（或盖章）的须齐全，要求加盖单位法人章的，应使用 CA 数字证书加盖投标人的单位电子印章</w:t>
            </w:r>
            <w:r>
              <w:rPr>
                <w:rFonts w:hint="eastAsia" w:ascii="宋体" w:hAnsi="宋体"/>
                <w:color w:val="auto"/>
                <w:szCs w:val="21"/>
                <w:highlight w:val="none"/>
              </w:rPr>
              <w:t>，否则由评标委员会作否决投标处理。</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联合体投标的，除联合体协议书外，投标函部分的格式中要求投标人加盖单位法人章的，均由联合体牵头人使用 CA 数字证书加盖其单位电子印章，否则由评标委员会作否决投标处理。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91" w:type="dxa"/>
            <w:vMerge w:val="continue"/>
            <w:vAlign w:val="center"/>
          </w:tcPr>
          <w:p>
            <w:pPr>
              <w:spacing w:line="400" w:lineRule="exact"/>
              <w:jc w:val="center"/>
              <w:rPr>
                <w:rFonts w:ascii="宋体" w:hAnsi="宋体"/>
                <w:color w:val="auto"/>
                <w:szCs w:val="21"/>
                <w:highlight w:val="none"/>
              </w:rPr>
            </w:pPr>
          </w:p>
        </w:tc>
        <w:tc>
          <w:tcPr>
            <w:tcW w:w="1515" w:type="dxa"/>
            <w:vMerge w:val="continue"/>
            <w:vAlign w:val="center"/>
          </w:tcPr>
          <w:p>
            <w:pPr>
              <w:spacing w:line="400" w:lineRule="exact"/>
              <w:jc w:val="center"/>
              <w:rPr>
                <w:rFonts w:ascii="宋体" w:hAnsi="宋体"/>
                <w:color w:val="auto"/>
                <w:szCs w:val="21"/>
                <w:highlight w:val="none"/>
              </w:rPr>
            </w:pPr>
          </w:p>
        </w:tc>
        <w:tc>
          <w:tcPr>
            <w:tcW w:w="6668"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21</w:t>
            </w:r>
            <w:r>
              <w:rPr>
                <w:rFonts w:hint="eastAsia" w:ascii="宋体" w:hAnsi="宋体"/>
                <w:color w:val="auto"/>
                <w:szCs w:val="21"/>
                <w:highlight w:val="none"/>
              </w:rPr>
              <w:t>监理服务期符合第二章“投标人须知”第1.3.2项规定，否则由评标委员会作否决投标处理。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91" w:type="dxa"/>
            <w:vMerge w:val="continue"/>
            <w:vAlign w:val="center"/>
          </w:tcPr>
          <w:p>
            <w:pPr>
              <w:spacing w:line="400" w:lineRule="exact"/>
              <w:jc w:val="center"/>
              <w:rPr>
                <w:rFonts w:ascii="宋体" w:hAnsi="宋体"/>
                <w:color w:val="auto"/>
                <w:szCs w:val="21"/>
                <w:highlight w:val="none"/>
              </w:rPr>
            </w:pPr>
          </w:p>
        </w:tc>
        <w:tc>
          <w:tcPr>
            <w:tcW w:w="1515" w:type="dxa"/>
            <w:vMerge w:val="continue"/>
            <w:vAlign w:val="center"/>
          </w:tcPr>
          <w:p>
            <w:pPr>
              <w:spacing w:line="400" w:lineRule="exact"/>
              <w:jc w:val="center"/>
              <w:rPr>
                <w:rFonts w:ascii="宋体" w:hAnsi="宋体"/>
                <w:color w:val="auto"/>
                <w:szCs w:val="21"/>
                <w:highlight w:val="none"/>
              </w:rPr>
            </w:pPr>
          </w:p>
        </w:tc>
        <w:tc>
          <w:tcPr>
            <w:tcW w:w="6668"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22</w:t>
            </w:r>
            <w:r>
              <w:rPr>
                <w:rFonts w:hint="eastAsia" w:ascii="宋体" w:hAnsi="宋体"/>
                <w:color w:val="auto"/>
                <w:szCs w:val="21"/>
                <w:highlight w:val="none"/>
              </w:rPr>
              <w:t>质量标准符合第二章“投标人须知”第1.3.3项规定，否则由评标委员会作否决投标处理。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91" w:type="dxa"/>
            <w:vMerge w:val="continue"/>
            <w:vAlign w:val="center"/>
          </w:tcPr>
          <w:p>
            <w:pPr>
              <w:spacing w:line="400" w:lineRule="exact"/>
              <w:jc w:val="center"/>
              <w:rPr>
                <w:rFonts w:ascii="宋体" w:hAnsi="宋体"/>
                <w:color w:val="auto"/>
                <w:szCs w:val="21"/>
                <w:highlight w:val="none"/>
              </w:rPr>
            </w:pPr>
          </w:p>
        </w:tc>
        <w:tc>
          <w:tcPr>
            <w:tcW w:w="1515" w:type="dxa"/>
            <w:vMerge w:val="continue"/>
            <w:vAlign w:val="center"/>
          </w:tcPr>
          <w:p>
            <w:pPr>
              <w:spacing w:line="400" w:lineRule="exact"/>
              <w:jc w:val="center"/>
              <w:rPr>
                <w:rFonts w:ascii="宋体" w:hAnsi="宋体"/>
                <w:color w:val="auto"/>
                <w:szCs w:val="21"/>
                <w:highlight w:val="none"/>
              </w:rPr>
            </w:pPr>
          </w:p>
        </w:tc>
        <w:tc>
          <w:tcPr>
            <w:tcW w:w="6668"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23</w:t>
            </w:r>
            <w:r>
              <w:rPr>
                <w:rFonts w:hint="eastAsia" w:ascii="宋体" w:hAnsi="宋体"/>
                <w:color w:val="auto"/>
                <w:szCs w:val="21"/>
                <w:highlight w:val="none"/>
              </w:rPr>
              <w:t>投标有效期符合第二章“投标人须知”第3.3.1项规定，否则由评标委员会作否决投标处理。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91" w:type="dxa"/>
            <w:vMerge w:val="continue"/>
            <w:vAlign w:val="center"/>
          </w:tcPr>
          <w:p>
            <w:pPr>
              <w:spacing w:line="400" w:lineRule="exact"/>
              <w:jc w:val="center"/>
              <w:rPr>
                <w:rFonts w:ascii="宋体" w:hAnsi="宋体"/>
                <w:color w:val="auto"/>
                <w:szCs w:val="21"/>
                <w:highlight w:val="none"/>
              </w:rPr>
            </w:pPr>
          </w:p>
        </w:tc>
        <w:tc>
          <w:tcPr>
            <w:tcW w:w="1515" w:type="dxa"/>
            <w:vMerge w:val="continue"/>
            <w:vAlign w:val="center"/>
          </w:tcPr>
          <w:p>
            <w:pPr>
              <w:spacing w:line="400" w:lineRule="exact"/>
              <w:jc w:val="center"/>
              <w:rPr>
                <w:rFonts w:ascii="宋体" w:hAnsi="宋体"/>
                <w:color w:val="auto"/>
                <w:szCs w:val="21"/>
                <w:highlight w:val="none"/>
              </w:rPr>
            </w:pPr>
          </w:p>
        </w:tc>
        <w:tc>
          <w:tcPr>
            <w:tcW w:w="6668"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24</w:t>
            </w:r>
            <w:r>
              <w:rPr>
                <w:rFonts w:hint="eastAsia" w:ascii="宋体" w:hAnsi="宋体"/>
                <w:color w:val="auto"/>
                <w:szCs w:val="21"/>
                <w:highlight w:val="none"/>
              </w:rPr>
              <w:t>投标函中的投标总报价符合第二章“投标人须知”第3.2款规定，否则由评标委员会作否决投标处理。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91" w:type="dxa"/>
            <w:vMerge w:val="continue"/>
            <w:vAlign w:val="center"/>
          </w:tcPr>
          <w:p>
            <w:pPr>
              <w:spacing w:line="400" w:lineRule="exact"/>
              <w:jc w:val="center"/>
              <w:rPr>
                <w:rFonts w:ascii="宋体" w:hAnsi="宋体"/>
                <w:color w:val="auto"/>
                <w:szCs w:val="21"/>
                <w:highlight w:val="none"/>
              </w:rPr>
            </w:pPr>
          </w:p>
        </w:tc>
        <w:tc>
          <w:tcPr>
            <w:tcW w:w="1515" w:type="dxa"/>
            <w:vMerge w:val="continue"/>
            <w:vAlign w:val="center"/>
          </w:tcPr>
          <w:p>
            <w:pPr>
              <w:spacing w:line="400" w:lineRule="exact"/>
              <w:jc w:val="center"/>
              <w:rPr>
                <w:rFonts w:ascii="宋体" w:hAnsi="宋体"/>
                <w:color w:val="auto"/>
                <w:szCs w:val="21"/>
                <w:highlight w:val="none"/>
              </w:rPr>
            </w:pPr>
          </w:p>
        </w:tc>
        <w:tc>
          <w:tcPr>
            <w:tcW w:w="6668"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25</w:t>
            </w:r>
            <w:r>
              <w:rPr>
                <w:rFonts w:hint="eastAsia" w:ascii="宋体" w:hAnsi="宋体"/>
                <w:color w:val="auto"/>
                <w:szCs w:val="21"/>
                <w:highlight w:val="none"/>
              </w:rPr>
              <w:t>投标函中的投标总报价不得高于招标人公布的投标总报价最高限价，否则由评标委员会作否决投标处理。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91" w:type="dxa"/>
            <w:vMerge w:val="continue"/>
            <w:vAlign w:val="center"/>
          </w:tcPr>
          <w:p>
            <w:pPr>
              <w:spacing w:line="400" w:lineRule="exact"/>
              <w:jc w:val="center"/>
              <w:rPr>
                <w:rFonts w:ascii="宋体" w:hAnsi="宋体"/>
                <w:color w:val="auto"/>
                <w:szCs w:val="21"/>
                <w:highlight w:val="none"/>
              </w:rPr>
            </w:pPr>
          </w:p>
        </w:tc>
        <w:tc>
          <w:tcPr>
            <w:tcW w:w="1515" w:type="dxa"/>
            <w:vMerge w:val="continue"/>
            <w:vAlign w:val="center"/>
          </w:tcPr>
          <w:p>
            <w:pPr>
              <w:spacing w:line="400" w:lineRule="exact"/>
              <w:jc w:val="center"/>
              <w:rPr>
                <w:rFonts w:ascii="宋体" w:hAnsi="宋体"/>
                <w:color w:val="auto"/>
                <w:szCs w:val="21"/>
                <w:highlight w:val="none"/>
              </w:rPr>
            </w:pPr>
          </w:p>
        </w:tc>
        <w:tc>
          <w:tcPr>
            <w:tcW w:w="6668"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26</w:t>
            </w:r>
            <w:r>
              <w:rPr>
                <w:rFonts w:hint="eastAsia" w:ascii="宋体" w:hAnsi="宋体"/>
                <w:color w:val="auto"/>
                <w:szCs w:val="21"/>
                <w:highlight w:val="none"/>
              </w:rPr>
              <w:t>投标总报价低于最高限价85%的，投标人应在编制投标文件时，在投标函部分中递交低价风险担保缴纳承诺书。承诺书格式详见第六章投标文件格式，否则由评标委员会作否决投标处理。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91" w:type="dxa"/>
            <w:vMerge w:val="continue"/>
            <w:vAlign w:val="center"/>
          </w:tcPr>
          <w:p>
            <w:pPr>
              <w:spacing w:line="400" w:lineRule="exact"/>
              <w:jc w:val="center"/>
              <w:rPr>
                <w:rFonts w:ascii="宋体" w:hAnsi="宋体"/>
                <w:color w:val="auto"/>
                <w:szCs w:val="21"/>
                <w:highlight w:val="none"/>
              </w:rPr>
            </w:pPr>
          </w:p>
        </w:tc>
        <w:tc>
          <w:tcPr>
            <w:tcW w:w="1515" w:type="dxa"/>
            <w:vMerge w:val="continue"/>
            <w:vAlign w:val="center"/>
          </w:tcPr>
          <w:p>
            <w:pPr>
              <w:spacing w:line="400" w:lineRule="exact"/>
              <w:jc w:val="center"/>
              <w:rPr>
                <w:rFonts w:ascii="宋体" w:hAnsi="宋体"/>
                <w:color w:val="auto"/>
                <w:szCs w:val="21"/>
                <w:highlight w:val="none"/>
              </w:rPr>
            </w:pPr>
          </w:p>
        </w:tc>
        <w:tc>
          <w:tcPr>
            <w:tcW w:w="6668"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27</w:t>
            </w:r>
            <w:r>
              <w:rPr>
                <w:rFonts w:hint="eastAsia" w:ascii="宋体" w:hAnsi="宋体"/>
                <w:color w:val="auto"/>
                <w:szCs w:val="21"/>
                <w:highlight w:val="none"/>
              </w:rPr>
              <w:t>只能有一个有效报价。在招标文件没有规定的情况下，不得提交选择性报价，否则由评标委员会作否决投标处理。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91" w:type="dxa"/>
            <w:vMerge w:val="continue"/>
            <w:vAlign w:val="center"/>
          </w:tcPr>
          <w:p>
            <w:pPr>
              <w:spacing w:line="400" w:lineRule="exact"/>
              <w:jc w:val="center"/>
              <w:rPr>
                <w:rFonts w:ascii="宋体" w:hAnsi="宋体"/>
                <w:color w:val="auto"/>
                <w:szCs w:val="21"/>
                <w:highlight w:val="none"/>
              </w:rPr>
            </w:pPr>
          </w:p>
        </w:tc>
        <w:tc>
          <w:tcPr>
            <w:tcW w:w="1515" w:type="dxa"/>
            <w:vMerge w:val="continue"/>
            <w:vAlign w:val="center"/>
          </w:tcPr>
          <w:p>
            <w:pPr>
              <w:spacing w:line="400" w:lineRule="exact"/>
              <w:jc w:val="center"/>
              <w:rPr>
                <w:rFonts w:ascii="宋体" w:hAnsi="宋体"/>
                <w:color w:val="auto"/>
                <w:szCs w:val="21"/>
                <w:highlight w:val="none"/>
              </w:rPr>
            </w:pPr>
          </w:p>
        </w:tc>
        <w:tc>
          <w:tcPr>
            <w:tcW w:w="6668"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28</w:t>
            </w:r>
            <w:r>
              <w:rPr>
                <w:rFonts w:hint="eastAsia" w:ascii="宋体" w:hAnsi="宋体"/>
                <w:color w:val="auto"/>
                <w:szCs w:val="21"/>
                <w:highlight w:val="none"/>
              </w:rPr>
              <w:t>投标报价有算术错误的，按照第三章“评标办法”第3.2.3项规定执行，否则由评标委员会作否决投标处理。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91" w:type="dxa"/>
            <w:vAlign w:val="center"/>
          </w:tcPr>
          <w:p>
            <w:pPr>
              <w:spacing w:line="400" w:lineRule="exact"/>
              <w:jc w:val="center"/>
              <w:rPr>
                <w:rFonts w:ascii="宋体" w:hAnsi="宋体"/>
                <w:color w:val="auto"/>
                <w:szCs w:val="21"/>
                <w:highlight w:val="none"/>
              </w:rPr>
            </w:pPr>
            <w:r>
              <w:rPr>
                <w:rFonts w:ascii="宋体" w:hAnsi="宋体"/>
                <w:color w:val="auto"/>
                <w:szCs w:val="21"/>
                <w:highlight w:val="none"/>
              </w:rPr>
              <w:t>其他</w:t>
            </w:r>
          </w:p>
        </w:tc>
        <w:tc>
          <w:tcPr>
            <w:tcW w:w="1515" w:type="dxa"/>
            <w:vAlign w:val="center"/>
          </w:tcPr>
          <w:p>
            <w:pPr>
              <w:spacing w:line="400" w:lineRule="exact"/>
              <w:jc w:val="center"/>
              <w:rPr>
                <w:rFonts w:ascii="宋体" w:hAnsi="宋体"/>
                <w:color w:val="auto"/>
                <w:szCs w:val="21"/>
                <w:highlight w:val="none"/>
              </w:rPr>
            </w:pPr>
          </w:p>
        </w:tc>
        <w:tc>
          <w:tcPr>
            <w:tcW w:w="6668" w:type="dxa"/>
          </w:tcPr>
          <w:p>
            <w:pPr>
              <w:spacing w:line="400" w:lineRule="exact"/>
              <w:ind w:firstLine="420" w:firstLineChars="200"/>
              <w:rPr>
                <w:rFonts w:ascii="宋体" w:hAnsi="宋体"/>
                <w:i/>
                <w:color w:val="auto"/>
                <w:szCs w:val="21"/>
                <w:highlight w:val="none"/>
              </w:rPr>
            </w:pPr>
            <w:r>
              <w:rPr>
                <w:rFonts w:hint="eastAsia" w:ascii="宋体" w:hAnsi="宋体"/>
                <w:i/>
                <w:color w:val="auto"/>
                <w:szCs w:val="21"/>
                <w:highlight w:val="none"/>
              </w:rPr>
              <w:t>[提示：招标人必须将所有否决投标条款集中罗列于此表，若无其他否决投标条款则在该条写无。]</w:t>
            </w:r>
          </w:p>
        </w:tc>
      </w:tr>
    </w:tbl>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3"/>
        <w:spacing w:before="0" w:after="0" w:line="360" w:lineRule="auto"/>
        <w:jc w:val="both"/>
        <w:rPr>
          <w:rFonts w:asciiTheme="minorEastAsia" w:hAnsiTheme="minorEastAsia" w:eastAsiaTheme="minorEastAsia"/>
          <w:color w:val="auto"/>
          <w:highlight w:val="none"/>
        </w:rPr>
      </w:pPr>
      <w:bookmarkStart w:id="43" w:name="_Toc25022"/>
      <w:bookmarkStart w:id="44" w:name="_Toc509218785"/>
      <w:bookmarkStart w:id="45" w:name="_Toc57820636"/>
      <w:bookmarkStart w:id="46" w:name="_Toc23476"/>
      <w:bookmarkStart w:id="47" w:name="_Toc430530509"/>
      <w:bookmarkStart w:id="48" w:name="_Toc71362289"/>
      <w:r>
        <w:rPr>
          <w:rFonts w:hint="eastAsia" w:ascii="宋体" w:hAnsi="宋体"/>
          <w:color w:val="auto"/>
          <w:kern w:val="0"/>
          <w:sz w:val="28"/>
          <w:szCs w:val="28"/>
          <w:highlight w:val="none"/>
          <w:lang w:val="en-US" w:eastAsia="zh-CN"/>
        </w:rPr>
        <w:t>附件三：</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合同条款及格式</w:t>
      </w:r>
      <w:bookmarkEnd w:id="43"/>
      <w:bookmarkEnd w:id="44"/>
      <w:bookmarkEnd w:id="45"/>
      <w:bookmarkEnd w:id="46"/>
      <w:bookmarkEnd w:id="47"/>
      <w:bookmarkEnd w:id="48"/>
    </w:p>
    <w:p>
      <w:pPr>
        <w:pStyle w:val="11"/>
        <w:snapToGrid w:val="0"/>
        <w:spacing w:line="400" w:lineRule="atLeast"/>
        <w:ind w:left="0" w:leftChars="0"/>
        <w:rPr>
          <w:rFonts w:asciiTheme="minorEastAsia" w:hAnsiTheme="minorEastAsia" w:eastAsiaTheme="minorEastAsia"/>
          <w:color w:val="auto"/>
          <w:szCs w:val="21"/>
          <w:highlight w:val="none"/>
        </w:rPr>
      </w:pPr>
    </w:p>
    <w:p>
      <w:pPr>
        <w:widowControl/>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br w:type="page"/>
      </w:r>
    </w:p>
    <w:p>
      <w:pPr>
        <w:pStyle w:val="4"/>
        <w:spacing w:before="0" w:after="0" w:line="360" w:lineRule="auto"/>
        <w:ind w:firstLine="215"/>
        <w:jc w:val="center"/>
        <w:rPr>
          <w:rFonts w:asciiTheme="minorEastAsia" w:hAnsiTheme="minorEastAsia" w:eastAsiaTheme="minorEastAsia"/>
          <w:color w:val="auto"/>
          <w:sz w:val="44"/>
          <w:szCs w:val="44"/>
          <w:highlight w:val="none"/>
        </w:rPr>
      </w:pPr>
      <w:bookmarkStart w:id="49" w:name="_Toc17723"/>
      <w:bookmarkStart w:id="50" w:name="_Toc1214"/>
      <w:bookmarkStart w:id="51" w:name="_Toc531820304"/>
      <w:bookmarkStart w:id="52" w:name="_Toc71362290"/>
      <w:bookmarkStart w:id="53" w:name="_Toc536778389"/>
      <w:r>
        <w:rPr>
          <w:rFonts w:hint="eastAsia" w:asciiTheme="minorEastAsia" w:hAnsiTheme="minorEastAsia" w:eastAsiaTheme="minorEastAsia"/>
          <w:color w:val="auto"/>
          <w:sz w:val="44"/>
          <w:szCs w:val="44"/>
          <w:highlight w:val="none"/>
        </w:rPr>
        <w:t xml:space="preserve">第一节 </w:t>
      </w:r>
      <w:r>
        <w:rPr>
          <w:rFonts w:asciiTheme="minorEastAsia" w:hAnsiTheme="minorEastAsia" w:eastAsiaTheme="minorEastAsia"/>
          <w:color w:val="auto"/>
          <w:sz w:val="44"/>
          <w:szCs w:val="44"/>
          <w:highlight w:val="none"/>
        </w:rPr>
        <w:t>合同协议书</w:t>
      </w:r>
      <w:bookmarkEnd w:id="49"/>
      <w:bookmarkEnd w:id="50"/>
      <w:bookmarkEnd w:id="51"/>
      <w:bookmarkEnd w:id="52"/>
      <w:bookmarkEnd w:id="53"/>
    </w:p>
    <w:p>
      <w:pPr>
        <w:spacing w:line="360" w:lineRule="auto"/>
        <w:rPr>
          <w:rFonts w:asciiTheme="minorEastAsia" w:hAnsiTheme="minorEastAsia"/>
          <w:color w:val="auto"/>
          <w:szCs w:val="21"/>
          <w:highlight w:val="none"/>
        </w:rPr>
      </w:pPr>
    </w:p>
    <w:p>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u w:val="single"/>
        </w:rPr>
        <w:t xml:space="preserve">             </w:t>
      </w:r>
      <w:r>
        <w:rPr>
          <w:rFonts w:asciiTheme="minorEastAsia" w:hAnsiTheme="minorEastAsia"/>
          <w:color w:val="auto"/>
          <w:szCs w:val="21"/>
          <w:highlight w:val="none"/>
        </w:rPr>
        <w:t>（委托人名称，以下简称“委托人”）为实施</w:t>
      </w:r>
      <w:r>
        <w:rPr>
          <w:rFonts w:hint="eastAsia" w:asciiTheme="minorEastAsia" w:hAnsiTheme="minorEastAsia"/>
          <w:color w:val="auto"/>
          <w:szCs w:val="21"/>
          <w:highlight w:val="none"/>
          <w:u w:val="single"/>
        </w:rPr>
        <w:t xml:space="preserve">             </w:t>
      </w:r>
      <w:r>
        <w:rPr>
          <w:rFonts w:asciiTheme="minorEastAsia" w:hAnsiTheme="minorEastAsia"/>
          <w:color w:val="auto"/>
          <w:szCs w:val="21"/>
          <w:highlight w:val="none"/>
        </w:rPr>
        <w:t>（项目名称），已接受</w:t>
      </w:r>
      <w:r>
        <w:rPr>
          <w:rFonts w:hint="eastAsia" w:asciiTheme="minorEastAsia" w:hAnsiTheme="minorEastAsia"/>
          <w:color w:val="auto"/>
          <w:szCs w:val="21"/>
          <w:highlight w:val="none"/>
          <w:u w:val="single"/>
        </w:rPr>
        <w:t xml:space="preserve">             </w:t>
      </w:r>
      <w:r>
        <w:rPr>
          <w:rFonts w:asciiTheme="minorEastAsia" w:hAnsiTheme="minorEastAsia"/>
          <w:color w:val="auto"/>
          <w:szCs w:val="21"/>
          <w:highlight w:val="none"/>
        </w:rPr>
        <w:t>（监理人名称，以下简称“监理人”）对该项目监理投标。委托人和监理人共同达成如下协议。</w:t>
      </w:r>
    </w:p>
    <w:p>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1.项目概况</w:t>
      </w:r>
    </w:p>
    <w:p>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（1</w:t>
      </w:r>
      <w:r>
        <w:rPr>
          <w:rFonts w:asciiTheme="minorEastAsia" w:hAnsiTheme="minorEastAsia"/>
          <w:color w:val="auto"/>
          <w:szCs w:val="21"/>
          <w:highlight w:val="none"/>
        </w:rPr>
        <w:t>）</w:t>
      </w:r>
      <w:r>
        <w:rPr>
          <w:rFonts w:hint="eastAsia" w:asciiTheme="minorEastAsia" w:hAnsiTheme="minorEastAsia"/>
          <w:color w:val="auto"/>
          <w:szCs w:val="21"/>
          <w:highlight w:val="none"/>
        </w:rPr>
        <w:t>项目名称：</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rPr>
        <w:t>；</w:t>
      </w:r>
    </w:p>
    <w:p>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（2）建设地点：</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rPr>
        <w:t>；</w:t>
      </w:r>
    </w:p>
    <w:p>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（3）项目概况与建设规模：</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rPr>
        <w:t>；</w:t>
      </w:r>
    </w:p>
    <w:p>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（4）项目建安工程费估算金额或施工合同估算金额：</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rPr>
        <w:t>。</w:t>
      </w:r>
    </w:p>
    <w:p>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2.本合同由下列文件构成：</w:t>
      </w:r>
    </w:p>
    <w:p>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（1）合同协议书；</w:t>
      </w:r>
    </w:p>
    <w:p>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（2）中标通知书（适用于招标工程）或委托书（适用于非招标工程）；</w:t>
      </w:r>
    </w:p>
    <w:p>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（3）投标函及投标函附录；</w:t>
      </w:r>
    </w:p>
    <w:p>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（4）专用合同条款及其附件；</w:t>
      </w:r>
    </w:p>
    <w:p>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（5）通用合同条款；</w:t>
      </w:r>
    </w:p>
    <w:p>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（6）投标文件（适用于招标工程）或监理与相关服务建议书（适用于非招标工程），包含但不限于监理报酬清单、监理大纲；</w:t>
      </w:r>
    </w:p>
    <w:p>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（7）招标文件（适用于招标工程）及答疑补遗文件或任务书（适用于非招标工程），包含但不限于委托人要求；</w:t>
      </w:r>
    </w:p>
    <w:p>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（8）其他合同文件。</w:t>
      </w:r>
    </w:p>
    <w:p>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上述合同文件互相补充和解释。</w:t>
      </w:r>
    </w:p>
    <w:p>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3.</w:t>
      </w:r>
      <w:r>
        <w:rPr>
          <w:rFonts w:hint="eastAsia" w:asciiTheme="minorEastAsia" w:hAnsiTheme="minorEastAsia"/>
          <w:bCs/>
          <w:color w:val="auto"/>
          <w:szCs w:val="21"/>
          <w:highlight w:val="none"/>
        </w:rPr>
        <w:t>签约合同价：人民币（大写）</w:t>
      </w:r>
      <w:r>
        <w:rPr>
          <w:rFonts w:hint="eastAsia" w:asciiTheme="minorEastAsia" w:hAnsiTheme="minorEastAsia"/>
          <w:bCs/>
          <w:color w:val="auto"/>
          <w:szCs w:val="21"/>
          <w:highlight w:val="none"/>
          <w:u w:val="single"/>
        </w:rPr>
        <w:t xml:space="preserve">        </w:t>
      </w:r>
      <w:r>
        <w:rPr>
          <w:rFonts w:hint="eastAsia" w:asciiTheme="minorEastAsia" w:hAnsiTheme="minorEastAsia"/>
          <w:bCs/>
          <w:color w:val="auto"/>
          <w:szCs w:val="21"/>
          <w:highlight w:val="none"/>
        </w:rPr>
        <w:t>（</w:t>
      </w:r>
      <w:r>
        <w:rPr>
          <w:rFonts w:cs="宋体" w:asciiTheme="minorEastAsia" w:hAnsiTheme="minorEastAsia"/>
          <w:bCs/>
          <w:color w:val="auto"/>
          <w:szCs w:val="21"/>
          <w:highlight w:val="none"/>
        </w:rPr>
        <w:t>¥</w:t>
      </w:r>
      <w:r>
        <w:rPr>
          <w:rFonts w:hint="eastAsia" w:asciiTheme="minorEastAsia" w:hAnsiTheme="minorEastAsia"/>
          <w:bCs/>
          <w:color w:val="auto"/>
          <w:szCs w:val="21"/>
          <w:highlight w:val="none"/>
          <w:u w:val="single"/>
        </w:rPr>
        <w:t xml:space="preserve">        </w:t>
      </w:r>
      <w:r>
        <w:rPr>
          <w:rFonts w:hint="eastAsia" w:asciiTheme="minorEastAsia" w:hAnsiTheme="minorEastAsia"/>
          <w:bCs/>
          <w:color w:val="auto"/>
          <w:szCs w:val="21"/>
          <w:highlight w:val="none"/>
        </w:rPr>
        <w:t>）</w:t>
      </w:r>
      <w:r>
        <w:rPr>
          <w:rFonts w:hint="eastAsia" w:asciiTheme="minorEastAsia" w:hAnsiTheme="minorEastAsia"/>
          <w:color w:val="auto"/>
          <w:szCs w:val="21"/>
          <w:highlight w:val="none"/>
        </w:rPr>
        <w:t>；</w:t>
      </w:r>
    </w:p>
    <w:p>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4.总监理工程师：</w:t>
      </w:r>
      <w:r>
        <w:rPr>
          <w:rFonts w:hint="eastAsia" w:asciiTheme="minorEastAsia" w:hAnsiTheme="minorEastAsia"/>
          <w:bCs/>
          <w:color w:val="auto"/>
          <w:szCs w:val="21"/>
          <w:highlight w:val="none"/>
          <w:u w:val="single"/>
        </w:rPr>
        <w:t xml:space="preserve">        </w:t>
      </w:r>
      <w:r>
        <w:rPr>
          <w:rFonts w:hint="eastAsia" w:asciiTheme="minorEastAsia" w:hAnsiTheme="minorEastAsia"/>
          <w:color w:val="auto"/>
          <w:szCs w:val="21"/>
          <w:highlight w:val="none"/>
        </w:rPr>
        <w:t>；国家注册监理工程师注册证书编号：</w:t>
      </w:r>
      <w:r>
        <w:rPr>
          <w:rFonts w:hint="eastAsia" w:asciiTheme="minorEastAsia" w:hAnsiTheme="minorEastAsia"/>
          <w:bCs/>
          <w:color w:val="auto"/>
          <w:szCs w:val="21"/>
          <w:highlight w:val="none"/>
          <w:u w:val="single"/>
        </w:rPr>
        <w:t xml:space="preserve">        </w:t>
      </w:r>
      <w:r>
        <w:rPr>
          <w:rFonts w:hint="eastAsia" w:asciiTheme="minorEastAsia" w:hAnsiTheme="minorEastAsia"/>
          <w:color w:val="auto"/>
          <w:szCs w:val="21"/>
          <w:highlight w:val="none"/>
        </w:rPr>
        <w:t>；</w:t>
      </w:r>
    </w:p>
    <w:p>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5.监理工作质量符合的标准和要求：</w:t>
      </w:r>
      <w:r>
        <w:rPr>
          <w:rFonts w:hint="eastAsia" w:asciiTheme="minorEastAsia" w:hAnsiTheme="minorEastAsia"/>
          <w:bCs/>
          <w:color w:val="auto"/>
          <w:szCs w:val="21"/>
          <w:highlight w:val="none"/>
          <w:u w:val="single"/>
        </w:rPr>
        <w:t xml:space="preserve">        </w:t>
      </w:r>
      <w:r>
        <w:rPr>
          <w:rFonts w:hint="eastAsia" w:asciiTheme="minorEastAsia" w:hAnsiTheme="minorEastAsia"/>
          <w:color w:val="auto"/>
          <w:szCs w:val="21"/>
          <w:highlight w:val="none"/>
        </w:rPr>
        <w:t>；</w:t>
      </w:r>
    </w:p>
    <w:p>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6.</w:t>
      </w:r>
      <w:r>
        <w:rPr>
          <w:rFonts w:asciiTheme="minorEastAsia" w:hAnsiTheme="minorEastAsia"/>
          <w:color w:val="auto"/>
          <w:szCs w:val="21"/>
          <w:highlight w:val="none"/>
        </w:rPr>
        <w:t>监理人承诺按合同约定承担工程的监理工作。</w:t>
      </w:r>
    </w:p>
    <w:p>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7.</w:t>
      </w:r>
      <w:r>
        <w:rPr>
          <w:rFonts w:asciiTheme="minorEastAsia" w:hAnsiTheme="minorEastAsia"/>
          <w:color w:val="auto"/>
          <w:szCs w:val="21"/>
          <w:highlight w:val="none"/>
        </w:rPr>
        <w:t>委托人承诺按合同约定的条件、时间和方式向监理人支付合同价款。</w:t>
      </w:r>
    </w:p>
    <w:p>
      <w:pPr>
        <w:spacing w:line="360" w:lineRule="auto"/>
        <w:ind w:firstLine="420" w:firstLineChars="200"/>
        <w:jc w:val="left"/>
        <w:rPr>
          <w:rFonts w:asciiTheme="minorEastAsia" w:hAnsiTheme="minorEastAsia"/>
          <w:color w:val="auto"/>
          <w:szCs w:val="21"/>
          <w:highlight w:val="none"/>
        </w:rPr>
      </w:pPr>
      <w:r>
        <w:rPr>
          <w:rFonts w:hint="eastAsia" w:asciiTheme="minorEastAsia" w:hAnsiTheme="minorEastAsia"/>
          <w:color w:val="auto"/>
          <w:szCs w:val="21"/>
          <w:highlight w:val="none"/>
        </w:rPr>
        <w:t>8.</w:t>
      </w:r>
      <w:r>
        <w:rPr>
          <w:rFonts w:asciiTheme="minorEastAsia" w:hAnsiTheme="minorEastAsia"/>
          <w:color w:val="auto"/>
          <w:szCs w:val="21"/>
          <w:highlight w:val="none"/>
        </w:rPr>
        <w:t>监理人计划开始监理日期：</w:t>
      </w:r>
      <w:r>
        <w:rPr>
          <w:rFonts w:hint="eastAsia" w:asciiTheme="minorEastAsia" w:hAnsiTheme="minorEastAsia"/>
          <w:bCs/>
          <w:color w:val="auto"/>
          <w:szCs w:val="21"/>
          <w:highlight w:val="none"/>
          <w:u w:val="single"/>
        </w:rPr>
        <w:t xml:space="preserve">        </w:t>
      </w:r>
      <w:r>
        <w:rPr>
          <w:rFonts w:hint="eastAsia" w:asciiTheme="minorEastAsia" w:hAnsiTheme="minorEastAsia"/>
          <w:color w:val="auto"/>
          <w:szCs w:val="21"/>
          <w:highlight w:val="none"/>
        </w:rPr>
        <w:t>，</w:t>
      </w:r>
      <w:r>
        <w:rPr>
          <w:rFonts w:asciiTheme="minorEastAsia" w:hAnsiTheme="minorEastAsia"/>
          <w:color w:val="auto"/>
          <w:szCs w:val="21"/>
          <w:highlight w:val="none"/>
        </w:rPr>
        <w:t>实际日期按照委托人在开始监理通知中载</w:t>
      </w:r>
      <w:r>
        <w:rPr>
          <w:rFonts w:hint="eastAsia" w:asciiTheme="minorEastAsia" w:hAnsiTheme="minorEastAsia"/>
          <w:color w:val="auto"/>
          <w:szCs w:val="21"/>
          <w:highlight w:val="none"/>
        </w:rPr>
        <w:t>明的开始监理日期为准。监理服务期为</w:t>
      </w:r>
      <w:r>
        <w:rPr>
          <w:rFonts w:hint="eastAsia" w:asciiTheme="minorEastAsia" w:hAnsiTheme="minorEastAsia"/>
          <w:bCs/>
          <w:color w:val="auto"/>
          <w:szCs w:val="21"/>
          <w:highlight w:val="none"/>
          <w:u w:val="single"/>
        </w:rPr>
        <w:t xml:space="preserve">        </w:t>
      </w:r>
      <w:r>
        <w:rPr>
          <w:rFonts w:hint="eastAsia" w:asciiTheme="minorEastAsia" w:hAnsiTheme="minorEastAsia"/>
          <w:color w:val="auto"/>
          <w:szCs w:val="21"/>
          <w:highlight w:val="none"/>
        </w:rPr>
        <w:t>，缺陷责任期为</w:t>
      </w:r>
      <w:r>
        <w:rPr>
          <w:rFonts w:hint="eastAsia" w:asciiTheme="minorEastAsia" w:hAnsiTheme="minorEastAsia"/>
          <w:bCs/>
          <w:color w:val="auto"/>
          <w:szCs w:val="21"/>
          <w:highlight w:val="none"/>
          <w:u w:val="single"/>
        </w:rPr>
        <w:t xml:space="preserve">        </w:t>
      </w:r>
      <w:r>
        <w:rPr>
          <w:rFonts w:hint="eastAsia" w:asciiTheme="minorEastAsia" w:hAnsiTheme="minorEastAsia"/>
          <w:color w:val="auto"/>
          <w:szCs w:val="21"/>
          <w:highlight w:val="none"/>
        </w:rPr>
        <w:t>。</w:t>
      </w:r>
    </w:p>
    <w:p>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9.本合同协议书一式</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rPr>
        <w:t>份，合同双方各执</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rPr>
        <w:t>份，监管部门</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rPr>
        <w:t>份。</w:t>
      </w:r>
    </w:p>
    <w:p>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10.</w:t>
      </w:r>
      <w:r>
        <w:rPr>
          <w:rFonts w:asciiTheme="minorEastAsia" w:hAnsiTheme="minorEastAsia"/>
          <w:color w:val="auto"/>
          <w:szCs w:val="21"/>
          <w:highlight w:val="none"/>
        </w:rPr>
        <w:t>合同未尽事宜，双方另行签订补充协议。补充协议是合同的组成部分。</w:t>
      </w:r>
    </w:p>
    <w:p>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委托人：                        监理人：</w:t>
      </w:r>
    </w:p>
    <w:p>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法定代表人；                    法定代表人：</w:t>
      </w:r>
    </w:p>
    <w:p>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或委托代理人：                  或委托代理人：</w:t>
      </w:r>
    </w:p>
    <w:p>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统一社会信用代码：              统一社会信用代码：</w:t>
      </w:r>
    </w:p>
    <w:p>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纳税人识别号：                  纳税人识别号：</w:t>
      </w:r>
    </w:p>
    <w:p>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地        址：                  地        址：</w:t>
      </w:r>
    </w:p>
    <w:p>
      <w:pPr>
        <w:spacing w:line="360" w:lineRule="auto"/>
        <w:ind w:firstLine="420" w:firstLineChars="200"/>
        <w:jc w:val="right"/>
        <w:rPr>
          <w:rFonts w:asciiTheme="minorEastAsia" w:hAnsiTheme="minorEastAsia"/>
          <w:color w:val="auto"/>
          <w:szCs w:val="21"/>
          <w:highlight w:val="none"/>
        </w:rPr>
      </w:pPr>
      <w:r>
        <w:rPr>
          <w:rFonts w:hint="eastAsia" w:asciiTheme="minorEastAsia" w:hAnsiTheme="minorEastAsia"/>
          <w:color w:val="auto"/>
          <w:szCs w:val="21"/>
          <w:highlight w:val="none"/>
        </w:rPr>
        <w:t>签约时间：    年   月   日</w:t>
      </w:r>
    </w:p>
    <w:p>
      <w:pPr>
        <w:rPr>
          <w:color w:val="auto"/>
          <w:highlight w:val="none"/>
        </w:rPr>
      </w:pPr>
      <w:r>
        <w:rPr>
          <w:color w:val="auto"/>
          <w:highlight w:val="none"/>
        </w:rPr>
        <w:br w:type="page"/>
      </w:r>
    </w:p>
    <w:p>
      <w:pPr>
        <w:widowControl/>
        <w:spacing w:line="360" w:lineRule="auto"/>
        <w:ind w:firstLine="422" w:firstLineChars="200"/>
        <w:jc w:val="left"/>
        <w:rPr>
          <w:rFonts w:asciiTheme="minorEastAsia" w:hAnsiTheme="minorEastAsia"/>
          <w:b/>
          <w:color w:val="auto"/>
          <w:szCs w:val="21"/>
          <w:highlight w:val="none"/>
        </w:rPr>
      </w:pPr>
    </w:p>
    <w:p>
      <w:pPr>
        <w:pStyle w:val="4"/>
        <w:spacing w:before="0" w:after="0" w:line="360" w:lineRule="auto"/>
        <w:ind w:firstLine="215"/>
        <w:jc w:val="center"/>
        <w:rPr>
          <w:rFonts w:asciiTheme="minorEastAsia" w:hAnsiTheme="minorEastAsia" w:eastAsiaTheme="minorEastAsia"/>
          <w:color w:val="auto"/>
          <w:sz w:val="44"/>
          <w:szCs w:val="44"/>
          <w:highlight w:val="none"/>
        </w:rPr>
      </w:pPr>
      <w:bookmarkStart w:id="54" w:name="_Toc23085"/>
      <w:bookmarkStart w:id="55" w:name="_Toc71362291"/>
      <w:bookmarkStart w:id="56" w:name="_Toc16417"/>
      <w:bookmarkStart w:id="57" w:name="_Toc531820305"/>
      <w:bookmarkStart w:id="58" w:name="_Toc536778390"/>
      <w:r>
        <w:rPr>
          <w:rFonts w:hint="eastAsia" w:asciiTheme="minorEastAsia" w:hAnsiTheme="minorEastAsia" w:eastAsiaTheme="minorEastAsia"/>
          <w:color w:val="auto"/>
          <w:sz w:val="44"/>
          <w:szCs w:val="44"/>
          <w:highlight w:val="none"/>
        </w:rPr>
        <w:t>第二节</w:t>
      </w:r>
      <w:r>
        <w:rPr>
          <w:rFonts w:asciiTheme="minorEastAsia" w:hAnsiTheme="minorEastAsia" w:eastAsiaTheme="minorEastAsia"/>
          <w:color w:val="auto"/>
          <w:sz w:val="44"/>
          <w:szCs w:val="44"/>
          <w:highlight w:val="none"/>
        </w:rPr>
        <w:t xml:space="preserve"> </w:t>
      </w:r>
      <w:r>
        <w:rPr>
          <w:rFonts w:hint="eastAsia" w:asciiTheme="minorEastAsia" w:hAnsiTheme="minorEastAsia" w:eastAsiaTheme="minorEastAsia"/>
          <w:color w:val="auto"/>
          <w:sz w:val="44"/>
          <w:szCs w:val="44"/>
          <w:highlight w:val="none"/>
        </w:rPr>
        <w:t>通用合同条款</w:t>
      </w:r>
      <w:bookmarkEnd w:id="54"/>
      <w:bookmarkEnd w:id="55"/>
      <w:bookmarkEnd w:id="56"/>
      <w:bookmarkEnd w:id="57"/>
      <w:bookmarkEnd w:id="58"/>
    </w:p>
    <w:p>
      <w:pPr>
        <w:pStyle w:val="5"/>
        <w:spacing w:before="0" w:after="0" w:line="360" w:lineRule="auto"/>
        <w:ind w:firstLine="138"/>
        <w:rPr>
          <w:rFonts w:asciiTheme="minorEastAsia" w:hAnsiTheme="minorEastAsia" w:eastAsiaTheme="minorEastAsia"/>
          <w:b/>
          <w:color w:val="auto"/>
          <w:szCs w:val="28"/>
          <w:highlight w:val="none"/>
        </w:rPr>
      </w:pPr>
      <w:bookmarkStart w:id="59" w:name="_Toc71362292"/>
      <w:bookmarkStart w:id="60" w:name="_Toc16755"/>
      <w:bookmarkStart w:id="61" w:name="_Toc536778391"/>
      <w:bookmarkStart w:id="62" w:name="_Toc30053"/>
      <w:bookmarkStart w:id="63" w:name="_Toc531820306"/>
      <w:r>
        <w:rPr>
          <w:rFonts w:asciiTheme="minorEastAsia" w:hAnsiTheme="minorEastAsia" w:eastAsiaTheme="minorEastAsia"/>
          <w:b/>
          <w:color w:val="auto"/>
          <w:szCs w:val="28"/>
          <w:highlight w:val="none"/>
        </w:rPr>
        <w:t>1.</w:t>
      </w:r>
      <w:r>
        <w:rPr>
          <w:rFonts w:hint="eastAsia" w:asciiTheme="minorEastAsia" w:hAnsiTheme="minorEastAsia" w:eastAsiaTheme="minorEastAsia"/>
          <w:b/>
          <w:color w:val="auto"/>
          <w:szCs w:val="28"/>
          <w:highlight w:val="none"/>
        </w:rPr>
        <w:t>一般约定</w:t>
      </w:r>
      <w:bookmarkEnd w:id="59"/>
      <w:bookmarkEnd w:id="60"/>
      <w:bookmarkEnd w:id="61"/>
      <w:bookmarkEnd w:id="62"/>
      <w:bookmarkEnd w:id="63"/>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1.1 </w:t>
      </w:r>
      <w:r>
        <w:rPr>
          <w:rFonts w:hint="eastAsia" w:asciiTheme="minorEastAsia" w:hAnsiTheme="minorEastAsia" w:eastAsiaTheme="minorEastAsia"/>
          <w:b/>
          <w:color w:val="auto"/>
          <w:szCs w:val="21"/>
          <w:highlight w:val="none"/>
        </w:rPr>
        <w:t>词语定义</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通用合同条款、专用合同条款中的下列词语应具有本款所赋予的含义。</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1.1.1 </w:t>
      </w:r>
      <w:r>
        <w:rPr>
          <w:rFonts w:hint="eastAsia" w:asciiTheme="minorEastAsia" w:hAnsiTheme="minorEastAsia" w:eastAsiaTheme="minorEastAsia"/>
          <w:color w:val="auto"/>
          <w:szCs w:val="21"/>
          <w:highlight w:val="none"/>
        </w:rPr>
        <w:t>合同</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1.1.1.1 </w:t>
      </w:r>
      <w:r>
        <w:rPr>
          <w:rFonts w:hint="eastAsia" w:asciiTheme="minorEastAsia" w:hAnsiTheme="minorEastAsia" w:eastAsiaTheme="minorEastAsia"/>
          <w:color w:val="auto"/>
          <w:szCs w:val="21"/>
          <w:highlight w:val="none"/>
        </w:rPr>
        <w:t>合同文件（或称合同）：指合同协议书、中标通知书、投标函和投标函附录、专用合同条款、通用合同条款、委托人要求、监理报酬清单、监理大纲，以及其他构成合同组成部分的文件。</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1.1.1.2 </w:t>
      </w:r>
      <w:r>
        <w:rPr>
          <w:rFonts w:hint="eastAsia" w:asciiTheme="minorEastAsia" w:hAnsiTheme="minorEastAsia" w:eastAsiaTheme="minorEastAsia"/>
          <w:color w:val="auto"/>
          <w:szCs w:val="21"/>
          <w:highlight w:val="none"/>
        </w:rPr>
        <w:t>合同协议书：指委托人和监理人共同签署的合同协议书。</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1.1.1.3 </w:t>
      </w:r>
      <w:r>
        <w:rPr>
          <w:rFonts w:hint="eastAsia" w:asciiTheme="minorEastAsia" w:hAnsiTheme="minorEastAsia" w:eastAsiaTheme="minorEastAsia"/>
          <w:color w:val="auto"/>
          <w:szCs w:val="21"/>
          <w:highlight w:val="none"/>
        </w:rPr>
        <w:t>中标通知书：指委托人通知监理人中标的函件。</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1.1.1.4 </w:t>
      </w:r>
      <w:r>
        <w:rPr>
          <w:rFonts w:hint="eastAsia" w:asciiTheme="minorEastAsia" w:hAnsiTheme="minorEastAsia" w:eastAsiaTheme="minorEastAsia"/>
          <w:color w:val="auto"/>
          <w:szCs w:val="21"/>
          <w:highlight w:val="none"/>
        </w:rPr>
        <w:t>投标函：指由监理人填写并签署的，名为“投标函”的函件。</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1.1.1.5 </w:t>
      </w:r>
      <w:r>
        <w:rPr>
          <w:rFonts w:hint="eastAsia" w:asciiTheme="minorEastAsia" w:hAnsiTheme="minorEastAsia" w:eastAsiaTheme="minorEastAsia"/>
          <w:color w:val="auto"/>
          <w:szCs w:val="21"/>
          <w:highlight w:val="none"/>
        </w:rPr>
        <w:t>投标函附录：指由监理人填写并签署的、附在投标函后，名为“投标函附录”的函件。</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1.1.1.6 </w:t>
      </w:r>
      <w:r>
        <w:rPr>
          <w:rFonts w:hint="eastAsia" w:asciiTheme="minorEastAsia" w:hAnsiTheme="minorEastAsia" w:eastAsiaTheme="minorEastAsia"/>
          <w:color w:val="auto"/>
          <w:szCs w:val="21"/>
          <w:highlight w:val="none"/>
        </w:rPr>
        <w:t>委托人要求：指合同文件中名为“委托人要求”的文件。</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1.1.1.7 </w:t>
      </w:r>
      <w:r>
        <w:rPr>
          <w:rFonts w:hint="eastAsia" w:asciiTheme="minorEastAsia" w:hAnsiTheme="minorEastAsia" w:eastAsiaTheme="minorEastAsia"/>
          <w:color w:val="auto"/>
          <w:szCs w:val="21"/>
          <w:highlight w:val="none"/>
        </w:rPr>
        <w:t>监理大纲：指监理人在投标文件中的监理大纲。</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1.1.1.8 </w:t>
      </w:r>
      <w:r>
        <w:rPr>
          <w:rFonts w:hint="eastAsia" w:asciiTheme="minorEastAsia" w:hAnsiTheme="minorEastAsia" w:eastAsiaTheme="minorEastAsia"/>
          <w:color w:val="auto"/>
          <w:szCs w:val="21"/>
          <w:highlight w:val="none"/>
        </w:rPr>
        <w:t>监理报酬清单：指监理人投标文件中的监理报酬清单。</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1.1.1.9 </w:t>
      </w:r>
      <w:r>
        <w:rPr>
          <w:rFonts w:hint="eastAsia" w:asciiTheme="minorEastAsia" w:hAnsiTheme="minorEastAsia" w:eastAsiaTheme="minorEastAsia"/>
          <w:color w:val="auto"/>
          <w:szCs w:val="21"/>
          <w:highlight w:val="none"/>
        </w:rPr>
        <w:t>其他合同文件：指经合同双方当事人确认构成合同文件的其他文件。</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1.1.2 </w:t>
      </w:r>
      <w:r>
        <w:rPr>
          <w:rFonts w:hint="eastAsia" w:asciiTheme="minorEastAsia" w:hAnsiTheme="minorEastAsia" w:eastAsiaTheme="minorEastAsia"/>
          <w:color w:val="auto"/>
          <w:szCs w:val="21"/>
          <w:highlight w:val="none"/>
        </w:rPr>
        <w:t>合同当事人和人员</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1.1.2.1 </w:t>
      </w:r>
      <w:r>
        <w:rPr>
          <w:rFonts w:hint="eastAsia" w:asciiTheme="minorEastAsia" w:hAnsiTheme="minorEastAsia" w:eastAsiaTheme="minorEastAsia"/>
          <w:color w:val="auto"/>
          <w:szCs w:val="21"/>
          <w:highlight w:val="none"/>
        </w:rPr>
        <w:t>合同当事人：指委托人和（或）监理人。</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1.1.2.2 </w:t>
      </w:r>
      <w:r>
        <w:rPr>
          <w:rFonts w:hint="eastAsia" w:asciiTheme="minorEastAsia" w:hAnsiTheme="minorEastAsia" w:eastAsiaTheme="minorEastAsia"/>
          <w:color w:val="auto"/>
          <w:szCs w:val="21"/>
          <w:highlight w:val="none"/>
        </w:rPr>
        <w:t>委托人：指与监理人签订合同协议书的当事人，及其合法继承人。</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1.1.2.3 </w:t>
      </w:r>
      <w:r>
        <w:rPr>
          <w:rFonts w:hint="eastAsia" w:asciiTheme="minorEastAsia" w:hAnsiTheme="minorEastAsia" w:eastAsiaTheme="minorEastAsia"/>
          <w:color w:val="auto"/>
          <w:szCs w:val="21"/>
          <w:highlight w:val="none"/>
        </w:rPr>
        <w:t>监理人：指与委托人签订合同协议书的当事人，及其合法继承人。</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1.1.2.4 </w:t>
      </w:r>
      <w:r>
        <w:rPr>
          <w:rFonts w:hint="eastAsia" w:asciiTheme="minorEastAsia" w:hAnsiTheme="minorEastAsia" w:eastAsiaTheme="minorEastAsia"/>
          <w:color w:val="auto"/>
          <w:szCs w:val="21"/>
          <w:highlight w:val="none"/>
        </w:rPr>
        <w:t>委托人代表：指由委托人任命，并在授权范围和期限内代表委托人行使权利和履行义务的全权负责人。</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1.1.2.5 </w:t>
      </w:r>
      <w:r>
        <w:rPr>
          <w:rFonts w:hint="eastAsia" w:asciiTheme="minorEastAsia" w:hAnsiTheme="minorEastAsia" w:eastAsiaTheme="minorEastAsia"/>
          <w:color w:val="auto"/>
          <w:szCs w:val="21"/>
          <w:highlight w:val="none"/>
        </w:rPr>
        <w:t>总监理工程师：指由监理人任命，代表监理人行使权利和履行义务的全权负责人。</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1.1.2.6 </w:t>
      </w:r>
      <w:r>
        <w:rPr>
          <w:rFonts w:hint="eastAsia" w:asciiTheme="minorEastAsia" w:hAnsiTheme="minorEastAsia" w:eastAsiaTheme="minorEastAsia"/>
          <w:color w:val="auto"/>
          <w:szCs w:val="21"/>
          <w:highlight w:val="none"/>
        </w:rPr>
        <w:t>承包人：指在本工程监理范围内，与委托人签订勘察、设计、施工承包合同的当事人。</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1.1.3 </w:t>
      </w:r>
      <w:r>
        <w:rPr>
          <w:rFonts w:hint="eastAsia" w:asciiTheme="minorEastAsia" w:hAnsiTheme="minorEastAsia" w:eastAsiaTheme="minorEastAsia"/>
          <w:color w:val="auto"/>
          <w:szCs w:val="21"/>
          <w:highlight w:val="none"/>
        </w:rPr>
        <w:t>工程和监理</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1.1.3.1 </w:t>
      </w:r>
      <w:r>
        <w:rPr>
          <w:rFonts w:hint="eastAsia" w:asciiTheme="minorEastAsia" w:hAnsiTheme="minorEastAsia" w:eastAsiaTheme="minorEastAsia"/>
          <w:color w:val="auto"/>
          <w:szCs w:val="21"/>
          <w:highlight w:val="none"/>
        </w:rPr>
        <w:t>工程：指永久工程和（或）临时工程。</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1.1.3.2 </w:t>
      </w:r>
      <w:r>
        <w:rPr>
          <w:rFonts w:hint="eastAsia" w:asciiTheme="minorEastAsia" w:hAnsiTheme="minorEastAsia" w:eastAsiaTheme="minorEastAsia"/>
          <w:color w:val="auto"/>
          <w:szCs w:val="21"/>
          <w:highlight w:val="none"/>
        </w:rPr>
        <w:t>监理服务：指监理人接受委托人的委托，依照法律、规范标准和监理合同等，对建设工程勘察、设计或施工等阶段进行质量控制、进度控制、投资控制、合同管理、信息管理、组织协调和安全监理、环保监理的服务活动。</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1.1.3.3 </w:t>
      </w:r>
      <w:r>
        <w:rPr>
          <w:rFonts w:hint="eastAsia" w:asciiTheme="minorEastAsia" w:hAnsiTheme="minorEastAsia" w:eastAsiaTheme="minorEastAsia"/>
          <w:color w:val="auto"/>
          <w:szCs w:val="21"/>
          <w:highlight w:val="none"/>
        </w:rPr>
        <w:t>监理资料：是委托人按合同约定向监理人提供的，用于完成监理范围与内容所需要的资料。</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1.1.3.4 </w:t>
      </w:r>
      <w:r>
        <w:rPr>
          <w:rFonts w:hint="eastAsia" w:asciiTheme="minorEastAsia" w:hAnsiTheme="minorEastAsia" w:eastAsiaTheme="minorEastAsia"/>
          <w:color w:val="auto"/>
          <w:szCs w:val="21"/>
          <w:highlight w:val="none"/>
        </w:rPr>
        <w:t>监理文件：指监理人按合同约定向委托人提交的监理大纲、监理规划、监理实施细则、监理日志、监理报告、工程质量评估报告、事故处理文件、监理工作总结和其他文件等，包括阶段性文件和最终文件，且应当采用合同中双方约定的格式和载体。</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1.1.4 </w:t>
      </w:r>
      <w:r>
        <w:rPr>
          <w:rFonts w:hint="eastAsia" w:asciiTheme="minorEastAsia" w:hAnsiTheme="minorEastAsia" w:eastAsiaTheme="minorEastAsia"/>
          <w:color w:val="auto"/>
          <w:szCs w:val="21"/>
          <w:highlight w:val="none"/>
        </w:rPr>
        <w:t>日期</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1.1.4.1 </w:t>
      </w:r>
      <w:r>
        <w:rPr>
          <w:rFonts w:hint="eastAsia" w:asciiTheme="minorEastAsia" w:hAnsiTheme="minorEastAsia" w:eastAsiaTheme="minorEastAsia"/>
          <w:color w:val="auto"/>
          <w:szCs w:val="21"/>
          <w:highlight w:val="none"/>
        </w:rPr>
        <w:t>开始监理通知：指委托人按第</w:t>
      </w:r>
      <w:r>
        <w:rPr>
          <w:rFonts w:asciiTheme="minorEastAsia" w:hAnsiTheme="minorEastAsia" w:eastAsiaTheme="minorEastAsia"/>
          <w:color w:val="auto"/>
          <w:szCs w:val="21"/>
          <w:highlight w:val="none"/>
        </w:rPr>
        <w:t xml:space="preserve"> 6.1 </w:t>
      </w:r>
      <w:r>
        <w:rPr>
          <w:rFonts w:hint="eastAsia" w:asciiTheme="minorEastAsia" w:hAnsiTheme="minorEastAsia" w:eastAsiaTheme="minorEastAsia"/>
          <w:color w:val="auto"/>
          <w:szCs w:val="21"/>
          <w:highlight w:val="none"/>
        </w:rPr>
        <w:t>款通知监理人开始监理的函件。</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1.1.4.2 </w:t>
      </w:r>
      <w:r>
        <w:rPr>
          <w:rFonts w:hint="eastAsia" w:asciiTheme="minorEastAsia" w:hAnsiTheme="minorEastAsia" w:eastAsiaTheme="minorEastAsia"/>
          <w:color w:val="auto"/>
          <w:szCs w:val="21"/>
          <w:highlight w:val="none"/>
        </w:rPr>
        <w:t>开始监理日期：指委托人按第</w:t>
      </w:r>
      <w:r>
        <w:rPr>
          <w:rFonts w:asciiTheme="minorEastAsia" w:hAnsiTheme="minorEastAsia" w:eastAsiaTheme="minorEastAsia"/>
          <w:color w:val="auto"/>
          <w:szCs w:val="21"/>
          <w:highlight w:val="none"/>
        </w:rPr>
        <w:t xml:space="preserve"> 6.1 </w:t>
      </w:r>
      <w:r>
        <w:rPr>
          <w:rFonts w:hint="eastAsia" w:asciiTheme="minorEastAsia" w:hAnsiTheme="minorEastAsia" w:eastAsiaTheme="minorEastAsia"/>
          <w:color w:val="auto"/>
          <w:szCs w:val="21"/>
          <w:highlight w:val="none"/>
        </w:rPr>
        <w:t>款发出的开始监理通知中写明的开始监理日期。</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1.1.4.3 </w:t>
      </w:r>
      <w:r>
        <w:rPr>
          <w:rFonts w:hint="eastAsia" w:asciiTheme="minorEastAsia" w:hAnsiTheme="minorEastAsia" w:eastAsiaTheme="minorEastAsia"/>
          <w:color w:val="auto"/>
          <w:szCs w:val="21"/>
          <w:highlight w:val="none"/>
        </w:rPr>
        <w:t>监理服务期限：指监理人在投标函中承诺的完成合同监理服务所需的期限，包括按第</w:t>
      </w:r>
      <w:r>
        <w:rPr>
          <w:rFonts w:asciiTheme="minorEastAsia" w:hAnsiTheme="minorEastAsia" w:eastAsiaTheme="minorEastAsia"/>
          <w:color w:val="auto"/>
          <w:szCs w:val="21"/>
          <w:highlight w:val="none"/>
        </w:rPr>
        <w:t xml:space="preserve"> 6.2 </w:t>
      </w:r>
      <w:r>
        <w:rPr>
          <w:rFonts w:hint="eastAsia" w:asciiTheme="minorEastAsia" w:hAnsiTheme="minorEastAsia" w:eastAsiaTheme="minorEastAsia"/>
          <w:color w:val="auto"/>
          <w:szCs w:val="21"/>
          <w:highlight w:val="none"/>
        </w:rPr>
        <w:t>款和第</w:t>
      </w:r>
      <w:r>
        <w:rPr>
          <w:rFonts w:asciiTheme="minorEastAsia" w:hAnsiTheme="minorEastAsia" w:eastAsiaTheme="minorEastAsia"/>
          <w:color w:val="auto"/>
          <w:szCs w:val="21"/>
          <w:highlight w:val="none"/>
        </w:rPr>
        <w:t xml:space="preserve"> 6.3.2 </w:t>
      </w:r>
      <w:r>
        <w:rPr>
          <w:rFonts w:hint="eastAsia" w:asciiTheme="minorEastAsia" w:hAnsiTheme="minorEastAsia" w:eastAsiaTheme="minorEastAsia"/>
          <w:color w:val="auto"/>
          <w:szCs w:val="21"/>
          <w:highlight w:val="none"/>
        </w:rPr>
        <w:t>项约定所作的调整。</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1.1.4.4 </w:t>
      </w:r>
      <w:r>
        <w:rPr>
          <w:rFonts w:hint="eastAsia" w:asciiTheme="minorEastAsia" w:hAnsiTheme="minorEastAsia" w:eastAsiaTheme="minorEastAsia"/>
          <w:color w:val="auto"/>
          <w:szCs w:val="21"/>
          <w:highlight w:val="none"/>
        </w:rPr>
        <w:t>完成监理日期：指第</w:t>
      </w:r>
      <w:r>
        <w:rPr>
          <w:rFonts w:asciiTheme="minorEastAsia" w:hAnsiTheme="minorEastAsia" w:eastAsiaTheme="minorEastAsia"/>
          <w:color w:val="auto"/>
          <w:szCs w:val="21"/>
          <w:highlight w:val="none"/>
        </w:rPr>
        <w:t xml:space="preserve"> 1.1.4.3 </w:t>
      </w:r>
      <w:r>
        <w:rPr>
          <w:rFonts w:hint="eastAsia" w:asciiTheme="minorEastAsia" w:hAnsiTheme="minorEastAsia" w:eastAsiaTheme="minorEastAsia"/>
          <w:color w:val="auto"/>
          <w:szCs w:val="21"/>
          <w:highlight w:val="none"/>
        </w:rPr>
        <w:t>目约定监理服务期限届满时的日期。</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1.1.4.5 </w:t>
      </w:r>
      <w:r>
        <w:rPr>
          <w:rFonts w:hint="eastAsia" w:asciiTheme="minorEastAsia" w:hAnsiTheme="minorEastAsia" w:eastAsiaTheme="minorEastAsia"/>
          <w:color w:val="auto"/>
          <w:szCs w:val="21"/>
          <w:highlight w:val="none"/>
        </w:rPr>
        <w:t>基准日：指投标截止时间前</w:t>
      </w:r>
      <w:r>
        <w:rPr>
          <w:rFonts w:asciiTheme="minorEastAsia" w:hAnsiTheme="minorEastAsia" w:eastAsiaTheme="minorEastAsia"/>
          <w:color w:val="auto"/>
          <w:szCs w:val="21"/>
          <w:highlight w:val="none"/>
        </w:rPr>
        <w:t xml:space="preserve"> 28 </w:t>
      </w:r>
      <w:r>
        <w:rPr>
          <w:rFonts w:hint="eastAsia" w:asciiTheme="minorEastAsia" w:hAnsiTheme="minorEastAsia" w:eastAsiaTheme="minorEastAsia"/>
          <w:color w:val="auto"/>
          <w:szCs w:val="21"/>
          <w:highlight w:val="none"/>
        </w:rPr>
        <w:t>天的日期。</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1.1.4.6 </w:t>
      </w:r>
      <w:r>
        <w:rPr>
          <w:rFonts w:hint="eastAsia" w:asciiTheme="minorEastAsia" w:hAnsiTheme="minorEastAsia" w:eastAsiaTheme="minorEastAsia"/>
          <w:color w:val="auto"/>
          <w:szCs w:val="21"/>
          <w:highlight w:val="none"/>
        </w:rPr>
        <w:t>天：除特别指明外，指日历天。合同中按天计算时间的，开始当天不计入，从次日开始计算。期限最后一天的截止时间为当天</w:t>
      </w:r>
      <w:r>
        <w:rPr>
          <w:rFonts w:asciiTheme="minorEastAsia" w:hAnsiTheme="minorEastAsia" w:eastAsiaTheme="minorEastAsia"/>
          <w:color w:val="auto"/>
          <w:szCs w:val="21"/>
          <w:highlight w:val="none"/>
        </w:rPr>
        <w:t xml:space="preserve"> 24</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00。</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1.1.5 </w:t>
      </w:r>
      <w:r>
        <w:rPr>
          <w:rFonts w:hint="eastAsia" w:asciiTheme="minorEastAsia" w:hAnsiTheme="minorEastAsia" w:eastAsiaTheme="minorEastAsia"/>
          <w:color w:val="auto"/>
          <w:szCs w:val="21"/>
          <w:highlight w:val="none"/>
        </w:rPr>
        <w:t>合同价格和费用</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1.1.5.1 </w:t>
      </w:r>
      <w:r>
        <w:rPr>
          <w:rFonts w:hint="eastAsia" w:asciiTheme="minorEastAsia" w:hAnsiTheme="minorEastAsia" w:eastAsiaTheme="minorEastAsia"/>
          <w:color w:val="auto"/>
          <w:szCs w:val="21"/>
          <w:highlight w:val="none"/>
        </w:rPr>
        <w:t>签约合同价：指签订合同时合同协议书中写明的监理报酬总金额。</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1.1.5.2 </w:t>
      </w:r>
      <w:r>
        <w:rPr>
          <w:rFonts w:hint="eastAsia" w:asciiTheme="minorEastAsia" w:hAnsiTheme="minorEastAsia" w:eastAsiaTheme="minorEastAsia"/>
          <w:color w:val="auto"/>
          <w:szCs w:val="21"/>
          <w:highlight w:val="none"/>
        </w:rPr>
        <w:t>合同价格：指监理人按合同约定完成了全部监理工作后，委托人应付给监理人的金额，包括在履行合同过程中按合同约定进行的变更和调整。</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1.1.5.3 </w:t>
      </w:r>
      <w:r>
        <w:rPr>
          <w:rFonts w:hint="eastAsia" w:asciiTheme="minorEastAsia" w:hAnsiTheme="minorEastAsia" w:eastAsiaTheme="minorEastAsia"/>
          <w:color w:val="auto"/>
          <w:szCs w:val="21"/>
          <w:highlight w:val="none"/>
        </w:rPr>
        <w:t>费用：指为履行合同所发生的或将要发生的所有合理开支，包括管理费和应分摊的其他费用，但不包括利润。</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1.1.6 </w:t>
      </w:r>
      <w:r>
        <w:rPr>
          <w:rFonts w:hint="eastAsia" w:asciiTheme="minorEastAsia" w:hAnsiTheme="minorEastAsia" w:eastAsiaTheme="minorEastAsia"/>
          <w:color w:val="auto"/>
          <w:szCs w:val="21"/>
          <w:highlight w:val="none"/>
        </w:rPr>
        <w:t>其他</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1.1.6.1 </w:t>
      </w:r>
      <w:r>
        <w:rPr>
          <w:rFonts w:hint="eastAsia" w:asciiTheme="minorEastAsia" w:hAnsiTheme="minorEastAsia" w:eastAsiaTheme="minorEastAsia"/>
          <w:color w:val="auto"/>
          <w:szCs w:val="21"/>
          <w:highlight w:val="none"/>
        </w:rPr>
        <w:t>书面形式：指合同文件、信件和数据电文（包括电报、电传、传真、电子数据交换和电子邮件）等可以有形地表现所载内容的形式。</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1.2 </w:t>
      </w:r>
      <w:r>
        <w:rPr>
          <w:rFonts w:hint="eastAsia" w:asciiTheme="minorEastAsia" w:hAnsiTheme="minorEastAsia" w:eastAsiaTheme="minorEastAsia"/>
          <w:b/>
          <w:color w:val="auto"/>
          <w:szCs w:val="21"/>
          <w:highlight w:val="none"/>
        </w:rPr>
        <w:t>语言文字</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合同使用的语言文字为中文。专用术语使用外文的，应附有中文注释。</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1.3 </w:t>
      </w:r>
      <w:r>
        <w:rPr>
          <w:rFonts w:hint="eastAsia" w:asciiTheme="minorEastAsia" w:hAnsiTheme="minorEastAsia" w:eastAsiaTheme="minorEastAsia"/>
          <w:b/>
          <w:color w:val="auto"/>
          <w:szCs w:val="21"/>
          <w:highlight w:val="none"/>
        </w:rPr>
        <w:t>适用法律</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适用于合同的法律包括中华人民共和国法律、行政法规、部门规章，以及工程所在地的地方法规、自治条例、单行条例和地方政府规章。</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本合同适用的其他规范性文件，可在专用合同条款中约定。</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1.4 </w:t>
      </w:r>
      <w:r>
        <w:rPr>
          <w:rFonts w:hint="eastAsia" w:asciiTheme="minorEastAsia" w:hAnsiTheme="minorEastAsia" w:eastAsiaTheme="minorEastAsia"/>
          <w:b/>
          <w:color w:val="auto"/>
          <w:szCs w:val="21"/>
          <w:highlight w:val="none"/>
        </w:rPr>
        <w:t>合同文件的优先顺序</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组成合同的各项文件应互相解释，互为说明。除专用合同条款另有约定外，解释合同文件的优先顺序如下：</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1）合同协议书；</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2）中标通知书；</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3）投标函及投标函附录；</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4）专用合同条款；</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5）通用合同条款；</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6）委托人要求；</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7）监理报酬清单；</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8）监理大纲；</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9）其他合同文件。</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1.5 </w:t>
      </w:r>
      <w:r>
        <w:rPr>
          <w:rFonts w:hint="eastAsia" w:asciiTheme="minorEastAsia" w:hAnsiTheme="minorEastAsia" w:eastAsiaTheme="minorEastAsia"/>
          <w:b/>
          <w:color w:val="auto"/>
          <w:szCs w:val="21"/>
          <w:highlight w:val="none"/>
        </w:rPr>
        <w:t>合同协议书</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监理人按中标通知书规定的时间与委托人签订合同协议书。除法律另有规定或合同另有约定外，委托人和监理人的法定代表人或其委托代理人在合同协议书上</w:t>
      </w:r>
      <w:r>
        <w:rPr>
          <w:rFonts w:hint="eastAsia" w:asciiTheme="minorEastAsia" w:hAnsiTheme="minorEastAsia" w:eastAsiaTheme="minorEastAsia"/>
          <w:color w:val="auto"/>
          <w:szCs w:val="21"/>
          <w:highlight w:val="none"/>
          <w:lang w:val="en-US" w:eastAsia="zh-CN"/>
        </w:rPr>
        <w:t>签名</w:t>
      </w:r>
      <w:r>
        <w:rPr>
          <w:rFonts w:hint="eastAsia" w:asciiTheme="minorEastAsia" w:hAnsiTheme="minorEastAsia" w:eastAsiaTheme="minorEastAsia"/>
          <w:color w:val="auto"/>
          <w:szCs w:val="21"/>
          <w:highlight w:val="none"/>
        </w:rPr>
        <w:t>并盖单位章后，合同生效。</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1.6 </w:t>
      </w:r>
      <w:r>
        <w:rPr>
          <w:rFonts w:hint="eastAsia" w:asciiTheme="minorEastAsia" w:hAnsiTheme="minorEastAsia" w:eastAsiaTheme="minorEastAsia"/>
          <w:b/>
          <w:color w:val="auto"/>
          <w:szCs w:val="21"/>
          <w:highlight w:val="none"/>
        </w:rPr>
        <w:t>文件的提供和照管</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1.6.1 </w:t>
      </w:r>
      <w:r>
        <w:rPr>
          <w:rFonts w:hint="eastAsia" w:asciiTheme="minorEastAsia" w:hAnsiTheme="minorEastAsia" w:eastAsiaTheme="minorEastAsia"/>
          <w:color w:val="auto"/>
          <w:szCs w:val="21"/>
          <w:highlight w:val="none"/>
        </w:rPr>
        <w:t>监理文件的提供</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除专用合同条款另有约定外，监理人应在合理的期限内按照合同约定的数量向委托人提供监理文件。合同约定监理文件应经委托人批复的，委托人应当在合同约定的期限内批复或提出修改意见。</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1.6.2 </w:t>
      </w:r>
      <w:r>
        <w:rPr>
          <w:rFonts w:hint="eastAsia" w:asciiTheme="minorEastAsia" w:hAnsiTheme="minorEastAsia" w:eastAsiaTheme="minorEastAsia"/>
          <w:color w:val="auto"/>
          <w:szCs w:val="21"/>
          <w:highlight w:val="none"/>
        </w:rPr>
        <w:t>委托人提供的文件</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按专用合同条款约定由委托人提供的文件，包括规范标准、承包合同、勘察文件、设计文件等，委托人应按约定的数量和期限交给监理人。由于委托人未按时提供文件造成监理服务期限延误的，按第</w:t>
      </w:r>
      <w:r>
        <w:rPr>
          <w:rFonts w:asciiTheme="minorEastAsia" w:hAnsiTheme="minorEastAsia" w:eastAsiaTheme="minorEastAsia"/>
          <w:color w:val="auto"/>
          <w:szCs w:val="21"/>
          <w:highlight w:val="none"/>
        </w:rPr>
        <w:t xml:space="preserve"> 6.2 </w:t>
      </w:r>
      <w:r>
        <w:rPr>
          <w:rFonts w:hint="eastAsia" w:asciiTheme="minorEastAsia" w:hAnsiTheme="minorEastAsia" w:eastAsiaTheme="minorEastAsia"/>
          <w:color w:val="auto"/>
          <w:szCs w:val="21"/>
          <w:highlight w:val="none"/>
        </w:rPr>
        <w:t>款约定执行。</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1.6.3 </w:t>
      </w:r>
      <w:r>
        <w:rPr>
          <w:rFonts w:hint="eastAsia" w:asciiTheme="minorEastAsia" w:hAnsiTheme="minorEastAsia" w:eastAsiaTheme="minorEastAsia"/>
          <w:color w:val="auto"/>
          <w:szCs w:val="21"/>
          <w:highlight w:val="none"/>
        </w:rPr>
        <w:t>文件错误的通知</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任何一方当事人发现文件中存在的明显错误或疏忽，均应及时通知对方当事人，并应立即采取适当的措施防止损失扩大。</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1.6.4 </w:t>
      </w:r>
      <w:r>
        <w:rPr>
          <w:rFonts w:hint="eastAsia" w:asciiTheme="minorEastAsia" w:hAnsiTheme="minorEastAsia" w:eastAsiaTheme="minorEastAsia"/>
          <w:color w:val="auto"/>
          <w:szCs w:val="21"/>
          <w:highlight w:val="none"/>
        </w:rPr>
        <w:t>文件的照管</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监理人应在现场保留一份合同文件、监理文件、委托人要求中的所列文件、以及其他根据合同收发的往来信函，以备委托人和行政管理部门查阅使用。</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1.7 </w:t>
      </w:r>
      <w:r>
        <w:rPr>
          <w:rFonts w:hint="eastAsia" w:asciiTheme="minorEastAsia" w:hAnsiTheme="minorEastAsia" w:eastAsiaTheme="minorEastAsia"/>
          <w:b/>
          <w:color w:val="auto"/>
          <w:szCs w:val="21"/>
          <w:highlight w:val="none"/>
        </w:rPr>
        <w:t>联络</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1.7.1 </w:t>
      </w:r>
      <w:r>
        <w:rPr>
          <w:rFonts w:hint="eastAsia" w:asciiTheme="minorEastAsia" w:hAnsiTheme="minorEastAsia" w:eastAsiaTheme="minorEastAsia"/>
          <w:color w:val="auto"/>
          <w:szCs w:val="21"/>
          <w:highlight w:val="none"/>
        </w:rPr>
        <w:t>与合同有关的通知、批准、证明、证书、指示、要求、请求、同意、意见、确定和决定等，均应采用书面形式。</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1.7.2 </w:t>
      </w:r>
      <w:r>
        <w:rPr>
          <w:rFonts w:hint="eastAsia" w:asciiTheme="minorEastAsia" w:hAnsiTheme="minorEastAsia" w:eastAsiaTheme="minorEastAsia"/>
          <w:color w:val="auto"/>
          <w:szCs w:val="21"/>
          <w:highlight w:val="none"/>
        </w:rPr>
        <w:t>上述通知、批准、证明、证书、指示、要求、请求、同意、意见、确定和决定等来往函件，均应在合同约定的期限内送达指定的地点和指定的接收人，并办理签收手续。</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1.8 </w:t>
      </w:r>
      <w:r>
        <w:rPr>
          <w:rFonts w:hint="eastAsia" w:asciiTheme="minorEastAsia" w:hAnsiTheme="minorEastAsia" w:eastAsiaTheme="minorEastAsia"/>
          <w:b/>
          <w:color w:val="auto"/>
          <w:szCs w:val="21"/>
          <w:highlight w:val="none"/>
        </w:rPr>
        <w:t>转让</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除专用合同条款另有约定外，未经对方当事人同意，一方当事人不得将合同权利全部或部分转让给第三人，也不得全部或部分转移合同义务。</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1.9 </w:t>
      </w:r>
      <w:r>
        <w:rPr>
          <w:rFonts w:hint="eastAsia" w:asciiTheme="minorEastAsia" w:hAnsiTheme="minorEastAsia" w:eastAsiaTheme="minorEastAsia"/>
          <w:b/>
          <w:color w:val="auto"/>
          <w:szCs w:val="21"/>
          <w:highlight w:val="none"/>
        </w:rPr>
        <w:t>严禁贿赂</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合同双方当事人不得以贿赂或变相贿赂的方式，谋取不当利益或损害对方权益。因贿赂造成对方当事人损失的，行为人应当赔偿损失，并承担相应的法律责任。</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1.10 </w:t>
      </w:r>
      <w:r>
        <w:rPr>
          <w:rFonts w:hint="eastAsia" w:asciiTheme="minorEastAsia" w:hAnsiTheme="minorEastAsia" w:eastAsiaTheme="minorEastAsia"/>
          <w:b/>
          <w:color w:val="auto"/>
          <w:szCs w:val="21"/>
          <w:highlight w:val="none"/>
        </w:rPr>
        <w:t>知识产权</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1.10.1 </w:t>
      </w:r>
      <w:r>
        <w:rPr>
          <w:rFonts w:hint="eastAsia" w:asciiTheme="minorEastAsia" w:hAnsiTheme="minorEastAsia" w:eastAsiaTheme="minorEastAsia"/>
          <w:color w:val="auto"/>
          <w:szCs w:val="21"/>
          <w:highlight w:val="none"/>
        </w:rPr>
        <w:t>除专用合同条款另有约定外，监理人完成的监理工作成果，除署名权以外的著作权和其他知识产权均归委托人享有。</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1.10.2 </w:t>
      </w:r>
      <w:r>
        <w:rPr>
          <w:rFonts w:hint="eastAsia" w:asciiTheme="minorEastAsia" w:hAnsiTheme="minorEastAsia" w:eastAsiaTheme="minorEastAsia"/>
          <w:color w:val="auto"/>
          <w:szCs w:val="21"/>
          <w:highlight w:val="none"/>
        </w:rPr>
        <w:t>监理人从事监理活动时不得侵犯他人的知识产权。因侵犯专利权或其他知识产权所引起的责任，由监理人自行承担。因委托人提供的监理资料导致侵权的，由委托人承担责任。</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1.10.3 </w:t>
      </w:r>
      <w:r>
        <w:rPr>
          <w:rFonts w:hint="eastAsia" w:asciiTheme="minorEastAsia" w:hAnsiTheme="minorEastAsia" w:eastAsiaTheme="minorEastAsia"/>
          <w:color w:val="auto"/>
          <w:szCs w:val="21"/>
          <w:highlight w:val="none"/>
        </w:rPr>
        <w:t>监理人在投标文件中采用专利技术、专有技术的，相应的使用费视为已包含在投标报价之中。</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1.11 </w:t>
      </w:r>
      <w:r>
        <w:rPr>
          <w:rFonts w:hint="eastAsia" w:asciiTheme="minorEastAsia" w:hAnsiTheme="minorEastAsia" w:eastAsiaTheme="minorEastAsia"/>
          <w:b/>
          <w:color w:val="auto"/>
          <w:szCs w:val="21"/>
          <w:highlight w:val="none"/>
        </w:rPr>
        <w:t>文件及信息的保密</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未经对方同意，任何一方当事人不得将有关文件、技术秘密、需要保密的资料和信息泄露给他人或公开发表与引用。</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1.12 </w:t>
      </w:r>
      <w:r>
        <w:rPr>
          <w:rFonts w:hint="eastAsia" w:asciiTheme="minorEastAsia" w:hAnsiTheme="minorEastAsia" w:eastAsiaTheme="minorEastAsia"/>
          <w:b/>
          <w:color w:val="auto"/>
          <w:szCs w:val="21"/>
          <w:highlight w:val="none"/>
        </w:rPr>
        <w:t>委托人要求</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1.12.1 </w:t>
      </w:r>
      <w:r>
        <w:rPr>
          <w:rFonts w:hint="eastAsia" w:asciiTheme="minorEastAsia" w:hAnsiTheme="minorEastAsia" w:eastAsiaTheme="minorEastAsia"/>
          <w:color w:val="auto"/>
          <w:szCs w:val="21"/>
          <w:highlight w:val="none"/>
        </w:rPr>
        <w:t>监理人应认真阅读、复核委托人要求，发现错误的，应及时书面通知委托人。无论是否存在错误，委托人均有权修改委托人要求，并在修改后</w:t>
      </w:r>
      <w:r>
        <w:rPr>
          <w:rFonts w:asciiTheme="minorEastAsia" w:hAnsiTheme="minorEastAsia" w:eastAsiaTheme="minorEastAsia"/>
          <w:color w:val="auto"/>
          <w:szCs w:val="21"/>
          <w:highlight w:val="none"/>
        </w:rPr>
        <w:t xml:space="preserve"> 3 </w:t>
      </w:r>
      <w:r>
        <w:rPr>
          <w:rFonts w:hint="eastAsia" w:asciiTheme="minorEastAsia" w:hAnsiTheme="minorEastAsia" w:eastAsiaTheme="minorEastAsia"/>
          <w:color w:val="auto"/>
          <w:szCs w:val="21"/>
          <w:highlight w:val="none"/>
        </w:rPr>
        <w:t>日内通知监理人。除专用合同条款另有约定外，由此导致监理人费用增加和</w:t>
      </w:r>
      <w:r>
        <w:rPr>
          <w:rFonts w:asciiTheme="minorEastAsia" w:hAnsiTheme="minorEastAsia" w:eastAsiaTheme="minorEastAsia"/>
          <w:color w:val="auto"/>
          <w:szCs w:val="21"/>
          <w:highlight w:val="none"/>
        </w:rPr>
        <w:t>(或)周期延误的，委托人应当相应地增加费用和(或)延长周期。</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1.12.2 </w:t>
      </w:r>
      <w:r>
        <w:rPr>
          <w:rFonts w:hint="eastAsia" w:asciiTheme="minorEastAsia" w:hAnsiTheme="minorEastAsia" w:eastAsiaTheme="minorEastAsia"/>
          <w:color w:val="auto"/>
          <w:szCs w:val="21"/>
          <w:highlight w:val="none"/>
        </w:rPr>
        <w:t>如果委托人要求违反法律规定，监理人应在发现后及时书面通知委托人，要求其改正。委托人收到通知书后不予改正或不予答复的，监理人有权拒绝履行合同义务，直至解除合同；由此引起的监理人的全部损失由委托人承担。</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1.12.3 </w:t>
      </w:r>
      <w:r>
        <w:rPr>
          <w:rFonts w:hint="eastAsia" w:asciiTheme="minorEastAsia" w:hAnsiTheme="minorEastAsia" w:eastAsiaTheme="minorEastAsia"/>
          <w:color w:val="auto"/>
          <w:szCs w:val="21"/>
          <w:highlight w:val="none"/>
        </w:rPr>
        <w:t>委托人要求采用国外规范和标准进行监理时，应由委托人负责提供该规范和标准的外国文本和中文译本，提供的时间、份数和其他要求在专用合同条款中约定。</w:t>
      </w:r>
    </w:p>
    <w:p>
      <w:pPr>
        <w:pStyle w:val="5"/>
        <w:spacing w:before="0" w:after="0" w:line="360" w:lineRule="auto"/>
        <w:ind w:firstLine="138"/>
        <w:rPr>
          <w:rFonts w:asciiTheme="minorEastAsia" w:hAnsiTheme="minorEastAsia" w:eastAsiaTheme="minorEastAsia"/>
          <w:b/>
          <w:color w:val="auto"/>
          <w:szCs w:val="28"/>
          <w:highlight w:val="none"/>
        </w:rPr>
      </w:pPr>
      <w:bookmarkStart w:id="64" w:name="_Toc71362293"/>
      <w:bookmarkStart w:id="65" w:name="_Toc536778392"/>
      <w:bookmarkStart w:id="66" w:name="_Toc16964"/>
      <w:bookmarkStart w:id="67" w:name="_Toc2369"/>
      <w:bookmarkStart w:id="68" w:name="_Toc531820307"/>
      <w:r>
        <w:rPr>
          <w:rFonts w:asciiTheme="minorEastAsia" w:hAnsiTheme="minorEastAsia" w:eastAsiaTheme="minorEastAsia"/>
          <w:b/>
          <w:color w:val="auto"/>
          <w:szCs w:val="28"/>
          <w:highlight w:val="none"/>
        </w:rPr>
        <w:t>2.</w:t>
      </w:r>
      <w:r>
        <w:rPr>
          <w:rFonts w:hint="eastAsia" w:asciiTheme="minorEastAsia" w:hAnsiTheme="minorEastAsia" w:eastAsiaTheme="minorEastAsia"/>
          <w:b/>
          <w:color w:val="auto"/>
          <w:szCs w:val="28"/>
          <w:highlight w:val="none"/>
        </w:rPr>
        <w:t>委托人义务</w:t>
      </w:r>
      <w:bookmarkEnd w:id="64"/>
      <w:bookmarkEnd w:id="65"/>
      <w:bookmarkEnd w:id="66"/>
      <w:bookmarkEnd w:id="67"/>
      <w:bookmarkEnd w:id="68"/>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2.1 </w:t>
      </w:r>
      <w:r>
        <w:rPr>
          <w:rFonts w:hint="eastAsia" w:asciiTheme="minorEastAsia" w:hAnsiTheme="minorEastAsia" w:eastAsiaTheme="minorEastAsia"/>
          <w:b/>
          <w:color w:val="auto"/>
          <w:szCs w:val="21"/>
          <w:highlight w:val="none"/>
        </w:rPr>
        <w:t>遵守法律</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委托人在履行合同过程中应遵守法律，并保证监理人免于承担因委托人违反法律而引起的任何责任。</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2.2 </w:t>
      </w:r>
      <w:r>
        <w:rPr>
          <w:rFonts w:hint="eastAsia" w:asciiTheme="minorEastAsia" w:hAnsiTheme="minorEastAsia" w:eastAsiaTheme="minorEastAsia"/>
          <w:b/>
          <w:color w:val="auto"/>
          <w:szCs w:val="21"/>
          <w:highlight w:val="none"/>
        </w:rPr>
        <w:t>发出开始监理通知</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委托人应按第</w:t>
      </w:r>
      <w:r>
        <w:rPr>
          <w:rFonts w:asciiTheme="minorEastAsia" w:hAnsiTheme="minorEastAsia" w:eastAsiaTheme="minorEastAsia"/>
          <w:color w:val="auto"/>
          <w:szCs w:val="21"/>
          <w:highlight w:val="none"/>
        </w:rPr>
        <w:t xml:space="preserve"> 6.1 </w:t>
      </w:r>
      <w:r>
        <w:rPr>
          <w:rFonts w:hint="eastAsia" w:asciiTheme="minorEastAsia" w:hAnsiTheme="minorEastAsia" w:eastAsiaTheme="minorEastAsia"/>
          <w:color w:val="auto"/>
          <w:szCs w:val="21"/>
          <w:highlight w:val="none"/>
        </w:rPr>
        <w:t>款的约定向监理人发出开始监理通知。</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除专用合同条款另有约定外，委托人应为监理人的现场人员，在施工期间提供办公房间、办公桌椅、互联网接口、冷暖设施、生活设施、进出现场交通服务和其他便利条件。</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2.3 </w:t>
      </w:r>
      <w:r>
        <w:rPr>
          <w:rFonts w:hint="eastAsia" w:asciiTheme="minorEastAsia" w:hAnsiTheme="minorEastAsia" w:eastAsiaTheme="minorEastAsia"/>
          <w:b/>
          <w:color w:val="auto"/>
          <w:szCs w:val="21"/>
          <w:highlight w:val="none"/>
        </w:rPr>
        <w:t>办理证件和批件</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法律规定和（或）合同约定由委托人负责办理的工程建设项目必须履行的各类审批、核准或备案手续，委托人应当按时办理，监理人应给予必要的协助。</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法律规定和（或）合同约定由监理人负责办理的监理所需的证件和批件，委托人应给予必要的协助。</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2.4 </w:t>
      </w:r>
      <w:r>
        <w:rPr>
          <w:rFonts w:hint="eastAsia" w:asciiTheme="minorEastAsia" w:hAnsiTheme="minorEastAsia" w:eastAsiaTheme="minorEastAsia"/>
          <w:b/>
          <w:color w:val="auto"/>
          <w:szCs w:val="21"/>
          <w:highlight w:val="none"/>
        </w:rPr>
        <w:t>支付合同价款</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委托人应按合同约定向监理人及时支付合同价款。</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2.5 </w:t>
      </w:r>
      <w:r>
        <w:rPr>
          <w:rFonts w:hint="eastAsia" w:asciiTheme="minorEastAsia" w:hAnsiTheme="minorEastAsia" w:eastAsiaTheme="minorEastAsia"/>
          <w:b/>
          <w:color w:val="auto"/>
          <w:szCs w:val="21"/>
          <w:highlight w:val="none"/>
        </w:rPr>
        <w:t>提供监理资料</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委托人应按第</w:t>
      </w:r>
      <w:r>
        <w:rPr>
          <w:rFonts w:asciiTheme="minorEastAsia" w:hAnsiTheme="minorEastAsia" w:eastAsiaTheme="minorEastAsia"/>
          <w:color w:val="auto"/>
          <w:szCs w:val="21"/>
          <w:highlight w:val="none"/>
        </w:rPr>
        <w:t xml:space="preserve"> 1.6.2 </w:t>
      </w:r>
      <w:r>
        <w:rPr>
          <w:rFonts w:hint="eastAsia" w:asciiTheme="minorEastAsia" w:hAnsiTheme="minorEastAsia" w:eastAsiaTheme="minorEastAsia"/>
          <w:color w:val="auto"/>
          <w:szCs w:val="21"/>
          <w:highlight w:val="none"/>
        </w:rPr>
        <w:t>项的约定向监理人提供监理资料。</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2.6 </w:t>
      </w:r>
      <w:r>
        <w:rPr>
          <w:rFonts w:hint="eastAsia" w:asciiTheme="minorEastAsia" w:hAnsiTheme="minorEastAsia" w:eastAsiaTheme="minorEastAsia"/>
          <w:b/>
          <w:color w:val="auto"/>
          <w:szCs w:val="21"/>
          <w:highlight w:val="none"/>
        </w:rPr>
        <w:t>其他义务</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委托人应履行合同约定的其他义务。</w:t>
      </w:r>
    </w:p>
    <w:p>
      <w:pPr>
        <w:pStyle w:val="5"/>
        <w:spacing w:before="0" w:after="0" w:line="360" w:lineRule="auto"/>
        <w:ind w:firstLine="138"/>
        <w:rPr>
          <w:rFonts w:asciiTheme="minorEastAsia" w:hAnsiTheme="minorEastAsia" w:eastAsiaTheme="minorEastAsia"/>
          <w:b/>
          <w:color w:val="auto"/>
          <w:szCs w:val="28"/>
          <w:highlight w:val="none"/>
        </w:rPr>
      </w:pPr>
      <w:bookmarkStart w:id="69" w:name="_Toc10539"/>
      <w:bookmarkStart w:id="70" w:name="_Toc536778393"/>
      <w:bookmarkStart w:id="71" w:name="_Toc71362294"/>
      <w:bookmarkStart w:id="72" w:name="_Toc531820308"/>
      <w:bookmarkStart w:id="73" w:name="_Toc27858"/>
      <w:r>
        <w:rPr>
          <w:rFonts w:asciiTheme="minorEastAsia" w:hAnsiTheme="minorEastAsia" w:eastAsiaTheme="minorEastAsia"/>
          <w:b/>
          <w:color w:val="auto"/>
          <w:szCs w:val="28"/>
          <w:highlight w:val="none"/>
        </w:rPr>
        <w:t>3.</w:t>
      </w:r>
      <w:r>
        <w:rPr>
          <w:rFonts w:hint="eastAsia" w:asciiTheme="minorEastAsia" w:hAnsiTheme="minorEastAsia" w:eastAsiaTheme="minorEastAsia"/>
          <w:b/>
          <w:color w:val="auto"/>
          <w:szCs w:val="28"/>
          <w:highlight w:val="none"/>
        </w:rPr>
        <w:t>委托人管理</w:t>
      </w:r>
      <w:bookmarkEnd w:id="69"/>
      <w:bookmarkEnd w:id="70"/>
      <w:bookmarkEnd w:id="71"/>
      <w:bookmarkEnd w:id="72"/>
      <w:bookmarkEnd w:id="73"/>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3.1 </w:t>
      </w:r>
      <w:r>
        <w:rPr>
          <w:rFonts w:hint="eastAsia" w:asciiTheme="minorEastAsia" w:hAnsiTheme="minorEastAsia" w:eastAsiaTheme="minorEastAsia"/>
          <w:b/>
          <w:color w:val="auto"/>
          <w:szCs w:val="21"/>
          <w:highlight w:val="none"/>
        </w:rPr>
        <w:t>委托人代表</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3.1.1 </w:t>
      </w:r>
      <w:r>
        <w:rPr>
          <w:rFonts w:hint="eastAsia" w:asciiTheme="minorEastAsia" w:hAnsiTheme="minorEastAsia" w:eastAsiaTheme="minorEastAsia"/>
          <w:color w:val="auto"/>
          <w:szCs w:val="21"/>
          <w:highlight w:val="none"/>
        </w:rPr>
        <w:t>除专用合同条款另有约定外，委托人应在合同签订后</w:t>
      </w:r>
      <w:r>
        <w:rPr>
          <w:rFonts w:asciiTheme="minorEastAsia" w:hAnsiTheme="minorEastAsia" w:eastAsiaTheme="minorEastAsia"/>
          <w:color w:val="auto"/>
          <w:szCs w:val="21"/>
          <w:highlight w:val="none"/>
        </w:rPr>
        <w:t xml:space="preserve"> 14 </w:t>
      </w:r>
      <w:r>
        <w:rPr>
          <w:rFonts w:hint="eastAsia" w:asciiTheme="minorEastAsia" w:hAnsiTheme="minorEastAsia" w:eastAsiaTheme="minorEastAsia"/>
          <w:color w:val="auto"/>
          <w:szCs w:val="21"/>
          <w:highlight w:val="none"/>
        </w:rPr>
        <w:t>天内，将委托人代表的姓名、职务、联系方式、授权范围和授权期限书面通知监理人，由委托人代表在其授权范围和授权期限内，代表委托人行使权利、履行义务和处理合同履行中的具体事宜。委托人代表在授权范围内的行为由委托人承担法律责任。</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3.1.2 </w:t>
      </w:r>
      <w:r>
        <w:rPr>
          <w:rFonts w:hint="eastAsia" w:asciiTheme="minorEastAsia" w:hAnsiTheme="minorEastAsia" w:eastAsiaTheme="minorEastAsia"/>
          <w:color w:val="auto"/>
          <w:szCs w:val="21"/>
          <w:highlight w:val="none"/>
        </w:rPr>
        <w:t>委托人代表违反法律法规、违背职业道德守则或者不按合同约定履行职责及义务，导致合同无法继续正常履行的，监理人有权通知委托人更换委托人代表。委托人收到通知后</w:t>
      </w:r>
      <w:r>
        <w:rPr>
          <w:rFonts w:asciiTheme="minorEastAsia" w:hAnsiTheme="minorEastAsia" w:eastAsiaTheme="minorEastAsia"/>
          <w:color w:val="auto"/>
          <w:szCs w:val="21"/>
          <w:highlight w:val="none"/>
        </w:rPr>
        <w:t xml:space="preserve"> 7 </w:t>
      </w:r>
      <w:r>
        <w:rPr>
          <w:rFonts w:hint="eastAsia" w:asciiTheme="minorEastAsia" w:hAnsiTheme="minorEastAsia" w:eastAsiaTheme="minorEastAsia"/>
          <w:color w:val="auto"/>
          <w:szCs w:val="21"/>
          <w:highlight w:val="none"/>
        </w:rPr>
        <w:t>天内，应当核实完毕并将处理结果通知监理人。</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3.1.3 </w:t>
      </w:r>
      <w:r>
        <w:rPr>
          <w:rFonts w:hint="eastAsia" w:asciiTheme="minorEastAsia" w:hAnsiTheme="minorEastAsia" w:eastAsiaTheme="minorEastAsia"/>
          <w:color w:val="auto"/>
          <w:szCs w:val="21"/>
          <w:highlight w:val="none"/>
        </w:rPr>
        <w:t>委托人更换委托人代表的，应提前</w:t>
      </w:r>
      <w:r>
        <w:rPr>
          <w:rFonts w:asciiTheme="minorEastAsia" w:hAnsiTheme="minorEastAsia" w:eastAsiaTheme="minorEastAsia"/>
          <w:color w:val="auto"/>
          <w:szCs w:val="21"/>
          <w:highlight w:val="none"/>
        </w:rPr>
        <w:t xml:space="preserve"> 14 </w:t>
      </w:r>
      <w:r>
        <w:rPr>
          <w:rFonts w:hint="eastAsia" w:asciiTheme="minorEastAsia" w:hAnsiTheme="minorEastAsia" w:eastAsiaTheme="minorEastAsia"/>
          <w:color w:val="auto"/>
          <w:szCs w:val="21"/>
          <w:highlight w:val="none"/>
        </w:rPr>
        <w:t>天将更换人员的姓名、职务、联系方式、授权范围和授权期限书面通知监理人。委托人代表超过</w:t>
      </w:r>
      <w:r>
        <w:rPr>
          <w:rFonts w:asciiTheme="minorEastAsia" w:hAnsiTheme="minorEastAsia" w:eastAsiaTheme="minorEastAsia"/>
          <w:color w:val="auto"/>
          <w:szCs w:val="21"/>
          <w:highlight w:val="none"/>
        </w:rPr>
        <w:t xml:space="preserve"> 2 </w:t>
      </w:r>
      <w:r>
        <w:rPr>
          <w:rFonts w:hint="eastAsia" w:asciiTheme="minorEastAsia" w:hAnsiTheme="minorEastAsia" w:eastAsiaTheme="minorEastAsia"/>
          <w:color w:val="auto"/>
          <w:szCs w:val="21"/>
          <w:highlight w:val="none"/>
        </w:rPr>
        <w:t>天不能履行职责的，应委派代表代行其职责，并通知监理人。</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3.2 </w:t>
      </w:r>
      <w:r>
        <w:rPr>
          <w:rFonts w:hint="eastAsia" w:asciiTheme="minorEastAsia" w:hAnsiTheme="minorEastAsia" w:eastAsiaTheme="minorEastAsia"/>
          <w:b/>
          <w:color w:val="auto"/>
          <w:szCs w:val="21"/>
          <w:highlight w:val="none"/>
        </w:rPr>
        <w:t>委托人的指示</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3.2.1 </w:t>
      </w:r>
      <w:r>
        <w:rPr>
          <w:rFonts w:hint="eastAsia" w:asciiTheme="minorEastAsia" w:hAnsiTheme="minorEastAsia" w:eastAsiaTheme="minorEastAsia"/>
          <w:color w:val="auto"/>
          <w:szCs w:val="21"/>
          <w:highlight w:val="none"/>
        </w:rPr>
        <w:t>委托人应按合同约定向监理人发出指示，委托人的指示应盖有委托人单位章，并由委托人代表</w:t>
      </w:r>
      <w:r>
        <w:rPr>
          <w:rFonts w:hint="eastAsia" w:asciiTheme="minorEastAsia" w:hAnsiTheme="minorEastAsia" w:eastAsiaTheme="minorEastAsia"/>
          <w:color w:val="auto"/>
          <w:szCs w:val="21"/>
          <w:highlight w:val="none"/>
          <w:lang w:val="en-US" w:eastAsia="zh-CN"/>
        </w:rPr>
        <w:t>签名</w:t>
      </w:r>
      <w:r>
        <w:rPr>
          <w:rFonts w:hint="eastAsia" w:asciiTheme="minorEastAsia" w:hAnsiTheme="minorEastAsia" w:eastAsiaTheme="minorEastAsia"/>
          <w:color w:val="auto"/>
          <w:szCs w:val="21"/>
          <w:highlight w:val="none"/>
        </w:rPr>
        <w:t>确认。</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3.2.2 </w:t>
      </w:r>
      <w:r>
        <w:rPr>
          <w:rFonts w:hint="eastAsia" w:asciiTheme="minorEastAsia" w:hAnsiTheme="minorEastAsia" w:eastAsiaTheme="minorEastAsia"/>
          <w:color w:val="auto"/>
          <w:szCs w:val="21"/>
          <w:highlight w:val="none"/>
        </w:rPr>
        <w:t>监理人收到委托人作出的指示后应遵照执行。指示构成变更的，应按第</w:t>
      </w:r>
      <w:r>
        <w:rPr>
          <w:rFonts w:asciiTheme="minorEastAsia" w:hAnsiTheme="minorEastAsia" w:eastAsiaTheme="minorEastAsia"/>
          <w:color w:val="auto"/>
          <w:szCs w:val="21"/>
          <w:highlight w:val="none"/>
        </w:rPr>
        <w:t xml:space="preserve"> 8 </w:t>
      </w:r>
      <w:r>
        <w:rPr>
          <w:rFonts w:hint="eastAsia" w:asciiTheme="minorEastAsia" w:hAnsiTheme="minorEastAsia" w:eastAsiaTheme="minorEastAsia"/>
          <w:color w:val="auto"/>
          <w:szCs w:val="21"/>
          <w:highlight w:val="none"/>
        </w:rPr>
        <w:t>条执行。</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3.2.3 </w:t>
      </w:r>
      <w:r>
        <w:rPr>
          <w:rFonts w:hint="eastAsia" w:asciiTheme="minorEastAsia" w:hAnsiTheme="minorEastAsia" w:eastAsiaTheme="minorEastAsia"/>
          <w:color w:val="auto"/>
          <w:szCs w:val="21"/>
          <w:highlight w:val="none"/>
        </w:rPr>
        <w:t>在紧急情况下，委托人代表或其授权人员可以当场签发临时书面指示，监理人应遵照执行。委托人代表应在临时书面指示发出后</w:t>
      </w:r>
      <w:r>
        <w:rPr>
          <w:rFonts w:asciiTheme="minorEastAsia" w:hAnsiTheme="minorEastAsia" w:eastAsiaTheme="minorEastAsia"/>
          <w:color w:val="auto"/>
          <w:szCs w:val="21"/>
          <w:highlight w:val="none"/>
        </w:rPr>
        <w:t xml:space="preserve"> 24 </w:t>
      </w:r>
      <w:r>
        <w:rPr>
          <w:rFonts w:hint="eastAsia" w:asciiTheme="minorEastAsia" w:hAnsiTheme="minorEastAsia" w:eastAsiaTheme="minorEastAsia"/>
          <w:color w:val="auto"/>
          <w:szCs w:val="21"/>
          <w:highlight w:val="none"/>
        </w:rPr>
        <w:t>小时内发出书面确认函，逾期未发出书面确认函的，该临时书面指示应被视为委托人的正式指示。</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3.2.4 </w:t>
      </w:r>
      <w:r>
        <w:rPr>
          <w:rFonts w:hint="eastAsia" w:asciiTheme="minorEastAsia" w:hAnsiTheme="minorEastAsia" w:eastAsiaTheme="minorEastAsia"/>
          <w:color w:val="auto"/>
          <w:szCs w:val="21"/>
          <w:highlight w:val="none"/>
        </w:rPr>
        <w:t>由于委托人未能按合同约定发出指示、指示延误或指示错误而导致监理人费用增加和（或）周期延误的，委托人应承担由此增加的费用和（或）周期延误。</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3.3 </w:t>
      </w:r>
      <w:r>
        <w:rPr>
          <w:rFonts w:hint="eastAsia" w:asciiTheme="minorEastAsia" w:hAnsiTheme="minorEastAsia" w:eastAsiaTheme="minorEastAsia"/>
          <w:b/>
          <w:color w:val="auto"/>
          <w:szCs w:val="21"/>
          <w:highlight w:val="none"/>
        </w:rPr>
        <w:t>决定或答复</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3.3.1 </w:t>
      </w:r>
      <w:r>
        <w:rPr>
          <w:rFonts w:hint="eastAsia" w:asciiTheme="minorEastAsia" w:hAnsiTheme="minorEastAsia" w:eastAsiaTheme="minorEastAsia"/>
          <w:color w:val="auto"/>
          <w:szCs w:val="21"/>
          <w:highlight w:val="none"/>
        </w:rPr>
        <w:t>委托人在法律允许的范围内有权对监理人的监理工作和</w:t>
      </w:r>
      <w:r>
        <w:rPr>
          <w:rFonts w:asciiTheme="minorEastAsia" w:hAnsiTheme="minorEastAsia" w:eastAsiaTheme="minorEastAsia"/>
          <w:color w:val="auto"/>
          <w:szCs w:val="21"/>
          <w:highlight w:val="none"/>
        </w:rPr>
        <w:t xml:space="preserve">/或监理文件作出处理决定，监理人应按照委托人的决定执行，涉及监理服务期限或监理报酬等问题按第 8 </w:t>
      </w:r>
      <w:r>
        <w:rPr>
          <w:rFonts w:hint="eastAsia" w:asciiTheme="minorEastAsia" w:hAnsiTheme="minorEastAsia" w:eastAsiaTheme="minorEastAsia"/>
          <w:color w:val="auto"/>
          <w:szCs w:val="21"/>
          <w:highlight w:val="none"/>
        </w:rPr>
        <w:t>条的约定处理。</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3.3.2 </w:t>
      </w:r>
      <w:r>
        <w:rPr>
          <w:rFonts w:hint="eastAsia" w:asciiTheme="minorEastAsia" w:hAnsiTheme="minorEastAsia" w:eastAsiaTheme="minorEastAsia"/>
          <w:color w:val="auto"/>
          <w:szCs w:val="21"/>
          <w:highlight w:val="none"/>
        </w:rPr>
        <w:t>委托人应在专用合同条款约定的时间之内，对监理人书面提出的事项作出书面答复；逾期没有做出答复的，视为已获得委托人的批准。</w:t>
      </w:r>
    </w:p>
    <w:p>
      <w:pPr>
        <w:pStyle w:val="5"/>
        <w:spacing w:before="0" w:after="0" w:line="360" w:lineRule="auto"/>
        <w:ind w:firstLine="138"/>
        <w:rPr>
          <w:rFonts w:asciiTheme="minorEastAsia" w:hAnsiTheme="minorEastAsia" w:eastAsiaTheme="minorEastAsia"/>
          <w:b/>
          <w:color w:val="auto"/>
          <w:szCs w:val="28"/>
          <w:highlight w:val="none"/>
        </w:rPr>
      </w:pPr>
      <w:bookmarkStart w:id="74" w:name="_Toc531820309"/>
      <w:bookmarkStart w:id="75" w:name="_Toc21213"/>
      <w:bookmarkStart w:id="76" w:name="_Toc71362295"/>
      <w:bookmarkStart w:id="77" w:name="_Toc29716"/>
      <w:bookmarkStart w:id="78" w:name="_Toc536778394"/>
      <w:r>
        <w:rPr>
          <w:rFonts w:asciiTheme="minorEastAsia" w:hAnsiTheme="minorEastAsia" w:eastAsiaTheme="minorEastAsia"/>
          <w:b/>
          <w:color w:val="auto"/>
          <w:szCs w:val="28"/>
          <w:highlight w:val="none"/>
        </w:rPr>
        <w:t>4.</w:t>
      </w:r>
      <w:r>
        <w:rPr>
          <w:rFonts w:hint="eastAsia" w:asciiTheme="minorEastAsia" w:hAnsiTheme="minorEastAsia" w:eastAsiaTheme="minorEastAsia"/>
          <w:b/>
          <w:color w:val="auto"/>
          <w:szCs w:val="28"/>
          <w:highlight w:val="none"/>
        </w:rPr>
        <w:t>监理人义务</w:t>
      </w:r>
      <w:bookmarkEnd w:id="74"/>
      <w:bookmarkEnd w:id="75"/>
      <w:bookmarkEnd w:id="76"/>
      <w:bookmarkEnd w:id="77"/>
      <w:bookmarkEnd w:id="78"/>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4.1 </w:t>
      </w:r>
      <w:r>
        <w:rPr>
          <w:rFonts w:hint="eastAsia" w:asciiTheme="minorEastAsia" w:hAnsiTheme="minorEastAsia" w:eastAsiaTheme="minorEastAsia"/>
          <w:b/>
          <w:color w:val="auto"/>
          <w:szCs w:val="21"/>
          <w:highlight w:val="none"/>
        </w:rPr>
        <w:t>监理人的一般义务</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4.1.1 </w:t>
      </w:r>
      <w:r>
        <w:rPr>
          <w:rFonts w:hint="eastAsia" w:asciiTheme="minorEastAsia" w:hAnsiTheme="minorEastAsia" w:eastAsiaTheme="minorEastAsia"/>
          <w:color w:val="auto"/>
          <w:szCs w:val="21"/>
          <w:highlight w:val="none"/>
        </w:rPr>
        <w:t>遵守法律</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监理人在履行合同过程中应遵守法律，并保证委托人免于承担因监理人违反法律而引起的任何责任。</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4.1.2 </w:t>
      </w:r>
      <w:r>
        <w:rPr>
          <w:rFonts w:hint="eastAsia" w:asciiTheme="minorEastAsia" w:hAnsiTheme="minorEastAsia" w:eastAsiaTheme="minorEastAsia"/>
          <w:color w:val="auto"/>
          <w:szCs w:val="21"/>
          <w:highlight w:val="none"/>
        </w:rPr>
        <w:t>依法纳税</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监理人应按有关法律规定纳税，应缴纳的税金（含增值税）包括在合同价格之中。</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4.1.3 </w:t>
      </w:r>
      <w:r>
        <w:rPr>
          <w:rFonts w:hint="eastAsia" w:asciiTheme="minorEastAsia" w:hAnsiTheme="minorEastAsia" w:eastAsiaTheme="minorEastAsia"/>
          <w:color w:val="auto"/>
          <w:szCs w:val="21"/>
          <w:highlight w:val="none"/>
        </w:rPr>
        <w:t>完成全部监理工作</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监理人应按合同约定以及委托人要求，完成合同约定的全部工作，并对工作中的任何缺陷进行整改，使其满足合同约定的目的。</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4.1.4 </w:t>
      </w:r>
      <w:r>
        <w:rPr>
          <w:rFonts w:hint="eastAsia" w:asciiTheme="minorEastAsia" w:hAnsiTheme="minorEastAsia" w:eastAsiaTheme="minorEastAsia"/>
          <w:color w:val="auto"/>
          <w:szCs w:val="21"/>
          <w:highlight w:val="none"/>
        </w:rPr>
        <w:t>其他义务</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监理人应履行合同约定的其他义务。</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4.2 </w:t>
      </w:r>
      <w:r>
        <w:rPr>
          <w:rFonts w:hint="eastAsia" w:asciiTheme="minorEastAsia" w:hAnsiTheme="minorEastAsia" w:eastAsiaTheme="minorEastAsia"/>
          <w:b/>
          <w:color w:val="auto"/>
          <w:szCs w:val="21"/>
          <w:highlight w:val="none"/>
        </w:rPr>
        <w:t>履约保证金</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除专用合同条款另有约定外，履约保证金自合同生效之日起生效，在委托人签发竣工验收证书之日起</w:t>
      </w:r>
      <w:r>
        <w:rPr>
          <w:rFonts w:asciiTheme="minorEastAsia" w:hAnsiTheme="minorEastAsia" w:eastAsiaTheme="minorEastAsia"/>
          <w:color w:val="auto"/>
          <w:szCs w:val="21"/>
          <w:highlight w:val="none"/>
        </w:rPr>
        <w:t xml:space="preserve"> 28 </w:t>
      </w:r>
      <w:r>
        <w:rPr>
          <w:rFonts w:hint="eastAsia" w:asciiTheme="minorEastAsia" w:hAnsiTheme="minorEastAsia" w:eastAsiaTheme="minorEastAsia"/>
          <w:color w:val="auto"/>
          <w:szCs w:val="21"/>
          <w:highlight w:val="none"/>
        </w:rPr>
        <w:t>日后失效。如果监理人不履行合同约定的义务或其履行不符合合同的约定，委托人有权扣划相应金额的履约保证金。</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4.3 </w:t>
      </w:r>
      <w:r>
        <w:rPr>
          <w:rFonts w:hint="eastAsia" w:asciiTheme="minorEastAsia" w:hAnsiTheme="minorEastAsia" w:eastAsiaTheme="minorEastAsia"/>
          <w:b/>
          <w:color w:val="auto"/>
          <w:szCs w:val="21"/>
          <w:highlight w:val="none"/>
        </w:rPr>
        <w:t>联合体</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4.3.1 </w:t>
      </w:r>
      <w:r>
        <w:rPr>
          <w:rFonts w:hint="eastAsia" w:asciiTheme="minorEastAsia" w:hAnsiTheme="minorEastAsia" w:eastAsiaTheme="minorEastAsia"/>
          <w:color w:val="auto"/>
          <w:szCs w:val="21"/>
          <w:highlight w:val="none"/>
        </w:rPr>
        <w:t>联合体各方应共同与委托人签订合同。联合体各方应为履行合同承担连带责任。</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4.3.2 </w:t>
      </w:r>
      <w:r>
        <w:rPr>
          <w:rFonts w:hint="eastAsia" w:asciiTheme="minorEastAsia" w:hAnsiTheme="minorEastAsia" w:eastAsiaTheme="minorEastAsia"/>
          <w:color w:val="auto"/>
          <w:szCs w:val="21"/>
          <w:highlight w:val="none"/>
        </w:rPr>
        <w:t>联合体协议经委托人确认后作为合同附件。在履行合同过程中，未经委托人同意，不得修改联合体协议。</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4.3.3 </w:t>
      </w:r>
      <w:r>
        <w:rPr>
          <w:rFonts w:hint="eastAsia" w:asciiTheme="minorEastAsia" w:hAnsiTheme="minorEastAsia" w:eastAsiaTheme="minorEastAsia"/>
          <w:color w:val="auto"/>
          <w:szCs w:val="21"/>
          <w:highlight w:val="none"/>
        </w:rPr>
        <w:t>联合体牵头人或联合体授权的代表负责与委托人联系，并接受指示，负责组织联合体各成员全面履行合同。</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4.4 </w:t>
      </w:r>
      <w:r>
        <w:rPr>
          <w:rFonts w:hint="eastAsia" w:asciiTheme="minorEastAsia" w:hAnsiTheme="minorEastAsia" w:eastAsiaTheme="minorEastAsia"/>
          <w:b/>
          <w:color w:val="auto"/>
          <w:szCs w:val="21"/>
          <w:highlight w:val="none"/>
        </w:rPr>
        <w:t>总监理工程师</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4.4.1 </w:t>
      </w:r>
      <w:r>
        <w:rPr>
          <w:rFonts w:hint="eastAsia" w:asciiTheme="minorEastAsia" w:hAnsiTheme="minorEastAsia" w:eastAsiaTheme="minorEastAsia"/>
          <w:color w:val="auto"/>
          <w:szCs w:val="21"/>
          <w:highlight w:val="none"/>
        </w:rPr>
        <w:t>监理人应按合同协议书的约定指派总监理工程师，并在约定的期限内到职。监理人更换总监理工程师应事先征得委托人同意，并应在更换</w:t>
      </w:r>
      <w:r>
        <w:rPr>
          <w:rFonts w:asciiTheme="minorEastAsia" w:hAnsiTheme="minorEastAsia" w:eastAsiaTheme="minorEastAsia"/>
          <w:color w:val="auto"/>
          <w:szCs w:val="21"/>
          <w:highlight w:val="none"/>
        </w:rPr>
        <w:t>14天前将拟更换的总监理工程师的姓名和详细资料提交委托人。总监理工程师2天内不能履行职责的，应事先征得委托人同意，并委派代表代行其职责。</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4.4.2 </w:t>
      </w:r>
      <w:r>
        <w:rPr>
          <w:rFonts w:hint="eastAsia" w:asciiTheme="minorEastAsia" w:hAnsiTheme="minorEastAsia" w:eastAsiaTheme="minorEastAsia"/>
          <w:color w:val="auto"/>
          <w:szCs w:val="21"/>
          <w:highlight w:val="none"/>
        </w:rPr>
        <w:t>总监理工程师应按合同约定以及委托人要求，负责组织合同工作的实施。在情况紧急且无法与委托人取得联系时，可采取保证工程和人员生命财产安全的紧急措施，并在采取措施后</w:t>
      </w:r>
      <w:r>
        <w:rPr>
          <w:rFonts w:asciiTheme="minorEastAsia" w:hAnsiTheme="minorEastAsia" w:eastAsiaTheme="minorEastAsia"/>
          <w:color w:val="auto"/>
          <w:szCs w:val="21"/>
          <w:highlight w:val="none"/>
        </w:rPr>
        <w:t xml:space="preserve"> 24 </w:t>
      </w:r>
      <w:r>
        <w:rPr>
          <w:rFonts w:hint="eastAsia" w:asciiTheme="minorEastAsia" w:hAnsiTheme="minorEastAsia" w:eastAsiaTheme="minorEastAsia"/>
          <w:color w:val="auto"/>
          <w:szCs w:val="21"/>
          <w:highlight w:val="none"/>
        </w:rPr>
        <w:t>小时内向委托人提交书面报告。</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4.4.3 </w:t>
      </w:r>
      <w:r>
        <w:rPr>
          <w:rFonts w:hint="eastAsia" w:asciiTheme="minorEastAsia" w:hAnsiTheme="minorEastAsia" w:eastAsiaTheme="minorEastAsia"/>
          <w:color w:val="auto"/>
          <w:szCs w:val="21"/>
          <w:highlight w:val="none"/>
        </w:rPr>
        <w:t>监理人为履行合同发出的一切函件均应盖有监理人单位章或由监理人授权的项目机构章，并由监理人的总监理工程师</w:t>
      </w:r>
      <w:r>
        <w:rPr>
          <w:rFonts w:hint="eastAsia" w:asciiTheme="minorEastAsia" w:hAnsiTheme="minorEastAsia" w:eastAsiaTheme="minorEastAsia"/>
          <w:color w:val="auto"/>
          <w:szCs w:val="21"/>
          <w:highlight w:val="none"/>
          <w:lang w:val="en-US" w:eastAsia="zh-CN"/>
        </w:rPr>
        <w:t>签名</w:t>
      </w:r>
      <w:r>
        <w:rPr>
          <w:rFonts w:hint="eastAsia" w:asciiTheme="minorEastAsia" w:hAnsiTheme="minorEastAsia" w:eastAsiaTheme="minorEastAsia"/>
          <w:color w:val="auto"/>
          <w:szCs w:val="21"/>
          <w:highlight w:val="none"/>
        </w:rPr>
        <w:t>确认。</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4.4.4 </w:t>
      </w:r>
      <w:r>
        <w:rPr>
          <w:rFonts w:hint="eastAsia" w:asciiTheme="minorEastAsia" w:hAnsiTheme="minorEastAsia" w:eastAsiaTheme="minorEastAsia"/>
          <w:color w:val="auto"/>
          <w:szCs w:val="21"/>
          <w:highlight w:val="none"/>
        </w:rPr>
        <w:t>按照专用合同条款约定，总监理工程师可以授权其下属人员履行其某项职责，但事先应将这些人员的姓名和授权范围书面通知委托人和承包人。</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4.5 </w:t>
      </w:r>
      <w:r>
        <w:rPr>
          <w:rFonts w:hint="eastAsia" w:asciiTheme="minorEastAsia" w:hAnsiTheme="minorEastAsia" w:eastAsiaTheme="minorEastAsia"/>
          <w:b/>
          <w:color w:val="auto"/>
          <w:szCs w:val="21"/>
          <w:highlight w:val="none"/>
        </w:rPr>
        <w:t>监理人员的管理</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4.5.1 </w:t>
      </w:r>
      <w:r>
        <w:rPr>
          <w:rFonts w:hint="eastAsia" w:asciiTheme="minorEastAsia" w:hAnsiTheme="minorEastAsia" w:eastAsiaTheme="minorEastAsia"/>
          <w:color w:val="auto"/>
          <w:szCs w:val="21"/>
          <w:highlight w:val="none"/>
        </w:rPr>
        <w:t>监理人应在接到开始监理通知之日起</w:t>
      </w:r>
      <w:r>
        <w:rPr>
          <w:rFonts w:asciiTheme="minorEastAsia" w:hAnsiTheme="minorEastAsia" w:eastAsiaTheme="minorEastAsia"/>
          <w:color w:val="auto"/>
          <w:szCs w:val="21"/>
          <w:highlight w:val="none"/>
        </w:rPr>
        <w:t xml:space="preserve"> 7 </w:t>
      </w:r>
      <w:r>
        <w:rPr>
          <w:rFonts w:hint="eastAsia" w:asciiTheme="minorEastAsia" w:hAnsiTheme="minorEastAsia" w:eastAsiaTheme="minorEastAsia"/>
          <w:color w:val="auto"/>
          <w:szCs w:val="21"/>
          <w:highlight w:val="none"/>
        </w:rPr>
        <w:t>天内，向委托人提交监理项目机构以及人员安排的报告，其内容应包括项目机构设置、主要监理人员和作业人员的名单及资格条件。主要监理人员应相对稳定，更换主要监理人员的，应取得委托人的同意</w:t>
      </w:r>
      <w:r>
        <w:rPr>
          <w:rFonts w:asciiTheme="minorEastAsia" w:hAnsiTheme="minorEastAsia" w:eastAsiaTheme="minorEastAsia"/>
          <w:color w:val="auto"/>
          <w:szCs w:val="21"/>
          <w:highlight w:val="none"/>
        </w:rPr>
        <w:t xml:space="preserve">,并向委托人提交继任人员的资格、管理经验等资料。总监理工程师的更换，应按照本章第 4.4.1 </w:t>
      </w:r>
      <w:r>
        <w:rPr>
          <w:rFonts w:hint="eastAsia" w:asciiTheme="minorEastAsia" w:hAnsiTheme="minorEastAsia" w:eastAsiaTheme="minorEastAsia"/>
          <w:color w:val="auto"/>
          <w:szCs w:val="21"/>
          <w:highlight w:val="none"/>
        </w:rPr>
        <w:t>项规定执行。</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4.5.2 </w:t>
      </w:r>
      <w:r>
        <w:rPr>
          <w:rFonts w:hint="eastAsia" w:asciiTheme="minorEastAsia" w:hAnsiTheme="minorEastAsia" w:eastAsiaTheme="minorEastAsia"/>
          <w:color w:val="auto"/>
          <w:szCs w:val="21"/>
          <w:highlight w:val="none"/>
        </w:rPr>
        <w:t>除专用合同条款另有约定外，主要监理人员包括总监理工程师、专业监理工程师等；其他人员包括各专业的监理员、资料员等。</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4.5.3 </w:t>
      </w:r>
      <w:r>
        <w:rPr>
          <w:rFonts w:hint="eastAsia" w:asciiTheme="minorEastAsia" w:hAnsiTheme="minorEastAsia" w:eastAsiaTheme="minorEastAsia"/>
          <w:color w:val="auto"/>
          <w:szCs w:val="21"/>
          <w:highlight w:val="none"/>
        </w:rPr>
        <w:t>监理人应保证其主要监理人员在合同期限内的任何时候，都能按时参加委托人组织的工作会议。</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4.5.4 </w:t>
      </w:r>
      <w:r>
        <w:rPr>
          <w:rFonts w:hint="eastAsia" w:asciiTheme="minorEastAsia" w:hAnsiTheme="minorEastAsia" w:eastAsiaTheme="minorEastAsia"/>
          <w:color w:val="auto"/>
          <w:szCs w:val="21"/>
          <w:highlight w:val="none"/>
        </w:rPr>
        <w:t>国家规定应当持证上岗的工作人员均应持有相应的资格证明，委托人有权随时检查。委托人认为有必要时，可以进行现场考核。</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4.6 </w:t>
      </w:r>
      <w:r>
        <w:rPr>
          <w:rFonts w:hint="eastAsia" w:asciiTheme="minorEastAsia" w:hAnsiTheme="minorEastAsia" w:eastAsiaTheme="minorEastAsia"/>
          <w:b/>
          <w:color w:val="auto"/>
          <w:szCs w:val="21"/>
          <w:highlight w:val="none"/>
        </w:rPr>
        <w:t>撤换总监理工程师和其他人员</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监理人应对其总监理工程师和其他人员进行有效管理。委托人要求撤换不能胜任本职工作、行为不端或玩忽职守的总监理工程师和其他人员的，监理人应予以撤换。</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4.7 </w:t>
      </w:r>
      <w:r>
        <w:rPr>
          <w:rFonts w:hint="eastAsia" w:asciiTheme="minorEastAsia" w:hAnsiTheme="minorEastAsia" w:eastAsiaTheme="minorEastAsia"/>
          <w:b/>
          <w:color w:val="auto"/>
          <w:szCs w:val="21"/>
          <w:highlight w:val="none"/>
        </w:rPr>
        <w:t>保障人员的合法权益</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4.7.1 </w:t>
      </w:r>
      <w:r>
        <w:rPr>
          <w:rFonts w:hint="eastAsia" w:asciiTheme="minorEastAsia" w:hAnsiTheme="minorEastAsia" w:eastAsiaTheme="minorEastAsia"/>
          <w:color w:val="auto"/>
          <w:szCs w:val="21"/>
          <w:highlight w:val="none"/>
        </w:rPr>
        <w:t>监理人应与其雇佣的人员签订劳动合同，并按时发放工资。</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4.7.2 </w:t>
      </w:r>
      <w:r>
        <w:rPr>
          <w:rFonts w:hint="eastAsia" w:asciiTheme="minorEastAsia" w:hAnsiTheme="minorEastAsia" w:eastAsiaTheme="minorEastAsia"/>
          <w:color w:val="auto"/>
          <w:szCs w:val="21"/>
          <w:highlight w:val="none"/>
        </w:rPr>
        <w:t>监理人应按劳动法的规定安排工作时间，保证其雇佣人员享有休息和休假的权利。因监理需要占用休假日或延长工作时间的，应不超过法律规定的限度，并按法律规定给予补休或付酬。</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4.7.3 </w:t>
      </w:r>
      <w:r>
        <w:rPr>
          <w:rFonts w:hint="eastAsia" w:asciiTheme="minorEastAsia" w:hAnsiTheme="minorEastAsia" w:eastAsiaTheme="minorEastAsia"/>
          <w:color w:val="auto"/>
          <w:szCs w:val="21"/>
          <w:highlight w:val="none"/>
        </w:rPr>
        <w:t>监理人应按有关法律规定和合同约定，为其雇佣人员办理保险。</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4.8 </w:t>
      </w:r>
      <w:r>
        <w:rPr>
          <w:rFonts w:hint="eastAsia" w:asciiTheme="minorEastAsia" w:hAnsiTheme="minorEastAsia" w:eastAsiaTheme="minorEastAsia"/>
          <w:b/>
          <w:color w:val="auto"/>
          <w:szCs w:val="21"/>
          <w:highlight w:val="none"/>
        </w:rPr>
        <w:t>合同价款应专款专用</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委托人按合同约定支付给监理人的各项价款，应专用于合同监理工作。</w:t>
      </w:r>
    </w:p>
    <w:p>
      <w:pPr>
        <w:pStyle w:val="5"/>
        <w:spacing w:before="0" w:after="0" w:line="360" w:lineRule="auto"/>
        <w:ind w:firstLine="138"/>
        <w:rPr>
          <w:rFonts w:asciiTheme="minorEastAsia" w:hAnsiTheme="minorEastAsia" w:eastAsiaTheme="minorEastAsia"/>
          <w:b/>
          <w:color w:val="auto"/>
          <w:szCs w:val="28"/>
          <w:highlight w:val="none"/>
        </w:rPr>
      </w:pPr>
      <w:bookmarkStart w:id="79" w:name="_Toc536778395"/>
      <w:bookmarkStart w:id="80" w:name="_Toc531820310"/>
      <w:bookmarkStart w:id="81" w:name="_Toc11046"/>
      <w:bookmarkStart w:id="82" w:name="_Toc71362296"/>
      <w:bookmarkStart w:id="83" w:name="_Toc23097"/>
      <w:r>
        <w:rPr>
          <w:rFonts w:asciiTheme="minorEastAsia" w:hAnsiTheme="minorEastAsia" w:eastAsiaTheme="minorEastAsia"/>
          <w:b/>
          <w:color w:val="auto"/>
          <w:szCs w:val="28"/>
          <w:highlight w:val="none"/>
        </w:rPr>
        <w:t>5.</w:t>
      </w:r>
      <w:r>
        <w:rPr>
          <w:rFonts w:hint="eastAsia" w:asciiTheme="minorEastAsia" w:hAnsiTheme="minorEastAsia" w:eastAsiaTheme="minorEastAsia"/>
          <w:b/>
          <w:color w:val="auto"/>
          <w:szCs w:val="28"/>
          <w:highlight w:val="none"/>
        </w:rPr>
        <w:t>监理要求</w:t>
      </w:r>
      <w:bookmarkEnd w:id="79"/>
      <w:bookmarkEnd w:id="80"/>
      <w:bookmarkEnd w:id="81"/>
      <w:bookmarkEnd w:id="82"/>
      <w:bookmarkEnd w:id="83"/>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5.1 </w:t>
      </w:r>
      <w:r>
        <w:rPr>
          <w:rFonts w:hint="eastAsia" w:asciiTheme="minorEastAsia" w:hAnsiTheme="minorEastAsia" w:eastAsiaTheme="minorEastAsia"/>
          <w:b/>
          <w:color w:val="auto"/>
          <w:szCs w:val="21"/>
          <w:highlight w:val="none"/>
        </w:rPr>
        <w:t>监理范围</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5.1.1 </w:t>
      </w:r>
      <w:r>
        <w:rPr>
          <w:rFonts w:hint="eastAsia" w:asciiTheme="minorEastAsia" w:hAnsiTheme="minorEastAsia" w:eastAsiaTheme="minorEastAsia"/>
          <w:color w:val="auto"/>
          <w:szCs w:val="21"/>
          <w:highlight w:val="none"/>
        </w:rPr>
        <w:t>本合同的监理范围包括工程范围、阶段范围和工作范围，具体监理范围应当根据三者之间的关联内容进行确定。</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5.1.2 </w:t>
      </w:r>
      <w:r>
        <w:rPr>
          <w:rFonts w:hint="eastAsia" w:asciiTheme="minorEastAsia" w:hAnsiTheme="minorEastAsia" w:eastAsiaTheme="minorEastAsia"/>
          <w:color w:val="auto"/>
          <w:szCs w:val="21"/>
          <w:highlight w:val="none"/>
        </w:rPr>
        <w:t>工程范围指所监理工程的建设内容，具体范围在专用合同条款中约定。</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5.1.3 </w:t>
      </w:r>
      <w:r>
        <w:rPr>
          <w:rFonts w:hint="eastAsia" w:asciiTheme="minorEastAsia" w:hAnsiTheme="minorEastAsia" w:eastAsiaTheme="minorEastAsia"/>
          <w:color w:val="auto"/>
          <w:szCs w:val="21"/>
          <w:highlight w:val="none"/>
        </w:rPr>
        <w:t>阶段范围指工程建设程序中的勘察阶段、设计阶段、施工阶段、缺陷责任期及保修阶段中的一个或者多个阶段，具体范围在专用合同条款中约定。</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5.1.4 </w:t>
      </w:r>
      <w:r>
        <w:rPr>
          <w:rFonts w:hint="eastAsia" w:asciiTheme="minorEastAsia" w:hAnsiTheme="minorEastAsia" w:eastAsiaTheme="minorEastAsia"/>
          <w:color w:val="auto"/>
          <w:szCs w:val="21"/>
          <w:highlight w:val="none"/>
        </w:rPr>
        <w:t>工作范围指监理工作中的质量控制、进度控制、投资控制、合同管理、信息管理、组织协调和安全监理、环保监理中的一项或者多项工作，具体范围在专用合同条款中约定。</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5.2 </w:t>
      </w:r>
      <w:r>
        <w:rPr>
          <w:rFonts w:hint="eastAsia" w:asciiTheme="minorEastAsia" w:hAnsiTheme="minorEastAsia" w:eastAsiaTheme="minorEastAsia"/>
          <w:b/>
          <w:color w:val="auto"/>
          <w:szCs w:val="21"/>
          <w:highlight w:val="none"/>
        </w:rPr>
        <w:t>监理依据</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除专用合同条款另有约定外，本工程的监理依据如下：</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1）适用的法律、行政法规及部门规章；</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2）与工程有关的规范、标准、规程；</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3）工程勘察文件、设计文件及其他文件；</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4）本工程监理的委托合同及补充合同；</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5）委托人签订的勘察、设计和施工承包合同；</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6）合同履行中与监理服务有关的来往函件；</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7）其他监理依据。</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5.3 </w:t>
      </w:r>
      <w:r>
        <w:rPr>
          <w:rFonts w:hint="eastAsia" w:asciiTheme="minorEastAsia" w:hAnsiTheme="minorEastAsia" w:eastAsiaTheme="minorEastAsia"/>
          <w:b/>
          <w:color w:val="auto"/>
          <w:szCs w:val="21"/>
          <w:highlight w:val="none"/>
        </w:rPr>
        <w:t>监理内容</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除专用条件另有约定外，监理工作内容包括：</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 xml:space="preserve">1）收到工程设计文件后编制监理规划，并在第一次工地会议 7 </w:t>
      </w:r>
      <w:r>
        <w:rPr>
          <w:rFonts w:hint="eastAsia" w:asciiTheme="minorEastAsia" w:hAnsiTheme="minorEastAsia" w:eastAsiaTheme="minorEastAsia"/>
          <w:color w:val="auto"/>
          <w:szCs w:val="21"/>
          <w:highlight w:val="none"/>
        </w:rPr>
        <w:t>天前报委托人。根据有关规定和监理工作需要，编制监理实施细则；</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2）熟悉工程设计文件，并参加由委托人主持的图纸会审和设计交底会议；</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3）参加由委托人主持的第一次工地会议；主持监理例会并根据工程需要主持或参加专题会议；</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4）审查施工承包人提交的施工组织设计，重点审查其中的质量安全技术措施、专项施工方案与工程建设强制性标准的符合性；</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5）检查施工承包人工程质量、安全生产管理制度及组织机构和人员资格；</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6）检查施工承包人专职安全生产管理人员的配备情况；</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7）审查施工承包人提交的施工进度计划，核查承包人对施工进度计划的调整；</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8）检查施工承包人的试验室；</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9）审核施工分包人资质条件；</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10）查验施工承包人的施工测量放线成果；</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11）审查工程开工条件，对条件具备的签发开工令；</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12）审查施工承包人报送的工程材料、构配件、设备质量证明文件的有效性和符合性，并按规定对用于工程的材料采取平行检验或见证取样方式进行抽检；</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13）审核施工承包人提交的工程款支付申请，签发或出具工程款支付证书，并报委托人审核、批准；</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14）在巡视、旁站和检验过程中，发现工程质量、施工安全存在事故隐患的，要求施工承包人整改并报委托人；</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15）经委托人同意，签发工程暂停令和复工令；</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16）审查施工承包人提交的采用新材料、新工艺、新技术、新设备的论证材料及相关验收标准；</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17）验收隐蔽工程、分部分项工程；</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18）审查施工承包人提交的工程变更申请，协调处理施工进度调整、费用索赔、合同争议等事项；</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19）审查施工承包人提交的竣工验收申请，编写工程质量评估报告；</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20）参加工程竣工验收，签署竣工验收意见；</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21）审查施工承包人提交的竣工结算申请并报委托人；</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22）编制、整理工程监理归档文件并报委托人。</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5.4 </w:t>
      </w:r>
      <w:r>
        <w:rPr>
          <w:rFonts w:hint="eastAsia" w:asciiTheme="minorEastAsia" w:hAnsiTheme="minorEastAsia" w:eastAsiaTheme="minorEastAsia"/>
          <w:b/>
          <w:color w:val="auto"/>
          <w:szCs w:val="21"/>
          <w:highlight w:val="none"/>
        </w:rPr>
        <w:t>监理文件要求</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5.4.1 </w:t>
      </w:r>
      <w:r>
        <w:rPr>
          <w:rFonts w:hint="eastAsia" w:asciiTheme="minorEastAsia" w:hAnsiTheme="minorEastAsia" w:eastAsiaTheme="minorEastAsia"/>
          <w:color w:val="auto"/>
          <w:szCs w:val="21"/>
          <w:highlight w:val="none"/>
        </w:rPr>
        <w:t>监理文件的编制应符合法律、规范标准的强制性规定和委托人要求，相关的监理依据应当完整准确，文件内容和相应数据应当真实可靠。</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5.4.2 </w:t>
      </w:r>
      <w:r>
        <w:rPr>
          <w:rFonts w:hint="eastAsia" w:asciiTheme="minorEastAsia" w:hAnsiTheme="minorEastAsia" w:eastAsiaTheme="minorEastAsia"/>
          <w:color w:val="auto"/>
          <w:szCs w:val="21"/>
          <w:highlight w:val="none"/>
        </w:rPr>
        <w:t>监理文件的深度应满足本阶段相应监理工作的规定要求，满足委托人的下步工作需要，并应符合国家和行业现行规定。</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5.4.3 </w:t>
      </w:r>
      <w:r>
        <w:rPr>
          <w:rFonts w:hint="eastAsia" w:asciiTheme="minorEastAsia" w:hAnsiTheme="minorEastAsia" w:eastAsiaTheme="minorEastAsia"/>
          <w:color w:val="auto"/>
          <w:szCs w:val="21"/>
          <w:highlight w:val="none"/>
        </w:rPr>
        <w:t>本工程监理文件的具体类别、编制要求、编制内容、提交时间和份数等，在专用合同条款中约定。</w:t>
      </w:r>
    </w:p>
    <w:p>
      <w:pPr>
        <w:pStyle w:val="5"/>
        <w:spacing w:before="0" w:after="0" w:line="360" w:lineRule="auto"/>
        <w:ind w:firstLine="138"/>
        <w:rPr>
          <w:rFonts w:asciiTheme="minorEastAsia" w:hAnsiTheme="minorEastAsia" w:eastAsiaTheme="minorEastAsia"/>
          <w:b/>
          <w:color w:val="auto"/>
          <w:szCs w:val="28"/>
          <w:highlight w:val="none"/>
        </w:rPr>
      </w:pPr>
      <w:bookmarkStart w:id="84" w:name="_Toc71362297"/>
      <w:bookmarkStart w:id="85" w:name="_Toc3359"/>
      <w:bookmarkStart w:id="86" w:name="_Toc16892"/>
      <w:bookmarkStart w:id="87" w:name="_Toc531820311"/>
      <w:bookmarkStart w:id="88" w:name="_Toc536778396"/>
      <w:r>
        <w:rPr>
          <w:rFonts w:asciiTheme="minorEastAsia" w:hAnsiTheme="minorEastAsia" w:eastAsiaTheme="minorEastAsia"/>
          <w:b/>
          <w:color w:val="auto"/>
          <w:szCs w:val="28"/>
          <w:highlight w:val="none"/>
        </w:rPr>
        <w:t>6.</w:t>
      </w:r>
      <w:r>
        <w:rPr>
          <w:rFonts w:hint="eastAsia" w:asciiTheme="minorEastAsia" w:hAnsiTheme="minorEastAsia" w:eastAsiaTheme="minorEastAsia"/>
          <w:b/>
          <w:color w:val="auto"/>
          <w:szCs w:val="28"/>
          <w:highlight w:val="none"/>
        </w:rPr>
        <w:t>开始监理和完成监理</w:t>
      </w:r>
      <w:bookmarkEnd w:id="84"/>
      <w:bookmarkEnd w:id="85"/>
      <w:bookmarkEnd w:id="86"/>
      <w:bookmarkEnd w:id="87"/>
      <w:bookmarkEnd w:id="88"/>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6.1 </w:t>
      </w:r>
      <w:r>
        <w:rPr>
          <w:rFonts w:hint="eastAsia" w:asciiTheme="minorEastAsia" w:hAnsiTheme="minorEastAsia" w:eastAsiaTheme="minorEastAsia"/>
          <w:b/>
          <w:color w:val="auto"/>
          <w:szCs w:val="21"/>
          <w:highlight w:val="none"/>
        </w:rPr>
        <w:t>开始监理</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6.1.1 </w:t>
      </w:r>
      <w:r>
        <w:rPr>
          <w:rFonts w:hint="eastAsia" w:asciiTheme="minorEastAsia" w:hAnsiTheme="minorEastAsia" w:eastAsiaTheme="minorEastAsia"/>
          <w:color w:val="auto"/>
          <w:szCs w:val="21"/>
          <w:highlight w:val="none"/>
        </w:rPr>
        <w:t>符合专用合同条款约定的开始监理条件的，委托人应提前</w:t>
      </w:r>
      <w:r>
        <w:rPr>
          <w:rFonts w:asciiTheme="minorEastAsia" w:hAnsiTheme="minorEastAsia" w:eastAsiaTheme="minorEastAsia"/>
          <w:color w:val="auto"/>
          <w:szCs w:val="21"/>
          <w:highlight w:val="none"/>
        </w:rPr>
        <w:t xml:space="preserve"> 7 </w:t>
      </w:r>
      <w:r>
        <w:rPr>
          <w:rFonts w:hint="eastAsia" w:asciiTheme="minorEastAsia" w:hAnsiTheme="minorEastAsia" w:eastAsiaTheme="minorEastAsia"/>
          <w:color w:val="auto"/>
          <w:szCs w:val="21"/>
          <w:highlight w:val="none"/>
        </w:rPr>
        <w:t>天向监理人发出开始监理通知。监理服务期限自开始监理通知中载明的开始监理日期起计算。</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6.1.2 </w:t>
      </w:r>
      <w:r>
        <w:rPr>
          <w:rFonts w:hint="eastAsia" w:asciiTheme="minorEastAsia" w:hAnsiTheme="minorEastAsia" w:eastAsiaTheme="minorEastAsia"/>
          <w:color w:val="auto"/>
          <w:szCs w:val="21"/>
          <w:highlight w:val="none"/>
        </w:rPr>
        <w:t>除专用合同条款另有约定外，因委托人原因造成合同签订之日起</w:t>
      </w:r>
      <w:r>
        <w:rPr>
          <w:rFonts w:asciiTheme="minorEastAsia" w:hAnsiTheme="minorEastAsia" w:eastAsiaTheme="minorEastAsia"/>
          <w:color w:val="auto"/>
          <w:szCs w:val="21"/>
          <w:highlight w:val="none"/>
        </w:rPr>
        <w:t xml:space="preserve"> 90 </w:t>
      </w:r>
      <w:r>
        <w:rPr>
          <w:rFonts w:hint="eastAsia" w:asciiTheme="minorEastAsia" w:hAnsiTheme="minorEastAsia" w:eastAsiaTheme="minorEastAsia"/>
          <w:color w:val="auto"/>
          <w:szCs w:val="21"/>
          <w:highlight w:val="none"/>
        </w:rPr>
        <w:t>天内未能发出开始监理通知的，监理人有权提出价格调整要求，或者解除合同。委托人应当承担由此增加的费用和（或）周期延误。</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6.2 </w:t>
      </w:r>
      <w:r>
        <w:rPr>
          <w:rFonts w:hint="eastAsia" w:asciiTheme="minorEastAsia" w:hAnsiTheme="minorEastAsia" w:eastAsiaTheme="minorEastAsia"/>
          <w:b/>
          <w:color w:val="auto"/>
          <w:szCs w:val="21"/>
          <w:highlight w:val="none"/>
        </w:rPr>
        <w:t>监理周期延误</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在履行合同过程中，由于下列原因造成监理服务期限延误的，委托人应当延长监理服务期限并增加监理报酬，具体方法在专用合同条款中约定。</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1）合同变更；</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2）因委托人原因导致的监理工作暂停；</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3）未按合同约定及时支付监理报酬；</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4）未及时履行合同约定的相关义务；</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5）由于承包人延误、行政管理造成的监理服务期延误；</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6）造成监理服务期限延误的其他原因。</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6.3 </w:t>
      </w:r>
      <w:r>
        <w:rPr>
          <w:rFonts w:hint="eastAsia" w:asciiTheme="minorEastAsia" w:hAnsiTheme="minorEastAsia" w:eastAsiaTheme="minorEastAsia"/>
          <w:b/>
          <w:color w:val="auto"/>
          <w:szCs w:val="21"/>
          <w:highlight w:val="none"/>
        </w:rPr>
        <w:t>完成监理</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6.3.1 </w:t>
      </w:r>
      <w:r>
        <w:rPr>
          <w:rFonts w:hint="eastAsia" w:asciiTheme="minorEastAsia" w:hAnsiTheme="minorEastAsia" w:eastAsiaTheme="minorEastAsia"/>
          <w:color w:val="auto"/>
          <w:szCs w:val="21"/>
          <w:highlight w:val="none"/>
        </w:rPr>
        <w:t>监理人应当根据法律、规范标准、合同约定和委托人要求实施和完成监理，并编制和移交监理文件。</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6.3.2 </w:t>
      </w:r>
      <w:r>
        <w:rPr>
          <w:rFonts w:hint="eastAsia" w:asciiTheme="minorEastAsia" w:hAnsiTheme="minorEastAsia" w:eastAsiaTheme="minorEastAsia"/>
          <w:color w:val="auto"/>
          <w:szCs w:val="21"/>
          <w:highlight w:val="none"/>
        </w:rPr>
        <w:t>根据委托人要求或者基于专业能力判断，监理人认为能够提前完成监理的，可向委托人递交一份提前完成监理建议书，包括实施方案、提前时间、监理报酬变动等内容。除专用合同条款另有约定之外，委托人接受建议书的，不因提前完成监理而减少监理报酬；增加监理报酬的，所增费用由委托人承担。</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6.3.3 </w:t>
      </w:r>
      <w:r>
        <w:rPr>
          <w:rFonts w:hint="eastAsia" w:asciiTheme="minorEastAsia" w:hAnsiTheme="minorEastAsia" w:eastAsiaTheme="minorEastAsia"/>
          <w:color w:val="auto"/>
          <w:szCs w:val="21"/>
          <w:highlight w:val="none"/>
        </w:rPr>
        <w:t>缺陷修复监理指缺陷责任期间，监理人对承包人修复质量缺陷进行的监理。缺陷修复监理的责任由监理人负责。</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6.3.4 </w:t>
      </w:r>
      <w:r>
        <w:rPr>
          <w:rFonts w:hint="eastAsia" w:asciiTheme="minorEastAsia" w:hAnsiTheme="minorEastAsia" w:eastAsiaTheme="minorEastAsia"/>
          <w:color w:val="auto"/>
          <w:szCs w:val="21"/>
          <w:highlight w:val="none"/>
        </w:rPr>
        <w:t>委托人应当及时接收监理人提交的监理文件。如无正当理由拒收的，视为委托人已经接收监理文件。接收监理文件时，委托人应向监理人出具文件签收凭证，凭证内容包括文件名称、文件内容、文件形式、份数、提交和接收日期、提交人与接收人的亲笔签名等。</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6.3.5 </w:t>
      </w:r>
      <w:r>
        <w:rPr>
          <w:rFonts w:hint="eastAsia" w:asciiTheme="minorEastAsia" w:hAnsiTheme="minorEastAsia" w:eastAsiaTheme="minorEastAsia"/>
          <w:color w:val="auto"/>
          <w:szCs w:val="21"/>
          <w:highlight w:val="none"/>
        </w:rPr>
        <w:t>除专用合同条款另有约定外，监理文件包括纸质文件和电子文件两种形式，两者若有不一致时，应以纸质文件为准。纸质文件应当加盖单位章和总监理工程师的注册执业印章，具体份数、纸幅、装订格式等要求，应在专用合同条款中约定；电子文件应使用光盘和</w:t>
      </w:r>
      <w:r>
        <w:rPr>
          <w:rFonts w:asciiTheme="minorEastAsia" w:hAnsiTheme="minorEastAsia" w:eastAsiaTheme="minorEastAsia"/>
          <w:color w:val="auto"/>
          <w:szCs w:val="21"/>
          <w:highlight w:val="none"/>
        </w:rPr>
        <w:t xml:space="preserve"> U </w:t>
      </w:r>
      <w:r>
        <w:rPr>
          <w:rFonts w:hint="eastAsia" w:asciiTheme="minorEastAsia" w:hAnsiTheme="minorEastAsia" w:eastAsiaTheme="minorEastAsia"/>
          <w:color w:val="auto"/>
          <w:szCs w:val="21"/>
          <w:highlight w:val="none"/>
        </w:rPr>
        <w:t>盘分别贮存。</w:t>
      </w:r>
    </w:p>
    <w:p>
      <w:pPr>
        <w:pStyle w:val="5"/>
        <w:spacing w:before="0" w:after="0" w:line="360" w:lineRule="auto"/>
        <w:ind w:firstLine="138"/>
        <w:rPr>
          <w:rFonts w:asciiTheme="minorEastAsia" w:hAnsiTheme="minorEastAsia" w:eastAsiaTheme="minorEastAsia"/>
          <w:b/>
          <w:color w:val="auto"/>
          <w:szCs w:val="28"/>
          <w:highlight w:val="none"/>
        </w:rPr>
      </w:pPr>
      <w:bookmarkStart w:id="89" w:name="_Toc531820312"/>
      <w:bookmarkStart w:id="90" w:name="_Toc9699"/>
      <w:bookmarkStart w:id="91" w:name="_Toc536778397"/>
      <w:bookmarkStart w:id="92" w:name="_Toc21076"/>
      <w:bookmarkStart w:id="93" w:name="_Toc71362298"/>
      <w:r>
        <w:rPr>
          <w:rFonts w:asciiTheme="minorEastAsia" w:hAnsiTheme="minorEastAsia" w:eastAsiaTheme="minorEastAsia"/>
          <w:b/>
          <w:color w:val="auto"/>
          <w:szCs w:val="28"/>
          <w:highlight w:val="none"/>
        </w:rPr>
        <w:t>7.</w:t>
      </w:r>
      <w:r>
        <w:rPr>
          <w:rFonts w:hint="eastAsia" w:asciiTheme="minorEastAsia" w:hAnsiTheme="minorEastAsia" w:eastAsiaTheme="minorEastAsia"/>
          <w:b/>
          <w:color w:val="auto"/>
          <w:szCs w:val="28"/>
          <w:highlight w:val="none"/>
        </w:rPr>
        <w:t>监理责任与保险</w:t>
      </w:r>
      <w:bookmarkEnd w:id="89"/>
      <w:bookmarkEnd w:id="90"/>
      <w:bookmarkEnd w:id="91"/>
      <w:bookmarkEnd w:id="92"/>
      <w:bookmarkEnd w:id="93"/>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7.1 </w:t>
      </w:r>
      <w:r>
        <w:rPr>
          <w:rFonts w:hint="eastAsia" w:asciiTheme="minorEastAsia" w:hAnsiTheme="minorEastAsia" w:eastAsiaTheme="minorEastAsia"/>
          <w:b/>
          <w:color w:val="auto"/>
          <w:szCs w:val="21"/>
          <w:highlight w:val="none"/>
        </w:rPr>
        <w:t>监理责任主体</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7.1.1 </w:t>
      </w:r>
      <w:r>
        <w:rPr>
          <w:rFonts w:hint="eastAsia" w:asciiTheme="minorEastAsia" w:hAnsiTheme="minorEastAsia" w:eastAsiaTheme="minorEastAsia"/>
          <w:color w:val="auto"/>
          <w:szCs w:val="21"/>
          <w:highlight w:val="none"/>
        </w:rPr>
        <w:t>监理人应运用一切合理的专业技术、知识技能和项目经验，按照职业道德准则和行业公认标准尽其全部职责，勤勉、谨慎、公正地履行其在本合同项下的责任和义务。</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7.1.2 </w:t>
      </w:r>
      <w:r>
        <w:rPr>
          <w:rFonts w:hint="eastAsia" w:asciiTheme="minorEastAsia" w:hAnsiTheme="minorEastAsia" w:eastAsiaTheme="minorEastAsia"/>
          <w:color w:val="auto"/>
          <w:szCs w:val="21"/>
          <w:highlight w:val="none"/>
        </w:rPr>
        <w:t>监理责任为监理单位项目负责人终身责任制。总监理工程师应当按照法律法规、有关技术标准、设计文件和工程承包合同进行监理，对施工质量承担监理责任。</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7.1.3 </w:t>
      </w:r>
      <w:r>
        <w:rPr>
          <w:rFonts w:hint="eastAsia" w:asciiTheme="minorEastAsia" w:hAnsiTheme="minorEastAsia" w:eastAsiaTheme="minorEastAsia"/>
          <w:color w:val="auto"/>
          <w:szCs w:val="21"/>
          <w:highlight w:val="none"/>
        </w:rPr>
        <w:t>总监理工程师应当在办理工程质量监督手续前签署工程质量终身责任承诺书，连同法定代表人出具的授权书，报工程质量监督机构备案。</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7.2 </w:t>
      </w:r>
      <w:r>
        <w:rPr>
          <w:rFonts w:hint="eastAsia" w:asciiTheme="minorEastAsia" w:hAnsiTheme="minorEastAsia" w:eastAsiaTheme="minorEastAsia"/>
          <w:b/>
          <w:color w:val="auto"/>
          <w:szCs w:val="21"/>
          <w:highlight w:val="none"/>
        </w:rPr>
        <w:t>监理责任保险</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除专用合同条款另有约定外，建议监理人根据工程情况对监理责任进行保险，并在合同履行期间保持足额、有效。</w:t>
      </w:r>
    </w:p>
    <w:p>
      <w:pPr>
        <w:pStyle w:val="5"/>
        <w:spacing w:before="0" w:after="0" w:line="360" w:lineRule="auto"/>
        <w:ind w:firstLine="138"/>
        <w:rPr>
          <w:rFonts w:asciiTheme="minorEastAsia" w:hAnsiTheme="minorEastAsia" w:eastAsiaTheme="minorEastAsia"/>
          <w:b/>
          <w:color w:val="auto"/>
          <w:szCs w:val="28"/>
          <w:highlight w:val="none"/>
        </w:rPr>
      </w:pPr>
      <w:bookmarkStart w:id="94" w:name="_Toc531820313"/>
      <w:bookmarkStart w:id="95" w:name="_Toc18394"/>
      <w:bookmarkStart w:id="96" w:name="_Toc25086"/>
      <w:bookmarkStart w:id="97" w:name="_Toc536778398"/>
      <w:bookmarkStart w:id="98" w:name="_Toc71362299"/>
      <w:r>
        <w:rPr>
          <w:rFonts w:asciiTheme="minorEastAsia" w:hAnsiTheme="minorEastAsia" w:eastAsiaTheme="minorEastAsia"/>
          <w:b/>
          <w:color w:val="auto"/>
          <w:szCs w:val="28"/>
          <w:highlight w:val="none"/>
        </w:rPr>
        <w:t>8.</w:t>
      </w:r>
      <w:r>
        <w:rPr>
          <w:rFonts w:hint="eastAsia" w:asciiTheme="minorEastAsia" w:hAnsiTheme="minorEastAsia" w:eastAsiaTheme="minorEastAsia"/>
          <w:b/>
          <w:color w:val="auto"/>
          <w:szCs w:val="28"/>
          <w:highlight w:val="none"/>
        </w:rPr>
        <w:t>合同变更</w:t>
      </w:r>
      <w:bookmarkEnd w:id="94"/>
      <w:bookmarkEnd w:id="95"/>
      <w:bookmarkEnd w:id="96"/>
      <w:bookmarkEnd w:id="97"/>
      <w:bookmarkEnd w:id="98"/>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8.1 </w:t>
      </w:r>
      <w:r>
        <w:rPr>
          <w:rFonts w:hint="eastAsia" w:asciiTheme="minorEastAsia" w:hAnsiTheme="minorEastAsia" w:eastAsiaTheme="minorEastAsia"/>
          <w:b/>
          <w:color w:val="auto"/>
          <w:szCs w:val="21"/>
          <w:highlight w:val="none"/>
        </w:rPr>
        <w:t>变更情形</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8.1.1 </w:t>
      </w:r>
      <w:r>
        <w:rPr>
          <w:rFonts w:hint="eastAsia" w:asciiTheme="minorEastAsia" w:hAnsiTheme="minorEastAsia" w:eastAsiaTheme="minorEastAsia"/>
          <w:color w:val="auto"/>
          <w:szCs w:val="21"/>
          <w:highlight w:val="none"/>
        </w:rPr>
        <w:t>合同履行中发生下述情形时，合同一方均可向对方提出变更请求，经双方协商一致后进行变更，监理服务期限和监理报酬的调整方法在专用合同条款中约定。</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1）监理范围发生变化；</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2）除不可抗力外，非监理人的原因引起的周期延误；</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3）非监理人的原因，对工程同一部分重复进行监理；</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4）非监理人的原因，对工程暂停监理及恢复监理。</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8.1.2 </w:t>
      </w:r>
      <w:r>
        <w:rPr>
          <w:rFonts w:hint="eastAsia" w:asciiTheme="minorEastAsia" w:hAnsiTheme="minorEastAsia" w:eastAsiaTheme="minorEastAsia"/>
          <w:color w:val="auto"/>
          <w:szCs w:val="21"/>
          <w:highlight w:val="none"/>
        </w:rPr>
        <w:t>基准日后，因颁布新的或修订原有法律、法规、规范和标准等引发合同变更情形的，按照上述约定进行调整。</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8.2 </w:t>
      </w:r>
      <w:r>
        <w:rPr>
          <w:rFonts w:hint="eastAsia" w:asciiTheme="minorEastAsia" w:hAnsiTheme="minorEastAsia" w:eastAsiaTheme="minorEastAsia"/>
          <w:b/>
          <w:color w:val="auto"/>
          <w:szCs w:val="21"/>
          <w:highlight w:val="none"/>
        </w:rPr>
        <w:t>合理化建议</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8.2.1 </w:t>
      </w:r>
      <w:r>
        <w:rPr>
          <w:rFonts w:hint="eastAsia" w:asciiTheme="minorEastAsia" w:hAnsiTheme="minorEastAsia" w:eastAsiaTheme="minorEastAsia"/>
          <w:color w:val="auto"/>
          <w:szCs w:val="21"/>
          <w:highlight w:val="none"/>
        </w:rPr>
        <w:t>合同履行中，监理人可对委托人要求提出合理化建议。合理化建议应以书面形式提交委托人，被委托人采纳并构成变更的，执行第</w:t>
      </w:r>
      <w:r>
        <w:rPr>
          <w:rFonts w:asciiTheme="minorEastAsia" w:hAnsiTheme="minorEastAsia" w:eastAsiaTheme="minorEastAsia"/>
          <w:color w:val="auto"/>
          <w:szCs w:val="21"/>
          <w:highlight w:val="none"/>
        </w:rPr>
        <w:t xml:space="preserve"> 8.1 </w:t>
      </w:r>
      <w:r>
        <w:rPr>
          <w:rFonts w:hint="eastAsia" w:asciiTheme="minorEastAsia" w:hAnsiTheme="minorEastAsia" w:eastAsiaTheme="minorEastAsia"/>
          <w:color w:val="auto"/>
          <w:szCs w:val="21"/>
          <w:highlight w:val="none"/>
        </w:rPr>
        <w:t>款约定。</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8.2.2 </w:t>
      </w:r>
      <w:r>
        <w:rPr>
          <w:rFonts w:hint="eastAsia" w:asciiTheme="minorEastAsia" w:hAnsiTheme="minorEastAsia" w:eastAsiaTheme="minorEastAsia"/>
          <w:color w:val="auto"/>
          <w:szCs w:val="21"/>
          <w:highlight w:val="none"/>
        </w:rPr>
        <w:t>监理人提出的合理化建议降低了工程投资、缩短了施工期限或者提高了工程经济效益的，委托人应按专用合同条款中的约定给予奖励。</w:t>
      </w:r>
    </w:p>
    <w:p>
      <w:pPr>
        <w:pStyle w:val="5"/>
        <w:spacing w:before="0" w:after="0" w:line="360" w:lineRule="auto"/>
        <w:ind w:firstLine="138"/>
        <w:rPr>
          <w:rFonts w:asciiTheme="minorEastAsia" w:hAnsiTheme="minorEastAsia" w:eastAsiaTheme="minorEastAsia"/>
          <w:b/>
          <w:color w:val="auto"/>
          <w:szCs w:val="28"/>
          <w:highlight w:val="none"/>
        </w:rPr>
      </w:pPr>
      <w:bookmarkStart w:id="99" w:name="_Toc71362300"/>
      <w:bookmarkStart w:id="100" w:name="_Toc15181"/>
      <w:bookmarkStart w:id="101" w:name="_Toc531820314"/>
      <w:bookmarkStart w:id="102" w:name="_Toc4905"/>
      <w:bookmarkStart w:id="103" w:name="_Toc536778399"/>
      <w:r>
        <w:rPr>
          <w:rFonts w:asciiTheme="minorEastAsia" w:hAnsiTheme="minorEastAsia" w:eastAsiaTheme="minorEastAsia"/>
          <w:b/>
          <w:color w:val="auto"/>
          <w:szCs w:val="28"/>
          <w:highlight w:val="none"/>
        </w:rPr>
        <w:t>9.</w:t>
      </w:r>
      <w:r>
        <w:rPr>
          <w:rFonts w:hint="eastAsia" w:asciiTheme="minorEastAsia" w:hAnsiTheme="minorEastAsia" w:eastAsiaTheme="minorEastAsia"/>
          <w:b/>
          <w:color w:val="auto"/>
          <w:szCs w:val="28"/>
          <w:highlight w:val="none"/>
        </w:rPr>
        <w:t>合同价格与支付</w:t>
      </w:r>
      <w:bookmarkEnd w:id="99"/>
      <w:bookmarkEnd w:id="100"/>
      <w:bookmarkEnd w:id="101"/>
      <w:bookmarkEnd w:id="102"/>
      <w:bookmarkEnd w:id="103"/>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9.1 </w:t>
      </w:r>
      <w:r>
        <w:rPr>
          <w:rFonts w:hint="eastAsia" w:asciiTheme="minorEastAsia" w:hAnsiTheme="minorEastAsia" w:eastAsiaTheme="minorEastAsia"/>
          <w:b/>
          <w:color w:val="auto"/>
          <w:szCs w:val="21"/>
          <w:highlight w:val="none"/>
        </w:rPr>
        <w:t>合同价格</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9.1.1 </w:t>
      </w:r>
      <w:r>
        <w:rPr>
          <w:rFonts w:hint="eastAsia" w:asciiTheme="minorEastAsia" w:hAnsiTheme="minorEastAsia" w:eastAsiaTheme="minorEastAsia"/>
          <w:color w:val="auto"/>
          <w:szCs w:val="21"/>
          <w:highlight w:val="none"/>
        </w:rPr>
        <w:t>本合同的价款确定方式、调整方式和风险范围划分，在专用合同条款中约定。</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9.1.2 </w:t>
      </w:r>
      <w:r>
        <w:rPr>
          <w:rFonts w:hint="eastAsia" w:asciiTheme="minorEastAsia" w:hAnsiTheme="minorEastAsia" w:eastAsiaTheme="minorEastAsia"/>
          <w:color w:val="auto"/>
          <w:szCs w:val="21"/>
          <w:highlight w:val="none"/>
        </w:rPr>
        <w:t>除专用合同条款另有约定外，合同价格应当包括收集资料、踏勘现场、制订纲要、实施监理、编制监理文件等全部费用和国家规定的增值税税金。</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9.1.3 </w:t>
      </w:r>
      <w:r>
        <w:rPr>
          <w:rFonts w:hint="eastAsia" w:asciiTheme="minorEastAsia" w:hAnsiTheme="minorEastAsia" w:eastAsiaTheme="minorEastAsia"/>
          <w:color w:val="auto"/>
          <w:szCs w:val="21"/>
          <w:highlight w:val="none"/>
        </w:rPr>
        <w:t>委托人要求监理人进行外出考察、试验检测、专项咨询或专家评审时，相应费用不含在合同价格之中，由委托人另行支付。</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9.2 </w:t>
      </w:r>
      <w:r>
        <w:rPr>
          <w:rFonts w:hint="eastAsia" w:asciiTheme="minorEastAsia" w:hAnsiTheme="minorEastAsia" w:eastAsiaTheme="minorEastAsia"/>
          <w:b/>
          <w:color w:val="auto"/>
          <w:szCs w:val="21"/>
          <w:highlight w:val="none"/>
        </w:rPr>
        <w:t>预付款</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9.2.1 </w:t>
      </w:r>
      <w:r>
        <w:rPr>
          <w:rFonts w:hint="eastAsia" w:asciiTheme="minorEastAsia" w:hAnsiTheme="minorEastAsia" w:eastAsiaTheme="minorEastAsia"/>
          <w:color w:val="auto"/>
          <w:szCs w:val="21"/>
          <w:highlight w:val="none"/>
        </w:rPr>
        <w:t>预付款应专用于本工程的监理。预付款的额度、支付方式及抵扣方式在专用合同条款中约定。</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9.2.2 </w:t>
      </w:r>
      <w:r>
        <w:rPr>
          <w:rFonts w:hint="eastAsia" w:asciiTheme="minorEastAsia" w:hAnsiTheme="minorEastAsia" w:eastAsiaTheme="minorEastAsia"/>
          <w:color w:val="auto"/>
          <w:szCs w:val="21"/>
          <w:highlight w:val="none"/>
        </w:rPr>
        <w:t>委托人应在收到预付款支付申请后</w:t>
      </w:r>
      <w:r>
        <w:rPr>
          <w:rFonts w:asciiTheme="minorEastAsia" w:hAnsiTheme="minorEastAsia" w:eastAsiaTheme="minorEastAsia"/>
          <w:color w:val="auto"/>
          <w:szCs w:val="21"/>
          <w:highlight w:val="none"/>
        </w:rPr>
        <w:t xml:space="preserve"> 28 </w:t>
      </w:r>
      <w:r>
        <w:rPr>
          <w:rFonts w:hint="eastAsia" w:asciiTheme="minorEastAsia" w:hAnsiTheme="minorEastAsia" w:eastAsiaTheme="minorEastAsia"/>
          <w:color w:val="auto"/>
          <w:szCs w:val="21"/>
          <w:highlight w:val="none"/>
        </w:rPr>
        <w:t>天内，将预付款支付给监理人；监理人应当提供等额的增值税发票。</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9.3 </w:t>
      </w:r>
      <w:r>
        <w:rPr>
          <w:rFonts w:hint="eastAsia" w:asciiTheme="minorEastAsia" w:hAnsiTheme="minorEastAsia" w:eastAsiaTheme="minorEastAsia"/>
          <w:b/>
          <w:color w:val="auto"/>
          <w:szCs w:val="21"/>
          <w:highlight w:val="none"/>
        </w:rPr>
        <w:t>中期支付</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9.3.1 </w:t>
      </w:r>
      <w:r>
        <w:rPr>
          <w:rFonts w:hint="eastAsia" w:asciiTheme="minorEastAsia" w:hAnsiTheme="minorEastAsia" w:eastAsiaTheme="minorEastAsia"/>
          <w:color w:val="auto"/>
          <w:szCs w:val="21"/>
          <w:highlight w:val="none"/>
        </w:rPr>
        <w:t>监理人应按委托人批准或专用合同条款约定的格式及份数，向委托人提交中期支付申请，并附相应的支持性证明文件。</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9.3.2 </w:t>
      </w:r>
      <w:r>
        <w:rPr>
          <w:rFonts w:hint="eastAsia" w:asciiTheme="minorEastAsia" w:hAnsiTheme="minorEastAsia" w:eastAsiaTheme="minorEastAsia"/>
          <w:color w:val="auto"/>
          <w:szCs w:val="21"/>
          <w:highlight w:val="none"/>
        </w:rPr>
        <w:t>委托人应在收到中期支付申请后的</w:t>
      </w:r>
      <w:r>
        <w:rPr>
          <w:rFonts w:asciiTheme="minorEastAsia" w:hAnsiTheme="minorEastAsia" w:eastAsiaTheme="minorEastAsia"/>
          <w:color w:val="auto"/>
          <w:szCs w:val="21"/>
          <w:highlight w:val="none"/>
        </w:rPr>
        <w:t xml:space="preserve"> 28 </w:t>
      </w:r>
      <w:r>
        <w:rPr>
          <w:rFonts w:hint="eastAsia" w:asciiTheme="minorEastAsia" w:hAnsiTheme="minorEastAsia" w:eastAsiaTheme="minorEastAsia"/>
          <w:color w:val="auto"/>
          <w:szCs w:val="21"/>
          <w:highlight w:val="none"/>
        </w:rPr>
        <w:t>天内，将应付款项支付给监理人；监理人应当提供等额的增值税发票。委托人未能在前述时间内完成审批或不予答复的，视为委托人同意中期支付申请。委托人不按期支付的，按专用合同条款的约定支付逾期付款违约金。</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9.3.3 </w:t>
      </w:r>
      <w:r>
        <w:rPr>
          <w:rFonts w:hint="eastAsia" w:asciiTheme="minorEastAsia" w:hAnsiTheme="minorEastAsia" w:eastAsiaTheme="minorEastAsia"/>
          <w:color w:val="auto"/>
          <w:szCs w:val="21"/>
          <w:highlight w:val="none"/>
        </w:rPr>
        <w:t>中期支付涉及政府投资资金的，按照国库集中支付等国家相关规定和专用合同条款的约定执行。</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9.4 </w:t>
      </w:r>
      <w:r>
        <w:rPr>
          <w:rFonts w:hint="eastAsia" w:asciiTheme="minorEastAsia" w:hAnsiTheme="minorEastAsia" w:eastAsiaTheme="minorEastAsia"/>
          <w:b/>
          <w:color w:val="auto"/>
          <w:szCs w:val="21"/>
          <w:highlight w:val="none"/>
        </w:rPr>
        <w:t>费用结算</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9.4.1 </w:t>
      </w:r>
      <w:r>
        <w:rPr>
          <w:rFonts w:hint="eastAsia" w:asciiTheme="minorEastAsia" w:hAnsiTheme="minorEastAsia" w:eastAsiaTheme="minorEastAsia"/>
          <w:color w:val="auto"/>
          <w:szCs w:val="21"/>
          <w:highlight w:val="none"/>
        </w:rPr>
        <w:t>合同工作完成后，监理人可按专用合同条款约定的份数和期限，向委托人提交监理费用结算申请，并提供相关证明材料。</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9.4.2 </w:t>
      </w:r>
      <w:r>
        <w:rPr>
          <w:rFonts w:hint="eastAsia" w:asciiTheme="minorEastAsia" w:hAnsiTheme="minorEastAsia" w:eastAsiaTheme="minorEastAsia"/>
          <w:color w:val="auto"/>
          <w:szCs w:val="21"/>
          <w:highlight w:val="none"/>
        </w:rPr>
        <w:t>委托人应在收到费用结算申请后的</w:t>
      </w:r>
      <w:r>
        <w:rPr>
          <w:rFonts w:asciiTheme="minorEastAsia" w:hAnsiTheme="minorEastAsia" w:eastAsiaTheme="minorEastAsia"/>
          <w:color w:val="auto"/>
          <w:szCs w:val="21"/>
          <w:highlight w:val="none"/>
        </w:rPr>
        <w:t xml:space="preserve"> 28 </w:t>
      </w:r>
      <w:r>
        <w:rPr>
          <w:rFonts w:hint="eastAsia" w:asciiTheme="minorEastAsia" w:hAnsiTheme="minorEastAsia" w:eastAsiaTheme="minorEastAsia"/>
          <w:color w:val="auto"/>
          <w:szCs w:val="21"/>
          <w:highlight w:val="none"/>
        </w:rPr>
        <w:t>天内，将应付款项支付给监理人；监理人应当提供等额的增值税发票。委托人未能在前述时间内完成审批或不予答复的，视为委托人同意费用结算申请。委托人不按期支付的，按专用合同条款的约定支付逾期付款违约金。</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9.4.3 </w:t>
      </w:r>
      <w:r>
        <w:rPr>
          <w:rFonts w:hint="eastAsia" w:asciiTheme="minorEastAsia" w:hAnsiTheme="minorEastAsia" w:eastAsiaTheme="minorEastAsia"/>
          <w:color w:val="auto"/>
          <w:szCs w:val="21"/>
          <w:highlight w:val="none"/>
        </w:rPr>
        <w:t>委托人对费用结算申请内容有异议的，有权要求监理人进行修正和提供补充资料，由监理人重新提交。监理人对此有异议的，按第</w:t>
      </w:r>
      <w:r>
        <w:rPr>
          <w:rFonts w:asciiTheme="minorEastAsia" w:hAnsiTheme="minorEastAsia" w:eastAsiaTheme="minorEastAsia"/>
          <w:color w:val="auto"/>
          <w:szCs w:val="21"/>
          <w:highlight w:val="none"/>
        </w:rPr>
        <w:t xml:space="preserve"> 12 </w:t>
      </w:r>
      <w:r>
        <w:rPr>
          <w:rFonts w:hint="eastAsia" w:asciiTheme="minorEastAsia" w:hAnsiTheme="minorEastAsia" w:eastAsiaTheme="minorEastAsia"/>
          <w:color w:val="auto"/>
          <w:szCs w:val="21"/>
          <w:highlight w:val="none"/>
        </w:rPr>
        <w:t>条的约定执行。</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9.4.4 </w:t>
      </w:r>
      <w:r>
        <w:rPr>
          <w:rFonts w:hint="eastAsia" w:asciiTheme="minorEastAsia" w:hAnsiTheme="minorEastAsia" w:eastAsiaTheme="minorEastAsia"/>
          <w:color w:val="auto"/>
          <w:szCs w:val="21"/>
          <w:highlight w:val="none"/>
        </w:rPr>
        <w:t>最终结清付款涉及政府投资资金的，按第</w:t>
      </w:r>
      <w:r>
        <w:rPr>
          <w:rFonts w:asciiTheme="minorEastAsia" w:hAnsiTheme="minorEastAsia" w:eastAsiaTheme="minorEastAsia"/>
          <w:color w:val="auto"/>
          <w:szCs w:val="21"/>
          <w:highlight w:val="none"/>
        </w:rPr>
        <w:t xml:space="preserve"> 9.3.3 </w:t>
      </w:r>
      <w:r>
        <w:rPr>
          <w:rFonts w:hint="eastAsia" w:asciiTheme="minorEastAsia" w:hAnsiTheme="minorEastAsia" w:eastAsiaTheme="minorEastAsia"/>
          <w:color w:val="auto"/>
          <w:szCs w:val="21"/>
          <w:highlight w:val="none"/>
        </w:rPr>
        <w:t>项的约定执行。</w:t>
      </w:r>
    </w:p>
    <w:p>
      <w:pPr>
        <w:pStyle w:val="5"/>
        <w:spacing w:before="0" w:after="0" w:line="360" w:lineRule="auto"/>
        <w:ind w:firstLine="138"/>
        <w:rPr>
          <w:rFonts w:asciiTheme="minorEastAsia" w:hAnsiTheme="minorEastAsia" w:eastAsiaTheme="minorEastAsia"/>
          <w:b/>
          <w:color w:val="auto"/>
          <w:szCs w:val="28"/>
          <w:highlight w:val="none"/>
        </w:rPr>
      </w:pPr>
      <w:bookmarkStart w:id="104" w:name="_Toc531820315"/>
      <w:bookmarkStart w:id="105" w:name="_Toc9507"/>
      <w:bookmarkStart w:id="106" w:name="_Toc536778400"/>
      <w:bookmarkStart w:id="107" w:name="_Toc19922"/>
      <w:bookmarkStart w:id="108" w:name="_Toc71362301"/>
      <w:r>
        <w:rPr>
          <w:rFonts w:asciiTheme="minorEastAsia" w:hAnsiTheme="minorEastAsia" w:eastAsiaTheme="minorEastAsia"/>
          <w:b/>
          <w:color w:val="auto"/>
          <w:szCs w:val="28"/>
          <w:highlight w:val="none"/>
        </w:rPr>
        <w:t>10.</w:t>
      </w:r>
      <w:r>
        <w:rPr>
          <w:rFonts w:hint="eastAsia" w:asciiTheme="minorEastAsia" w:hAnsiTheme="minorEastAsia" w:eastAsiaTheme="minorEastAsia"/>
          <w:b/>
          <w:color w:val="auto"/>
          <w:szCs w:val="28"/>
          <w:highlight w:val="none"/>
        </w:rPr>
        <w:t>不可抗力</w:t>
      </w:r>
      <w:bookmarkEnd w:id="104"/>
      <w:bookmarkEnd w:id="105"/>
      <w:bookmarkEnd w:id="106"/>
      <w:bookmarkEnd w:id="107"/>
      <w:bookmarkEnd w:id="108"/>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10.1 </w:t>
      </w:r>
      <w:r>
        <w:rPr>
          <w:rFonts w:hint="eastAsia" w:asciiTheme="minorEastAsia" w:hAnsiTheme="minorEastAsia" w:eastAsiaTheme="minorEastAsia"/>
          <w:b/>
          <w:color w:val="auto"/>
          <w:szCs w:val="21"/>
          <w:highlight w:val="none"/>
        </w:rPr>
        <w:t>不可抗力的确认</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10.1.1 </w:t>
      </w:r>
      <w:r>
        <w:rPr>
          <w:rFonts w:hint="eastAsia" w:asciiTheme="minorEastAsia" w:hAnsiTheme="minorEastAsia" w:eastAsiaTheme="minorEastAsia"/>
          <w:color w:val="auto"/>
          <w:szCs w:val="21"/>
          <w:highlight w:val="none"/>
        </w:rPr>
        <w:t>不可抗力是指监理人和委托人在订立合同时不可预见，在履行合同过程中不可避免发生并不能克服的自然灾害和社会性突发事件，如地震、海啸、瘟疫、水灾、骚乱、暴动、战争和专用合同条款约定的其他情形。</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10.1.2 </w:t>
      </w:r>
      <w:r>
        <w:rPr>
          <w:rFonts w:hint="eastAsia" w:asciiTheme="minorEastAsia" w:hAnsiTheme="minorEastAsia" w:eastAsiaTheme="minorEastAsia"/>
          <w:color w:val="auto"/>
          <w:szCs w:val="21"/>
          <w:highlight w:val="none"/>
        </w:rPr>
        <w:t>不可抗力发生后，委托人和监理人应及时认真统计所造成的损失，收集不可抗力造成损失的证据。合同双方对是否属于不可抗力或其损失的意见不一致的，由合同双方协商确定。</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10.2 </w:t>
      </w:r>
      <w:r>
        <w:rPr>
          <w:rFonts w:hint="eastAsia" w:asciiTheme="minorEastAsia" w:hAnsiTheme="minorEastAsia" w:eastAsiaTheme="minorEastAsia"/>
          <w:b/>
          <w:color w:val="auto"/>
          <w:szCs w:val="21"/>
          <w:highlight w:val="none"/>
        </w:rPr>
        <w:t>不可抗力的通知</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10.2.1 </w:t>
      </w:r>
      <w:r>
        <w:rPr>
          <w:rFonts w:hint="eastAsia" w:asciiTheme="minorEastAsia" w:hAnsiTheme="minorEastAsia" w:eastAsiaTheme="minorEastAsia"/>
          <w:color w:val="auto"/>
          <w:szCs w:val="21"/>
          <w:highlight w:val="none"/>
        </w:rPr>
        <w:t>合同一方当事人遇到不可抗力事件，使其履行合同义务受到阻碍时，应立即通知合同另一方当事人，书面说明不可抗力和受阻碍的详细情况，并提供必要的证明。</w:t>
      </w:r>
      <w:r>
        <w:rPr>
          <w:rFonts w:asciiTheme="minorEastAsia" w:hAnsiTheme="minorEastAsia" w:eastAsiaTheme="minorEastAsia"/>
          <w:color w:val="auto"/>
          <w:szCs w:val="21"/>
          <w:highlight w:val="none"/>
        </w:rPr>
        <w:t xml:space="preserve">10.2.2 </w:t>
      </w:r>
      <w:r>
        <w:rPr>
          <w:rFonts w:hint="eastAsia" w:asciiTheme="minorEastAsia" w:hAnsiTheme="minorEastAsia" w:eastAsiaTheme="minorEastAsia"/>
          <w:color w:val="auto"/>
          <w:szCs w:val="21"/>
          <w:highlight w:val="none"/>
        </w:rPr>
        <w:t>如不可抗力持续发生，合同一方当事人应及时向合同另一方当事人提交中间报告，说明不可抗力和履行合同受阻的情况，并于不可抗力事件结束后</w:t>
      </w:r>
      <w:r>
        <w:rPr>
          <w:rFonts w:asciiTheme="minorEastAsia" w:hAnsiTheme="minorEastAsia" w:eastAsiaTheme="minorEastAsia"/>
          <w:color w:val="auto"/>
          <w:szCs w:val="21"/>
          <w:highlight w:val="none"/>
        </w:rPr>
        <w:t xml:space="preserve"> 28 </w:t>
      </w:r>
      <w:r>
        <w:rPr>
          <w:rFonts w:hint="eastAsia" w:asciiTheme="minorEastAsia" w:hAnsiTheme="minorEastAsia" w:eastAsiaTheme="minorEastAsia"/>
          <w:color w:val="auto"/>
          <w:szCs w:val="21"/>
          <w:highlight w:val="none"/>
        </w:rPr>
        <w:t>天内提交最终报告及有关资料。</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10.3 </w:t>
      </w:r>
      <w:r>
        <w:rPr>
          <w:rFonts w:hint="eastAsia" w:asciiTheme="minorEastAsia" w:hAnsiTheme="minorEastAsia" w:eastAsiaTheme="minorEastAsia"/>
          <w:b/>
          <w:color w:val="auto"/>
          <w:szCs w:val="21"/>
          <w:highlight w:val="none"/>
        </w:rPr>
        <w:t>不可抗力后果及其处理</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10.3.1 </w:t>
      </w:r>
      <w:r>
        <w:rPr>
          <w:rFonts w:hint="eastAsia" w:asciiTheme="minorEastAsia" w:hAnsiTheme="minorEastAsia" w:eastAsiaTheme="minorEastAsia"/>
          <w:color w:val="auto"/>
          <w:szCs w:val="21"/>
          <w:highlight w:val="none"/>
        </w:rPr>
        <w:t>不可抗力引起的后果及其损失，应由合同当事人依据法律规定各自承担。不可抗力发生前已完成的监理工作，应当按照合同约定进行支付。</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10.3.2 </w:t>
      </w:r>
      <w:r>
        <w:rPr>
          <w:rFonts w:hint="eastAsia" w:asciiTheme="minorEastAsia" w:hAnsiTheme="minorEastAsia" w:eastAsiaTheme="minorEastAsia"/>
          <w:color w:val="auto"/>
          <w:szCs w:val="21"/>
          <w:highlight w:val="none"/>
        </w:rPr>
        <w:t>不可抗力发生后，合同当事人应当采取有效措施避免损失进一步扩大，如未采取有效措施致使损失扩大的，应当自行承担扩大部分的损失。</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10.3.3 </w:t>
      </w:r>
      <w:r>
        <w:rPr>
          <w:rFonts w:hint="eastAsia" w:asciiTheme="minorEastAsia" w:hAnsiTheme="minorEastAsia" w:eastAsiaTheme="minorEastAsia"/>
          <w:color w:val="auto"/>
          <w:szCs w:val="21"/>
          <w:highlight w:val="none"/>
        </w:rPr>
        <w:t>因一方当事人迟延履行合同义务，致使迟延履行期间遭遇不可抗力的，应由该当事人承担全部损失。</w:t>
      </w:r>
    </w:p>
    <w:p>
      <w:pPr>
        <w:pStyle w:val="5"/>
        <w:spacing w:before="0" w:after="0" w:line="360" w:lineRule="auto"/>
        <w:ind w:firstLine="138"/>
        <w:rPr>
          <w:rFonts w:asciiTheme="minorEastAsia" w:hAnsiTheme="minorEastAsia" w:eastAsiaTheme="minorEastAsia"/>
          <w:b/>
          <w:color w:val="auto"/>
          <w:szCs w:val="28"/>
          <w:highlight w:val="none"/>
        </w:rPr>
      </w:pPr>
      <w:bookmarkStart w:id="109" w:name="_Toc71362302"/>
      <w:bookmarkStart w:id="110" w:name="_Toc531820316"/>
      <w:bookmarkStart w:id="111" w:name="_Toc15607"/>
      <w:bookmarkStart w:id="112" w:name="_Toc536778401"/>
      <w:bookmarkStart w:id="113" w:name="_Toc21718"/>
      <w:r>
        <w:rPr>
          <w:rFonts w:asciiTheme="minorEastAsia" w:hAnsiTheme="minorEastAsia" w:eastAsiaTheme="minorEastAsia"/>
          <w:b/>
          <w:color w:val="auto"/>
          <w:szCs w:val="28"/>
          <w:highlight w:val="none"/>
        </w:rPr>
        <w:t>11.</w:t>
      </w:r>
      <w:r>
        <w:rPr>
          <w:rFonts w:hint="eastAsia" w:asciiTheme="minorEastAsia" w:hAnsiTheme="minorEastAsia" w:eastAsiaTheme="minorEastAsia"/>
          <w:b/>
          <w:color w:val="auto"/>
          <w:szCs w:val="28"/>
          <w:highlight w:val="none"/>
        </w:rPr>
        <w:t>违约</w:t>
      </w:r>
      <w:bookmarkEnd w:id="109"/>
      <w:bookmarkEnd w:id="110"/>
      <w:bookmarkEnd w:id="111"/>
      <w:bookmarkEnd w:id="112"/>
      <w:bookmarkEnd w:id="113"/>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11.1 </w:t>
      </w:r>
      <w:r>
        <w:rPr>
          <w:rFonts w:hint="eastAsia" w:asciiTheme="minorEastAsia" w:hAnsiTheme="minorEastAsia" w:eastAsiaTheme="minorEastAsia"/>
          <w:b/>
          <w:color w:val="auto"/>
          <w:szCs w:val="21"/>
          <w:highlight w:val="none"/>
        </w:rPr>
        <w:t>监理人违约</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11.1.1 </w:t>
      </w:r>
      <w:r>
        <w:rPr>
          <w:rFonts w:hint="eastAsia" w:asciiTheme="minorEastAsia" w:hAnsiTheme="minorEastAsia" w:eastAsiaTheme="minorEastAsia"/>
          <w:color w:val="auto"/>
          <w:szCs w:val="21"/>
          <w:highlight w:val="none"/>
        </w:rPr>
        <w:t>合同履行中发生下列情况之一的，属监理人违约：</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1）监理文件不符合规范标准以及合同约定；</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2）监理人转让监理工作；</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3）监理人未按合同约定实施监理并造成工程损失；</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4）监理人无法履行或停止履行合同；</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5）监理人不履行合同约定的其他义务。</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11.1.2 </w:t>
      </w:r>
      <w:r>
        <w:rPr>
          <w:rFonts w:hint="eastAsia" w:asciiTheme="minorEastAsia" w:hAnsiTheme="minorEastAsia" w:eastAsiaTheme="minorEastAsia"/>
          <w:color w:val="auto"/>
          <w:szCs w:val="21"/>
          <w:highlight w:val="none"/>
        </w:rPr>
        <w:t>监理人发生违约情况时，委托人可向监理人发出整改通知，要求其在限定期限内纠正；逾期仍不纠正的，委托人有权解除合同并向监理人发出解除合同通知。监理人应当承担由于违约所造成的费用增加、周期延误和委托人损失等。</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11.2 </w:t>
      </w:r>
      <w:r>
        <w:rPr>
          <w:rFonts w:hint="eastAsia" w:asciiTheme="minorEastAsia" w:hAnsiTheme="minorEastAsia" w:eastAsiaTheme="minorEastAsia"/>
          <w:b/>
          <w:color w:val="auto"/>
          <w:szCs w:val="21"/>
          <w:highlight w:val="none"/>
        </w:rPr>
        <w:t>委托人违约</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11.2.1 </w:t>
      </w:r>
      <w:r>
        <w:rPr>
          <w:rFonts w:hint="eastAsia" w:asciiTheme="minorEastAsia" w:hAnsiTheme="minorEastAsia" w:eastAsiaTheme="minorEastAsia"/>
          <w:color w:val="auto"/>
          <w:szCs w:val="21"/>
          <w:highlight w:val="none"/>
        </w:rPr>
        <w:t>合同履行中发生下列情况之一的，属委托人违约：</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1）委托人未按合同约定支付监理报酬；</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2）委托人原因造成监理停止；</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3）委托人无法履行或停止履行合同；</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4）委托人不履行合同约定的其他义务。</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11.2.2 </w:t>
      </w:r>
      <w:r>
        <w:rPr>
          <w:rFonts w:hint="eastAsia" w:asciiTheme="minorEastAsia" w:hAnsiTheme="minorEastAsia" w:eastAsiaTheme="minorEastAsia"/>
          <w:color w:val="auto"/>
          <w:szCs w:val="21"/>
          <w:highlight w:val="none"/>
        </w:rPr>
        <w:t>委托人发生违约情况时，监理人可向委托人发出暂停监理通知，要求其在限定期限内纠正；逾期仍不纠正的，监理人有权解除合同并向委托人发出解除合同通知。委托人应当承担由于违约所造成的费用增加、周期延误和监理人损失等。</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11.3 </w:t>
      </w:r>
      <w:r>
        <w:rPr>
          <w:rFonts w:hint="eastAsia" w:asciiTheme="minorEastAsia" w:hAnsiTheme="minorEastAsia" w:eastAsiaTheme="minorEastAsia"/>
          <w:b/>
          <w:color w:val="auto"/>
          <w:szCs w:val="21"/>
          <w:highlight w:val="none"/>
        </w:rPr>
        <w:t>第三人造成的违约</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在履行合同过程中，一方当事人因第三人的原因造成违约的，应当向对方当事人承担违约责任。一方当事人和第三人之间的纠纷，依照法律规定或者按照约定解决。</w:t>
      </w:r>
    </w:p>
    <w:p>
      <w:pPr>
        <w:pStyle w:val="5"/>
        <w:spacing w:before="0" w:after="0" w:line="360" w:lineRule="auto"/>
        <w:ind w:firstLine="138"/>
        <w:rPr>
          <w:rFonts w:asciiTheme="minorEastAsia" w:hAnsiTheme="minorEastAsia" w:eastAsiaTheme="minorEastAsia"/>
          <w:b/>
          <w:color w:val="auto"/>
          <w:szCs w:val="28"/>
          <w:highlight w:val="none"/>
        </w:rPr>
      </w:pPr>
      <w:bookmarkStart w:id="114" w:name="_Toc71362303"/>
      <w:bookmarkStart w:id="115" w:name="_Toc28379"/>
      <w:bookmarkStart w:id="116" w:name="_Toc13445"/>
      <w:bookmarkStart w:id="117" w:name="_Toc531820317"/>
      <w:bookmarkStart w:id="118" w:name="_Toc536778402"/>
      <w:r>
        <w:rPr>
          <w:rFonts w:hint="eastAsia" w:asciiTheme="minorEastAsia" w:hAnsiTheme="minorEastAsia" w:eastAsiaTheme="minorEastAsia"/>
          <w:b/>
          <w:color w:val="auto"/>
          <w:szCs w:val="28"/>
          <w:highlight w:val="none"/>
        </w:rPr>
        <w:t>12.争议的解决</w:t>
      </w:r>
      <w:bookmarkEnd w:id="114"/>
      <w:bookmarkEnd w:id="115"/>
      <w:bookmarkEnd w:id="116"/>
      <w:bookmarkEnd w:id="117"/>
      <w:bookmarkEnd w:id="118"/>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委托人和监理人在履行合同中发生争议的，可以友好协商解决。合同当事人友好协商解决不成的，可在专用合同条款中约定下列一种方式解决：</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1）向约定的仲裁委员会申请仲裁；</w:t>
      </w:r>
    </w:p>
    <w:p>
      <w:pPr>
        <w:spacing w:line="360" w:lineRule="auto"/>
        <w:ind w:firstLine="420" w:firstLineChars="200"/>
        <w:rPr>
          <w:rFonts w:asciiTheme="minorEastAsia" w:hAnsi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2）向有管辖权的人民法院提起诉讼。</w:t>
      </w:r>
    </w:p>
    <w:p>
      <w:pPr>
        <w:rPr>
          <w:rFonts w:asciiTheme="minorEastAsia" w:hAnsiTheme="minorEastAsia"/>
          <w:color w:val="auto"/>
          <w:highlight w:val="none"/>
        </w:rPr>
      </w:pPr>
      <w:r>
        <w:rPr>
          <w:rFonts w:asciiTheme="minorEastAsia" w:hAnsiTheme="minorEastAsia"/>
          <w:color w:val="auto"/>
          <w:highlight w:val="none"/>
        </w:rPr>
        <w:br w:type="page"/>
      </w:r>
    </w:p>
    <w:p>
      <w:pPr>
        <w:pStyle w:val="4"/>
        <w:spacing w:before="0" w:after="0" w:line="360" w:lineRule="auto"/>
        <w:ind w:firstLine="215"/>
        <w:jc w:val="center"/>
        <w:rPr>
          <w:rFonts w:asciiTheme="minorEastAsia" w:hAnsiTheme="minorEastAsia" w:eastAsiaTheme="minorEastAsia"/>
          <w:color w:val="auto"/>
          <w:sz w:val="44"/>
          <w:szCs w:val="44"/>
          <w:highlight w:val="none"/>
        </w:rPr>
      </w:pPr>
      <w:bookmarkStart w:id="119" w:name="_Toc71362304"/>
      <w:bookmarkStart w:id="120" w:name="_Toc30328"/>
      <w:bookmarkStart w:id="121" w:name="_Toc26100"/>
      <w:bookmarkStart w:id="122" w:name="_Toc536778403"/>
      <w:bookmarkStart w:id="123" w:name="_Toc531820318"/>
      <w:r>
        <w:rPr>
          <w:rFonts w:hint="eastAsia" w:asciiTheme="minorEastAsia" w:hAnsiTheme="minorEastAsia" w:eastAsiaTheme="minorEastAsia"/>
          <w:color w:val="auto"/>
          <w:sz w:val="44"/>
          <w:szCs w:val="44"/>
          <w:highlight w:val="none"/>
        </w:rPr>
        <w:t>第三节</w:t>
      </w:r>
      <w:r>
        <w:rPr>
          <w:rFonts w:asciiTheme="minorEastAsia" w:hAnsiTheme="minorEastAsia" w:eastAsiaTheme="minorEastAsia"/>
          <w:color w:val="auto"/>
          <w:sz w:val="44"/>
          <w:szCs w:val="44"/>
          <w:highlight w:val="none"/>
        </w:rPr>
        <w:t xml:space="preserve"> </w:t>
      </w:r>
      <w:r>
        <w:rPr>
          <w:rFonts w:hint="eastAsia" w:asciiTheme="minorEastAsia" w:hAnsiTheme="minorEastAsia" w:eastAsiaTheme="minorEastAsia"/>
          <w:color w:val="auto"/>
          <w:sz w:val="44"/>
          <w:szCs w:val="44"/>
          <w:highlight w:val="none"/>
        </w:rPr>
        <w:t>专用合同条款</w:t>
      </w:r>
      <w:bookmarkEnd w:id="119"/>
      <w:bookmarkEnd w:id="120"/>
      <w:bookmarkEnd w:id="121"/>
      <w:bookmarkEnd w:id="122"/>
      <w:bookmarkEnd w:id="123"/>
    </w:p>
    <w:p>
      <w:pPr>
        <w:pStyle w:val="5"/>
        <w:spacing w:before="0" w:after="0" w:line="360" w:lineRule="auto"/>
        <w:ind w:firstLine="138"/>
        <w:rPr>
          <w:rFonts w:asciiTheme="minorEastAsia" w:hAnsiTheme="minorEastAsia" w:eastAsiaTheme="minorEastAsia"/>
          <w:b/>
          <w:color w:val="auto"/>
          <w:szCs w:val="28"/>
          <w:highlight w:val="none"/>
        </w:rPr>
      </w:pPr>
      <w:bookmarkStart w:id="124" w:name="_Toc12019"/>
      <w:bookmarkStart w:id="125" w:name="_Toc531820319"/>
      <w:bookmarkStart w:id="126" w:name="_Toc5154"/>
      <w:bookmarkStart w:id="127" w:name="_Toc536778404"/>
      <w:bookmarkStart w:id="128" w:name="_Toc71362305"/>
      <w:r>
        <w:rPr>
          <w:rFonts w:asciiTheme="minorEastAsia" w:hAnsiTheme="minorEastAsia" w:eastAsiaTheme="minorEastAsia"/>
          <w:b/>
          <w:color w:val="auto"/>
          <w:szCs w:val="28"/>
          <w:highlight w:val="none"/>
        </w:rPr>
        <w:t>1.</w:t>
      </w:r>
      <w:r>
        <w:rPr>
          <w:rFonts w:hint="eastAsia" w:asciiTheme="minorEastAsia" w:hAnsiTheme="minorEastAsia" w:eastAsiaTheme="minorEastAsia"/>
          <w:b/>
          <w:color w:val="auto"/>
          <w:szCs w:val="28"/>
          <w:highlight w:val="none"/>
        </w:rPr>
        <w:t>一般约定</w:t>
      </w:r>
      <w:bookmarkEnd w:id="124"/>
      <w:bookmarkEnd w:id="125"/>
      <w:bookmarkEnd w:id="126"/>
      <w:bookmarkEnd w:id="127"/>
      <w:bookmarkEnd w:id="128"/>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1.1 </w:t>
      </w:r>
      <w:r>
        <w:rPr>
          <w:rFonts w:hint="eastAsia" w:asciiTheme="minorEastAsia" w:hAnsiTheme="minorEastAsia" w:eastAsiaTheme="minorEastAsia"/>
          <w:b/>
          <w:color w:val="auto"/>
          <w:szCs w:val="21"/>
          <w:highlight w:val="none"/>
        </w:rPr>
        <w:t>词语定义</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1.1.1 </w:t>
      </w:r>
      <w:r>
        <w:rPr>
          <w:rFonts w:hint="eastAsia" w:asciiTheme="minorEastAsia" w:hAnsiTheme="minorEastAsia" w:eastAsiaTheme="minorEastAsia"/>
          <w:color w:val="auto"/>
          <w:szCs w:val="21"/>
          <w:highlight w:val="none"/>
        </w:rPr>
        <w:t>合同</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本项补充1.1.1.10～1.1.1.11目：</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1.1.1.10公章：专指法定单位名称章。</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1.1.1.11到岗：指监理人按照到岗履职承诺安排满足办理建管手续相关要求的项目监理人员实际到施工现场就职履约的行为。</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1.1.2 </w:t>
      </w:r>
      <w:r>
        <w:rPr>
          <w:rFonts w:hint="eastAsia" w:asciiTheme="minorEastAsia" w:hAnsiTheme="minorEastAsia" w:eastAsiaTheme="minorEastAsia"/>
          <w:color w:val="auto"/>
          <w:szCs w:val="21"/>
          <w:highlight w:val="none"/>
        </w:rPr>
        <w:t>合同当事人和人员</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本项补充1.1.2.7～1.1.2.8目：</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1.1.2.7 项目</w:t>
      </w:r>
      <w:r>
        <w:rPr>
          <w:rFonts w:asciiTheme="minorEastAsia" w:hAnsiTheme="minorEastAsia" w:eastAsiaTheme="minorEastAsia"/>
          <w:color w:val="auto"/>
          <w:szCs w:val="21"/>
          <w:highlight w:val="none"/>
        </w:rPr>
        <w:t>监理机构</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u w:val="single"/>
        </w:rPr>
        <w:t>指监理人派驻工程负责履行本合同的组织机构</w:t>
      </w:r>
      <w:r>
        <w:rPr>
          <w:rFonts w:asciiTheme="minorEastAsia" w:hAnsiTheme="minorEastAsia" w:eastAsiaTheme="minorEastAsia"/>
          <w:color w:val="auto"/>
          <w:szCs w:val="21"/>
          <w:highlight w:val="none"/>
        </w:rPr>
        <w:t>。</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1.1.2.8第三方：</w:t>
      </w:r>
      <w:r>
        <w:rPr>
          <w:rFonts w:hint="eastAsia" w:asciiTheme="minorEastAsia" w:hAnsiTheme="minorEastAsia" w:eastAsiaTheme="minorEastAsia"/>
          <w:color w:val="auto"/>
          <w:szCs w:val="21"/>
          <w:highlight w:val="none"/>
          <w:u w:val="single"/>
        </w:rPr>
        <w:t>指除委托人、监理人之外，与本工程建设有关的其他当事人（包括承包人）</w:t>
      </w:r>
      <w:r>
        <w:rPr>
          <w:rFonts w:hint="eastAsia" w:asciiTheme="minorEastAsia" w:hAnsiTheme="minorEastAsia" w:eastAsiaTheme="minorEastAsia"/>
          <w:color w:val="auto"/>
          <w:szCs w:val="21"/>
          <w:highlight w:val="none"/>
        </w:rPr>
        <w:t>。</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1.1.3 工程和监理</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1.1.3.2 监理服务：</w:t>
      </w:r>
      <w:r>
        <w:rPr>
          <w:rFonts w:hint="eastAsia" w:asciiTheme="minorEastAsia" w:hAnsiTheme="minorEastAsia" w:eastAsiaTheme="minorEastAsia"/>
          <w:color w:val="auto"/>
          <w:szCs w:val="21"/>
          <w:highlight w:val="none"/>
          <w:u w:val="single"/>
        </w:rPr>
        <w:t>指监理人受委托人的委托，依照法律法规、工程建设标准、勘察设计文件及与本工程建设相关的各类合同，对施工阶段进行质量控制、进度控制、造价控制、合同管理、信息管理，对工程建设相关方的关系进行协调，履行建设工程安全生产管理法定职责，及提供其他相关服务的活动</w:t>
      </w:r>
      <w:r>
        <w:rPr>
          <w:rFonts w:hint="eastAsia" w:asciiTheme="minorEastAsia" w:hAnsiTheme="minorEastAsia" w:eastAsiaTheme="minorEastAsia"/>
          <w:color w:val="auto"/>
          <w:szCs w:val="21"/>
          <w:highlight w:val="none"/>
        </w:rPr>
        <w:t>。</w:t>
      </w:r>
    </w:p>
    <w:p>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1.4合同文件的优先顺序</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约定本合同文件的解释顺序为：</w:t>
      </w:r>
    </w:p>
    <w:p>
      <w:pPr>
        <w:spacing w:line="360" w:lineRule="auto"/>
        <w:ind w:firstLine="420" w:firstLineChars="200"/>
        <w:rPr>
          <w:rFonts w:asciiTheme="minorEastAsia" w:hAnsiTheme="minorEastAsia" w:eastAsiaTheme="minorEastAsia"/>
          <w:color w:val="auto"/>
          <w:szCs w:val="21"/>
          <w:highlight w:val="none"/>
          <w:u w:val="single"/>
        </w:rPr>
      </w:pPr>
      <w:r>
        <w:rPr>
          <w:rFonts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u w:val="single"/>
        </w:rPr>
        <w:t>合同协议书；</w:t>
      </w:r>
    </w:p>
    <w:p>
      <w:pPr>
        <w:spacing w:line="360" w:lineRule="auto"/>
        <w:ind w:firstLine="420" w:firstLineChars="200"/>
        <w:rPr>
          <w:rFonts w:asciiTheme="minorEastAsia" w:hAnsiTheme="minorEastAsia" w:eastAsiaTheme="minorEastAsia"/>
          <w:color w:val="auto"/>
          <w:szCs w:val="21"/>
          <w:highlight w:val="none"/>
          <w:u w:val="single"/>
        </w:rPr>
      </w:pP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u w:val="single"/>
        </w:rPr>
        <w:t>中标通知书（适用于招标工程）或委托书（适用于非招标工程）；</w:t>
      </w:r>
    </w:p>
    <w:p>
      <w:pPr>
        <w:spacing w:line="360" w:lineRule="auto"/>
        <w:ind w:firstLine="420" w:firstLineChars="200"/>
        <w:rPr>
          <w:rFonts w:asciiTheme="minorEastAsia" w:hAnsiTheme="minorEastAsia" w:eastAsiaTheme="minorEastAsia"/>
          <w:color w:val="auto"/>
          <w:szCs w:val="21"/>
          <w:highlight w:val="none"/>
          <w:u w:val="single"/>
        </w:rPr>
      </w:pP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u w:val="single"/>
        </w:rPr>
        <w:t>投标函及投标函附录；</w:t>
      </w:r>
    </w:p>
    <w:p>
      <w:pPr>
        <w:spacing w:line="360" w:lineRule="auto"/>
        <w:ind w:firstLine="420" w:firstLineChars="200"/>
        <w:rPr>
          <w:rFonts w:asciiTheme="minorEastAsia" w:hAnsiTheme="minorEastAsia" w:eastAsiaTheme="minorEastAsia"/>
          <w:color w:val="auto"/>
          <w:szCs w:val="21"/>
          <w:highlight w:val="none"/>
          <w:u w:val="single"/>
        </w:rPr>
      </w:pP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4</w:t>
      </w:r>
      <w:r>
        <w:rPr>
          <w:rFonts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u w:val="single"/>
        </w:rPr>
        <w:t>专用合同条款及其附件；</w:t>
      </w:r>
    </w:p>
    <w:p>
      <w:pPr>
        <w:spacing w:line="360" w:lineRule="auto"/>
        <w:ind w:firstLine="420" w:firstLineChars="200"/>
        <w:rPr>
          <w:rFonts w:asciiTheme="minorEastAsia" w:hAnsiTheme="minorEastAsia" w:eastAsiaTheme="minorEastAsia"/>
          <w:color w:val="auto"/>
          <w:szCs w:val="21"/>
          <w:highlight w:val="none"/>
          <w:u w:val="single"/>
        </w:rPr>
      </w:pP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5</w:t>
      </w:r>
      <w:r>
        <w:rPr>
          <w:rFonts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u w:val="single"/>
        </w:rPr>
        <w:t>通用合同条款；</w:t>
      </w:r>
    </w:p>
    <w:p>
      <w:pPr>
        <w:spacing w:line="360" w:lineRule="auto"/>
        <w:ind w:firstLine="420" w:firstLineChars="200"/>
        <w:rPr>
          <w:rFonts w:asciiTheme="minorEastAsia" w:hAnsiTheme="minorEastAsia" w:eastAsiaTheme="minorEastAsia"/>
          <w:color w:val="auto"/>
          <w:szCs w:val="21"/>
          <w:highlight w:val="none"/>
          <w:u w:val="single"/>
        </w:rPr>
      </w:pP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6</w:t>
      </w:r>
      <w:r>
        <w:rPr>
          <w:rFonts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u w:val="single"/>
        </w:rPr>
        <w:t>投标文件（适用于招标工程）或监理与相关服务建议书（适用于非招标工程），包含但不限于监理报酬清单、监理大纲；</w:t>
      </w:r>
    </w:p>
    <w:p>
      <w:pPr>
        <w:spacing w:line="360" w:lineRule="auto"/>
        <w:ind w:firstLine="420" w:firstLineChars="200"/>
        <w:rPr>
          <w:rFonts w:asciiTheme="minorEastAsia" w:hAnsiTheme="minorEastAsia" w:eastAsiaTheme="minorEastAsia"/>
          <w:color w:val="auto"/>
          <w:szCs w:val="21"/>
          <w:highlight w:val="none"/>
          <w:u w:val="single"/>
        </w:rPr>
      </w:pP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7</w:t>
      </w:r>
      <w:r>
        <w:rPr>
          <w:rFonts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u w:val="single"/>
        </w:rPr>
        <w:t>招标文件（适用于招标工程）及答疑补遗文件或任务书（适用于非招标工程），包含但不限于委托人要求；</w:t>
      </w:r>
    </w:p>
    <w:p>
      <w:pPr>
        <w:spacing w:line="360" w:lineRule="auto"/>
        <w:ind w:firstLine="420" w:firstLineChars="200"/>
        <w:rPr>
          <w:rFonts w:asciiTheme="minorEastAsia" w:hAnsiTheme="minorEastAsia" w:eastAsiaTheme="minorEastAsia"/>
          <w:color w:val="auto"/>
          <w:szCs w:val="21"/>
          <w:highlight w:val="none"/>
          <w:u w:val="single"/>
        </w:rPr>
      </w:pP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8</w:t>
      </w:r>
      <w:r>
        <w:rPr>
          <w:rFonts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u w:val="single"/>
        </w:rPr>
        <w:t>其他合同文件。</w:t>
      </w:r>
    </w:p>
    <w:p>
      <w:pPr>
        <w:spacing w:line="360" w:lineRule="auto"/>
        <w:ind w:firstLine="420" w:firstLineChars="200"/>
        <w:rPr>
          <w:rFonts w:asciiTheme="minorEastAsia" w:hAnsiTheme="minorEastAsia" w:eastAsiaTheme="minorEastAsia"/>
          <w:color w:val="auto"/>
          <w:szCs w:val="21"/>
          <w:highlight w:val="none"/>
          <w:u w:val="single"/>
        </w:rPr>
      </w:pPr>
      <w:r>
        <w:rPr>
          <w:rFonts w:asciiTheme="minorEastAsia" w:hAnsiTheme="minorEastAsia" w:eastAsiaTheme="minorEastAsia"/>
          <w:color w:val="auto"/>
          <w:szCs w:val="21"/>
          <w:highlight w:val="none"/>
          <w:u w:val="single"/>
        </w:rPr>
        <w:t>合同当事人针对各类合同文件所作出的补充和修改亦属于合同文件的组成部分，</w:t>
      </w:r>
      <w:r>
        <w:rPr>
          <w:rFonts w:hint="eastAsia" w:asciiTheme="minorEastAsia" w:hAnsiTheme="minorEastAsia" w:eastAsiaTheme="minorEastAsia"/>
          <w:color w:val="auto"/>
          <w:szCs w:val="21"/>
          <w:highlight w:val="none"/>
          <w:u w:val="single"/>
        </w:rPr>
        <w:t>若上述</w:t>
      </w:r>
      <w:r>
        <w:rPr>
          <w:rFonts w:asciiTheme="minorEastAsia" w:hAnsiTheme="minorEastAsia" w:eastAsiaTheme="minorEastAsia"/>
          <w:color w:val="auto"/>
          <w:szCs w:val="21"/>
          <w:highlight w:val="none"/>
          <w:u w:val="single"/>
        </w:rPr>
        <w:t>合同文件之间存在矛盾或不一致</w:t>
      </w:r>
      <w:r>
        <w:rPr>
          <w:rFonts w:hint="eastAsia" w:asciiTheme="minorEastAsia" w:hAnsiTheme="minorEastAsia" w:eastAsiaTheme="minorEastAsia"/>
          <w:color w:val="auto"/>
          <w:szCs w:val="21"/>
          <w:highlight w:val="none"/>
          <w:u w:val="single"/>
        </w:rPr>
        <w:t>的</w:t>
      </w:r>
      <w:r>
        <w:rPr>
          <w:rFonts w:asciiTheme="minorEastAsia" w:hAnsiTheme="minorEastAsia" w:eastAsiaTheme="minorEastAsia"/>
          <w:color w:val="auto"/>
          <w:szCs w:val="21"/>
          <w:highlight w:val="none"/>
          <w:u w:val="single"/>
        </w:rPr>
        <w:t>，以最新签署的为准。</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1.5 合同协议书</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合同生效条件为：</w:t>
      </w:r>
      <w:r>
        <w:rPr>
          <w:rFonts w:hint="eastAsia" w:asciiTheme="minorEastAsia" w:hAnsiTheme="minorEastAsia" w:eastAsiaTheme="minorEastAsia"/>
          <w:color w:val="auto"/>
          <w:szCs w:val="21"/>
          <w:highlight w:val="none"/>
          <w:u w:val="single"/>
        </w:rPr>
        <w:t xml:space="preserve"> 按通用条款执行</w:t>
      </w:r>
      <w:r>
        <w:rPr>
          <w:rFonts w:hint="eastAsia" w:asciiTheme="minorEastAsia" w:hAnsiTheme="minorEastAsia" w:eastAsiaTheme="minorEastAsia"/>
          <w:color w:val="auto"/>
          <w:szCs w:val="21"/>
          <w:highlight w:val="none"/>
        </w:rPr>
        <w:t>。</w:t>
      </w:r>
    </w:p>
    <w:p>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1.6 文件的提供和照管</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1.6.1 监理文件的提供</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监理人应在合理的期限内按照国家、行业现行标准、规范、规定及承包合同约定向委托人提供监理文件。监理人应提交文件的期限和份数：</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（1）监理规划在第一次工地会议前报</w:t>
      </w:r>
      <w:r>
        <w:rPr>
          <w:rFonts w:hint="eastAsia" w:asciiTheme="minorEastAsia" w:hAnsiTheme="minorEastAsia" w:eastAsiaTheme="minorEastAsia"/>
          <w:color w:val="auto"/>
          <w:szCs w:val="21"/>
          <w:highlight w:val="none"/>
          <w:u w:val="single"/>
          <w:lang w:val="en-US" w:eastAsia="zh-CN"/>
        </w:rPr>
        <w:t>3</w:t>
      </w:r>
      <w:r>
        <w:rPr>
          <w:rFonts w:hint="eastAsia" w:asciiTheme="minorEastAsia" w:hAnsiTheme="minorEastAsia" w:eastAsiaTheme="minorEastAsia"/>
          <w:color w:val="auto"/>
          <w:szCs w:val="21"/>
          <w:highlight w:val="none"/>
        </w:rPr>
        <w:t>份；</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（2）监理月报每月</w:t>
      </w:r>
      <w:r>
        <w:rPr>
          <w:rFonts w:hint="eastAsia" w:asciiTheme="minorEastAsia" w:hAnsiTheme="minorEastAsia" w:eastAsiaTheme="minorEastAsia"/>
          <w:color w:val="auto"/>
          <w:szCs w:val="21"/>
          <w:highlight w:val="none"/>
          <w:u w:val="single"/>
          <w:lang w:val="en-US" w:eastAsia="zh-CN"/>
        </w:rPr>
        <w:t>1</w:t>
      </w:r>
      <w:r>
        <w:rPr>
          <w:rFonts w:hint="eastAsia" w:asciiTheme="minorEastAsia" w:hAnsiTheme="minorEastAsia" w:eastAsiaTheme="minorEastAsia"/>
          <w:color w:val="auto"/>
          <w:szCs w:val="21"/>
          <w:highlight w:val="none"/>
        </w:rPr>
        <w:t>日前报</w:t>
      </w:r>
      <w:r>
        <w:rPr>
          <w:rFonts w:hint="eastAsia" w:asciiTheme="minorEastAsia" w:hAnsiTheme="minorEastAsia" w:eastAsiaTheme="minorEastAsia"/>
          <w:color w:val="auto"/>
          <w:szCs w:val="21"/>
          <w:highlight w:val="none"/>
          <w:u w:val="single"/>
          <w:lang w:val="en-US" w:eastAsia="zh-CN"/>
        </w:rPr>
        <w:t>3</w:t>
      </w:r>
      <w:r>
        <w:rPr>
          <w:rFonts w:hint="eastAsia" w:asciiTheme="minorEastAsia" w:hAnsiTheme="minorEastAsia" w:eastAsiaTheme="minorEastAsia"/>
          <w:color w:val="auto"/>
          <w:szCs w:val="21"/>
          <w:highlight w:val="none"/>
        </w:rPr>
        <w:t>份；</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（3）监理细则和实施方案根据有关规定和监理工作需要在相应工程施工开始前报</w:t>
      </w:r>
      <w:r>
        <w:rPr>
          <w:rFonts w:hint="eastAsia" w:asciiTheme="minorEastAsia" w:hAnsiTheme="minorEastAsia" w:eastAsiaTheme="minorEastAsia"/>
          <w:color w:val="auto"/>
          <w:szCs w:val="21"/>
          <w:highlight w:val="none"/>
          <w:u w:val="single"/>
          <w:lang w:val="en-US" w:eastAsia="zh-CN"/>
        </w:rPr>
        <w:t>3</w:t>
      </w:r>
      <w:r>
        <w:rPr>
          <w:rFonts w:hint="eastAsia" w:asciiTheme="minorEastAsia" w:hAnsiTheme="minorEastAsia" w:eastAsiaTheme="minorEastAsia"/>
          <w:color w:val="auto"/>
          <w:szCs w:val="21"/>
          <w:highlight w:val="none"/>
        </w:rPr>
        <w:t>份；</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（4）专项报告根据工程需要和委托人要求上报；</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（5）工程建设监理档案资料在竣工验收后28天内报</w:t>
      </w:r>
      <w:r>
        <w:rPr>
          <w:rFonts w:hint="eastAsia" w:asciiTheme="minorEastAsia" w:hAnsiTheme="minorEastAsia" w:eastAsiaTheme="minorEastAsia"/>
          <w:color w:val="auto"/>
          <w:szCs w:val="21"/>
          <w:highlight w:val="none"/>
          <w:u w:val="single"/>
          <w:lang w:val="en-US" w:eastAsia="zh-CN"/>
        </w:rPr>
        <w:t>3</w:t>
      </w:r>
      <w:r>
        <w:rPr>
          <w:rFonts w:hint="eastAsia" w:asciiTheme="minorEastAsia" w:hAnsiTheme="minorEastAsia" w:eastAsiaTheme="minorEastAsia"/>
          <w:color w:val="auto"/>
          <w:szCs w:val="21"/>
          <w:highlight w:val="none"/>
        </w:rPr>
        <w:t>份；</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1.6.2 委托人提供的文件</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委托人应在监理合同生效且取得相关文件、资料后</w:t>
      </w:r>
      <w:r>
        <w:rPr>
          <w:rFonts w:hint="eastAsia" w:asciiTheme="minorEastAsia" w:hAnsiTheme="minorEastAsia" w:eastAsiaTheme="minorEastAsia"/>
          <w:color w:val="auto"/>
          <w:szCs w:val="21"/>
          <w:highlight w:val="none"/>
          <w:u w:val="single"/>
        </w:rPr>
        <w:t xml:space="preserve"> 7 </w:t>
      </w:r>
      <w:r>
        <w:rPr>
          <w:rFonts w:hint="eastAsia" w:asciiTheme="minorEastAsia" w:hAnsiTheme="minorEastAsia" w:eastAsiaTheme="minorEastAsia"/>
          <w:color w:val="auto"/>
          <w:szCs w:val="21"/>
          <w:highlight w:val="none"/>
        </w:rPr>
        <w:t>天内，向监理人免费提供下述文件、资料：</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（1）委托人与承包人签订的承包合同</w:t>
      </w:r>
      <w:r>
        <w:rPr>
          <w:rFonts w:hint="eastAsia" w:asciiTheme="minorEastAsia" w:hAnsiTheme="minorEastAsia" w:eastAsiaTheme="minorEastAsia"/>
          <w:color w:val="auto"/>
          <w:szCs w:val="21"/>
          <w:highlight w:val="none"/>
          <w:u w:val="single"/>
          <w:lang w:val="en-US" w:eastAsia="zh-CN"/>
        </w:rPr>
        <w:t>3</w:t>
      </w:r>
      <w:r>
        <w:rPr>
          <w:rFonts w:hint="eastAsia" w:asciiTheme="minorEastAsia" w:hAnsiTheme="minorEastAsia" w:eastAsiaTheme="minorEastAsia"/>
          <w:color w:val="auto"/>
          <w:szCs w:val="21"/>
          <w:highlight w:val="none"/>
        </w:rPr>
        <w:t>份。</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（2）委托人与承包人共同确认的已标价的工程量清单及其说明</w:t>
      </w:r>
      <w:r>
        <w:rPr>
          <w:rFonts w:hint="eastAsia" w:asciiTheme="minorEastAsia" w:hAnsiTheme="minorEastAsia" w:eastAsiaTheme="minorEastAsia"/>
          <w:color w:val="auto"/>
          <w:szCs w:val="21"/>
          <w:highlight w:val="none"/>
          <w:u w:val="single"/>
          <w:lang w:val="en-US" w:eastAsia="zh-CN"/>
        </w:rPr>
        <w:t>1</w:t>
      </w:r>
      <w:r>
        <w:rPr>
          <w:rFonts w:hint="eastAsia" w:asciiTheme="minorEastAsia" w:hAnsiTheme="minorEastAsia" w:eastAsiaTheme="minorEastAsia"/>
          <w:color w:val="auto"/>
          <w:szCs w:val="21"/>
          <w:highlight w:val="none"/>
        </w:rPr>
        <w:t>份。</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（3）合同图纸和相关的标准图纸及说明</w:t>
      </w:r>
      <w:r>
        <w:rPr>
          <w:rFonts w:hint="eastAsia" w:asciiTheme="minorEastAsia" w:hAnsiTheme="minorEastAsia" w:eastAsiaTheme="minorEastAsia"/>
          <w:color w:val="auto"/>
          <w:szCs w:val="21"/>
          <w:highlight w:val="none"/>
          <w:u w:val="single"/>
          <w:lang w:val="en-US" w:eastAsia="zh-CN"/>
        </w:rPr>
        <w:t>2</w:t>
      </w:r>
      <w:r>
        <w:rPr>
          <w:rFonts w:hint="eastAsia" w:asciiTheme="minorEastAsia" w:hAnsiTheme="minorEastAsia" w:eastAsiaTheme="minorEastAsia"/>
          <w:color w:val="auto"/>
          <w:szCs w:val="21"/>
          <w:highlight w:val="none"/>
        </w:rPr>
        <w:t>套。</w:t>
      </w:r>
    </w:p>
    <w:p>
      <w:pPr>
        <w:spacing w:line="360" w:lineRule="auto"/>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（4）其他相关资料（如材料设备供货合同、材料设备供货清单等）。</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由于委托人未按时提供文件造成监理服务期限延误的，按第6.2款约定执行。</w:t>
      </w:r>
    </w:p>
    <w:p>
      <w:pPr>
        <w:spacing w:line="360" w:lineRule="auto"/>
        <w:ind w:firstLine="422" w:firstLineChars="200"/>
        <w:rPr>
          <w:rFonts w:cs="仿宋" w:asciiTheme="minorEastAsia" w:hAnsiTheme="minorEastAsia" w:eastAsiaTheme="minorEastAsia"/>
          <w:b/>
          <w:color w:val="auto"/>
          <w:szCs w:val="21"/>
          <w:highlight w:val="none"/>
        </w:rPr>
      </w:pPr>
      <w:r>
        <w:rPr>
          <w:rFonts w:cs="仿宋" w:asciiTheme="minorEastAsia" w:hAnsiTheme="minorEastAsia" w:eastAsiaTheme="minorEastAsia"/>
          <w:b/>
          <w:color w:val="auto"/>
          <w:szCs w:val="21"/>
          <w:highlight w:val="none"/>
        </w:rPr>
        <w:t>1.8 转让</w:t>
      </w:r>
      <w:r>
        <w:rPr>
          <w:rFonts w:hint="eastAsia" w:cs="仿宋" w:asciiTheme="minorEastAsia" w:hAnsiTheme="minorEastAsia" w:eastAsiaTheme="minorEastAsia"/>
          <w:b/>
          <w:color w:val="auto"/>
          <w:szCs w:val="21"/>
          <w:highlight w:val="none"/>
        </w:rPr>
        <w:t>与分包</w:t>
      </w:r>
    </w:p>
    <w:p>
      <w:pPr>
        <w:spacing w:line="360" w:lineRule="auto"/>
        <w:ind w:firstLine="420" w:firstLineChars="200"/>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1.8.1监理人</w:t>
      </w:r>
      <w:r>
        <w:rPr>
          <w:rFonts w:cs="仿宋" w:asciiTheme="minorEastAsia" w:hAnsiTheme="minorEastAsia" w:eastAsiaTheme="minorEastAsia"/>
          <w:color w:val="auto"/>
          <w:szCs w:val="21"/>
          <w:highlight w:val="none"/>
        </w:rPr>
        <w:t>不得将合同权利全部或部分转让给第三人，也不得全部或部分转移合同义务。</w:t>
      </w:r>
    </w:p>
    <w:p>
      <w:pPr>
        <w:spacing w:line="360" w:lineRule="auto"/>
        <w:ind w:firstLine="420" w:firstLineChars="200"/>
        <w:rPr>
          <w:rFonts w:asciiTheme="minorEastAsia" w:hAnsiTheme="minorEastAsia" w:eastAsiaTheme="minorEastAsia"/>
          <w:color w:val="auto"/>
          <w:szCs w:val="21"/>
          <w:highlight w:val="none"/>
          <w:u w:val="single"/>
        </w:rPr>
      </w:pPr>
      <w:r>
        <w:rPr>
          <w:rFonts w:hint="eastAsia" w:cs="仿宋" w:asciiTheme="minorEastAsia" w:hAnsiTheme="minorEastAsia" w:eastAsiaTheme="minorEastAsia"/>
          <w:color w:val="auto"/>
          <w:szCs w:val="21"/>
          <w:highlight w:val="none"/>
        </w:rPr>
        <w:t>1.8.2 经委托人同意，监理人可以将</w:t>
      </w:r>
      <w:r>
        <w:rPr>
          <w:rFonts w:hint="eastAsia" w:cs="仿宋" w:asciiTheme="minorEastAsia" w:hAnsiTheme="minorEastAsia" w:eastAsiaTheme="minorEastAsia"/>
          <w:color w:val="auto"/>
          <w:szCs w:val="21"/>
          <w:highlight w:val="none"/>
          <w:u w:val="single"/>
        </w:rPr>
        <w:t xml:space="preserve">     （如爆破监理、监测、人防、景观等专业性较强）</w:t>
      </w:r>
      <w:r>
        <w:rPr>
          <w:rFonts w:hint="eastAsia" w:cs="仿宋" w:asciiTheme="minorEastAsia" w:hAnsiTheme="minorEastAsia" w:eastAsiaTheme="minorEastAsia"/>
          <w:color w:val="auto"/>
          <w:szCs w:val="21"/>
          <w:highlight w:val="none"/>
        </w:rPr>
        <w:t>工作分包给具备相应资质的第三人。</w:t>
      </w:r>
    </w:p>
    <w:p>
      <w:pPr>
        <w:pStyle w:val="5"/>
        <w:spacing w:before="0" w:after="0" w:line="360" w:lineRule="auto"/>
        <w:ind w:firstLine="138"/>
        <w:rPr>
          <w:rFonts w:asciiTheme="minorEastAsia" w:hAnsiTheme="minorEastAsia" w:eastAsiaTheme="minorEastAsia"/>
          <w:b/>
          <w:color w:val="auto"/>
          <w:szCs w:val="28"/>
          <w:highlight w:val="none"/>
        </w:rPr>
      </w:pPr>
      <w:bookmarkStart w:id="129" w:name="_Toc71362306"/>
      <w:bookmarkStart w:id="130" w:name="_Toc536778405"/>
      <w:bookmarkStart w:id="131" w:name="_Toc531820320"/>
      <w:bookmarkStart w:id="132" w:name="_Toc26197"/>
      <w:bookmarkStart w:id="133" w:name="_Toc20474"/>
      <w:r>
        <w:rPr>
          <w:rFonts w:hint="eastAsia" w:asciiTheme="minorEastAsia" w:hAnsiTheme="minorEastAsia" w:eastAsiaTheme="minorEastAsia"/>
          <w:b/>
          <w:color w:val="auto"/>
          <w:szCs w:val="28"/>
          <w:highlight w:val="none"/>
        </w:rPr>
        <w:t>2.委托人义务</w:t>
      </w:r>
      <w:bookmarkEnd w:id="129"/>
      <w:bookmarkEnd w:id="130"/>
      <w:bookmarkEnd w:id="131"/>
      <w:bookmarkEnd w:id="132"/>
      <w:bookmarkEnd w:id="133"/>
    </w:p>
    <w:p>
      <w:pPr>
        <w:spacing w:line="360" w:lineRule="auto"/>
        <w:ind w:firstLine="422" w:firstLineChars="200"/>
        <w:rPr>
          <w:rFonts w:asciiTheme="minorEastAsia" w:hAnsiTheme="minorEastAsia" w:eastAsiaTheme="minorEastAsia"/>
          <w:b/>
          <w:bCs/>
          <w:color w:val="auto"/>
          <w:szCs w:val="21"/>
          <w:highlight w:val="none"/>
        </w:rPr>
      </w:pPr>
      <w:r>
        <w:rPr>
          <w:rFonts w:asciiTheme="minorEastAsia" w:hAnsiTheme="minorEastAsia" w:eastAsiaTheme="minorEastAsia"/>
          <w:b/>
          <w:bCs/>
          <w:color w:val="auto"/>
          <w:szCs w:val="21"/>
          <w:highlight w:val="none"/>
        </w:rPr>
        <w:t xml:space="preserve">2.2 </w:t>
      </w:r>
      <w:r>
        <w:rPr>
          <w:rFonts w:hint="eastAsia" w:asciiTheme="minorEastAsia" w:hAnsiTheme="minorEastAsia" w:eastAsiaTheme="minorEastAsia"/>
          <w:b/>
          <w:bCs/>
          <w:color w:val="auto"/>
          <w:szCs w:val="21"/>
          <w:highlight w:val="none"/>
        </w:rPr>
        <w:t>发出开始监理通知</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2.2.1由委托人派遣的人员和提供的房屋、资料、设备见附件一。</w:t>
      </w:r>
    </w:p>
    <w:p>
      <w:pPr>
        <w:spacing w:line="360" w:lineRule="auto"/>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2.2.2由委托人无偿提供的房屋、设备的所有权属于：</w:t>
      </w:r>
      <w:r>
        <w:rPr>
          <w:rFonts w:hint="eastAsia" w:asciiTheme="minorEastAsia" w:hAnsiTheme="minorEastAsia" w:eastAsiaTheme="minorEastAsia"/>
          <w:color w:val="auto"/>
          <w:szCs w:val="21"/>
          <w:highlight w:val="none"/>
          <w:u w:val="single"/>
        </w:rPr>
        <w:t>委托人，监理人应建立资产台帐妥善使用和保管，除正常损耗外，若有损毁应按折旧后的价值赔偿。</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2.2.3监理人应在本合同终止后</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天内移交委托人无偿提供的房屋、设备，移交的时间和方式为：</w:t>
      </w:r>
      <w:r>
        <w:rPr>
          <w:rFonts w:hint="eastAsia" w:asciiTheme="minorEastAsia" w:hAnsiTheme="minorEastAsia" w:eastAsiaTheme="minorEastAsia"/>
          <w:color w:val="auto"/>
          <w:szCs w:val="21"/>
          <w:highlight w:val="none"/>
          <w:u w:val="single"/>
        </w:rPr>
        <w:t>项目现场按资产台帐内容移交</w:t>
      </w:r>
      <w:r>
        <w:rPr>
          <w:rFonts w:hint="eastAsia" w:asciiTheme="minorEastAsia" w:hAnsiTheme="minorEastAsia" w:eastAsiaTheme="minorEastAsia"/>
          <w:color w:val="auto"/>
          <w:szCs w:val="21"/>
          <w:highlight w:val="none"/>
        </w:rPr>
        <w:t>。</w:t>
      </w:r>
    </w:p>
    <w:p>
      <w:pPr>
        <w:spacing w:line="360" w:lineRule="auto"/>
        <w:ind w:firstLine="422" w:firstLineChars="200"/>
        <w:rPr>
          <w:rFonts w:asciiTheme="minorEastAsia" w:hAnsiTheme="minorEastAsia" w:eastAsiaTheme="minorEastAsia"/>
          <w:b/>
          <w:bCs/>
          <w:color w:val="auto"/>
          <w:szCs w:val="21"/>
          <w:highlight w:val="none"/>
        </w:rPr>
      </w:pPr>
      <w:r>
        <w:rPr>
          <w:rFonts w:asciiTheme="minorEastAsia" w:hAnsiTheme="minorEastAsia" w:eastAsiaTheme="minorEastAsia"/>
          <w:b/>
          <w:bCs/>
          <w:color w:val="auto"/>
          <w:szCs w:val="21"/>
          <w:highlight w:val="none"/>
        </w:rPr>
        <w:t xml:space="preserve">2.6 </w:t>
      </w:r>
      <w:r>
        <w:rPr>
          <w:rFonts w:hint="eastAsia" w:asciiTheme="minorEastAsia" w:hAnsiTheme="minorEastAsia" w:eastAsiaTheme="minorEastAsia"/>
          <w:b/>
          <w:bCs/>
          <w:color w:val="auto"/>
          <w:szCs w:val="21"/>
          <w:highlight w:val="none"/>
        </w:rPr>
        <w:t>其他义务</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2.6.1协助：</w:t>
      </w:r>
      <w:r>
        <w:rPr>
          <w:rFonts w:asciiTheme="minorEastAsia" w:hAnsiTheme="minorEastAsia" w:eastAsiaTheme="minorEastAsia"/>
          <w:color w:val="auto"/>
          <w:szCs w:val="21"/>
          <w:highlight w:val="none"/>
          <w:u w:val="single"/>
        </w:rPr>
        <w:t>委托人在工程所在地</w:t>
      </w:r>
      <w:r>
        <w:rPr>
          <w:rFonts w:hint="eastAsia" w:asciiTheme="minorEastAsia" w:hAnsiTheme="minorEastAsia" w:eastAsiaTheme="minorEastAsia"/>
          <w:color w:val="auto"/>
          <w:szCs w:val="21"/>
          <w:highlight w:val="none"/>
          <w:u w:val="single"/>
        </w:rPr>
        <w:t>向</w:t>
      </w:r>
      <w:r>
        <w:rPr>
          <w:rFonts w:asciiTheme="minorEastAsia" w:hAnsiTheme="minorEastAsia" w:eastAsiaTheme="minorEastAsia"/>
          <w:color w:val="auto"/>
          <w:szCs w:val="21"/>
          <w:highlight w:val="none"/>
          <w:u w:val="single"/>
        </w:rPr>
        <w:t>监理人提供进驻现场的相关条件，解决非监理人原因而发生意外事件时，监理工作人员的撤场和相关事宜；并避免监理人根据监理合同</w:t>
      </w:r>
      <w:r>
        <w:rPr>
          <w:rFonts w:hint="eastAsia" w:asciiTheme="minorEastAsia" w:hAnsiTheme="minorEastAsia" w:eastAsiaTheme="minorEastAsia"/>
          <w:color w:val="auto"/>
          <w:szCs w:val="21"/>
          <w:highlight w:val="none"/>
          <w:u w:val="single"/>
        </w:rPr>
        <w:t>提供</w:t>
      </w:r>
      <w:r>
        <w:rPr>
          <w:rFonts w:asciiTheme="minorEastAsia" w:hAnsiTheme="minorEastAsia" w:eastAsiaTheme="minorEastAsia"/>
          <w:color w:val="auto"/>
          <w:szCs w:val="21"/>
          <w:highlight w:val="none"/>
          <w:u w:val="single"/>
        </w:rPr>
        <w:t>监理服务而导致的第三方收费</w:t>
      </w:r>
      <w:r>
        <w:rPr>
          <w:rFonts w:hint="eastAsia" w:asciiTheme="minorEastAsia" w:hAnsiTheme="minorEastAsia" w:eastAsiaTheme="minorEastAsia"/>
          <w:color w:val="auto"/>
          <w:szCs w:val="21"/>
          <w:highlight w:val="none"/>
          <w:u w:val="single"/>
        </w:rPr>
        <w:t>（</w:t>
      </w:r>
      <w:r>
        <w:rPr>
          <w:rFonts w:asciiTheme="minorEastAsia" w:hAnsiTheme="minorEastAsia" w:eastAsiaTheme="minorEastAsia"/>
          <w:color w:val="auto"/>
          <w:szCs w:val="21"/>
          <w:highlight w:val="none"/>
          <w:u w:val="single"/>
        </w:rPr>
        <w:t>不含税金</w:t>
      </w:r>
      <w:r>
        <w:rPr>
          <w:rFonts w:hint="eastAsia" w:asciiTheme="minorEastAsia" w:hAnsiTheme="minorEastAsia" w:eastAsiaTheme="minorEastAsia"/>
          <w:color w:val="auto"/>
          <w:szCs w:val="21"/>
          <w:highlight w:val="none"/>
          <w:u w:val="single"/>
        </w:rPr>
        <w:t>）</w:t>
      </w:r>
      <w:r>
        <w:rPr>
          <w:rFonts w:asciiTheme="minorEastAsia" w:hAnsiTheme="minorEastAsia" w:eastAsiaTheme="minorEastAsia"/>
          <w:color w:val="auto"/>
          <w:szCs w:val="21"/>
          <w:highlight w:val="none"/>
          <w:u w:val="single"/>
        </w:rPr>
        <w:t>。</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6.2</w:t>
      </w:r>
      <w:r>
        <w:rPr>
          <w:rFonts w:asciiTheme="minorEastAsia" w:hAnsiTheme="minorEastAsia" w:eastAsiaTheme="minorEastAsia"/>
          <w:color w:val="auto"/>
          <w:szCs w:val="21"/>
          <w:highlight w:val="none"/>
        </w:rPr>
        <w:t>授权通知</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u w:val="single"/>
        </w:rPr>
        <w:t>委托人必须将履行监理服务的监理人及委托人授予监理人的权力，及时用书面形式通知第三方</w:t>
      </w:r>
      <w:r>
        <w:rPr>
          <w:rFonts w:asciiTheme="minorEastAsia" w:hAnsiTheme="minorEastAsia" w:eastAsiaTheme="minorEastAsia"/>
          <w:color w:val="auto"/>
          <w:szCs w:val="21"/>
          <w:highlight w:val="none"/>
        </w:rPr>
        <w:t>。</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6.3</w:t>
      </w:r>
      <w:r>
        <w:rPr>
          <w:rFonts w:asciiTheme="minorEastAsia" w:hAnsiTheme="minorEastAsia" w:eastAsiaTheme="minorEastAsia"/>
          <w:color w:val="auto"/>
          <w:szCs w:val="21"/>
          <w:highlight w:val="none"/>
        </w:rPr>
        <w:t>委托人指令的下达</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委托人在本合同约定的服务范围内对承包人的任何意见或要求，应通过监理人向承包人提出。</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2.6.4委托人是否提供支付担保：</w:t>
      </w:r>
      <w:r>
        <w:rPr>
          <w:rFonts w:hint="eastAsia" w:asciiTheme="minorEastAsia" w:hAnsiTheme="minorEastAsia" w:eastAsiaTheme="minorEastAsia"/>
          <w:color w:val="auto"/>
          <w:szCs w:val="21"/>
          <w:highlight w:val="none"/>
          <w:lang w:val="en-US" w:eastAsia="zh-CN"/>
        </w:rPr>
        <w:t>不提供</w:t>
      </w:r>
      <w:r>
        <w:rPr>
          <w:rFonts w:hint="eastAsia" w:ascii="宋体" w:hAnsi="宋体"/>
          <w:color w:val="auto"/>
          <w:szCs w:val="21"/>
          <w:highlight w:val="none"/>
        </w:rPr>
        <w:t>。</w:t>
      </w:r>
    </w:p>
    <w:p>
      <w:pPr>
        <w:pStyle w:val="5"/>
        <w:spacing w:before="0" w:after="0" w:line="360" w:lineRule="auto"/>
        <w:ind w:firstLine="138"/>
        <w:rPr>
          <w:rFonts w:asciiTheme="minorEastAsia" w:hAnsiTheme="minorEastAsia" w:eastAsiaTheme="minorEastAsia"/>
          <w:b/>
          <w:color w:val="auto"/>
          <w:szCs w:val="28"/>
          <w:highlight w:val="none"/>
        </w:rPr>
      </w:pPr>
      <w:bookmarkStart w:id="134" w:name="_Toc536778406"/>
      <w:bookmarkStart w:id="135" w:name="_Toc531820321"/>
      <w:bookmarkStart w:id="136" w:name="_Toc71362307"/>
      <w:bookmarkStart w:id="137" w:name="_Toc11507"/>
      <w:bookmarkStart w:id="138" w:name="_Toc9268"/>
      <w:r>
        <w:rPr>
          <w:rFonts w:hint="eastAsia" w:asciiTheme="minorEastAsia" w:hAnsiTheme="minorEastAsia" w:eastAsiaTheme="minorEastAsia"/>
          <w:b/>
          <w:color w:val="auto"/>
          <w:szCs w:val="28"/>
          <w:highlight w:val="none"/>
        </w:rPr>
        <w:t>3.委托人管理</w:t>
      </w:r>
      <w:bookmarkEnd w:id="134"/>
      <w:bookmarkEnd w:id="135"/>
      <w:bookmarkEnd w:id="136"/>
      <w:bookmarkEnd w:id="137"/>
      <w:bookmarkEnd w:id="138"/>
    </w:p>
    <w:p>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3.1委托人代表</w:t>
      </w:r>
    </w:p>
    <w:p>
      <w:pPr>
        <w:spacing w:line="360" w:lineRule="auto"/>
        <w:ind w:firstLine="420"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zCs w:val="21"/>
          <w:highlight w:val="none"/>
        </w:rPr>
        <w:t>3.1.1委托人代表在授权范围内的行为由委托人承担法律责任。</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委托人代表：</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w:t>
      </w:r>
    </w:p>
    <w:p>
      <w:pPr>
        <w:spacing w:line="360" w:lineRule="auto"/>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委托人职务：</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w:t>
      </w:r>
    </w:p>
    <w:p>
      <w:pPr>
        <w:spacing w:line="360" w:lineRule="auto"/>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联系方式：</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委托人代表的授权范围及期限：</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w:t>
      </w:r>
    </w:p>
    <w:p>
      <w:pPr>
        <w:spacing w:line="360" w:lineRule="auto"/>
        <w:ind w:firstLine="422" w:firstLineChars="200"/>
        <w:rPr>
          <w:rFonts w:asciiTheme="minorEastAsia" w:hAnsiTheme="minorEastAsia" w:eastAsiaTheme="minorEastAsia"/>
          <w:b/>
          <w:bCs/>
          <w:color w:val="auto"/>
          <w:szCs w:val="21"/>
          <w:highlight w:val="none"/>
        </w:rPr>
      </w:pPr>
      <w:r>
        <w:rPr>
          <w:rFonts w:asciiTheme="minorEastAsia" w:hAnsiTheme="minorEastAsia" w:eastAsiaTheme="minorEastAsia"/>
          <w:b/>
          <w:bCs/>
          <w:color w:val="auto"/>
          <w:szCs w:val="21"/>
          <w:highlight w:val="none"/>
        </w:rPr>
        <w:t xml:space="preserve">3.3 </w:t>
      </w:r>
      <w:r>
        <w:rPr>
          <w:rFonts w:hint="eastAsia" w:asciiTheme="minorEastAsia" w:hAnsiTheme="minorEastAsia" w:eastAsiaTheme="minorEastAsia"/>
          <w:b/>
          <w:bCs/>
          <w:color w:val="auto"/>
          <w:szCs w:val="21"/>
          <w:highlight w:val="none"/>
        </w:rPr>
        <w:t>决定或答复</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3.3.2委托人应在</w:t>
      </w:r>
      <w:r>
        <w:rPr>
          <w:rFonts w:hint="eastAsia" w:asciiTheme="minorEastAsia" w:hAnsiTheme="minorEastAsia" w:eastAsiaTheme="minorEastAsia"/>
          <w:color w:val="auto"/>
          <w:szCs w:val="21"/>
          <w:highlight w:val="none"/>
          <w:u w:val="single"/>
          <w:lang w:val="en-US" w:eastAsia="zh-CN"/>
        </w:rPr>
        <w:t>7</w:t>
      </w:r>
      <w:r>
        <w:rPr>
          <w:rFonts w:hint="eastAsia" w:asciiTheme="minorEastAsia" w:hAnsiTheme="minorEastAsia" w:eastAsiaTheme="minorEastAsia"/>
          <w:color w:val="auto"/>
          <w:szCs w:val="21"/>
          <w:highlight w:val="none"/>
        </w:rPr>
        <w:t>天之内，对监理人书面提出的事项作出书面答复；逾期没有做出答复的，视为已获得委托人的批准。</w:t>
      </w:r>
    </w:p>
    <w:p>
      <w:pPr>
        <w:pStyle w:val="5"/>
        <w:spacing w:before="0" w:after="0" w:line="360" w:lineRule="auto"/>
        <w:ind w:firstLine="138"/>
        <w:rPr>
          <w:rFonts w:asciiTheme="minorEastAsia" w:hAnsiTheme="minorEastAsia" w:eastAsiaTheme="minorEastAsia"/>
          <w:b/>
          <w:color w:val="auto"/>
          <w:szCs w:val="28"/>
          <w:highlight w:val="none"/>
        </w:rPr>
      </w:pPr>
      <w:bookmarkStart w:id="139" w:name="_Toc32138"/>
      <w:bookmarkStart w:id="140" w:name="_Toc26408"/>
      <w:bookmarkStart w:id="141" w:name="_Toc71362308"/>
      <w:bookmarkStart w:id="142" w:name="_Toc531820322"/>
      <w:bookmarkStart w:id="143" w:name="_Toc536778407"/>
      <w:r>
        <w:rPr>
          <w:rFonts w:hint="eastAsia" w:asciiTheme="minorEastAsia" w:hAnsiTheme="minorEastAsia" w:eastAsiaTheme="minorEastAsia"/>
          <w:b/>
          <w:color w:val="auto"/>
          <w:szCs w:val="28"/>
          <w:highlight w:val="none"/>
        </w:rPr>
        <w:t>4.监理人义务</w:t>
      </w:r>
      <w:bookmarkEnd w:id="139"/>
      <w:bookmarkEnd w:id="140"/>
      <w:bookmarkEnd w:id="141"/>
      <w:bookmarkEnd w:id="142"/>
      <w:bookmarkEnd w:id="143"/>
    </w:p>
    <w:p>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4.1 监理人的一般义务</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4.1.4 其他义务</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4.1.4.1 安全文明施工费监督管理：承包人应依据</w:t>
      </w:r>
      <w:r>
        <w:rPr>
          <w:rFonts w:hint="eastAsia" w:asciiTheme="minorEastAsia" w:hAnsiTheme="minorEastAsia" w:eastAsiaTheme="minorEastAsia"/>
          <w:color w:val="auto"/>
          <w:szCs w:val="21"/>
          <w:highlight w:val="none"/>
          <w:u w:val="single"/>
        </w:rPr>
        <w:t>《企业安全生产费用提取和使用管理办法》（财企〔2012〕16号）</w:t>
      </w:r>
      <w:r>
        <w:rPr>
          <w:rFonts w:hint="eastAsia" w:asciiTheme="minorEastAsia" w:hAnsiTheme="minorEastAsia" w:eastAsiaTheme="minorEastAsia"/>
          <w:color w:val="auto"/>
          <w:szCs w:val="21"/>
          <w:highlight w:val="none"/>
        </w:rPr>
        <w:t>及相关行业行政管理部门的规定，要求委托人办理相应支付，监理人应按照施工合同及管理规定要求对安全文明施工费的支付及使用进行监督。</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4.1.4.2 农民工工资监督管理：监理人应严格按照</w:t>
      </w:r>
      <w:r>
        <w:rPr>
          <w:rFonts w:hint="eastAsia" w:asciiTheme="minorEastAsia" w:hAnsiTheme="minorEastAsia" w:eastAsiaTheme="minorEastAsia"/>
          <w:color w:val="auto"/>
          <w:szCs w:val="21"/>
          <w:highlight w:val="none"/>
          <w:u w:val="single"/>
        </w:rPr>
        <w:t>《保障农民工工资支付条例》（中华人民共和国国务院令第</w:t>
      </w:r>
      <w:r>
        <w:rPr>
          <w:rFonts w:asciiTheme="minorEastAsia" w:hAnsiTheme="minorEastAsia" w:eastAsiaTheme="minorEastAsia"/>
          <w:color w:val="auto"/>
          <w:szCs w:val="21"/>
          <w:highlight w:val="none"/>
          <w:u w:val="single"/>
        </w:rPr>
        <w:t>724号）、《重庆市人民政府办公厅关于全面治理拖欠农民工工资问题的实施意见》（</w:t>
      </w:r>
      <w:r>
        <w:rPr>
          <w:rFonts w:hint="eastAsia" w:asciiTheme="minorEastAsia" w:hAnsiTheme="minorEastAsia" w:eastAsiaTheme="minorEastAsia"/>
          <w:color w:val="auto"/>
          <w:szCs w:val="21"/>
          <w:highlight w:val="none"/>
          <w:u w:val="single"/>
        </w:rPr>
        <w:t>渝府办发〔</w:t>
      </w:r>
      <w:r>
        <w:rPr>
          <w:rFonts w:asciiTheme="minorEastAsia" w:hAnsiTheme="minorEastAsia" w:eastAsiaTheme="minorEastAsia"/>
          <w:color w:val="auto"/>
          <w:szCs w:val="21"/>
          <w:highlight w:val="none"/>
          <w:u w:val="single"/>
        </w:rPr>
        <w:t>2016〕101号）、《重庆市人民政府办公厅关于进一步做好保障农民工工资支付工作的通知》（</w:t>
      </w:r>
      <w:r>
        <w:rPr>
          <w:rFonts w:hint="eastAsia" w:asciiTheme="minorEastAsia" w:hAnsiTheme="minorEastAsia" w:eastAsiaTheme="minorEastAsia"/>
          <w:color w:val="auto"/>
          <w:szCs w:val="21"/>
          <w:highlight w:val="none"/>
          <w:u w:val="single"/>
        </w:rPr>
        <w:t>渝府办法〔</w:t>
      </w:r>
      <w:r>
        <w:rPr>
          <w:rFonts w:asciiTheme="minorEastAsia" w:hAnsiTheme="minorEastAsia" w:eastAsiaTheme="minorEastAsia"/>
          <w:color w:val="auto"/>
          <w:szCs w:val="21"/>
          <w:highlight w:val="none"/>
          <w:u w:val="single"/>
        </w:rPr>
        <w:t>2016〕212号文）</w:t>
      </w:r>
      <w:r>
        <w:rPr>
          <w:rFonts w:hint="eastAsia" w:asciiTheme="minorEastAsia" w:hAnsiTheme="minorEastAsia" w:eastAsiaTheme="minorEastAsia"/>
          <w:color w:val="auto"/>
          <w:szCs w:val="21"/>
          <w:highlight w:val="none"/>
        </w:rPr>
        <w:t>及相关行业行政管理部门的要求，对项目现场农民工工资支付情况进行监督。</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4.1.4.3监理人应履行的其他义务：</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w:t>
      </w:r>
    </w:p>
    <w:p>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4.2 履约保证金</w:t>
      </w:r>
    </w:p>
    <w:p>
      <w:pPr>
        <w:spacing w:line="360" w:lineRule="auto"/>
        <w:ind w:firstLine="420" w:firstLineChars="200"/>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rPr>
        <w:t>4.2.1履约保证金：</w:t>
      </w:r>
      <w:r>
        <w:rPr>
          <w:rFonts w:hint="eastAsia" w:asciiTheme="minorEastAsia" w:hAnsiTheme="minorEastAsia" w:eastAsiaTheme="minorEastAsia"/>
          <w:color w:val="auto"/>
          <w:szCs w:val="21"/>
          <w:highlight w:val="none"/>
          <w:lang w:val="en-US" w:eastAsia="zh-CN"/>
        </w:rPr>
        <w:t>无需提供</w:t>
      </w:r>
    </w:p>
    <w:p>
      <w:pPr>
        <w:pStyle w:val="10"/>
        <w:spacing w:after="0" w:line="360" w:lineRule="auto"/>
        <w:ind w:firstLine="48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4.2.</w:t>
      </w:r>
      <w:r>
        <w:rPr>
          <w:rFonts w:hint="eastAsia" w:asciiTheme="minorEastAsia" w:hAnsiTheme="minorEastAsia" w:eastAsiaTheme="minorEastAsia"/>
          <w:color w:val="auto"/>
          <w:szCs w:val="21"/>
          <w:highlight w:val="none"/>
          <w:lang w:val="en-US" w:eastAsia="zh-CN"/>
        </w:rPr>
        <w:t>2</w:t>
      </w:r>
      <w:r>
        <w:rPr>
          <w:rFonts w:hint="eastAsia" w:asciiTheme="minorEastAsia" w:hAnsiTheme="minorEastAsia" w:eastAsiaTheme="minorEastAsia"/>
          <w:color w:val="auto"/>
          <w:szCs w:val="21"/>
          <w:highlight w:val="none"/>
        </w:rPr>
        <w:t>低价风险担保</w:t>
      </w:r>
    </w:p>
    <w:p>
      <w:pPr>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4.2.</w:t>
      </w:r>
      <w:r>
        <w:rPr>
          <w:rFonts w:hint="eastAsia" w:asciiTheme="minorEastAsia" w:hAnsiTheme="minorEastAsia" w:eastAsiaTheme="minorEastAsia"/>
          <w:color w:val="auto"/>
          <w:szCs w:val="21"/>
          <w:highlight w:val="none"/>
          <w:lang w:val="en-US" w:eastAsia="zh-CN"/>
        </w:rPr>
        <w:t>2</w:t>
      </w:r>
      <w:r>
        <w:rPr>
          <w:rFonts w:hint="eastAsia" w:asciiTheme="minorEastAsia" w:hAnsiTheme="minorEastAsia" w:eastAsiaTheme="minorEastAsia"/>
          <w:color w:val="auto"/>
          <w:szCs w:val="21"/>
          <w:highlight w:val="none"/>
        </w:rPr>
        <w:t>.1监理人提供低价风险担保的情形：采用经评审的最低投标价法的项目投标报价低于最高限价85%时。</w:t>
      </w:r>
    </w:p>
    <w:p>
      <w:pPr>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4.2.</w:t>
      </w:r>
      <w:r>
        <w:rPr>
          <w:rFonts w:hint="eastAsia" w:asciiTheme="minorEastAsia" w:hAnsiTheme="minorEastAsia" w:eastAsiaTheme="minorEastAsia"/>
          <w:color w:val="auto"/>
          <w:szCs w:val="21"/>
          <w:highlight w:val="none"/>
          <w:lang w:val="en-US" w:eastAsia="zh-CN"/>
        </w:rPr>
        <w:t>2</w:t>
      </w:r>
      <w:r>
        <w:rPr>
          <w:rFonts w:hint="eastAsia" w:asciiTheme="minorEastAsia" w:hAnsiTheme="minorEastAsia" w:eastAsiaTheme="minorEastAsia"/>
          <w:color w:val="auto"/>
          <w:szCs w:val="21"/>
          <w:highlight w:val="none"/>
        </w:rPr>
        <w:t>.2监理人提供低价风险担保的形式、金额及期限：</w:t>
      </w:r>
    </w:p>
    <w:p>
      <w:pPr>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（1）低价风险担保的形式：</w:t>
      </w:r>
      <w:r>
        <w:rPr>
          <w:rFonts w:hint="eastAsia" w:asciiTheme="minorEastAsia" w:hAnsiTheme="minorEastAsia" w:eastAsiaTheme="minorEastAsia"/>
          <w:color w:val="auto"/>
          <w:highlight w:val="none"/>
        </w:rPr>
        <w:t>现金或</w:t>
      </w:r>
      <w:r>
        <w:rPr>
          <w:rFonts w:hint="eastAsia" w:asciiTheme="minorEastAsia" w:hAnsiTheme="minorEastAsia" w:eastAsiaTheme="minorEastAsia"/>
          <w:color w:val="auto"/>
          <w:szCs w:val="21"/>
          <w:highlight w:val="none"/>
        </w:rPr>
        <w:t>银行保函或现金+银行保函的组合；采用保函形式的，保函必须为</w:t>
      </w:r>
      <w:r>
        <w:rPr>
          <w:rFonts w:hint="eastAsia" w:asciiTheme="minorEastAsia" w:hAnsiTheme="minorEastAsia" w:eastAsiaTheme="minorEastAsia"/>
          <w:color w:val="auto"/>
          <w:highlight w:val="none"/>
        </w:rPr>
        <w:t>不可撤销</w:t>
      </w:r>
      <w:r>
        <w:rPr>
          <w:rFonts w:hint="eastAsia" w:asciiTheme="minorEastAsia" w:hAnsiTheme="minorEastAsia" w:eastAsiaTheme="minorEastAsia"/>
          <w:color w:val="auto"/>
          <w:szCs w:val="21"/>
          <w:highlight w:val="none"/>
        </w:rPr>
        <w:t>且</w:t>
      </w:r>
      <w:r>
        <w:rPr>
          <w:rFonts w:hint="eastAsia" w:asciiTheme="minorEastAsia" w:hAnsiTheme="minorEastAsia" w:eastAsiaTheme="minorEastAsia"/>
          <w:color w:val="auto"/>
          <w:highlight w:val="none"/>
        </w:rPr>
        <w:t>见索即付</w:t>
      </w:r>
      <w:r>
        <w:rPr>
          <w:rFonts w:hint="eastAsia" w:asciiTheme="minorEastAsia" w:hAnsiTheme="minorEastAsia" w:eastAsiaTheme="minorEastAsia"/>
          <w:color w:val="auto"/>
          <w:szCs w:val="21"/>
          <w:highlight w:val="none"/>
        </w:rPr>
        <w:t>；</w:t>
      </w:r>
    </w:p>
    <w:p>
      <w:pPr>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（2）低价风险担保的金额：</w:t>
      </w:r>
      <w:r>
        <w:rPr>
          <w:rFonts w:cs="宋体" w:asciiTheme="minorEastAsia" w:hAnsiTheme="minorEastAsia" w:eastAsiaTheme="minorEastAsia"/>
          <w:color w:val="auto"/>
          <w:kern w:val="0"/>
          <w:szCs w:val="21"/>
          <w:highlight w:val="none"/>
          <w:u w:val="single"/>
        </w:rPr>
        <w:t xml:space="preserve">        </w:t>
      </w:r>
      <w:r>
        <w:rPr>
          <w:rFonts w:hint="eastAsia" w:asciiTheme="minorEastAsia" w:hAnsiTheme="minorEastAsia" w:eastAsiaTheme="minorEastAsia"/>
          <w:color w:val="auto"/>
          <w:szCs w:val="21"/>
          <w:highlight w:val="none"/>
        </w:rPr>
        <w:t>；</w:t>
      </w:r>
    </w:p>
    <w:p>
      <w:pPr>
        <w:tabs>
          <w:tab w:val="left" w:pos="1134"/>
        </w:tabs>
        <w:spacing w:line="360" w:lineRule="auto"/>
        <w:ind w:firstLine="420" w:firstLineChars="200"/>
        <w:jc w:val="left"/>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（3）低价风险担保送达招标人的时间：</w:t>
      </w:r>
      <w:r>
        <w:rPr>
          <w:rFonts w:hint="eastAsia" w:asciiTheme="minorEastAsia" w:hAnsiTheme="minorEastAsia" w:eastAsiaTheme="minorEastAsia"/>
          <w:color w:val="auto"/>
          <w:szCs w:val="21"/>
          <w:highlight w:val="none"/>
          <w:u w:val="single"/>
        </w:rPr>
        <w:t>从招标人</w:t>
      </w:r>
      <w:r>
        <w:rPr>
          <w:rFonts w:hint="eastAsia" w:asciiTheme="minorEastAsia" w:hAnsiTheme="minorEastAsia" w:eastAsiaTheme="minorEastAsia"/>
          <w:color w:val="auto"/>
          <w:highlight w:val="none"/>
          <w:u w:val="single"/>
        </w:rPr>
        <w:t>低价风险担保</w:t>
      </w:r>
      <w:r>
        <w:rPr>
          <w:rFonts w:hint="eastAsia" w:asciiTheme="minorEastAsia" w:hAnsiTheme="minorEastAsia" w:eastAsiaTheme="minorEastAsia"/>
          <w:color w:val="auto"/>
          <w:szCs w:val="21"/>
          <w:highlight w:val="none"/>
          <w:u w:val="single"/>
        </w:rPr>
        <w:t>书面通知送达拟中标人之日起</w:t>
      </w:r>
    </w:p>
    <w:p>
      <w:pPr>
        <w:tabs>
          <w:tab w:val="left" w:pos="1134"/>
        </w:tabs>
        <w:spacing w:line="360" w:lineRule="auto"/>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u w:val="single"/>
        </w:rPr>
        <w:t xml:space="preserve">    工作日内；</w:t>
      </w:r>
    </w:p>
    <w:p>
      <w:pPr>
        <w:tabs>
          <w:tab w:val="left" w:pos="1134"/>
        </w:tabs>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（4）低价风险担保的期限：</w:t>
      </w:r>
      <w:r>
        <w:rPr>
          <w:rFonts w:hint="eastAsia" w:asciiTheme="minorEastAsia" w:hAnsiTheme="minorEastAsia" w:eastAsiaTheme="minorEastAsia"/>
          <w:color w:val="auto"/>
          <w:highlight w:val="none"/>
          <w:u w:val="single"/>
        </w:rPr>
        <w:t>自低价风险担保</w:t>
      </w:r>
      <w:r>
        <w:rPr>
          <w:rFonts w:hint="eastAsia" w:asciiTheme="minorEastAsia" w:hAnsiTheme="minorEastAsia" w:eastAsiaTheme="minorEastAsia"/>
          <w:color w:val="auto"/>
          <w:szCs w:val="21"/>
          <w:highlight w:val="none"/>
          <w:u w:val="single"/>
        </w:rPr>
        <w:t>生效</w:t>
      </w:r>
      <w:r>
        <w:rPr>
          <w:rFonts w:hint="eastAsia" w:asciiTheme="minorEastAsia" w:hAnsiTheme="minorEastAsia" w:eastAsiaTheme="minorEastAsia"/>
          <w:color w:val="auto"/>
          <w:highlight w:val="none"/>
          <w:u w:val="single"/>
        </w:rPr>
        <w:t>之日起至项目进入缺陷责任期之日止</w:t>
      </w:r>
      <w:r>
        <w:rPr>
          <w:rFonts w:hint="eastAsia" w:asciiTheme="minorEastAsia" w:hAnsiTheme="minorEastAsia" w:eastAsiaTheme="minorEastAsia"/>
          <w:color w:val="auto"/>
          <w:szCs w:val="21"/>
          <w:highlight w:val="none"/>
        </w:rPr>
        <w:t>。</w:t>
      </w:r>
    </w:p>
    <w:p>
      <w:pPr>
        <w:pStyle w:val="10"/>
        <w:spacing w:after="0" w:line="360" w:lineRule="auto"/>
        <w:ind w:firstLine="48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4.2.7.3低价风险担保的退还时间：</w:t>
      </w:r>
      <w:r>
        <w:rPr>
          <w:rFonts w:hint="eastAsia" w:asciiTheme="minorEastAsia" w:hAnsiTheme="minorEastAsia" w:eastAsiaTheme="minorEastAsia"/>
          <w:color w:val="auto"/>
          <w:szCs w:val="21"/>
          <w:highlight w:val="none"/>
          <w:u w:val="single"/>
        </w:rPr>
        <w:t>采用现金担保的，项目进入缺陷责任期之日起7天内无息退还；采用银行保函的，项目进入缺陷责任期之日起7天内退还</w:t>
      </w:r>
      <w:r>
        <w:rPr>
          <w:rFonts w:hint="eastAsia" w:asciiTheme="minorEastAsia" w:hAnsiTheme="minorEastAsia" w:eastAsiaTheme="minorEastAsia"/>
          <w:color w:val="auto"/>
          <w:szCs w:val="21"/>
          <w:highlight w:val="none"/>
        </w:rPr>
        <w:t>。</w:t>
      </w:r>
    </w:p>
    <w:p>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4.4 总监理工程师</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4.4.1监理人应按合同协议书的约定指派总监理工程师，并在约定的期限内到职，除本合同第4.5.1.3目、4.5.1.4目及4.6款规定情形外，总监理工程师不允许更换。监理人更换总监理工程师应事先征得委托人同意，并应在更换14天前将拟更换的总监理工程师的姓名和详细资料提交委托人。总监理工程师委任书格式见附件三。</w:t>
      </w:r>
    </w:p>
    <w:p>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4.5 监理人员的管理</w:t>
      </w:r>
    </w:p>
    <w:p>
      <w:pPr>
        <w:spacing w:line="360" w:lineRule="auto"/>
        <w:ind w:firstLine="420" w:firstLineChars="200"/>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color w:val="auto"/>
          <w:szCs w:val="21"/>
          <w:highlight w:val="none"/>
        </w:rPr>
        <w:t>4.5.1.1项目监理机构人员应与投标承诺人员（适用于招标工程）或监理与相关服务建议书承诺人员（适用于非招标工程）一致，监理人派驻监理项目机构的所有监理人员应按工程进度及《监理规划》中人员进出场表的要求常驻现场，并保持稳定。监理人自合同签订之日起至完成合同约定监理工作之日止，不得擅自更换和撤离项目监理机构人员。派驻本项目监理人员一览表格式见附件四。</w:t>
      </w:r>
    </w:p>
    <w:p>
      <w:pPr>
        <w:spacing w:line="360" w:lineRule="auto"/>
        <w:ind w:firstLine="420" w:firstLineChars="200"/>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4.5.1.2</w:t>
      </w:r>
      <w:r>
        <w:rPr>
          <w:rFonts w:hint="eastAsia" w:asciiTheme="minorEastAsia" w:hAnsiTheme="minorEastAsia" w:eastAsiaTheme="minorEastAsia"/>
          <w:color w:val="auto"/>
          <w:kern w:val="0"/>
          <w:szCs w:val="21"/>
          <w:highlight w:val="none"/>
        </w:rPr>
        <w:t>更换监理人员的，应取得委托人同意，继任人员的从业资格等级不低于更换前人员的从业资格等级，并应符合招标文件要求，还须到原备案机构办理人员变更备案。</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4.5.1.3监理人可以更换项目监理机构人员的情形：</w:t>
      </w:r>
    </w:p>
    <w:p>
      <w:pPr>
        <w:spacing w:line="360" w:lineRule="auto"/>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（1）项目监理机构人员死亡、失踪、按《职工非因工伤残或因病丧失劳动能力程度鉴定标准（试行）》规定鉴定为完全丧失劳动能力和大部分丧失劳动能力、劳动（劳务）合同关系解除等；</w:t>
      </w:r>
    </w:p>
    <w:p>
      <w:pPr>
        <w:spacing w:line="360" w:lineRule="auto"/>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（2）非监理人原因，工程项目延期开工或停工时间达</w:t>
      </w:r>
      <w:r>
        <w:rPr>
          <w:rFonts w:hint="eastAsia" w:asciiTheme="minorEastAsia" w:hAnsiTheme="minorEastAsia" w:eastAsiaTheme="minorEastAsia"/>
          <w:color w:val="auto"/>
          <w:szCs w:val="21"/>
          <w:highlight w:val="none"/>
          <w:u w:val="single"/>
        </w:rPr>
        <w:t>三个</w:t>
      </w:r>
      <w:r>
        <w:rPr>
          <w:rFonts w:hint="eastAsia" w:asciiTheme="minorEastAsia" w:hAnsiTheme="minorEastAsia" w:eastAsiaTheme="minorEastAsia"/>
          <w:color w:val="auto"/>
          <w:szCs w:val="21"/>
          <w:highlight w:val="none"/>
        </w:rPr>
        <w:t>月以上的；</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（3）非监理人原因，建设工程超过施工合同工期达</w:t>
      </w:r>
      <w:r>
        <w:rPr>
          <w:rFonts w:hint="eastAsia" w:asciiTheme="minorEastAsia" w:hAnsiTheme="minorEastAsia" w:eastAsiaTheme="minorEastAsia"/>
          <w:color w:val="auto"/>
          <w:szCs w:val="21"/>
          <w:highlight w:val="none"/>
          <w:u w:val="single"/>
        </w:rPr>
        <w:t>三个</w:t>
      </w:r>
      <w:r>
        <w:rPr>
          <w:rFonts w:hint="eastAsia" w:asciiTheme="minorEastAsia" w:hAnsiTheme="minorEastAsia" w:eastAsiaTheme="minorEastAsia"/>
          <w:color w:val="auto"/>
          <w:szCs w:val="21"/>
          <w:highlight w:val="none"/>
        </w:rPr>
        <w:t>月以上的。</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4.5.1.4监理人应当及时更换有下列情形之一的项目监理机构人员：</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（1）严重过失行为的；</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（2）有违法行为不能履行职责的；</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（3）涉嫌犯罪的；</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（4）不能胜任岗位职责的；</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（5）严重违反职业道德的。</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4.5.1.5监理人更换项目监理机构人员应事先征得委托人同意，并应在更换 14 天前将继任人员的姓名和详细资料提交委托人。</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4.5.2主要监理人员包括</w:t>
      </w:r>
      <w:r>
        <w:rPr>
          <w:rFonts w:hint="eastAsia" w:asciiTheme="minorEastAsia" w:hAnsiTheme="minorEastAsia" w:eastAsiaTheme="minorEastAsia"/>
          <w:color w:val="auto"/>
          <w:szCs w:val="21"/>
          <w:highlight w:val="none"/>
          <w:u w:val="single"/>
        </w:rPr>
        <w:t xml:space="preserve">总监理工程师、总监理工程师代表（若有）、专业监理工程师等     </w:t>
      </w:r>
      <w:r>
        <w:rPr>
          <w:rFonts w:hint="eastAsia" w:asciiTheme="minorEastAsia" w:hAnsiTheme="minorEastAsia" w:eastAsiaTheme="minorEastAsia"/>
          <w:color w:val="auto"/>
          <w:szCs w:val="21"/>
          <w:highlight w:val="none"/>
        </w:rPr>
        <w:t>；其他人员包括</w:t>
      </w:r>
      <w:r>
        <w:rPr>
          <w:rFonts w:hint="eastAsia" w:asciiTheme="minorEastAsia" w:hAnsiTheme="minorEastAsia" w:eastAsiaTheme="minorEastAsia"/>
          <w:color w:val="auto"/>
          <w:szCs w:val="21"/>
          <w:highlight w:val="none"/>
          <w:u w:val="single"/>
        </w:rPr>
        <w:t xml:space="preserve">各专业的监理员、资料员、       </w:t>
      </w:r>
      <w:r>
        <w:rPr>
          <w:rFonts w:hint="eastAsia" w:asciiTheme="minorEastAsia" w:hAnsiTheme="minorEastAsia" w:eastAsiaTheme="minorEastAsia"/>
          <w:color w:val="auto"/>
          <w:szCs w:val="21"/>
          <w:highlight w:val="none"/>
        </w:rPr>
        <w:t>。</w:t>
      </w:r>
    </w:p>
    <w:p>
      <w:pPr>
        <w:spacing w:line="360" w:lineRule="auto"/>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4.5.3</w:t>
      </w:r>
      <w:r>
        <w:rPr>
          <w:rFonts w:hint="eastAsia" w:cs="宋体" w:asciiTheme="minorEastAsia" w:hAnsiTheme="minorEastAsia" w:eastAsiaTheme="minorEastAsia"/>
          <w:color w:val="auto"/>
          <w:kern w:val="0"/>
          <w:szCs w:val="21"/>
          <w:highlight w:val="none"/>
        </w:rPr>
        <w:t>总监理工程师和辅助专业监理工程师</w:t>
      </w:r>
      <w:r>
        <w:rPr>
          <w:rFonts w:hint="eastAsia" w:cs="宋体" w:asciiTheme="minorEastAsia" w:hAnsiTheme="minorEastAsia" w:eastAsiaTheme="minorEastAsia"/>
          <w:color w:val="auto"/>
          <w:kern w:val="0"/>
          <w:szCs w:val="21"/>
          <w:highlight w:val="none"/>
          <w:lang w:val="en-US" w:eastAsia="zh-CN"/>
        </w:rPr>
        <w:t>及</w:t>
      </w:r>
      <w:r>
        <w:rPr>
          <w:rFonts w:hint="eastAsia" w:cs="宋体" w:asciiTheme="minorEastAsia" w:hAnsiTheme="minorEastAsia" w:eastAsiaTheme="minorEastAsia"/>
          <w:color w:val="auto"/>
          <w:kern w:val="0"/>
          <w:szCs w:val="21"/>
          <w:highlight w:val="none"/>
        </w:rPr>
        <w:t>其他主要监理人员每月在岗不少于</w:t>
      </w:r>
      <w:r>
        <w:rPr>
          <w:rFonts w:hint="eastAsia" w:cs="宋体" w:asciiTheme="minorEastAsia" w:hAnsiTheme="minorEastAsia" w:eastAsiaTheme="minorEastAsia"/>
          <w:color w:val="auto"/>
          <w:kern w:val="0"/>
          <w:szCs w:val="21"/>
          <w:highlight w:val="none"/>
          <w:u w:val="single"/>
        </w:rPr>
        <w:t>22</w:t>
      </w:r>
      <w:r>
        <w:rPr>
          <w:rFonts w:hint="eastAsia" w:cs="宋体" w:asciiTheme="minorEastAsia" w:hAnsiTheme="minorEastAsia" w:eastAsiaTheme="minorEastAsia"/>
          <w:color w:val="auto"/>
          <w:kern w:val="0"/>
          <w:szCs w:val="21"/>
          <w:highlight w:val="none"/>
        </w:rPr>
        <w:t>天。</w:t>
      </w:r>
    </w:p>
    <w:p>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4.6 撤换总监理工程师和其他人员</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监理人应对其总监理工程师和其他人员进行有效管理。委托人要求撤换不能胜任本职工作、行为不端或玩忽职守的总监理工程师和其他人员的，监理人应予以撤换。</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委托人要求监理人撤换项目监理机构人员的情形：</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（1）经委托人或行政管理部门查实不履行岗位职责或存在工作失误，要求撤换的；</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（2）项目监理机构人员不能胜任工作，被委托人或行政管理部门责令撤换的；</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（3）因违法违规行为，不能继续担任现场监理工作的；</w:t>
      </w:r>
    </w:p>
    <w:p>
      <w:pPr>
        <w:pStyle w:val="5"/>
        <w:spacing w:before="0" w:after="0" w:line="360" w:lineRule="auto"/>
        <w:ind w:firstLine="138"/>
        <w:rPr>
          <w:rFonts w:asciiTheme="minorEastAsia" w:hAnsiTheme="minorEastAsia" w:eastAsiaTheme="minorEastAsia"/>
          <w:b/>
          <w:color w:val="auto"/>
          <w:szCs w:val="28"/>
          <w:highlight w:val="none"/>
        </w:rPr>
      </w:pPr>
      <w:bookmarkStart w:id="144" w:name="_Toc32075"/>
      <w:bookmarkStart w:id="145" w:name="_Toc15271"/>
      <w:bookmarkStart w:id="146" w:name="_Toc71362309"/>
      <w:bookmarkStart w:id="147" w:name="_Toc531820323"/>
      <w:bookmarkStart w:id="148" w:name="_Toc536778408"/>
      <w:r>
        <w:rPr>
          <w:rFonts w:hint="eastAsia" w:asciiTheme="minorEastAsia" w:hAnsiTheme="minorEastAsia" w:eastAsiaTheme="minorEastAsia"/>
          <w:b/>
          <w:color w:val="auto"/>
          <w:szCs w:val="28"/>
          <w:highlight w:val="none"/>
        </w:rPr>
        <w:t>5.监理要求</w:t>
      </w:r>
      <w:bookmarkEnd w:id="144"/>
      <w:bookmarkEnd w:id="145"/>
      <w:bookmarkEnd w:id="146"/>
      <w:bookmarkEnd w:id="147"/>
      <w:bookmarkEnd w:id="148"/>
    </w:p>
    <w:p>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5.1 监理范围</w:t>
      </w:r>
    </w:p>
    <w:p>
      <w:pPr>
        <w:spacing w:line="360" w:lineRule="auto"/>
        <w:ind w:firstLine="420" w:firstLineChars="200"/>
        <w:rPr>
          <w:rFonts w:hint="eastAsia" w:cs="Times New Roman"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rPr>
        <w:t>5.1.2 工程范围：</w:t>
      </w:r>
      <w:r>
        <w:rPr>
          <w:rFonts w:hint="eastAsia" w:cs="Times New Roman" w:asciiTheme="minorEastAsia" w:hAnsiTheme="minorEastAsia" w:eastAsiaTheme="minorEastAsia"/>
          <w:color w:val="auto"/>
          <w:szCs w:val="21"/>
          <w:highlight w:val="none"/>
          <w:lang w:val="en-US" w:eastAsia="zh-CN"/>
        </w:rPr>
        <w:t>城开路谭家服务区加油站工程施工阶段及缺陷责任期全过程监理。</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5.1.3 阶段范围：</w:t>
      </w:r>
      <w:r>
        <w:rPr>
          <w:rFonts w:hint="eastAsia" w:cs="Times New Roman" w:asciiTheme="minorEastAsia" w:hAnsiTheme="minorEastAsia" w:eastAsiaTheme="minorEastAsia"/>
          <w:color w:val="auto"/>
          <w:szCs w:val="21"/>
          <w:highlight w:val="none"/>
          <w:lang w:val="en-US" w:eastAsia="zh-CN"/>
        </w:rPr>
        <w:t>全过程监理</w:t>
      </w:r>
      <w:r>
        <w:rPr>
          <w:rFonts w:hint="eastAsia" w:asciiTheme="minorEastAsia" w:hAnsiTheme="minorEastAsia" w:eastAsiaTheme="minorEastAsia"/>
          <w:color w:val="auto"/>
          <w:szCs w:val="21"/>
          <w:highlight w:val="none"/>
        </w:rPr>
        <w:t>。</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5.1.4 工作范围：</w:t>
      </w:r>
      <w:r>
        <w:rPr>
          <w:rFonts w:hint="eastAsia" w:asciiTheme="minorEastAsia" w:hAnsiTheme="minorEastAsia" w:eastAsiaTheme="minorEastAsia"/>
          <w:color w:val="auto"/>
          <w:szCs w:val="21"/>
          <w:highlight w:val="none"/>
          <w:u w:val="single"/>
        </w:rPr>
        <w:t>包括监理工作中的质量控制、进度控制、造价控制、合同管理、信息管理，对工程建设相关方的关系进行协调，履行建设工程安全生产管理法定职责；还包括</w:t>
      </w:r>
      <w:r>
        <w:rPr>
          <w:rFonts w:hint="eastAsia" w:asciiTheme="minorEastAsia" w:hAnsiTheme="minorEastAsia" w:eastAsiaTheme="minorEastAsia"/>
          <w:color w:val="auto"/>
          <w:szCs w:val="21"/>
          <w:highlight w:val="none"/>
        </w:rPr>
        <w:t>：</w:t>
      </w:r>
    </w:p>
    <w:p>
      <w:pPr>
        <w:spacing w:line="360" w:lineRule="auto"/>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u w:val="single"/>
        </w:rPr>
        <w:t>缺陷责任期内定期回访，调查和确认缺陷原因及责任，检查缺陷修复质量；</w:t>
      </w:r>
    </w:p>
    <w:p>
      <w:pPr>
        <w:spacing w:line="360" w:lineRule="auto"/>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u w:val="single"/>
        </w:rPr>
        <w:t>委托人要求监理人外出考察；</w:t>
      </w:r>
    </w:p>
    <w:p>
      <w:pPr>
        <w:spacing w:line="360" w:lineRule="auto"/>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u w:val="single"/>
        </w:rPr>
        <w:t>委托人要求监理人进行的材料和设备检查；</w:t>
      </w:r>
    </w:p>
    <w:p>
      <w:pPr>
        <w:spacing w:line="360" w:lineRule="auto"/>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u w:val="single"/>
        </w:rPr>
        <w:t>委托人要求监理人组织相关论证会以及聘请相关专家等。</w:t>
      </w:r>
    </w:p>
    <w:p>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5.2 监理依据</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本工程的监理依据如下：</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（1）适用的法律、行政法规及部门规章：</w:t>
      </w:r>
    </w:p>
    <w:p>
      <w:pPr>
        <w:spacing w:line="360" w:lineRule="auto"/>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u w:val="single"/>
        </w:rPr>
        <w:t>《中华人民共和国建筑法》；</w:t>
      </w:r>
    </w:p>
    <w:p>
      <w:pPr>
        <w:spacing w:line="360" w:lineRule="auto"/>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u w:val="single"/>
        </w:rPr>
        <w:t>《中华人民共和国安全生产法》；</w:t>
      </w:r>
    </w:p>
    <w:p>
      <w:pPr>
        <w:spacing w:line="360" w:lineRule="auto"/>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u w:val="single"/>
        </w:rPr>
        <w:t>《</w:t>
      </w:r>
      <w:r>
        <w:rPr>
          <w:rFonts w:asciiTheme="minorEastAsia" w:hAnsiTheme="minorEastAsia" w:eastAsiaTheme="minorEastAsia"/>
          <w:color w:val="auto"/>
          <w:szCs w:val="21"/>
          <w:highlight w:val="none"/>
          <w:u w:val="single"/>
        </w:rPr>
        <w:t>中华人民共和国环境保护法</w:t>
      </w:r>
      <w:r>
        <w:rPr>
          <w:rFonts w:hint="eastAsia" w:asciiTheme="minorEastAsia" w:hAnsiTheme="minorEastAsia" w:eastAsiaTheme="minorEastAsia"/>
          <w:color w:val="auto"/>
          <w:szCs w:val="21"/>
          <w:highlight w:val="none"/>
          <w:u w:val="single"/>
        </w:rPr>
        <w:t>》；</w:t>
      </w:r>
    </w:p>
    <w:p>
      <w:pPr>
        <w:spacing w:line="360" w:lineRule="auto"/>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u w:val="single"/>
        </w:rPr>
        <w:t>《建设工程质量管理条例》；</w:t>
      </w:r>
    </w:p>
    <w:p>
      <w:pPr>
        <w:spacing w:line="360" w:lineRule="auto"/>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u w:val="single"/>
        </w:rPr>
        <w:t>《工程建设标准强制性条文》；</w:t>
      </w:r>
    </w:p>
    <w:p>
      <w:pPr>
        <w:spacing w:line="360" w:lineRule="auto"/>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6）</w:t>
      </w:r>
      <w:r>
        <w:rPr>
          <w:rFonts w:hint="eastAsia" w:asciiTheme="minorEastAsia" w:hAnsiTheme="minorEastAsia" w:eastAsiaTheme="minorEastAsia"/>
          <w:color w:val="auto"/>
          <w:szCs w:val="21"/>
          <w:highlight w:val="none"/>
          <w:u w:val="single"/>
        </w:rPr>
        <w:t>《建筑工程安全生产管理条例》；</w:t>
      </w:r>
    </w:p>
    <w:p>
      <w:pPr>
        <w:spacing w:line="360" w:lineRule="auto"/>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8）</w:t>
      </w:r>
      <w:r>
        <w:rPr>
          <w:rFonts w:hint="eastAsia" w:asciiTheme="minorEastAsia" w:hAnsiTheme="minorEastAsia" w:eastAsiaTheme="minorEastAsia"/>
          <w:color w:val="auto"/>
          <w:szCs w:val="21"/>
          <w:highlight w:val="none"/>
          <w:u w:val="single"/>
        </w:rPr>
        <w:t>其他有关工程建设和安全生产的法律法规及规章；</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（2）与工程有关的现行规范、标准、规程：</w:t>
      </w:r>
    </w:p>
    <w:p>
      <w:pPr>
        <w:spacing w:line="360" w:lineRule="auto"/>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u w:val="single"/>
        </w:rPr>
        <w:t>《建设工程监理规范》；</w:t>
      </w:r>
    </w:p>
    <w:p>
      <w:pPr>
        <w:spacing w:line="360" w:lineRule="auto"/>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u w:val="single"/>
        </w:rPr>
        <w:t>国家和重庆市地方现行建设工程勘察、设计、施工、验收规范和规程。</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（3）工程勘察文件、设计文件、工程范围内的图纸及说明文件（含工程变更）及其他文件；</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（4）本工程监理的委托合同及补充合同；</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（5）委托人签订的代建合同（若有）、勘察、设计和施工承包合同（含分包合同文件、协议书及附件）、主要设备、材料采购合同等；</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（6）合同履行中与监理服务有关的来往函件；</w:t>
      </w:r>
    </w:p>
    <w:p>
      <w:pPr>
        <w:spacing w:line="360" w:lineRule="auto"/>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（7）其他适用的监理依据。</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5.3 </w:t>
      </w:r>
      <w:r>
        <w:rPr>
          <w:rFonts w:hint="eastAsia" w:asciiTheme="minorEastAsia" w:hAnsiTheme="minorEastAsia" w:eastAsiaTheme="minorEastAsia"/>
          <w:b/>
          <w:color w:val="auto"/>
          <w:szCs w:val="21"/>
          <w:highlight w:val="none"/>
        </w:rPr>
        <w:t>监理内容</w:t>
      </w:r>
    </w:p>
    <w:p>
      <w:pPr>
        <w:spacing w:line="360" w:lineRule="auto"/>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通用条款5.3款约定的监理工作内容。</w:t>
      </w:r>
    </w:p>
    <w:p>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5.4 监理文件要求</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5.4.3</w:t>
      </w:r>
      <w:r>
        <w:rPr>
          <w:rFonts w:asciiTheme="minorEastAsia" w:hAnsiTheme="minorEastAsia" w:eastAsiaTheme="minorEastAsia"/>
          <w:color w:val="auto"/>
          <w:szCs w:val="21"/>
          <w:highlight w:val="none"/>
        </w:rPr>
        <w:t>本工程监理文件</w:t>
      </w:r>
      <w:r>
        <w:rPr>
          <w:rFonts w:hint="eastAsia" w:asciiTheme="minorEastAsia" w:hAnsiTheme="minorEastAsia" w:eastAsiaTheme="minorEastAsia"/>
          <w:color w:val="auto"/>
          <w:szCs w:val="21"/>
          <w:highlight w:val="none"/>
        </w:rPr>
        <w:t>包括</w:t>
      </w:r>
      <w:r>
        <w:rPr>
          <w:rFonts w:hint="eastAsia" w:asciiTheme="minorEastAsia" w:hAnsiTheme="minorEastAsia" w:eastAsiaTheme="minorEastAsia"/>
          <w:color w:val="auto"/>
          <w:szCs w:val="21"/>
          <w:highlight w:val="none"/>
          <w:u w:val="single"/>
        </w:rPr>
        <w:t>监理管理文件、质量监理文件、安全履责文件、费用与进度监理文件、合同事项管理文件，以及监理日志、巡视记录、旁站记录、监理月报、监理工作报告等其他监理文件和影像资料</w:t>
      </w:r>
      <w:r>
        <w:rPr>
          <w:rFonts w:hint="eastAsia" w:asciiTheme="minorEastAsia" w:hAnsiTheme="minorEastAsia" w:eastAsiaTheme="minorEastAsia"/>
          <w:color w:val="auto"/>
          <w:szCs w:val="21"/>
          <w:highlight w:val="none"/>
        </w:rPr>
        <w:t>。</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具体类别、编制要求、编制内容、提交时间和份数等</w:t>
      </w:r>
      <w:r>
        <w:rPr>
          <w:rFonts w:hint="eastAsia" w:asciiTheme="minorEastAsia" w:hAnsiTheme="minorEastAsia" w:eastAsiaTheme="minorEastAsia"/>
          <w:color w:val="auto"/>
          <w:szCs w:val="21"/>
          <w:highlight w:val="none"/>
        </w:rPr>
        <w:t>应满足相关行业</w:t>
      </w:r>
      <w:r>
        <w:rPr>
          <w:rFonts w:asciiTheme="minorEastAsia" w:hAnsiTheme="minorEastAsia" w:eastAsiaTheme="minorEastAsia"/>
          <w:color w:val="auto"/>
          <w:szCs w:val="21"/>
          <w:highlight w:val="none"/>
        </w:rPr>
        <w:t>监理规范</w:t>
      </w:r>
      <w:r>
        <w:rPr>
          <w:rFonts w:hint="eastAsia" w:asciiTheme="minorEastAsia" w:hAnsiTheme="minorEastAsia" w:eastAsiaTheme="minorEastAsia"/>
          <w:color w:val="auto"/>
          <w:szCs w:val="21"/>
          <w:highlight w:val="none"/>
        </w:rPr>
        <w:t>的规定</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须提交的文件、期限和份数见第1.6.1项。</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本条补充5.5～5.6款：</w:t>
      </w:r>
    </w:p>
    <w:p>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 xml:space="preserve">5.5 </w:t>
      </w:r>
      <w:r>
        <w:rPr>
          <w:rFonts w:asciiTheme="minorEastAsia" w:hAnsiTheme="minorEastAsia" w:eastAsiaTheme="minorEastAsia"/>
          <w:b/>
          <w:color w:val="auto"/>
          <w:szCs w:val="21"/>
          <w:highlight w:val="none"/>
        </w:rPr>
        <w:t>委托人对监理人的授权</w:t>
      </w:r>
    </w:p>
    <w:p>
      <w:pPr>
        <w:spacing w:line="360" w:lineRule="auto"/>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5.5.1</w:t>
      </w:r>
      <w:r>
        <w:rPr>
          <w:rFonts w:asciiTheme="minorEastAsia" w:hAnsiTheme="minorEastAsia" w:eastAsiaTheme="minorEastAsia"/>
          <w:color w:val="auto"/>
          <w:szCs w:val="21"/>
          <w:highlight w:val="none"/>
        </w:rPr>
        <w:t>对监理人的授权</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u w:val="single"/>
        </w:rPr>
        <w:t>委托人授予监理人有相关行业监理规范赋予的全部职责。</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5.5.2</w:t>
      </w:r>
      <w:r>
        <w:rPr>
          <w:rFonts w:asciiTheme="minorEastAsia" w:hAnsiTheme="minorEastAsia" w:eastAsiaTheme="minorEastAsia"/>
          <w:color w:val="auto"/>
          <w:szCs w:val="21"/>
          <w:highlight w:val="none"/>
        </w:rPr>
        <w:t>监理人有权要求承包人调换其人员的限制条件</w:t>
      </w:r>
      <w:r>
        <w:rPr>
          <w:rFonts w:hint="eastAsia" w:asciiTheme="minorEastAsia" w:hAnsiTheme="minorEastAsia" w:eastAsiaTheme="minorEastAsia"/>
          <w:color w:val="auto"/>
          <w:szCs w:val="21"/>
          <w:highlight w:val="none"/>
        </w:rPr>
        <w:t>：</w:t>
      </w:r>
    </w:p>
    <w:p>
      <w:pPr>
        <w:spacing w:line="360" w:lineRule="auto"/>
        <w:ind w:firstLine="420" w:firstLineChars="200"/>
        <w:rPr>
          <w:rFonts w:asciiTheme="minorEastAsia" w:hAnsiTheme="minorEastAsia" w:eastAsiaTheme="minorEastAsia"/>
          <w:color w:val="auto"/>
          <w:kern w:val="0"/>
          <w:szCs w:val="21"/>
          <w:highlight w:val="none"/>
          <w:u w:val="single"/>
        </w:rPr>
      </w:pPr>
      <w:r>
        <w:rPr>
          <w:rFonts w:hint="eastAsia" w:asciiTheme="minorEastAsia" w:hAnsiTheme="minorEastAsia" w:eastAsiaTheme="minorEastAsia"/>
          <w:color w:val="auto"/>
          <w:kern w:val="0"/>
          <w:szCs w:val="21"/>
          <w:highlight w:val="none"/>
        </w:rPr>
        <w:t>（1）</w:t>
      </w:r>
      <w:r>
        <w:rPr>
          <w:rFonts w:hint="eastAsia" w:asciiTheme="minorEastAsia" w:hAnsiTheme="minorEastAsia" w:eastAsiaTheme="minorEastAsia"/>
          <w:color w:val="auto"/>
          <w:kern w:val="0"/>
          <w:szCs w:val="21"/>
          <w:highlight w:val="none"/>
          <w:u w:val="single"/>
        </w:rPr>
        <w:t>不能到现场就职的管理人员；</w:t>
      </w:r>
    </w:p>
    <w:p>
      <w:pPr>
        <w:spacing w:line="360" w:lineRule="auto"/>
        <w:ind w:firstLine="420" w:firstLineChars="200"/>
        <w:rPr>
          <w:rFonts w:asciiTheme="minorEastAsia" w:hAnsiTheme="minorEastAsia" w:eastAsiaTheme="minorEastAsia"/>
          <w:color w:val="auto"/>
          <w:kern w:val="0"/>
          <w:szCs w:val="21"/>
          <w:highlight w:val="none"/>
          <w:u w:val="single"/>
        </w:rPr>
      </w:pPr>
      <w:r>
        <w:rPr>
          <w:rFonts w:hint="eastAsia" w:asciiTheme="minorEastAsia" w:hAnsiTheme="minorEastAsia" w:eastAsiaTheme="minorEastAsia"/>
          <w:color w:val="auto"/>
          <w:kern w:val="0"/>
          <w:szCs w:val="21"/>
          <w:highlight w:val="none"/>
        </w:rPr>
        <w:t>（2）</w:t>
      </w:r>
      <w:r>
        <w:rPr>
          <w:rFonts w:hint="eastAsia" w:asciiTheme="minorEastAsia" w:hAnsiTheme="minorEastAsia" w:eastAsiaTheme="minorEastAsia"/>
          <w:color w:val="auto"/>
          <w:kern w:val="0"/>
          <w:szCs w:val="21"/>
          <w:highlight w:val="none"/>
          <w:u w:val="single"/>
        </w:rPr>
        <w:t>履职能力不足,不能胜任本职工作的人员；</w:t>
      </w:r>
    </w:p>
    <w:p>
      <w:pPr>
        <w:spacing w:line="360" w:lineRule="auto"/>
        <w:ind w:firstLine="420" w:firstLineChars="200"/>
        <w:rPr>
          <w:rFonts w:asciiTheme="minorEastAsia" w:hAnsiTheme="minorEastAsia" w:eastAsiaTheme="minorEastAsia"/>
          <w:color w:val="auto"/>
          <w:kern w:val="0"/>
          <w:szCs w:val="21"/>
          <w:highlight w:val="none"/>
          <w:u w:val="single"/>
        </w:rPr>
      </w:pPr>
      <w:r>
        <w:rPr>
          <w:rFonts w:hint="eastAsia" w:asciiTheme="minorEastAsia" w:hAnsiTheme="minorEastAsia" w:eastAsiaTheme="minorEastAsia"/>
          <w:color w:val="auto"/>
          <w:kern w:val="0"/>
          <w:szCs w:val="21"/>
          <w:highlight w:val="none"/>
        </w:rPr>
        <w:t>（3）</w:t>
      </w:r>
      <w:r>
        <w:rPr>
          <w:rFonts w:hint="eastAsia" w:asciiTheme="minorEastAsia" w:hAnsiTheme="minorEastAsia" w:eastAsiaTheme="minorEastAsia"/>
          <w:color w:val="auto"/>
          <w:kern w:val="0"/>
          <w:szCs w:val="21"/>
          <w:highlight w:val="none"/>
          <w:u w:val="single"/>
        </w:rPr>
        <w:t>不服从委托人或监理人管理的人员。</w:t>
      </w:r>
    </w:p>
    <w:p>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5.6 监理服务目标</w:t>
      </w:r>
    </w:p>
    <w:p>
      <w:pPr>
        <w:spacing w:line="360" w:lineRule="auto"/>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监理人提供的监理服务，应当符合国家有关法律、法规和标准规范，满足合同约定的服务内容和质量等要求。</w:t>
      </w:r>
    </w:p>
    <w:p>
      <w:pPr>
        <w:spacing w:line="360" w:lineRule="auto"/>
        <w:ind w:firstLine="420" w:firstLineChars="200"/>
        <w:rPr>
          <w:rFonts w:hint="eastAsia" w:asciiTheme="minorEastAsia" w:hAnsiTheme="minorEastAsia" w:eastAsiaTheme="minorEastAsia"/>
          <w:color w:val="auto"/>
          <w:kern w:val="0"/>
          <w:szCs w:val="21"/>
          <w:highlight w:val="none"/>
        </w:rPr>
      </w:pPr>
      <w:bookmarkStart w:id="149" w:name="_Toc531820324"/>
      <w:bookmarkStart w:id="150" w:name="_Toc71362310"/>
      <w:bookmarkStart w:id="151" w:name="_Toc32352"/>
      <w:bookmarkStart w:id="152" w:name="_Toc536778409"/>
      <w:bookmarkStart w:id="153" w:name="_Toc24521"/>
      <w:r>
        <w:rPr>
          <w:rFonts w:hint="eastAsia" w:asciiTheme="minorEastAsia" w:hAnsiTheme="minorEastAsia" w:eastAsiaTheme="minorEastAsia"/>
          <w:color w:val="auto"/>
          <w:kern w:val="0"/>
          <w:szCs w:val="21"/>
          <w:highlight w:val="none"/>
        </w:rPr>
        <w:t>（1）质量控制目标：达到国家现行有关施工质量验收规范要求并验收合格。</w:t>
      </w:r>
    </w:p>
    <w:p>
      <w:pPr>
        <w:spacing w:line="360" w:lineRule="auto"/>
        <w:ind w:firstLine="420" w:firstLineChars="200"/>
        <w:rPr>
          <w:rFonts w:hint="eastAsia"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（2）造价控制目标：控制在概算批复内，无超前支付发生，严格控制工程变更。</w:t>
      </w:r>
    </w:p>
    <w:p>
      <w:pPr>
        <w:spacing w:line="360" w:lineRule="auto"/>
        <w:ind w:firstLine="420" w:firstLineChars="200"/>
        <w:rPr>
          <w:rFonts w:hint="eastAsia"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（3）进度控制目标：督促施工单位采用合理的施工工艺和工序按期完工。</w:t>
      </w:r>
    </w:p>
    <w:p>
      <w:pPr>
        <w:pStyle w:val="5"/>
        <w:spacing w:before="0" w:after="0" w:line="360" w:lineRule="auto"/>
        <w:ind w:firstLine="138"/>
        <w:rPr>
          <w:rFonts w:asciiTheme="minorEastAsia" w:hAnsiTheme="minorEastAsia" w:eastAsiaTheme="minorEastAsia"/>
          <w:b/>
          <w:color w:val="auto"/>
          <w:szCs w:val="28"/>
          <w:highlight w:val="none"/>
        </w:rPr>
      </w:pPr>
      <w:r>
        <w:rPr>
          <w:rFonts w:hint="eastAsia" w:asciiTheme="minorEastAsia" w:hAnsiTheme="minorEastAsia" w:eastAsiaTheme="minorEastAsia"/>
          <w:b/>
          <w:color w:val="auto"/>
          <w:szCs w:val="28"/>
          <w:highlight w:val="none"/>
        </w:rPr>
        <w:t>6.开始监理和完成监理</w:t>
      </w:r>
      <w:bookmarkEnd w:id="149"/>
      <w:bookmarkEnd w:id="150"/>
      <w:bookmarkEnd w:id="151"/>
      <w:bookmarkEnd w:id="152"/>
      <w:bookmarkEnd w:id="153"/>
    </w:p>
    <w:p>
      <w:pPr>
        <w:spacing w:line="360" w:lineRule="auto"/>
        <w:ind w:firstLine="422" w:firstLineChars="200"/>
        <w:rPr>
          <w:rFonts w:asciiTheme="minorEastAsia" w:hAnsiTheme="minorEastAsia" w:eastAsiaTheme="minorEastAsia"/>
          <w:b/>
          <w:color w:val="auto"/>
          <w:kern w:val="0"/>
          <w:szCs w:val="21"/>
          <w:highlight w:val="none"/>
        </w:rPr>
      </w:pPr>
      <w:r>
        <w:rPr>
          <w:rFonts w:hint="eastAsia" w:asciiTheme="minorEastAsia" w:hAnsiTheme="minorEastAsia" w:eastAsiaTheme="minorEastAsia"/>
          <w:b/>
          <w:color w:val="auto"/>
          <w:szCs w:val="21"/>
          <w:highlight w:val="none"/>
        </w:rPr>
        <w:t xml:space="preserve">6.1 </w:t>
      </w:r>
      <w:r>
        <w:rPr>
          <w:rFonts w:hint="eastAsia" w:asciiTheme="minorEastAsia" w:hAnsiTheme="minorEastAsia" w:eastAsiaTheme="minorEastAsia"/>
          <w:b/>
          <w:color w:val="auto"/>
          <w:kern w:val="0"/>
          <w:szCs w:val="21"/>
          <w:highlight w:val="none"/>
        </w:rPr>
        <w:t>开始监理</w:t>
      </w:r>
    </w:p>
    <w:p>
      <w:pPr>
        <w:spacing w:line="360" w:lineRule="auto"/>
        <w:ind w:firstLine="420" w:firstLineChars="200"/>
        <w:rPr>
          <w:rFonts w:hint="eastAsia" w:asciiTheme="minorEastAsia" w:hAnsiTheme="minorEastAsia" w:eastAsiaTheme="minorEastAsia"/>
          <w:color w:val="auto"/>
          <w:kern w:val="0"/>
          <w:szCs w:val="21"/>
          <w:highlight w:val="none"/>
        </w:rPr>
      </w:pPr>
      <w:r>
        <w:rPr>
          <w:rFonts w:hint="eastAsia" w:asciiTheme="minorEastAsia" w:hAnsiTheme="minorEastAsia" w:eastAsiaTheme="minorEastAsia"/>
          <w:color w:val="auto"/>
          <w:szCs w:val="21"/>
          <w:highlight w:val="none"/>
        </w:rPr>
        <w:t xml:space="preserve">6.1.1 </w:t>
      </w:r>
      <w:r>
        <w:rPr>
          <w:rFonts w:hint="eastAsia" w:asciiTheme="minorEastAsia" w:hAnsiTheme="minorEastAsia" w:eastAsiaTheme="minorEastAsia"/>
          <w:color w:val="auto"/>
          <w:kern w:val="0"/>
          <w:szCs w:val="21"/>
          <w:highlight w:val="none"/>
        </w:rPr>
        <w:t>开始监理条件</w:t>
      </w:r>
    </w:p>
    <w:p>
      <w:pPr>
        <w:spacing w:line="360" w:lineRule="auto"/>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具备开始监理条件后，委托人应提前 7 天向监理人发出开始监理通知。监理服务期限自开始监理通知中载明的开始监理日期起计算。</w:t>
      </w:r>
    </w:p>
    <w:p>
      <w:pPr>
        <w:spacing w:line="360" w:lineRule="auto"/>
        <w:ind w:firstLine="422" w:firstLineChars="200"/>
        <w:rPr>
          <w:rFonts w:asciiTheme="minorEastAsia" w:hAnsiTheme="minorEastAsia" w:eastAsiaTheme="minorEastAsia"/>
          <w:b/>
          <w:color w:val="auto"/>
          <w:kern w:val="0"/>
          <w:szCs w:val="21"/>
          <w:highlight w:val="none"/>
        </w:rPr>
      </w:pPr>
      <w:r>
        <w:rPr>
          <w:rFonts w:asciiTheme="minorEastAsia" w:hAnsiTheme="minorEastAsia" w:eastAsiaTheme="minorEastAsia"/>
          <w:b/>
          <w:color w:val="auto"/>
          <w:szCs w:val="21"/>
          <w:highlight w:val="none"/>
        </w:rPr>
        <w:t xml:space="preserve">6.2 </w:t>
      </w:r>
      <w:r>
        <w:rPr>
          <w:rFonts w:hint="eastAsia" w:asciiTheme="minorEastAsia" w:hAnsiTheme="minorEastAsia" w:eastAsiaTheme="minorEastAsia"/>
          <w:b/>
          <w:color w:val="auto"/>
          <w:kern w:val="0"/>
          <w:szCs w:val="21"/>
          <w:highlight w:val="none"/>
        </w:rPr>
        <w:t>监理周期延误</w:t>
      </w:r>
    </w:p>
    <w:p>
      <w:pPr>
        <w:spacing w:line="360" w:lineRule="auto"/>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在履行合同过程中，由于本合同通用条款第</w:t>
      </w:r>
      <w:r>
        <w:rPr>
          <w:rFonts w:asciiTheme="minorEastAsia" w:hAnsiTheme="minorEastAsia" w:eastAsiaTheme="minorEastAsia"/>
          <w:color w:val="auto"/>
          <w:kern w:val="0"/>
          <w:szCs w:val="21"/>
          <w:highlight w:val="none"/>
        </w:rPr>
        <w:t>6.2款所列原因（除因国家或地方政府的法律、法规变动及不可抗力外）造成监理服务期限延误</w:t>
      </w:r>
      <w:r>
        <w:rPr>
          <w:rFonts w:hint="eastAsia" w:asciiTheme="minorEastAsia" w:hAnsiTheme="minorEastAsia" w:eastAsiaTheme="minorEastAsia"/>
          <w:color w:val="auto"/>
          <w:kern w:val="0"/>
          <w:szCs w:val="21"/>
          <w:highlight w:val="none"/>
        </w:rPr>
        <w:t>超过</w:t>
      </w:r>
      <w:r>
        <w:rPr>
          <w:rFonts w:hint="eastAsia" w:asciiTheme="minorEastAsia" w:hAnsiTheme="minorEastAsia" w:eastAsiaTheme="minorEastAsia"/>
          <w:color w:val="auto"/>
          <w:kern w:val="0"/>
          <w:szCs w:val="21"/>
          <w:highlight w:val="none"/>
          <w:u w:val="single"/>
        </w:rPr>
        <w:t xml:space="preserve">   </w:t>
      </w:r>
      <w:r>
        <w:rPr>
          <w:rFonts w:hint="eastAsia" w:asciiTheme="minorEastAsia" w:hAnsiTheme="minorEastAsia" w:eastAsiaTheme="minorEastAsia"/>
          <w:color w:val="auto"/>
          <w:kern w:val="0"/>
          <w:szCs w:val="21"/>
          <w:highlight w:val="none"/>
        </w:rPr>
        <w:t>天</w:t>
      </w:r>
      <w:r>
        <w:rPr>
          <w:rFonts w:asciiTheme="minorEastAsia" w:hAnsiTheme="minorEastAsia" w:eastAsiaTheme="minorEastAsia"/>
          <w:color w:val="auto"/>
          <w:kern w:val="0"/>
          <w:szCs w:val="21"/>
          <w:highlight w:val="none"/>
        </w:rPr>
        <w:t>的，委托人应当延长监理服务期限并增加监理报酬。</w:t>
      </w:r>
    </w:p>
    <w:p>
      <w:pPr>
        <w:spacing w:line="360" w:lineRule="auto"/>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增加监理报酬计算方法按本合同第8.1.1.2目执行。</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6.3 完成监理</w:t>
      </w:r>
    </w:p>
    <w:p>
      <w:pPr>
        <w:spacing w:line="360" w:lineRule="auto"/>
        <w:ind w:firstLine="420" w:firstLineChars="200"/>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 xml:space="preserve">6.3.2 </w:t>
      </w:r>
      <w:r>
        <w:rPr>
          <w:rFonts w:hint="eastAsia" w:asciiTheme="minorEastAsia" w:hAnsiTheme="minorEastAsia" w:eastAsiaTheme="minorEastAsia"/>
          <w:color w:val="auto"/>
          <w:szCs w:val="21"/>
          <w:highlight w:val="none"/>
        </w:rPr>
        <w:t>根据委托人要求或者基于专业能力判断，监理人认为能够提前完成监理的，可向委托人递交一份提前完成监理建议书，包括实施方案、提前时间、监理报酬变动等内容。委托人接受建议书的，监理报酬调整方式为：</w:t>
      </w:r>
      <w:r>
        <w:rPr>
          <w:rFonts w:hint="eastAsia" w:asciiTheme="minorEastAsia" w:hAnsiTheme="minorEastAsia" w:eastAsiaTheme="minorEastAsia"/>
          <w:color w:val="auto"/>
          <w:szCs w:val="21"/>
          <w:highlight w:val="none"/>
          <w:u w:val="single"/>
        </w:rPr>
        <w:t xml:space="preserve">  按通用条款执行 </w:t>
      </w:r>
      <w:r>
        <w:rPr>
          <w:rFonts w:hint="eastAsia" w:asciiTheme="minorEastAsia" w:hAnsiTheme="minorEastAsia" w:eastAsiaTheme="minorEastAsia"/>
          <w:color w:val="auto"/>
          <w:szCs w:val="21"/>
          <w:highlight w:val="none"/>
        </w:rPr>
        <w:t>。</w:t>
      </w:r>
    </w:p>
    <w:p>
      <w:pPr>
        <w:spacing w:line="360" w:lineRule="auto"/>
        <w:ind w:firstLine="420" w:firstLineChars="200"/>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6.3.5 监理文件包括纸质文件和电子文件两种形式，两者若有不一致时，应以纸质文件为准。纸质文件应当加盖单位章和总监理工程师的注册执业印章。电子文件应使用光盘和 U 盘分别贮存。</w:t>
      </w:r>
    </w:p>
    <w:p>
      <w:pPr>
        <w:pStyle w:val="5"/>
        <w:spacing w:before="0" w:after="0" w:line="360" w:lineRule="auto"/>
        <w:ind w:firstLine="138"/>
        <w:rPr>
          <w:rFonts w:asciiTheme="minorEastAsia" w:hAnsiTheme="minorEastAsia" w:eastAsiaTheme="minorEastAsia"/>
          <w:b/>
          <w:color w:val="auto"/>
          <w:szCs w:val="28"/>
          <w:highlight w:val="none"/>
        </w:rPr>
      </w:pPr>
      <w:bookmarkStart w:id="154" w:name="_Toc71362311"/>
      <w:bookmarkStart w:id="155" w:name="_Toc531820325"/>
      <w:bookmarkStart w:id="156" w:name="_Toc27829"/>
      <w:bookmarkStart w:id="157" w:name="_Toc536778410"/>
      <w:bookmarkStart w:id="158" w:name="_Toc12299"/>
      <w:r>
        <w:rPr>
          <w:rFonts w:hint="eastAsia" w:asciiTheme="minorEastAsia" w:hAnsiTheme="minorEastAsia" w:eastAsiaTheme="minorEastAsia"/>
          <w:b/>
          <w:color w:val="auto"/>
          <w:szCs w:val="28"/>
          <w:highlight w:val="none"/>
        </w:rPr>
        <w:t>7.监理责任与保险</w:t>
      </w:r>
      <w:bookmarkEnd w:id="154"/>
      <w:bookmarkEnd w:id="155"/>
      <w:bookmarkEnd w:id="156"/>
      <w:bookmarkEnd w:id="157"/>
      <w:bookmarkEnd w:id="158"/>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7.1 监理责任主体</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7.1.2监理人应当建立健全工程质量保证体系，制定质量管理制度，强化工程质量管理措施，完善工程质量目标保障机制。本工程施行质量责任终身制。监理人应当书面明确相应的总监理工程师和质量负责人。监理人的相关人员按照国家法律法规和有关规定在工程合理使用年限内承担相应的质量责任。</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7.1.3监理人对施工质量负监理责任，应当按合同约定设立现场监理机构，按规定程序和标准进行工程质量检查、检测和验收，对发现的质量问题及时督促整改，不得降低工程质量标准。</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总监理工程师应当在办理工程质量监督手续前签署工程质量终身责任承诺书，连同法定代表人出具的授权书，报工程质量监督机构备案。</w:t>
      </w:r>
    </w:p>
    <w:p>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7.2监理责任保险</w:t>
      </w:r>
    </w:p>
    <w:p>
      <w:pPr>
        <w:spacing w:line="360" w:lineRule="auto"/>
        <w:ind w:firstLine="420"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zCs w:val="21"/>
          <w:highlight w:val="none"/>
        </w:rPr>
        <w:t>7.2 监理责任保险：</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w:t>
      </w:r>
    </w:p>
    <w:p>
      <w:pPr>
        <w:pStyle w:val="5"/>
        <w:spacing w:before="0" w:after="0" w:line="360" w:lineRule="auto"/>
        <w:ind w:firstLine="138"/>
        <w:rPr>
          <w:rFonts w:asciiTheme="minorEastAsia" w:hAnsiTheme="minorEastAsia" w:eastAsiaTheme="minorEastAsia"/>
          <w:b/>
          <w:color w:val="auto"/>
          <w:szCs w:val="28"/>
          <w:highlight w:val="none"/>
        </w:rPr>
      </w:pPr>
      <w:bookmarkStart w:id="159" w:name="_Toc13603"/>
      <w:bookmarkStart w:id="160" w:name="_Toc71362312"/>
      <w:bookmarkStart w:id="161" w:name="_Toc25796"/>
      <w:bookmarkStart w:id="162" w:name="_Toc531820326"/>
      <w:bookmarkStart w:id="163" w:name="_Toc536778411"/>
      <w:r>
        <w:rPr>
          <w:rFonts w:hint="eastAsia" w:asciiTheme="minorEastAsia" w:hAnsiTheme="minorEastAsia" w:eastAsiaTheme="minorEastAsia"/>
          <w:b/>
          <w:color w:val="auto"/>
          <w:szCs w:val="28"/>
          <w:highlight w:val="none"/>
        </w:rPr>
        <w:t>8.合同变更</w:t>
      </w:r>
      <w:bookmarkEnd w:id="159"/>
      <w:bookmarkEnd w:id="160"/>
      <w:bookmarkEnd w:id="161"/>
      <w:bookmarkEnd w:id="162"/>
      <w:bookmarkEnd w:id="163"/>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8.1 </w:t>
      </w:r>
      <w:r>
        <w:rPr>
          <w:rFonts w:hint="eastAsia" w:asciiTheme="minorEastAsia" w:hAnsiTheme="minorEastAsia" w:eastAsiaTheme="minorEastAsia"/>
          <w:b/>
          <w:color w:val="auto"/>
          <w:szCs w:val="21"/>
          <w:highlight w:val="none"/>
        </w:rPr>
        <w:t>变更情形</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8.1.1合同履行中发生8.1.1.1目所述情形时，合同一方均可向对方提出变更请求，经双方协商一致后进行变更，监理服务期限和监理报酬的调整方法</w:t>
      </w:r>
      <w:r>
        <w:rPr>
          <w:rFonts w:hint="eastAsia" w:asciiTheme="minorEastAsia" w:hAnsiTheme="minorEastAsia" w:eastAsiaTheme="minorEastAsia"/>
          <w:color w:val="auto"/>
          <w:szCs w:val="21"/>
          <w:highlight w:val="none"/>
        </w:rPr>
        <w:t>按</w:t>
      </w:r>
      <w:r>
        <w:rPr>
          <w:rFonts w:asciiTheme="minorEastAsia" w:hAnsiTheme="minorEastAsia" w:eastAsiaTheme="minorEastAsia"/>
          <w:color w:val="auto"/>
          <w:szCs w:val="21"/>
          <w:highlight w:val="none"/>
        </w:rPr>
        <w:t>8.1.1.2目执行。</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8.1.1.1</w:t>
      </w:r>
      <w:r>
        <w:rPr>
          <w:rFonts w:asciiTheme="minorEastAsia" w:hAnsiTheme="minorEastAsia" w:eastAsiaTheme="minorEastAsia"/>
          <w:color w:val="auto"/>
          <w:szCs w:val="21"/>
          <w:highlight w:val="none"/>
        </w:rPr>
        <w:t>合同履行中发生下述情形时，合同一方均可向对方提出变更请求，经双方协商一致后进行变更</w:t>
      </w:r>
      <w:r>
        <w:rPr>
          <w:rFonts w:hint="eastAsia" w:asciiTheme="minorEastAsia" w:hAnsiTheme="minorEastAsia" w:eastAsiaTheme="minorEastAsia"/>
          <w:color w:val="auto"/>
          <w:szCs w:val="21"/>
          <w:highlight w:val="none"/>
        </w:rPr>
        <w:t>：</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（1）监理范围发生变化；</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（2）除不可抗力外，非监理人的原因引起的监理服务期延长</w:t>
      </w:r>
      <w:r>
        <w:rPr>
          <w:rFonts w:hint="eastAsia" w:asciiTheme="minorEastAsia" w:hAnsiTheme="minorEastAsia" w:eastAsiaTheme="minorEastAsia"/>
          <w:color w:val="auto"/>
          <w:szCs w:val="21"/>
          <w:highlight w:val="none"/>
          <w:u w:val="single"/>
          <w:lang w:val="en-US" w:eastAsia="zh-CN"/>
        </w:rPr>
        <w:t>90</w:t>
      </w:r>
      <w:r>
        <w:rPr>
          <w:rFonts w:hint="eastAsia" w:asciiTheme="minorEastAsia" w:hAnsiTheme="minorEastAsia" w:eastAsiaTheme="minorEastAsia"/>
          <w:color w:val="auto"/>
          <w:szCs w:val="21"/>
          <w:highlight w:val="none"/>
        </w:rPr>
        <w:t>天的；</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（3）非监理人的原因，对工程同一部分重复进行监理；</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（4）非监理人的原因，对工程暂停监理及恢复监理；</w:t>
      </w:r>
    </w:p>
    <w:p>
      <w:pPr>
        <w:spacing w:line="360" w:lineRule="auto"/>
        <w:ind w:firstLine="420" w:firstLineChars="200"/>
        <w:rPr>
          <w:rFonts w:asciiTheme="minorEastAsia" w:hAnsiTheme="minorEastAsia" w:eastAsiaTheme="minorEastAsia"/>
          <w:strike/>
          <w:color w:val="auto"/>
          <w:szCs w:val="21"/>
          <w:highlight w:val="none"/>
        </w:rPr>
      </w:pPr>
      <w:r>
        <w:rPr>
          <w:rFonts w:hint="eastAsia" w:asciiTheme="minorEastAsia" w:hAnsiTheme="minorEastAsia" w:eastAsiaTheme="minorEastAsia"/>
          <w:color w:val="auto"/>
          <w:szCs w:val="21"/>
          <w:highlight w:val="none"/>
        </w:rPr>
        <w:t>（5）委托人提出高于监理合同约定的服务目标，监理人为完成此目标导致投入增加；</w:t>
      </w:r>
    </w:p>
    <w:p>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8.2 合理化建议</w:t>
      </w:r>
    </w:p>
    <w:p>
      <w:pPr>
        <w:spacing w:line="360" w:lineRule="auto"/>
        <w:ind w:firstLine="420" w:firstLineChars="200"/>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rPr>
        <w:t>8.2.2 合理化建议降低了工程投资的奖励金额按下列方法确定为：</w:t>
      </w:r>
      <w:r>
        <w:rPr>
          <w:rFonts w:hint="eastAsia" w:asciiTheme="minorEastAsia" w:hAnsiTheme="minorEastAsia" w:eastAsiaTheme="minorEastAsia"/>
          <w:color w:val="auto"/>
          <w:szCs w:val="21"/>
          <w:highlight w:val="none"/>
          <w:lang w:val="en-US" w:eastAsia="zh-CN"/>
        </w:rPr>
        <w:t>本项目无奖励金额。</w:t>
      </w:r>
    </w:p>
    <w:p>
      <w:pPr>
        <w:pStyle w:val="5"/>
        <w:spacing w:before="0" w:after="0" w:line="360" w:lineRule="auto"/>
        <w:ind w:firstLine="138"/>
        <w:rPr>
          <w:rFonts w:asciiTheme="minorEastAsia" w:hAnsiTheme="minorEastAsia" w:eastAsiaTheme="minorEastAsia"/>
          <w:b/>
          <w:color w:val="auto"/>
          <w:szCs w:val="28"/>
          <w:highlight w:val="none"/>
        </w:rPr>
      </w:pPr>
      <w:bookmarkStart w:id="164" w:name="_Toc536778412"/>
      <w:bookmarkStart w:id="165" w:name="_Toc71362313"/>
      <w:bookmarkStart w:id="166" w:name="_Toc531820327"/>
      <w:bookmarkStart w:id="167" w:name="_Toc28687"/>
      <w:bookmarkStart w:id="168" w:name="_Toc15554"/>
      <w:r>
        <w:rPr>
          <w:rFonts w:hint="eastAsia" w:asciiTheme="minorEastAsia" w:hAnsiTheme="minorEastAsia" w:eastAsiaTheme="minorEastAsia"/>
          <w:b/>
          <w:color w:val="auto"/>
          <w:szCs w:val="28"/>
          <w:highlight w:val="none"/>
        </w:rPr>
        <w:t>9.合同价格与支付</w:t>
      </w:r>
      <w:bookmarkEnd w:id="164"/>
      <w:bookmarkEnd w:id="165"/>
      <w:bookmarkEnd w:id="166"/>
      <w:bookmarkEnd w:id="167"/>
      <w:bookmarkEnd w:id="168"/>
    </w:p>
    <w:p>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9.1 合同价格</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9.1.1 本合同的价款确定方式、调整方式和风险范围划分:</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9.1.1.1 本合同的价款是按以下第</w:t>
      </w:r>
      <w:r>
        <w:rPr>
          <w:rFonts w:hint="eastAsia" w:asciiTheme="minorEastAsia" w:hAnsiTheme="minorEastAsia" w:eastAsiaTheme="minorEastAsia"/>
          <w:color w:val="auto"/>
          <w:szCs w:val="21"/>
          <w:highlight w:val="none"/>
          <w:u w:val="single"/>
          <w:lang w:eastAsia="zh-CN"/>
        </w:rPr>
        <w:t>（</w:t>
      </w:r>
      <w:r>
        <w:rPr>
          <w:rFonts w:hint="eastAsia" w:asciiTheme="minorEastAsia" w:hAnsiTheme="minorEastAsia" w:eastAsiaTheme="minorEastAsia"/>
          <w:color w:val="auto"/>
          <w:szCs w:val="21"/>
          <w:highlight w:val="none"/>
          <w:u w:val="single"/>
          <w:lang w:val="en-US" w:eastAsia="zh-CN"/>
        </w:rPr>
        <w:t>1</w:t>
      </w:r>
      <w:r>
        <w:rPr>
          <w:rFonts w:hint="eastAsia" w:asciiTheme="minorEastAsia" w:hAnsiTheme="minorEastAsia" w:eastAsiaTheme="minorEastAsia"/>
          <w:color w:val="auto"/>
          <w:szCs w:val="21"/>
          <w:highlight w:val="none"/>
          <w:u w:val="single"/>
          <w:lang w:eastAsia="zh-CN"/>
        </w:rPr>
        <w:t>）</w:t>
      </w:r>
      <w:r>
        <w:rPr>
          <w:rFonts w:hint="eastAsia" w:asciiTheme="minorEastAsia" w:hAnsiTheme="minorEastAsia" w:eastAsiaTheme="minorEastAsia"/>
          <w:color w:val="auto"/>
          <w:szCs w:val="21"/>
          <w:highlight w:val="none"/>
        </w:rPr>
        <w:t>种方式确定的：</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（1）合同价款=经审定的实际结算建筑安装工程费×</w:t>
      </w:r>
      <w:r>
        <w:rPr>
          <w:rFonts w:hint="eastAsia"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u w:val="single"/>
        </w:rPr>
        <w:t>%</w:t>
      </w:r>
      <w:r>
        <w:rPr>
          <w:rFonts w:hint="eastAsia" w:asciiTheme="minorEastAsia" w:hAnsiTheme="minorEastAsia" w:eastAsiaTheme="minorEastAsia"/>
          <w:color w:val="auto"/>
          <w:szCs w:val="21"/>
          <w:highlight w:val="none"/>
        </w:rPr>
        <w:t>（固定费率）；</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（2）合同价款=经审定的实际结算总建筑面积×</w:t>
      </w:r>
      <w:r>
        <w:rPr>
          <w:rFonts w:hint="eastAsia" w:asciiTheme="minorEastAsia" w:hAnsiTheme="minorEastAsia" w:eastAsiaTheme="minorEastAsia"/>
          <w:color w:val="auto"/>
          <w:szCs w:val="21"/>
          <w:highlight w:val="none"/>
          <w:u w:val="single"/>
        </w:rPr>
        <w:t xml:space="preserve">   元</w:t>
      </w:r>
      <w:r>
        <w:rPr>
          <w:rFonts w:asciiTheme="minorEastAsia" w:hAnsiTheme="minorEastAsia" w:eastAsiaTheme="minorEastAsia"/>
          <w:color w:val="auto"/>
          <w:szCs w:val="21"/>
          <w:highlight w:val="none"/>
          <w:u w:val="single"/>
        </w:rPr>
        <w:t>/</w:t>
      </w:r>
      <w:r>
        <w:rPr>
          <w:rFonts w:hint="eastAsia" w:cs="宋体" w:asciiTheme="minorEastAsia" w:hAnsiTheme="minorEastAsia" w:eastAsiaTheme="minorEastAsia"/>
          <w:color w:val="auto"/>
          <w:szCs w:val="21"/>
          <w:highlight w:val="none"/>
          <w:u w:val="single"/>
        </w:rPr>
        <w:t>㎡</w:t>
      </w:r>
      <w:r>
        <w:rPr>
          <w:rFonts w:hint="eastAsia" w:asciiTheme="minorEastAsia" w:hAnsiTheme="minorEastAsia" w:eastAsiaTheme="minorEastAsia"/>
          <w:color w:val="auto"/>
          <w:szCs w:val="21"/>
          <w:highlight w:val="none"/>
        </w:rPr>
        <w:t>（固定单价）；</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（3）合同价款=∑（各类监理人员人月费综合单价×经委托人确认实际投入相应监理人员数量）；</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（4）合同价款=固定总价</w:t>
      </w:r>
      <w:r>
        <w:rPr>
          <w:rFonts w:hint="eastAsia" w:asciiTheme="minorEastAsia" w:hAnsiTheme="minorEastAsia" w:eastAsiaTheme="minorEastAsia"/>
          <w:color w:val="auto"/>
          <w:szCs w:val="21"/>
          <w:highlight w:val="none"/>
          <w:u w:val="single"/>
        </w:rPr>
        <w:t xml:space="preserve">    元</w:t>
      </w:r>
      <w:r>
        <w:rPr>
          <w:rFonts w:hint="eastAsia" w:asciiTheme="minorEastAsia" w:hAnsiTheme="minorEastAsia" w:eastAsiaTheme="minorEastAsia"/>
          <w:color w:val="auto"/>
          <w:szCs w:val="21"/>
          <w:highlight w:val="none"/>
        </w:rPr>
        <w:t>（适用于监理服务期较短的中、小型项目）。</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9.1.1.2 合同价款的调整方式：</w:t>
      </w:r>
      <w:r>
        <w:rPr>
          <w:rFonts w:hint="eastAsia" w:asciiTheme="minorEastAsia" w:hAnsiTheme="minorEastAsia" w:eastAsiaTheme="minorEastAsia"/>
          <w:color w:val="auto"/>
          <w:szCs w:val="21"/>
          <w:highlight w:val="none"/>
          <w:u w:val="single"/>
        </w:rPr>
        <w:t>按本合同第8.1.1.2目及第11条确定</w:t>
      </w:r>
      <w:r>
        <w:rPr>
          <w:rFonts w:hint="eastAsia" w:asciiTheme="minorEastAsia" w:hAnsiTheme="minorEastAsia" w:eastAsiaTheme="minorEastAsia"/>
          <w:color w:val="auto"/>
          <w:szCs w:val="21"/>
          <w:highlight w:val="none"/>
        </w:rPr>
        <w:t>。</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9.1.1.3 风险范围划分：</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（1）在签订本监理合同后，因物价变动等因素而引起监理服务费用的变化，委托人不予调整。</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（2）在签订本监理合同后，因国家或地方政府的法律、法规变动及不可抗力而引起监理服务费用的增加或服务时间的延长，委托人不予调整。</w:t>
      </w:r>
    </w:p>
    <w:p>
      <w:pPr>
        <w:spacing w:line="360" w:lineRule="auto"/>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9.1.1.4 合同价格=</w:t>
      </w:r>
      <w:r>
        <w:rPr>
          <w:rFonts w:hint="eastAsia" w:asciiTheme="minorEastAsia" w:hAnsiTheme="minorEastAsia" w:eastAsiaTheme="minorEastAsia"/>
          <w:color w:val="auto"/>
          <w:szCs w:val="21"/>
          <w:highlight w:val="none"/>
          <w:u w:val="single"/>
        </w:rPr>
        <w:t>合同价款</w:t>
      </w:r>
      <w:r>
        <w:rPr>
          <w:rFonts w:asciiTheme="minorEastAsia" w:hAnsiTheme="minorEastAsia" w:eastAsiaTheme="minorEastAsia"/>
          <w:color w:val="auto"/>
          <w:szCs w:val="21"/>
          <w:highlight w:val="none"/>
          <w:u w:val="single"/>
        </w:rPr>
        <w:t>+监理报酬调整额</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9.2 </w:t>
      </w:r>
      <w:r>
        <w:rPr>
          <w:rFonts w:hint="eastAsia" w:asciiTheme="minorEastAsia" w:hAnsiTheme="minorEastAsia" w:eastAsiaTheme="minorEastAsia"/>
          <w:b/>
          <w:color w:val="auto"/>
          <w:szCs w:val="21"/>
          <w:highlight w:val="none"/>
        </w:rPr>
        <w:t>预付款</w:t>
      </w:r>
    </w:p>
    <w:p>
      <w:pPr>
        <w:spacing w:line="360" w:lineRule="auto"/>
        <w:ind w:firstLine="420" w:firstLineChars="200"/>
        <w:rPr>
          <w:rFonts w:hint="default" w:asciiTheme="minorEastAsia" w:hAnsiTheme="minorEastAsia" w:eastAsiaTheme="minorEastAsia"/>
          <w:color w:val="auto"/>
          <w:szCs w:val="21"/>
          <w:highlight w:val="none"/>
          <w:u w:val="single"/>
          <w:lang w:val="en-US" w:eastAsia="zh-CN"/>
        </w:rPr>
      </w:pPr>
      <w:r>
        <w:rPr>
          <w:rFonts w:hint="eastAsia" w:asciiTheme="minorEastAsia" w:hAnsiTheme="minorEastAsia" w:eastAsiaTheme="minorEastAsia"/>
          <w:color w:val="auto"/>
          <w:szCs w:val="21"/>
          <w:highlight w:val="none"/>
        </w:rPr>
        <w:t xml:space="preserve">9.2.1 </w:t>
      </w:r>
      <w:r>
        <w:rPr>
          <w:rFonts w:hint="eastAsia" w:asciiTheme="minorEastAsia" w:hAnsiTheme="minorEastAsia" w:eastAsiaTheme="minorEastAsia"/>
          <w:color w:val="auto"/>
          <w:kern w:val="0"/>
          <w:szCs w:val="21"/>
          <w:highlight w:val="none"/>
        </w:rPr>
        <w:t>预付款</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u w:val="single"/>
          <w:lang w:val="en-US" w:eastAsia="zh-CN"/>
        </w:rPr>
        <w:t>本项目无预付款</w:t>
      </w:r>
    </w:p>
    <w:p>
      <w:pPr>
        <w:spacing w:line="360" w:lineRule="auto"/>
        <w:ind w:firstLine="422" w:firstLineChars="200"/>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9.</w:t>
      </w:r>
      <w:r>
        <w:rPr>
          <w:rFonts w:hint="eastAsia" w:asciiTheme="minorEastAsia" w:hAnsiTheme="minorEastAsia" w:eastAsiaTheme="minorEastAsia"/>
          <w:b/>
          <w:color w:val="auto"/>
          <w:szCs w:val="21"/>
          <w:highlight w:val="none"/>
          <w:lang w:val="en-US" w:eastAsia="zh-CN"/>
        </w:rPr>
        <w:t>3</w:t>
      </w:r>
      <w:r>
        <w:rPr>
          <w:rFonts w:hint="eastAsia" w:asciiTheme="minorEastAsia" w:hAnsiTheme="minorEastAsia" w:eastAsiaTheme="minorEastAsia"/>
          <w:b/>
          <w:color w:val="auto"/>
          <w:szCs w:val="21"/>
          <w:highlight w:val="none"/>
        </w:rPr>
        <w:t>费用结算</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9.</w:t>
      </w:r>
      <w:r>
        <w:rPr>
          <w:rFonts w:hint="eastAsia" w:asciiTheme="minorEastAsia" w:hAnsiTheme="minorEastAsia" w:eastAsiaTheme="minorEastAsia"/>
          <w:color w:val="auto"/>
          <w:szCs w:val="21"/>
          <w:highlight w:val="none"/>
          <w:lang w:val="en-US" w:eastAsia="zh-CN"/>
        </w:rPr>
        <w:t>3</w:t>
      </w:r>
      <w:r>
        <w:rPr>
          <w:rFonts w:hint="eastAsia" w:asciiTheme="minorEastAsia" w:hAnsiTheme="minorEastAsia" w:eastAsiaTheme="minorEastAsia"/>
          <w:color w:val="auto"/>
          <w:szCs w:val="21"/>
          <w:highlight w:val="none"/>
        </w:rPr>
        <w:t>.1 合同工作完成后，监理人应在缺陷责任期满28天内向委托人提交</w:t>
      </w:r>
      <w:r>
        <w:rPr>
          <w:rFonts w:hint="eastAsia" w:asciiTheme="minorEastAsia" w:hAnsiTheme="minorEastAsia" w:eastAsiaTheme="minorEastAsia"/>
          <w:color w:val="auto"/>
          <w:szCs w:val="21"/>
          <w:highlight w:val="none"/>
          <w:u w:val="single"/>
          <w:lang w:val="en-US" w:eastAsia="zh-CN"/>
        </w:rPr>
        <w:t>1</w:t>
      </w:r>
      <w:r>
        <w:rPr>
          <w:rFonts w:hint="eastAsia" w:asciiTheme="minorEastAsia" w:hAnsiTheme="minorEastAsia" w:eastAsiaTheme="minorEastAsia"/>
          <w:color w:val="auto"/>
          <w:szCs w:val="21"/>
          <w:highlight w:val="none"/>
        </w:rPr>
        <w:t>份监理费用结算申请，并提供相关证明材料。</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结算方式：</w:t>
      </w:r>
      <w:r>
        <w:rPr>
          <w:rFonts w:hint="eastAsia" w:asciiTheme="minorEastAsia" w:hAnsiTheme="minorEastAsia" w:eastAsiaTheme="minorEastAsia"/>
          <w:color w:val="auto"/>
          <w:szCs w:val="21"/>
          <w:highlight w:val="none"/>
          <w:u w:val="single"/>
          <w:lang w:val="en-US" w:eastAsia="zh-CN"/>
        </w:rPr>
        <w:t>经决算的建安工程费*（中标费率）</w:t>
      </w:r>
      <w:r>
        <w:rPr>
          <w:rFonts w:hint="eastAsia" w:asciiTheme="minorEastAsia" w:hAnsiTheme="minorEastAsia" w:eastAsiaTheme="minorEastAsia"/>
          <w:color w:val="auto"/>
          <w:szCs w:val="21"/>
          <w:highlight w:val="none"/>
        </w:rPr>
        <w:t>。</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9.</w:t>
      </w:r>
      <w:r>
        <w:rPr>
          <w:rFonts w:hint="eastAsia" w:asciiTheme="minorEastAsia" w:hAnsiTheme="minorEastAsia" w:eastAsiaTheme="minorEastAsia"/>
          <w:color w:val="auto"/>
          <w:szCs w:val="21"/>
          <w:highlight w:val="none"/>
          <w:lang w:val="en-US" w:eastAsia="zh-CN"/>
        </w:rPr>
        <w:t>3</w:t>
      </w:r>
      <w:r>
        <w:rPr>
          <w:rFonts w:hint="eastAsia" w:asciiTheme="minorEastAsia" w:hAnsiTheme="minorEastAsia" w:eastAsiaTheme="minorEastAsia"/>
          <w:color w:val="auto"/>
          <w:szCs w:val="21"/>
          <w:highlight w:val="none"/>
        </w:rPr>
        <w:t>.2委托人应在收到费用结算申请后的</w:t>
      </w:r>
      <w:r>
        <w:rPr>
          <w:rFonts w:hint="eastAsia" w:asciiTheme="minorEastAsia" w:hAnsiTheme="minorEastAsia" w:eastAsiaTheme="minorEastAsia"/>
          <w:color w:val="auto"/>
          <w:szCs w:val="21"/>
          <w:highlight w:val="none"/>
          <w:u w:val="single"/>
        </w:rPr>
        <w:t xml:space="preserve"> 28 </w:t>
      </w:r>
      <w:r>
        <w:rPr>
          <w:rFonts w:hint="eastAsia" w:asciiTheme="minorEastAsia" w:hAnsiTheme="minorEastAsia" w:eastAsiaTheme="minorEastAsia"/>
          <w:color w:val="auto"/>
          <w:szCs w:val="21"/>
          <w:highlight w:val="none"/>
        </w:rPr>
        <w:t>天内，将给监理人</w:t>
      </w:r>
      <w:r>
        <w:rPr>
          <w:rFonts w:hint="eastAsia" w:asciiTheme="minorEastAsia" w:hAnsiTheme="minorEastAsia" w:eastAsiaTheme="minorEastAsia"/>
          <w:color w:val="auto"/>
          <w:szCs w:val="21"/>
          <w:highlight w:val="none"/>
          <w:lang w:val="en-US" w:eastAsia="zh-CN"/>
        </w:rPr>
        <w:t>办理结算</w:t>
      </w:r>
      <w:r>
        <w:rPr>
          <w:rFonts w:hint="eastAsia" w:asciiTheme="minorEastAsia" w:hAnsiTheme="minorEastAsia" w:eastAsiaTheme="minorEastAsia"/>
          <w:color w:val="auto"/>
          <w:szCs w:val="21"/>
          <w:highlight w:val="none"/>
        </w:rPr>
        <w:t>；监理人应当提供等额的增值税发票。委托人未能在前述时间内完成审批或不予答复的，视为委托人同意费用结算申请。委托人不按期支付的，除应支付正常剩余监理报酬外，还应按本合同第11.2.2.1目支付逾期付款利息及逾期付款违约金。</w:t>
      </w:r>
    </w:p>
    <w:p>
      <w:pPr>
        <w:pStyle w:val="5"/>
        <w:spacing w:before="0" w:after="0" w:line="360" w:lineRule="auto"/>
        <w:ind w:firstLine="138"/>
        <w:rPr>
          <w:rFonts w:asciiTheme="minorEastAsia" w:hAnsiTheme="minorEastAsia" w:eastAsiaTheme="minorEastAsia"/>
          <w:b/>
          <w:color w:val="auto"/>
          <w:szCs w:val="28"/>
          <w:highlight w:val="none"/>
        </w:rPr>
      </w:pPr>
      <w:bookmarkStart w:id="169" w:name="_Toc536778413"/>
      <w:bookmarkStart w:id="170" w:name="_Toc71362314"/>
      <w:bookmarkStart w:id="171" w:name="_Toc536709892"/>
      <w:bookmarkStart w:id="172" w:name="_Toc29083"/>
      <w:r>
        <w:rPr>
          <w:rFonts w:hint="eastAsia" w:asciiTheme="minorEastAsia" w:hAnsiTheme="minorEastAsia" w:eastAsiaTheme="minorEastAsia"/>
          <w:b/>
          <w:color w:val="auto"/>
          <w:szCs w:val="28"/>
          <w:highlight w:val="none"/>
        </w:rPr>
        <w:t>10.</w:t>
      </w:r>
      <w:r>
        <w:rPr>
          <w:rFonts w:asciiTheme="minorEastAsia" w:hAnsiTheme="minorEastAsia" w:eastAsiaTheme="minorEastAsia"/>
          <w:b/>
          <w:color w:val="auto"/>
          <w:szCs w:val="28"/>
          <w:highlight w:val="none"/>
        </w:rPr>
        <w:t>不可抗力</w:t>
      </w:r>
      <w:bookmarkEnd w:id="169"/>
      <w:bookmarkEnd w:id="170"/>
      <w:bookmarkEnd w:id="171"/>
      <w:bookmarkEnd w:id="172"/>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10.3 不可抗力后果及其处理</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10.3.4不可抗力发生后造成监理服务期限延误超过</w:t>
      </w:r>
      <w:r>
        <w:rPr>
          <w:rFonts w:hint="eastAsia" w:asciiTheme="minorEastAsia" w:hAnsiTheme="minorEastAsia" w:eastAsiaTheme="minorEastAsia"/>
          <w:color w:val="auto"/>
          <w:szCs w:val="21"/>
          <w:highlight w:val="none"/>
          <w:u w:val="single"/>
          <w:lang w:val="en-US" w:eastAsia="zh-CN"/>
        </w:rPr>
        <w:t>90</w:t>
      </w:r>
      <w:r>
        <w:rPr>
          <w:rFonts w:hint="eastAsia" w:asciiTheme="minorEastAsia" w:hAnsiTheme="minorEastAsia" w:eastAsiaTheme="minorEastAsia"/>
          <w:color w:val="auto"/>
          <w:szCs w:val="21"/>
          <w:highlight w:val="none"/>
        </w:rPr>
        <w:t>天的，双方均有权解除本合同。</w:t>
      </w:r>
    </w:p>
    <w:p>
      <w:pPr>
        <w:pStyle w:val="5"/>
        <w:spacing w:before="0" w:after="0" w:line="360" w:lineRule="auto"/>
        <w:ind w:firstLine="138"/>
        <w:rPr>
          <w:rFonts w:asciiTheme="minorEastAsia" w:hAnsiTheme="minorEastAsia" w:eastAsiaTheme="minorEastAsia"/>
          <w:b/>
          <w:color w:val="auto"/>
          <w:szCs w:val="28"/>
          <w:highlight w:val="none"/>
        </w:rPr>
      </w:pPr>
      <w:bookmarkStart w:id="173" w:name="_Toc71362315"/>
      <w:bookmarkStart w:id="174" w:name="_Toc531820328"/>
      <w:bookmarkStart w:id="175" w:name="_Toc17403"/>
      <w:bookmarkStart w:id="176" w:name="_Toc25759"/>
      <w:bookmarkStart w:id="177" w:name="_Toc536778414"/>
      <w:r>
        <w:rPr>
          <w:rFonts w:hint="eastAsia" w:asciiTheme="minorEastAsia" w:hAnsiTheme="minorEastAsia" w:eastAsiaTheme="minorEastAsia"/>
          <w:b/>
          <w:color w:val="auto"/>
          <w:szCs w:val="28"/>
          <w:highlight w:val="none"/>
        </w:rPr>
        <w:t>11.违约</w:t>
      </w:r>
      <w:bookmarkEnd w:id="173"/>
      <w:bookmarkEnd w:id="174"/>
      <w:bookmarkEnd w:id="175"/>
      <w:bookmarkEnd w:id="176"/>
      <w:bookmarkEnd w:id="177"/>
    </w:p>
    <w:p>
      <w:pPr>
        <w:spacing w:line="360" w:lineRule="auto"/>
        <w:ind w:firstLine="422" w:firstLineChars="200"/>
        <w:rPr>
          <w:rFonts w:asciiTheme="minorEastAsia" w:hAnsiTheme="minorEastAsia" w:eastAsiaTheme="minorEastAsia"/>
          <w:b/>
          <w:color w:val="auto"/>
          <w:szCs w:val="21"/>
          <w:highlight w:val="none"/>
        </w:rPr>
      </w:pPr>
      <w:bookmarkStart w:id="178" w:name="_Toc531854552"/>
      <w:bookmarkStart w:id="179" w:name="OLE_LINK1"/>
      <w:r>
        <w:rPr>
          <w:rFonts w:asciiTheme="minorEastAsia" w:hAnsiTheme="minorEastAsia" w:eastAsiaTheme="minorEastAsia"/>
          <w:b/>
          <w:color w:val="auto"/>
          <w:szCs w:val="21"/>
          <w:highlight w:val="none"/>
        </w:rPr>
        <w:t xml:space="preserve">11.1 </w:t>
      </w:r>
      <w:r>
        <w:rPr>
          <w:rFonts w:hint="eastAsia" w:asciiTheme="minorEastAsia" w:hAnsiTheme="minorEastAsia" w:eastAsiaTheme="minorEastAsia"/>
          <w:b/>
          <w:color w:val="auto"/>
          <w:szCs w:val="21"/>
          <w:highlight w:val="none"/>
        </w:rPr>
        <w:t>监理人违约</w:t>
      </w:r>
      <w:bookmarkEnd w:id="178"/>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11.1.1 </w:t>
      </w:r>
      <w:r>
        <w:rPr>
          <w:rFonts w:hint="eastAsia" w:asciiTheme="minorEastAsia" w:hAnsiTheme="minorEastAsia" w:eastAsiaTheme="minorEastAsia"/>
          <w:color w:val="auto"/>
          <w:szCs w:val="21"/>
          <w:highlight w:val="none"/>
        </w:rPr>
        <w:t>合同履行中发生下列情况之一的，属监理人违约：</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（1）监理人违法转让或违法分包监理工作；</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（2）因监理人原因，监理人不履行或停止履行合同义务；</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（3）监理人未按合同约定提交履约担保；</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（4）监理人向承包人索贿、谋取私利，或与承包人串通损害委托人利益；</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（5）监理人未按相关行业监理规范及合同要求实施监理：</w:t>
      </w:r>
    </w:p>
    <w:bookmarkEnd w:id="179"/>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（6）监理人不履行合同约定的其他义务。</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11.1.2监理人发生违约情况时，委托人可向监理人发出整改通知，要求其在限定期限内纠正；逾期仍不纠正的，委托人有权解除合同并向监理人发出解除合同通知。监理人应当承担由于违约所造成的费用增加、周期延误和委托人损失等。</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（1）监理人发生第11.1.1项第（1）目违约行为的，按签约合同价</w:t>
      </w:r>
      <w:r>
        <w:rPr>
          <w:rFonts w:hint="eastAsia" w:cs="Microsoft Sans Serif" w:asciiTheme="minorEastAsia" w:hAnsiTheme="minorEastAsia" w:eastAsiaTheme="minorEastAsia"/>
          <w:color w:val="auto"/>
          <w:kern w:val="0"/>
          <w:szCs w:val="21"/>
          <w:highlight w:val="none"/>
        </w:rPr>
        <w:t>的</w:t>
      </w:r>
      <w:r>
        <w:rPr>
          <w:rFonts w:cs="Microsoft Sans Serif" w:asciiTheme="minorEastAsia" w:hAnsiTheme="minorEastAsia" w:eastAsiaTheme="minorEastAsia"/>
          <w:color w:val="auto"/>
          <w:kern w:val="0"/>
          <w:szCs w:val="21"/>
          <w:highlight w:val="none"/>
          <w:u w:val="single"/>
        </w:rPr>
        <w:t>5%-10%</w:t>
      </w:r>
      <w:r>
        <w:rPr>
          <w:rFonts w:hint="eastAsia" w:cs="Microsoft Sans Serif" w:asciiTheme="minorEastAsia" w:hAnsiTheme="minorEastAsia" w:eastAsiaTheme="minorEastAsia"/>
          <w:color w:val="auto"/>
          <w:kern w:val="0"/>
          <w:szCs w:val="21"/>
          <w:highlight w:val="none"/>
        </w:rPr>
        <w:t>支付违约金。</w:t>
      </w:r>
    </w:p>
    <w:p>
      <w:pPr>
        <w:spacing w:line="360" w:lineRule="auto"/>
        <w:ind w:firstLine="420" w:firstLineChars="200"/>
        <w:rPr>
          <w:rFonts w:cs="Microsoft Sans Serif" w:asciiTheme="minorEastAsia" w:hAnsiTheme="minorEastAsia" w:eastAsiaTheme="minorEastAsia"/>
          <w:color w:val="auto"/>
          <w:kern w:val="0"/>
          <w:szCs w:val="21"/>
          <w:highlight w:val="none"/>
        </w:rPr>
      </w:pPr>
      <w:r>
        <w:rPr>
          <w:rFonts w:hint="eastAsia" w:asciiTheme="minorEastAsia" w:hAnsiTheme="minorEastAsia" w:eastAsiaTheme="minorEastAsia"/>
          <w:color w:val="auto"/>
          <w:szCs w:val="21"/>
          <w:highlight w:val="none"/>
        </w:rPr>
        <w:t>（2）监理人发生第11.1.1项第（2）目违约行为的</w:t>
      </w:r>
      <w:r>
        <w:rPr>
          <w:rFonts w:hint="eastAsia" w:cs="Microsoft Sans Serif" w:asciiTheme="minorEastAsia" w:hAnsiTheme="minorEastAsia" w:eastAsiaTheme="minorEastAsia"/>
          <w:color w:val="auto"/>
          <w:kern w:val="0"/>
          <w:szCs w:val="21"/>
          <w:highlight w:val="none"/>
        </w:rPr>
        <w:t>，按签约合同价的</w:t>
      </w:r>
      <w:r>
        <w:rPr>
          <w:rFonts w:cs="Microsoft Sans Serif" w:asciiTheme="minorEastAsia" w:hAnsiTheme="minorEastAsia" w:eastAsiaTheme="minorEastAsia"/>
          <w:color w:val="auto"/>
          <w:kern w:val="0"/>
          <w:szCs w:val="21"/>
          <w:highlight w:val="none"/>
          <w:u w:val="single"/>
        </w:rPr>
        <w:t>5%-10%</w:t>
      </w:r>
      <w:r>
        <w:rPr>
          <w:rFonts w:hint="eastAsia" w:cs="Microsoft Sans Serif" w:asciiTheme="minorEastAsia" w:hAnsiTheme="minorEastAsia" w:eastAsiaTheme="minorEastAsia"/>
          <w:color w:val="auto"/>
          <w:kern w:val="0"/>
          <w:szCs w:val="21"/>
          <w:highlight w:val="none"/>
        </w:rPr>
        <w:t>支付违约金。</w:t>
      </w:r>
    </w:p>
    <w:p>
      <w:pPr>
        <w:spacing w:line="360" w:lineRule="auto"/>
        <w:ind w:firstLine="420" w:firstLineChars="200"/>
        <w:rPr>
          <w:rFonts w:cs="Microsoft Sans Serif" w:asciiTheme="minorEastAsia" w:hAnsiTheme="minorEastAsia" w:eastAsiaTheme="minorEastAsia"/>
          <w:color w:val="auto"/>
          <w:kern w:val="0"/>
          <w:szCs w:val="21"/>
          <w:highlight w:val="none"/>
          <w:lang w:val="zh-CN"/>
        </w:rPr>
      </w:pPr>
      <w:r>
        <w:rPr>
          <w:rFonts w:hint="eastAsia" w:asciiTheme="minorEastAsia" w:hAnsiTheme="minorEastAsia" w:eastAsiaTheme="minorEastAsia"/>
          <w:color w:val="auto"/>
          <w:szCs w:val="21"/>
          <w:highlight w:val="none"/>
        </w:rPr>
        <w:t>（3）监理人发生第11.1.1项第（3）目违约行为的，</w:t>
      </w:r>
      <w:r>
        <w:rPr>
          <w:rFonts w:hint="eastAsia" w:cs="Microsoft Sans Serif" w:asciiTheme="minorEastAsia" w:hAnsiTheme="minorEastAsia" w:eastAsiaTheme="minorEastAsia"/>
          <w:color w:val="auto"/>
          <w:kern w:val="0"/>
          <w:szCs w:val="21"/>
          <w:highlight w:val="none"/>
        </w:rPr>
        <w:t>每延误</w:t>
      </w:r>
      <w:r>
        <w:rPr>
          <w:rFonts w:cs="Microsoft Sans Serif" w:asciiTheme="minorEastAsia" w:hAnsiTheme="minorEastAsia" w:eastAsiaTheme="minorEastAsia"/>
          <w:color w:val="auto"/>
          <w:kern w:val="0"/>
          <w:szCs w:val="21"/>
          <w:highlight w:val="none"/>
        </w:rPr>
        <w:t>1天，监理人按签约合同价</w:t>
      </w:r>
      <w:r>
        <w:rPr>
          <w:rFonts w:cs="Microsoft Sans Serif" w:asciiTheme="minorEastAsia" w:hAnsiTheme="minorEastAsia" w:eastAsiaTheme="minorEastAsia"/>
          <w:color w:val="auto"/>
          <w:kern w:val="0"/>
          <w:szCs w:val="21"/>
          <w:highlight w:val="none"/>
          <w:u w:val="single"/>
        </w:rPr>
        <w:t>0.5‰-1‰</w:t>
      </w:r>
      <w:r>
        <w:rPr>
          <w:rFonts w:hint="eastAsia" w:cs="Microsoft Sans Serif" w:asciiTheme="minorEastAsia" w:hAnsiTheme="minorEastAsia" w:eastAsiaTheme="minorEastAsia"/>
          <w:color w:val="auto"/>
          <w:kern w:val="0"/>
          <w:szCs w:val="21"/>
          <w:highlight w:val="none"/>
        </w:rPr>
        <w:t>支付违约金</w:t>
      </w:r>
      <w:r>
        <w:rPr>
          <w:rFonts w:hint="eastAsia" w:cs="Microsoft Sans Serif" w:asciiTheme="minorEastAsia" w:hAnsiTheme="minorEastAsia" w:eastAsiaTheme="minorEastAsia"/>
          <w:color w:val="auto"/>
          <w:kern w:val="0"/>
          <w:szCs w:val="21"/>
          <w:highlight w:val="none"/>
          <w:lang w:val="zh-CN"/>
        </w:rPr>
        <w:t>。</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（4）监理人发生第11.1.1项第（4）目违约行为的，按附件五《廉洁从业协议》进行</w:t>
      </w:r>
      <w:r>
        <w:rPr>
          <w:rFonts w:hint="eastAsia" w:cs="Microsoft Sans Serif" w:asciiTheme="minorEastAsia" w:hAnsiTheme="minorEastAsia" w:eastAsiaTheme="minorEastAsia"/>
          <w:color w:val="auto"/>
          <w:kern w:val="0"/>
          <w:szCs w:val="21"/>
          <w:highlight w:val="none"/>
        </w:rPr>
        <w:t>处罚</w:t>
      </w:r>
      <w:r>
        <w:rPr>
          <w:rFonts w:hint="eastAsia" w:asciiTheme="minorEastAsia" w:hAnsiTheme="minorEastAsia" w:eastAsiaTheme="minorEastAsia"/>
          <w:color w:val="auto"/>
          <w:szCs w:val="21"/>
          <w:highlight w:val="none"/>
        </w:rPr>
        <w:t>。</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（5）监理人发生第11.1.1项第（5）目违约行为的：</w:t>
      </w:r>
    </w:p>
    <w:p>
      <w:pPr>
        <w:spacing w:line="360" w:lineRule="auto"/>
        <w:ind w:firstLine="464" w:firstLineChars="221"/>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1）监理人未按合同约定及《监理规划》中监理人员进出场计划表的要求配备满足各阶段工程监理需要的监理人员的：</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①除发生第4.5.1.3目（1）情形外，总监理工程师不按承诺到岗履职的，按履约保证金的</w:t>
      </w:r>
      <w:r>
        <w:rPr>
          <w:rFonts w:hint="eastAsia" w:asciiTheme="minorEastAsia" w:hAnsiTheme="minorEastAsia" w:eastAsiaTheme="minorEastAsia"/>
          <w:color w:val="auto"/>
          <w:szCs w:val="21"/>
          <w:highlight w:val="none"/>
          <w:u w:val="single"/>
        </w:rPr>
        <w:t>（50～100）%</w:t>
      </w:r>
      <w:r>
        <w:rPr>
          <w:rFonts w:hint="eastAsia" w:asciiTheme="minorEastAsia" w:hAnsiTheme="minorEastAsia" w:eastAsiaTheme="minorEastAsia"/>
          <w:color w:val="auto"/>
          <w:szCs w:val="21"/>
          <w:highlight w:val="none"/>
        </w:rPr>
        <w:t>支付违约金，并解除合同；</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②除因发生第4.5.1.3目情形外更换总监理工程师的，监理人</w:t>
      </w:r>
      <w:r>
        <w:rPr>
          <w:rFonts w:hint="eastAsia" w:cs="Microsoft Sans Serif" w:asciiTheme="minorEastAsia" w:hAnsiTheme="minorEastAsia" w:eastAsiaTheme="minorEastAsia"/>
          <w:color w:val="auto"/>
          <w:kern w:val="0"/>
          <w:szCs w:val="21"/>
          <w:highlight w:val="none"/>
        </w:rPr>
        <w:t>按签约合同价</w:t>
      </w:r>
      <w:r>
        <w:rPr>
          <w:rFonts w:asciiTheme="minorEastAsia" w:hAnsiTheme="minorEastAsia" w:eastAsiaTheme="minorEastAsia"/>
          <w:color w:val="auto"/>
          <w:szCs w:val="21"/>
          <w:highlight w:val="none"/>
          <w:u w:val="single"/>
        </w:rPr>
        <w:t xml:space="preserve">  5  </w:t>
      </w:r>
      <w:r>
        <w:rPr>
          <w:rFonts w:asciiTheme="minorEastAsia" w:hAnsiTheme="minorEastAsia" w:eastAsiaTheme="minorEastAsia"/>
          <w:color w:val="auto"/>
          <w:szCs w:val="21"/>
          <w:highlight w:val="none"/>
        </w:rPr>
        <w:t>%</w:t>
      </w:r>
      <w:r>
        <w:rPr>
          <w:rFonts w:hint="eastAsia" w:cs="Microsoft Sans Serif" w:asciiTheme="minorEastAsia" w:hAnsiTheme="minorEastAsia" w:eastAsiaTheme="minorEastAsia"/>
          <w:color w:val="auto"/>
          <w:kern w:val="0"/>
          <w:szCs w:val="21"/>
          <w:highlight w:val="none"/>
        </w:rPr>
        <w:t>支付违约金</w:t>
      </w:r>
      <w:r>
        <w:rPr>
          <w:rFonts w:hint="eastAsia" w:asciiTheme="minorEastAsia" w:hAnsiTheme="minorEastAsia" w:eastAsiaTheme="minorEastAsia"/>
          <w:color w:val="auto"/>
          <w:szCs w:val="21"/>
          <w:highlight w:val="none"/>
        </w:rPr>
        <w:t>，最高不超过</w:t>
      </w:r>
      <w:r>
        <w:rPr>
          <w:rFonts w:asciiTheme="minorEastAsia" w:hAnsiTheme="minorEastAsia" w:eastAsiaTheme="minorEastAsia"/>
          <w:color w:val="auto"/>
          <w:szCs w:val="21"/>
          <w:highlight w:val="none"/>
          <w:u w:val="single"/>
        </w:rPr>
        <w:t xml:space="preserve"> 200 </w:t>
      </w:r>
      <w:r>
        <w:rPr>
          <w:rFonts w:hint="eastAsia" w:asciiTheme="minorEastAsia" w:hAnsiTheme="minorEastAsia" w:eastAsiaTheme="minorEastAsia"/>
          <w:color w:val="auto"/>
          <w:szCs w:val="21"/>
          <w:highlight w:val="none"/>
        </w:rPr>
        <w:t>万元；</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③未配备或</w:t>
      </w:r>
      <w:r>
        <w:rPr>
          <w:rFonts w:hint="eastAsia" w:asciiTheme="minorEastAsia" w:hAnsiTheme="minorEastAsia" w:eastAsiaTheme="minorEastAsia"/>
          <w:bCs/>
          <w:color w:val="auto"/>
          <w:szCs w:val="21"/>
          <w:highlight w:val="none"/>
        </w:rPr>
        <w:t>未经</w:t>
      </w:r>
      <w:r>
        <w:rPr>
          <w:rFonts w:hint="eastAsia" w:asciiTheme="minorEastAsia" w:hAnsiTheme="minorEastAsia" w:eastAsiaTheme="minorEastAsia"/>
          <w:color w:val="auto"/>
          <w:szCs w:val="21"/>
          <w:highlight w:val="none"/>
        </w:rPr>
        <w:t>委托人同意更换总监理工程师代表（副总监理工程师），监理人</w:t>
      </w:r>
      <w:r>
        <w:rPr>
          <w:rFonts w:hint="eastAsia" w:cs="Microsoft Sans Serif" w:asciiTheme="minorEastAsia" w:hAnsiTheme="minorEastAsia" w:eastAsiaTheme="minorEastAsia"/>
          <w:color w:val="auto"/>
          <w:kern w:val="0"/>
          <w:szCs w:val="21"/>
          <w:highlight w:val="none"/>
        </w:rPr>
        <w:t>按签约合同价</w:t>
      </w:r>
      <w:r>
        <w:rPr>
          <w:rFonts w:asciiTheme="minorEastAsia" w:hAnsiTheme="minorEastAsia" w:eastAsiaTheme="minorEastAsia"/>
          <w:color w:val="auto"/>
          <w:szCs w:val="21"/>
          <w:highlight w:val="none"/>
          <w:u w:val="single"/>
        </w:rPr>
        <w:t xml:space="preserve">  2  </w:t>
      </w:r>
      <w:r>
        <w:rPr>
          <w:rFonts w:asciiTheme="minorEastAsia" w:hAnsiTheme="minorEastAsia" w:eastAsiaTheme="minorEastAsia"/>
          <w:color w:val="auto"/>
          <w:szCs w:val="21"/>
          <w:highlight w:val="none"/>
        </w:rPr>
        <w:t>%</w:t>
      </w:r>
      <w:r>
        <w:rPr>
          <w:rFonts w:hint="eastAsia" w:cs="Microsoft Sans Serif" w:asciiTheme="minorEastAsia" w:hAnsiTheme="minorEastAsia" w:eastAsiaTheme="minorEastAsia"/>
          <w:color w:val="auto"/>
          <w:kern w:val="0"/>
          <w:szCs w:val="21"/>
          <w:highlight w:val="none"/>
        </w:rPr>
        <w:t>支付违约金</w:t>
      </w:r>
      <w:r>
        <w:rPr>
          <w:rFonts w:hint="eastAsia" w:asciiTheme="minorEastAsia" w:hAnsiTheme="minorEastAsia" w:eastAsiaTheme="minorEastAsia"/>
          <w:color w:val="auto"/>
          <w:szCs w:val="21"/>
          <w:highlight w:val="none"/>
        </w:rPr>
        <w:t>，最高不超过</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u w:val="single"/>
        </w:rPr>
        <w:t>50 万</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元；</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④未配备或</w:t>
      </w:r>
      <w:r>
        <w:rPr>
          <w:rFonts w:hint="eastAsia" w:asciiTheme="minorEastAsia" w:hAnsiTheme="minorEastAsia" w:eastAsiaTheme="minorEastAsia"/>
          <w:bCs/>
          <w:color w:val="auto"/>
          <w:szCs w:val="21"/>
          <w:highlight w:val="none"/>
        </w:rPr>
        <w:t>未经</w:t>
      </w:r>
      <w:r>
        <w:rPr>
          <w:rFonts w:hint="eastAsia" w:asciiTheme="minorEastAsia" w:hAnsiTheme="minorEastAsia" w:eastAsiaTheme="minorEastAsia"/>
          <w:color w:val="auto"/>
          <w:szCs w:val="21"/>
          <w:highlight w:val="none"/>
        </w:rPr>
        <w:t>委托人同意更换主要监理人员，监理人</w:t>
      </w:r>
      <w:r>
        <w:rPr>
          <w:rFonts w:hint="eastAsia" w:cs="Microsoft Sans Serif" w:asciiTheme="minorEastAsia" w:hAnsiTheme="minorEastAsia" w:eastAsiaTheme="minorEastAsia"/>
          <w:color w:val="auto"/>
          <w:kern w:val="0"/>
          <w:szCs w:val="21"/>
          <w:highlight w:val="none"/>
        </w:rPr>
        <w:t>按签约合同价</w:t>
      </w:r>
      <w:r>
        <w:rPr>
          <w:rFonts w:asciiTheme="minorEastAsia" w:hAnsiTheme="minorEastAsia" w:eastAsiaTheme="minorEastAsia"/>
          <w:color w:val="auto"/>
          <w:szCs w:val="21"/>
          <w:highlight w:val="none"/>
          <w:u w:val="single"/>
        </w:rPr>
        <w:t xml:space="preserve">  1  </w:t>
      </w:r>
      <w:r>
        <w:rPr>
          <w:rFonts w:asciiTheme="minorEastAsia" w:hAnsiTheme="minorEastAsia" w:eastAsiaTheme="minorEastAsia"/>
          <w:color w:val="auto"/>
          <w:szCs w:val="21"/>
          <w:highlight w:val="none"/>
        </w:rPr>
        <w:t>%</w:t>
      </w:r>
      <w:r>
        <w:rPr>
          <w:rFonts w:hint="eastAsia" w:cs="Microsoft Sans Serif" w:asciiTheme="minorEastAsia" w:hAnsiTheme="minorEastAsia" w:eastAsiaTheme="minorEastAsia"/>
          <w:color w:val="auto"/>
          <w:kern w:val="0"/>
          <w:szCs w:val="21"/>
          <w:highlight w:val="none"/>
        </w:rPr>
        <w:t>支付违约金</w:t>
      </w:r>
      <w:r>
        <w:rPr>
          <w:rFonts w:hint="eastAsia" w:asciiTheme="minorEastAsia" w:hAnsiTheme="minorEastAsia" w:eastAsiaTheme="minorEastAsia"/>
          <w:color w:val="auto"/>
          <w:szCs w:val="21"/>
          <w:highlight w:val="none"/>
        </w:rPr>
        <w:t>，最高不超过</w:t>
      </w:r>
      <w:r>
        <w:rPr>
          <w:rFonts w:asciiTheme="minorEastAsia" w:hAnsiTheme="minorEastAsia" w:eastAsiaTheme="minorEastAsia"/>
          <w:color w:val="auto"/>
          <w:szCs w:val="21"/>
          <w:highlight w:val="none"/>
          <w:u w:val="single"/>
        </w:rPr>
        <w:t xml:space="preserve"> 5</w:t>
      </w:r>
      <w:r>
        <w:rPr>
          <w:rFonts w:hint="eastAsia" w:asciiTheme="minorEastAsia" w:hAnsiTheme="minorEastAsia" w:eastAsiaTheme="minorEastAsia"/>
          <w:color w:val="auto"/>
          <w:szCs w:val="21"/>
          <w:highlight w:val="none"/>
          <w:u w:val="single"/>
        </w:rPr>
        <w:t>万</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元/人；</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⑤因发生</w:t>
      </w:r>
      <w:r>
        <w:rPr>
          <w:rFonts w:asciiTheme="minorEastAsia" w:hAnsiTheme="minorEastAsia" w:eastAsiaTheme="minorEastAsia"/>
          <w:color w:val="auto"/>
          <w:szCs w:val="21"/>
          <w:highlight w:val="none"/>
        </w:rPr>
        <w:t>4.6</w:t>
      </w:r>
      <w:r>
        <w:rPr>
          <w:rFonts w:hint="eastAsia" w:asciiTheme="minorEastAsia" w:hAnsiTheme="minorEastAsia" w:eastAsiaTheme="minorEastAsia"/>
          <w:color w:val="auto"/>
          <w:szCs w:val="21"/>
          <w:highlight w:val="none"/>
        </w:rPr>
        <w:t>款情形，委托人按要求监理人撤换项目监理机构人员，监理人不按要求撤换的，监理人</w:t>
      </w:r>
      <w:r>
        <w:rPr>
          <w:rFonts w:hint="eastAsia" w:cs="Microsoft Sans Serif" w:asciiTheme="minorEastAsia" w:hAnsiTheme="minorEastAsia" w:eastAsiaTheme="minorEastAsia"/>
          <w:color w:val="auto"/>
          <w:kern w:val="0"/>
          <w:szCs w:val="21"/>
          <w:highlight w:val="none"/>
        </w:rPr>
        <w:t>按签约合同价</w:t>
      </w:r>
      <w:r>
        <w:rPr>
          <w:rFonts w:hint="eastAsia" w:asciiTheme="minorEastAsia" w:hAnsiTheme="minorEastAsia" w:eastAsiaTheme="minorEastAsia"/>
          <w:color w:val="auto"/>
          <w:szCs w:val="21"/>
          <w:highlight w:val="none"/>
          <w:u w:val="single"/>
        </w:rPr>
        <w:t xml:space="preserve"> 1 </w:t>
      </w:r>
      <w:r>
        <w:rPr>
          <w:rFonts w:hint="eastAsia" w:asciiTheme="minorEastAsia" w:hAnsiTheme="minorEastAsia" w:eastAsiaTheme="minorEastAsia"/>
          <w:color w:val="auto"/>
          <w:szCs w:val="21"/>
          <w:highlight w:val="none"/>
        </w:rPr>
        <w:t>%/人</w:t>
      </w:r>
      <w:r>
        <w:rPr>
          <w:rFonts w:hint="eastAsia" w:cs="Microsoft Sans Serif" w:asciiTheme="minorEastAsia" w:hAnsiTheme="minorEastAsia" w:eastAsiaTheme="minorEastAsia"/>
          <w:color w:val="auto"/>
          <w:kern w:val="0"/>
          <w:szCs w:val="21"/>
          <w:highlight w:val="none"/>
        </w:rPr>
        <w:t>支付违约金</w:t>
      </w:r>
      <w:r>
        <w:rPr>
          <w:rFonts w:hint="eastAsia" w:asciiTheme="minorEastAsia" w:hAnsiTheme="minorEastAsia" w:eastAsiaTheme="minorEastAsia"/>
          <w:color w:val="auto"/>
          <w:szCs w:val="21"/>
          <w:highlight w:val="none"/>
        </w:rPr>
        <w:t>，最高不超过</w:t>
      </w:r>
      <w:r>
        <w:rPr>
          <w:rFonts w:hint="eastAsia" w:asciiTheme="minorEastAsia" w:hAnsiTheme="minorEastAsia" w:eastAsiaTheme="minorEastAsia"/>
          <w:color w:val="auto"/>
          <w:szCs w:val="21"/>
          <w:highlight w:val="none"/>
          <w:u w:val="single"/>
        </w:rPr>
        <w:t xml:space="preserve"> 5 万</w:t>
      </w:r>
      <w:r>
        <w:rPr>
          <w:rFonts w:hint="eastAsia" w:asciiTheme="minorEastAsia" w:hAnsiTheme="minorEastAsia" w:eastAsiaTheme="minorEastAsia"/>
          <w:color w:val="auto"/>
          <w:szCs w:val="21"/>
          <w:highlight w:val="none"/>
        </w:rPr>
        <w:t>元/人。</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2）监理人派驻项目监理机构的人员到岗天数少于合同约定天数的，总监理工程师按</w:t>
      </w:r>
      <w:r>
        <w:rPr>
          <w:rFonts w:asciiTheme="minorEastAsia" w:hAnsiTheme="minorEastAsia" w:eastAsiaTheme="minorEastAsia"/>
          <w:color w:val="auto"/>
          <w:szCs w:val="21"/>
          <w:highlight w:val="none"/>
          <w:u w:val="single"/>
        </w:rPr>
        <w:t xml:space="preserve"> 1000 </w:t>
      </w:r>
      <w:r>
        <w:rPr>
          <w:rFonts w:hint="eastAsia" w:asciiTheme="minorEastAsia" w:hAnsiTheme="minorEastAsia" w:eastAsiaTheme="minorEastAsia"/>
          <w:color w:val="auto"/>
          <w:szCs w:val="21"/>
          <w:highlight w:val="none"/>
        </w:rPr>
        <w:t>元/天计算违约金，其他主要监理人员按</w:t>
      </w:r>
      <w:r>
        <w:rPr>
          <w:rFonts w:asciiTheme="minorEastAsia" w:hAnsiTheme="minorEastAsia" w:eastAsiaTheme="minorEastAsia"/>
          <w:color w:val="auto"/>
          <w:szCs w:val="21"/>
          <w:highlight w:val="none"/>
          <w:u w:val="single"/>
        </w:rPr>
        <w:t xml:space="preserve"> 500 </w:t>
      </w:r>
      <w:r>
        <w:rPr>
          <w:rFonts w:hint="eastAsia" w:asciiTheme="minorEastAsia" w:hAnsiTheme="minorEastAsia" w:eastAsiaTheme="minorEastAsia"/>
          <w:color w:val="auto"/>
          <w:szCs w:val="21"/>
          <w:highlight w:val="none"/>
        </w:rPr>
        <w:t>元/人·天计算违约金；</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3）监理人未按相关行业监理规范及相关合同要求对施工承包人提交的工程变更申请、索赔申请等事项进行审查的，每发现1次，监理人按签约合同价</w:t>
      </w:r>
      <w:r>
        <w:rPr>
          <w:rFonts w:asciiTheme="minorEastAsia" w:hAnsiTheme="minorEastAsia" w:eastAsiaTheme="minorEastAsia"/>
          <w:color w:val="auto"/>
          <w:szCs w:val="21"/>
          <w:highlight w:val="none"/>
          <w:u w:val="single"/>
        </w:rPr>
        <w:t xml:space="preserve"> 0.25‰-0.5‰ </w:t>
      </w:r>
      <w:r>
        <w:rPr>
          <w:rFonts w:hint="eastAsia" w:asciiTheme="minorEastAsia" w:hAnsiTheme="minorEastAsia" w:eastAsiaTheme="minorEastAsia"/>
          <w:color w:val="auto"/>
          <w:szCs w:val="21"/>
          <w:highlight w:val="none"/>
        </w:rPr>
        <w:t>计算违约金；</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4）监理人未按相关行业监理规范及合同要求进行质量控制、履行建设工程安全生产管理法定职责的，按附件六《监理人质量安全履责行为违约金处罚标准》进行处罚；</w:t>
      </w:r>
    </w:p>
    <w:p>
      <w:pPr>
        <w:spacing w:line="360" w:lineRule="auto"/>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szCs w:val="21"/>
          <w:highlight w:val="none"/>
        </w:rPr>
        <w:t>5）监理文件不符合相关行业监理规范标准以及合同约定，每发现1次，监理人按签约合同价</w:t>
      </w:r>
      <w:r>
        <w:rPr>
          <w:rFonts w:asciiTheme="minorEastAsia" w:hAnsiTheme="minorEastAsia" w:eastAsiaTheme="minorEastAsia"/>
          <w:color w:val="auto"/>
          <w:szCs w:val="21"/>
          <w:highlight w:val="none"/>
          <w:u w:val="single"/>
        </w:rPr>
        <w:t xml:space="preserve"> 0.1</w:t>
      </w:r>
      <w:r>
        <w:rPr>
          <w:rFonts w:hint="eastAsia" w:asciiTheme="minorEastAsia" w:hAnsiTheme="minorEastAsia" w:eastAsiaTheme="minorEastAsia"/>
          <w:color w:val="auto"/>
          <w:szCs w:val="21"/>
          <w:highlight w:val="none"/>
          <w:u w:val="single"/>
        </w:rPr>
        <w:t>‰</w:t>
      </w:r>
      <w:r>
        <w:rPr>
          <w:rFonts w:asciiTheme="minorEastAsia" w:hAnsiTheme="minorEastAsia" w:eastAsiaTheme="minorEastAsia"/>
          <w:color w:val="auto"/>
          <w:szCs w:val="21"/>
          <w:highlight w:val="none"/>
          <w:u w:val="single"/>
        </w:rPr>
        <w:t>-0.2</w:t>
      </w:r>
      <w:r>
        <w:rPr>
          <w:rFonts w:hint="eastAsia" w:asciiTheme="minorEastAsia" w:hAnsiTheme="minorEastAsia" w:eastAsiaTheme="minorEastAsia"/>
          <w:color w:val="auto"/>
          <w:szCs w:val="21"/>
          <w:highlight w:val="none"/>
          <w:u w:val="single"/>
        </w:rPr>
        <w:t>‰</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计算违约金；</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6）监理人未按相关行业监理规范及合同要求实施监理，发生安全事故的，按附件七《安全履职协议》处理。</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（6）监理人出现其他违约情形的：</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w:t>
      </w:r>
    </w:p>
    <w:p>
      <w:pPr>
        <w:spacing w:line="360" w:lineRule="auto"/>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7）</w:t>
      </w:r>
      <w:r>
        <w:rPr>
          <w:rFonts w:asciiTheme="minorEastAsia" w:hAnsiTheme="minorEastAsia" w:eastAsiaTheme="minorEastAsia"/>
          <w:color w:val="auto"/>
          <w:szCs w:val="21"/>
          <w:highlight w:val="none"/>
          <w:u w:val="single"/>
        </w:rPr>
        <w:t>以上违约金累计总额不应超过</w:t>
      </w:r>
      <w:r>
        <w:rPr>
          <w:rFonts w:hint="eastAsia" w:asciiTheme="minorEastAsia" w:hAnsiTheme="minorEastAsia" w:eastAsiaTheme="minorEastAsia"/>
          <w:color w:val="auto"/>
          <w:szCs w:val="21"/>
          <w:highlight w:val="none"/>
          <w:u w:val="single"/>
        </w:rPr>
        <w:t>合同价格的</w:t>
      </w:r>
      <w:r>
        <w:rPr>
          <w:rFonts w:asciiTheme="minorEastAsia" w:hAnsiTheme="minorEastAsia" w:eastAsiaTheme="minorEastAsia"/>
          <w:color w:val="auto"/>
          <w:szCs w:val="21"/>
          <w:highlight w:val="none"/>
          <w:u w:val="single"/>
        </w:rPr>
        <w:t xml:space="preserve"> 30 %</w:t>
      </w:r>
      <w:r>
        <w:rPr>
          <w:rFonts w:hint="eastAsia" w:asciiTheme="minorEastAsia" w:hAnsiTheme="minorEastAsia" w:eastAsiaTheme="minorEastAsia"/>
          <w:color w:val="auto"/>
          <w:szCs w:val="21"/>
          <w:highlight w:val="none"/>
          <w:u w:val="single"/>
        </w:rPr>
        <w:t>。</w:t>
      </w:r>
    </w:p>
    <w:p>
      <w:pPr>
        <w:spacing w:line="360" w:lineRule="auto"/>
        <w:ind w:firstLine="464" w:firstLineChars="221"/>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8）</w:t>
      </w:r>
      <w:r>
        <w:rPr>
          <w:rFonts w:asciiTheme="minorEastAsia" w:hAnsiTheme="minorEastAsia" w:eastAsiaTheme="minorEastAsia"/>
          <w:color w:val="auto"/>
          <w:szCs w:val="21"/>
          <w:highlight w:val="none"/>
          <w:u w:val="single"/>
        </w:rPr>
        <w:t>因监理人违反本合同约定给委托人造成损失的，监理人应当赔偿委托人损失。赔偿金＝直接经济损失×（签约合同价-税金）÷工程概算投资额或建筑安装工程费×监理人应承担的责任比例。</w:t>
      </w:r>
    </w:p>
    <w:p>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11.2 委托人违约</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11.2.1合同履行中发生下列情况之一的，属委托人违约：</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（1）委托人未按合同约定支付监理报酬，或无正当理由不按时返还履约保证金或保函、缺陷责任期保证金或保函；</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（2）因委托人原因不履行或停止履行合同；</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（3）委托人不履行合同约定的其他义务：</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11.2.2委托人发生违约情况时，监理人可向委托人发出暂停监理通知，要求其在限定期限内纠正；逾期仍不纠正的，监理人有权解除合同并向委托人发出解除合同通知。委托人应当承担由于违约所造成的费用增加、周期延误和监理人损失等。</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（1）委托人未能按期支付监理报酬超过</w:t>
      </w:r>
      <w:r>
        <w:rPr>
          <w:rFonts w:asciiTheme="minorEastAsia" w:hAnsiTheme="minorEastAsia" w:eastAsiaTheme="minorEastAsia"/>
          <w:color w:val="auto"/>
          <w:szCs w:val="21"/>
          <w:highlight w:val="none"/>
          <w:u w:val="single"/>
        </w:rPr>
        <w:t xml:space="preserve"> 28 </w:t>
      </w:r>
      <w:r>
        <w:rPr>
          <w:rFonts w:hint="eastAsia" w:asciiTheme="minorEastAsia" w:hAnsiTheme="minorEastAsia" w:eastAsiaTheme="minorEastAsia"/>
          <w:color w:val="auto"/>
          <w:szCs w:val="21"/>
          <w:highlight w:val="none"/>
        </w:rPr>
        <w:t>天，除应支付当期应付款外，还应支付逾期付款利息及当期应付款5%的违约金，逾期付款利息从逾期之日起计。</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逾期付款利息＝当期应付款×当期央行五年期以上基准贷款利率÷360天×逾期支付天数；</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委托人未能按期支付应付款超过</w:t>
      </w:r>
      <w:r>
        <w:rPr>
          <w:rFonts w:asciiTheme="minorEastAsia" w:hAnsiTheme="minorEastAsia" w:eastAsiaTheme="minorEastAsia"/>
          <w:color w:val="auto"/>
          <w:szCs w:val="21"/>
          <w:highlight w:val="none"/>
          <w:u w:val="single"/>
        </w:rPr>
        <w:t xml:space="preserve">  42  </w:t>
      </w:r>
      <w:r>
        <w:rPr>
          <w:rFonts w:hint="eastAsia" w:asciiTheme="minorEastAsia" w:hAnsiTheme="minorEastAsia" w:eastAsiaTheme="minorEastAsia"/>
          <w:color w:val="auto"/>
          <w:szCs w:val="21"/>
          <w:highlight w:val="none"/>
        </w:rPr>
        <w:t>天，且委托人未提出监理人可以接受的延期支付安排，监理人可向委托人发出暂停工作的通知并可自行暂停全部或部分工作。暂停工作后14天内监理人仍未获得委托人应付款或委托人的合理答复，监理人有权解除合同。</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（2）因委托人发生第11.2.1项第（2）目的情况导致合同解除的，除应支付当期应付款外，委托人还应支付签约合同价</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%的违约金。</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（3）委托人发生第11.2.1项第（3）目违约行为造成监理人损失的，监理人应根据实际情况，及时向委托人提出索赔申请及依据。</w:t>
      </w:r>
    </w:p>
    <w:p>
      <w:pPr>
        <w:pStyle w:val="5"/>
        <w:spacing w:before="0" w:after="0" w:line="360" w:lineRule="auto"/>
        <w:ind w:firstLine="138"/>
        <w:rPr>
          <w:rFonts w:asciiTheme="minorEastAsia" w:hAnsiTheme="minorEastAsia" w:eastAsiaTheme="minorEastAsia"/>
          <w:b/>
          <w:color w:val="auto"/>
          <w:szCs w:val="28"/>
          <w:highlight w:val="none"/>
        </w:rPr>
      </w:pPr>
      <w:bookmarkStart w:id="180" w:name="_Toc14548"/>
      <w:bookmarkStart w:id="181" w:name="_Toc20547"/>
      <w:bookmarkStart w:id="182" w:name="_Toc71362316"/>
      <w:bookmarkStart w:id="183" w:name="_Toc536778415"/>
      <w:bookmarkStart w:id="184" w:name="_Toc531820329"/>
      <w:r>
        <w:rPr>
          <w:rFonts w:hint="eastAsia" w:asciiTheme="minorEastAsia" w:hAnsiTheme="minorEastAsia" w:eastAsiaTheme="minorEastAsia"/>
          <w:b/>
          <w:color w:val="auto"/>
          <w:szCs w:val="28"/>
          <w:highlight w:val="none"/>
        </w:rPr>
        <w:t>12.争议的解决</w:t>
      </w:r>
      <w:bookmarkEnd w:id="180"/>
      <w:bookmarkEnd w:id="181"/>
      <w:bookmarkEnd w:id="182"/>
      <w:bookmarkEnd w:id="183"/>
      <w:bookmarkEnd w:id="184"/>
    </w:p>
    <w:p>
      <w:pPr>
        <w:spacing w:line="360" w:lineRule="auto"/>
        <w:ind w:firstLine="422" w:firstLineChars="200"/>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12.1委托人和监理人在履行合同中发生争议的，可以友好协商解决。</w:t>
      </w:r>
    </w:p>
    <w:p>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12.2</w:t>
      </w:r>
      <w:r>
        <w:rPr>
          <w:rFonts w:hint="eastAsia" w:asciiTheme="minorEastAsia" w:hAnsiTheme="minorEastAsia" w:eastAsiaTheme="minorEastAsia"/>
          <w:b/>
          <w:bCs/>
          <w:color w:val="auto"/>
          <w:szCs w:val="21"/>
          <w:highlight w:val="none"/>
        </w:rPr>
        <w:t>仲裁或诉讼</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合同争议的最终解决方式为下列第</w:t>
      </w:r>
      <w:r>
        <w:rPr>
          <w:rFonts w:hint="eastAsia" w:asciiTheme="minorEastAsia" w:hAnsiTheme="minorEastAsia" w:eastAsiaTheme="minorEastAsia"/>
          <w:color w:val="auto"/>
          <w:szCs w:val="21"/>
          <w:highlight w:val="none"/>
          <w:u w:val="single"/>
        </w:rPr>
        <w:t>（</w:t>
      </w:r>
      <w:r>
        <w:rPr>
          <w:rFonts w:hint="eastAsia" w:asciiTheme="minorEastAsia" w:hAnsiTheme="minorEastAsia" w:eastAsiaTheme="minorEastAsia"/>
          <w:color w:val="auto"/>
          <w:szCs w:val="21"/>
          <w:highlight w:val="none"/>
          <w:u w:val="single"/>
          <w:lang w:val="en-US" w:eastAsia="zh-CN"/>
        </w:rPr>
        <w:t>1</w:t>
      </w:r>
      <w:r>
        <w:rPr>
          <w:rFonts w:hint="eastAsia" w:asciiTheme="minorEastAsia" w:hAnsiTheme="minorEastAsia" w:eastAsiaTheme="minorEastAsia"/>
          <w:color w:val="auto"/>
          <w:szCs w:val="21"/>
          <w:highlight w:val="none"/>
          <w:u w:val="single"/>
        </w:rPr>
        <w:t>）</w:t>
      </w:r>
      <w:r>
        <w:rPr>
          <w:rFonts w:hint="eastAsia" w:asciiTheme="minorEastAsia" w:hAnsiTheme="minorEastAsia" w:eastAsiaTheme="minorEastAsia"/>
          <w:color w:val="auto"/>
          <w:szCs w:val="21"/>
          <w:highlight w:val="none"/>
        </w:rPr>
        <w:t>种方式：</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（1）提请</w:t>
      </w:r>
      <w:r>
        <w:rPr>
          <w:rFonts w:hint="eastAsia" w:asciiTheme="minorEastAsia" w:hAnsiTheme="minorEastAsia" w:eastAsiaTheme="minorEastAsia"/>
          <w:color w:val="auto"/>
          <w:szCs w:val="21"/>
          <w:highlight w:val="none"/>
          <w:u w:val="single"/>
        </w:rPr>
        <w:t xml:space="preserve"> 重庆仲裁委员会 </w:t>
      </w:r>
      <w:r>
        <w:rPr>
          <w:rFonts w:hint="eastAsia" w:asciiTheme="minorEastAsia" w:hAnsiTheme="minorEastAsia" w:eastAsiaTheme="minorEastAsia"/>
          <w:color w:val="auto"/>
          <w:szCs w:val="21"/>
          <w:highlight w:val="none"/>
        </w:rPr>
        <w:t>进行仲裁。</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（2）向</w:t>
      </w:r>
      <w:r>
        <w:rPr>
          <w:rFonts w:hint="eastAsia" w:asciiTheme="minorEastAsia" w:hAnsiTheme="minorEastAsia" w:eastAsiaTheme="minorEastAsia"/>
          <w:color w:val="auto"/>
          <w:szCs w:val="21"/>
          <w:highlight w:val="none"/>
          <w:u w:val="single"/>
        </w:rPr>
        <w:t xml:space="preserve"> 项目所在地 </w:t>
      </w:r>
      <w:r>
        <w:rPr>
          <w:rFonts w:hint="eastAsia" w:asciiTheme="minorEastAsia" w:hAnsiTheme="minorEastAsia" w:eastAsiaTheme="minorEastAsia"/>
          <w:color w:val="auto"/>
          <w:szCs w:val="21"/>
          <w:highlight w:val="none"/>
        </w:rPr>
        <w:t>人民法院提起诉讼。</w:t>
      </w:r>
    </w:p>
    <w:p>
      <w:pPr>
        <w:pStyle w:val="5"/>
        <w:spacing w:before="0" w:after="0" w:line="360" w:lineRule="auto"/>
        <w:ind w:firstLine="138"/>
        <w:rPr>
          <w:rFonts w:asciiTheme="minorEastAsia" w:hAnsiTheme="minorEastAsia" w:eastAsiaTheme="minorEastAsia"/>
          <w:b/>
          <w:color w:val="auto"/>
          <w:szCs w:val="28"/>
          <w:highlight w:val="none"/>
        </w:rPr>
      </w:pPr>
      <w:bookmarkStart w:id="185" w:name="_Toc71362318"/>
      <w:bookmarkStart w:id="186" w:name="_Toc20131"/>
      <w:r>
        <w:rPr>
          <w:rFonts w:hint="eastAsia" w:asciiTheme="minorEastAsia" w:hAnsiTheme="minorEastAsia" w:eastAsiaTheme="minorEastAsia"/>
          <w:b/>
          <w:color w:val="auto"/>
          <w:szCs w:val="28"/>
          <w:highlight w:val="none"/>
        </w:rPr>
        <w:t>1</w:t>
      </w:r>
      <w:r>
        <w:rPr>
          <w:rFonts w:hint="eastAsia" w:asciiTheme="minorEastAsia" w:hAnsiTheme="minorEastAsia" w:eastAsiaTheme="minorEastAsia"/>
          <w:b/>
          <w:color w:val="auto"/>
          <w:szCs w:val="28"/>
          <w:highlight w:val="none"/>
          <w:lang w:val="en-US" w:eastAsia="zh-CN"/>
        </w:rPr>
        <w:t>3</w:t>
      </w:r>
      <w:r>
        <w:rPr>
          <w:rFonts w:hint="eastAsia" w:asciiTheme="minorEastAsia" w:hAnsiTheme="minorEastAsia" w:eastAsiaTheme="minorEastAsia"/>
          <w:b/>
          <w:color w:val="auto"/>
          <w:szCs w:val="28"/>
          <w:highlight w:val="none"/>
        </w:rPr>
        <w:t>.合同附件</w:t>
      </w:r>
      <w:bookmarkEnd w:id="185"/>
      <w:bookmarkEnd w:id="186"/>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以下附件是本合同的有效组成部分：</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附件一 委托人派遣的人员和提供的房屋、资料、设备</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附件</w:t>
      </w:r>
      <w:r>
        <w:rPr>
          <w:rFonts w:hint="eastAsia" w:asciiTheme="minorEastAsia" w:hAnsiTheme="minorEastAsia" w:eastAsiaTheme="minorEastAsia"/>
          <w:color w:val="auto"/>
          <w:szCs w:val="21"/>
          <w:highlight w:val="none"/>
          <w:lang w:val="en-US" w:eastAsia="zh-CN"/>
        </w:rPr>
        <w:t>二</w:t>
      </w:r>
      <w:r>
        <w:rPr>
          <w:rFonts w:hint="eastAsia" w:asciiTheme="minorEastAsia" w:hAnsiTheme="minorEastAsia" w:eastAsiaTheme="minorEastAsia"/>
          <w:color w:val="auto"/>
          <w:szCs w:val="21"/>
          <w:highlight w:val="none"/>
        </w:rPr>
        <w:t xml:space="preserve"> 总监理工程师委任书</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附件</w:t>
      </w:r>
      <w:r>
        <w:rPr>
          <w:rFonts w:hint="eastAsia" w:asciiTheme="minorEastAsia" w:hAnsiTheme="minorEastAsia" w:eastAsiaTheme="minorEastAsia"/>
          <w:color w:val="auto"/>
          <w:szCs w:val="21"/>
          <w:highlight w:val="none"/>
          <w:lang w:val="en-US" w:eastAsia="zh-CN"/>
        </w:rPr>
        <w:t>三</w:t>
      </w:r>
      <w:r>
        <w:rPr>
          <w:rFonts w:hint="eastAsia" w:asciiTheme="minorEastAsia" w:hAnsiTheme="minorEastAsia" w:eastAsiaTheme="minorEastAsia"/>
          <w:color w:val="auto"/>
          <w:szCs w:val="21"/>
          <w:highlight w:val="none"/>
        </w:rPr>
        <w:t xml:space="preserve"> 派驻本项目监理人员一览表</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附件</w:t>
      </w:r>
      <w:r>
        <w:rPr>
          <w:rFonts w:hint="eastAsia" w:asciiTheme="minorEastAsia" w:hAnsiTheme="minorEastAsia" w:eastAsiaTheme="minorEastAsia"/>
          <w:color w:val="auto"/>
          <w:szCs w:val="21"/>
          <w:highlight w:val="none"/>
          <w:lang w:val="en-US" w:eastAsia="zh-CN"/>
        </w:rPr>
        <w:t>四</w:t>
      </w:r>
      <w:r>
        <w:rPr>
          <w:rFonts w:hint="eastAsia" w:asciiTheme="minorEastAsia" w:hAnsiTheme="minorEastAsia" w:eastAsiaTheme="minorEastAsia"/>
          <w:color w:val="auto"/>
          <w:szCs w:val="21"/>
          <w:highlight w:val="none"/>
        </w:rPr>
        <w:t xml:space="preserve"> 廉洁从业协议</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附件</w:t>
      </w:r>
      <w:r>
        <w:rPr>
          <w:rFonts w:hint="eastAsia" w:asciiTheme="minorEastAsia" w:hAnsiTheme="minorEastAsia" w:eastAsiaTheme="minorEastAsia"/>
          <w:color w:val="auto"/>
          <w:szCs w:val="21"/>
          <w:highlight w:val="none"/>
          <w:lang w:val="en-US" w:eastAsia="zh-CN"/>
        </w:rPr>
        <w:t>五</w:t>
      </w:r>
      <w:r>
        <w:rPr>
          <w:rFonts w:hint="eastAsia" w:asciiTheme="minorEastAsia" w:hAnsiTheme="minorEastAsia" w:eastAsiaTheme="minorEastAsia"/>
          <w:color w:val="auto"/>
          <w:szCs w:val="21"/>
          <w:highlight w:val="none"/>
        </w:rPr>
        <w:t xml:space="preserve"> 监理人质量安全履责行为违约金处罚标准附件</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附件</w:t>
      </w:r>
      <w:r>
        <w:rPr>
          <w:rFonts w:hint="eastAsia" w:asciiTheme="minorEastAsia" w:hAnsiTheme="minorEastAsia" w:eastAsiaTheme="minorEastAsia"/>
          <w:color w:val="auto"/>
          <w:szCs w:val="21"/>
          <w:highlight w:val="none"/>
          <w:lang w:val="en-US" w:eastAsia="zh-CN"/>
        </w:rPr>
        <w:t>六</w:t>
      </w:r>
      <w:r>
        <w:rPr>
          <w:rFonts w:hint="eastAsia" w:asciiTheme="minorEastAsia" w:hAnsiTheme="minorEastAsia" w:eastAsiaTheme="minorEastAsia"/>
          <w:color w:val="auto"/>
          <w:szCs w:val="21"/>
          <w:highlight w:val="none"/>
        </w:rPr>
        <w:t xml:space="preserve"> 安全履职协议</w:t>
      </w:r>
    </w:p>
    <w:p>
      <w:pPr>
        <w:spacing w:line="360" w:lineRule="auto"/>
        <w:rPr>
          <w:rFonts w:asciiTheme="minorEastAsia" w:hAnsiTheme="minorEastAsia" w:eastAsiaTheme="minorEastAsia"/>
          <w:bCs/>
          <w:color w:val="auto"/>
          <w:kern w:val="0"/>
          <w:szCs w:val="21"/>
          <w:highlight w:val="none"/>
        </w:rPr>
      </w:pPr>
      <w:r>
        <w:rPr>
          <w:rFonts w:cs="宋体" w:asciiTheme="minorEastAsia" w:hAnsiTheme="minorEastAsia" w:eastAsiaTheme="minorEastAsia"/>
          <w:color w:val="auto"/>
          <w:highlight w:val="none"/>
        </w:rPr>
        <w:br w:type="page"/>
      </w:r>
      <w:bookmarkStart w:id="187" w:name="_Toc536709896"/>
      <w:bookmarkStart w:id="188" w:name="_Toc536778417"/>
      <w:bookmarkStart w:id="189" w:name="_Toc531820331"/>
      <w:bookmarkStart w:id="190" w:name="_Toc13624"/>
      <w:r>
        <w:rPr>
          <w:rFonts w:asciiTheme="minorEastAsia" w:hAnsiTheme="minorEastAsia" w:eastAsiaTheme="minorEastAsia"/>
          <w:color w:val="auto"/>
          <w:szCs w:val="21"/>
          <w:highlight w:val="none"/>
        </w:rPr>
        <w:t>附件一</w:t>
      </w:r>
      <w:r>
        <w:rPr>
          <w:rFonts w:hint="eastAsia" w:asciiTheme="minorEastAsia" w:hAnsiTheme="minorEastAsia" w:eastAsiaTheme="minorEastAsia"/>
          <w:color w:val="auto"/>
          <w:szCs w:val="21"/>
          <w:highlight w:val="none"/>
        </w:rPr>
        <w:t xml:space="preserve"> </w:t>
      </w:r>
      <w:r>
        <w:rPr>
          <w:rFonts w:asciiTheme="minorEastAsia" w:hAnsiTheme="minorEastAsia" w:eastAsiaTheme="minorEastAsia"/>
          <w:color w:val="auto"/>
          <w:szCs w:val="21"/>
          <w:highlight w:val="none"/>
        </w:rPr>
        <w:t>委托人派遣的人员和提供的房屋、资料、设备</w:t>
      </w:r>
      <w:bookmarkEnd w:id="187"/>
      <w:bookmarkEnd w:id="188"/>
    </w:p>
    <w:p>
      <w:pPr>
        <w:spacing w:line="360" w:lineRule="auto"/>
        <w:ind w:firstLine="207" w:firstLineChars="98"/>
        <w:jc w:val="center"/>
        <w:rPr>
          <w:rFonts w:asciiTheme="minorEastAsia" w:hAnsiTheme="minorEastAsia" w:eastAsiaTheme="minorEastAsia"/>
          <w:b/>
          <w:color w:val="auto"/>
          <w:szCs w:val="21"/>
          <w:highlight w:val="none"/>
        </w:rPr>
      </w:pPr>
      <w:bookmarkStart w:id="191" w:name="_Toc531678507"/>
      <w:bookmarkStart w:id="192" w:name="_Toc531854559"/>
      <w:r>
        <w:rPr>
          <w:rFonts w:asciiTheme="minorEastAsia" w:hAnsiTheme="minorEastAsia" w:eastAsiaTheme="minorEastAsia"/>
          <w:b/>
          <w:color w:val="auto"/>
          <w:szCs w:val="21"/>
          <w:highlight w:val="none"/>
        </w:rPr>
        <w:t>委托人派遣的人员和提供的房屋、资料、设备</w:t>
      </w:r>
    </w:p>
    <w:p>
      <w:pPr>
        <w:spacing w:line="360" w:lineRule="auto"/>
        <w:ind w:firstLine="205" w:firstLineChars="98"/>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1.委托人派遣的人员</w:t>
      </w:r>
      <w:bookmarkEnd w:id="191"/>
      <w:bookmarkEnd w:id="192"/>
    </w:p>
    <w:tbl>
      <w:tblPr>
        <w:tblStyle w:val="19"/>
        <w:tblW w:w="8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8"/>
        <w:gridCol w:w="171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8" w:type="dxa"/>
          </w:tcPr>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名称</w:t>
            </w:r>
          </w:p>
        </w:tc>
        <w:tc>
          <w:tcPr>
            <w:tcW w:w="1710" w:type="dxa"/>
          </w:tcPr>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数量</w:t>
            </w:r>
          </w:p>
        </w:tc>
        <w:tc>
          <w:tcPr>
            <w:tcW w:w="2130" w:type="dxa"/>
          </w:tcPr>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工作要求</w:t>
            </w:r>
          </w:p>
        </w:tc>
        <w:tc>
          <w:tcPr>
            <w:tcW w:w="1860" w:type="dxa"/>
          </w:tcPr>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8" w:type="dxa"/>
          </w:tcPr>
          <w:p>
            <w:pPr>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1. 工程技术人员 </w:t>
            </w:r>
          </w:p>
        </w:tc>
        <w:tc>
          <w:tcPr>
            <w:tcW w:w="1710" w:type="dxa"/>
          </w:tcPr>
          <w:p>
            <w:pPr>
              <w:spacing w:line="400" w:lineRule="exact"/>
              <w:rPr>
                <w:rFonts w:asciiTheme="minorEastAsia" w:hAnsiTheme="minorEastAsia" w:eastAsiaTheme="minorEastAsia"/>
                <w:color w:val="auto"/>
                <w:szCs w:val="21"/>
                <w:highlight w:val="none"/>
              </w:rPr>
            </w:pPr>
          </w:p>
        </w:tc>
        <w:tc>
          <w:tcPr>
            <w:tcW w:w="2130" w:type="dxa"/>
          </w:tcPr>
          <w:p>
            <w:pPr>
              <w:spacing w:line="400" w:lineRule="exact"/>
              <w:rPr>
                <w:rFonts w:asciiTheme="minorEastAsia" w:hAnsiTheme="minorEastAsia" w:eastAsiaTheme="minorEastAsia"/>
                <w:color w:val="auto"/>
                <w:szCs w:val="21"/>
                <w:highlight w:val="none"/>
              </w:rPr>
            </w:pPr>
          </w:p>
        </w:tc>
        <w:tc>
          <w:tcPr>
            <w:tcW w:w="1860" w:type="dxa"/>
          </w:tcPr>
          <w:p>
            <w:pPr>
              <w:spacing w:line="400" w:lineRule="exact"/>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8" w:type="dxa"/>
          </w:tcPr>
          <w:p>
            <w:pPr>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 辅助工作人员</w:t>
            </w:r>
          </w:p>
        </w:tc>
        <w:tc>
          <w:tcPr>
            <w:tcW w:w="1710" w:type="dxa"/>
          </w:tcPr>
          <w:p>
            <w:pPr>
              <w:spacing w:line="400" w:lineRule="exact"/>
              <w:rPr>
                <w:rFonts w:asciiTheme="minorEastAsia" w:hAnsiTheme="minorEastAsia" w:eastAsiaTheme="minorEastAsia"/>
                <w:color w:val="auto"/>
                <w:szCs w:val="21"/>
                <w:highlight w:val="none"/>
              </w:rPr>
            </w:pPr>
          </w:p>
        </w:tc>
        <w:tc>
          <w:tcPr>
            <w:tcW w:w="2130" w:type="dxa"/>
          </w:tcPr>
          <w:p>
            <w:pPr>
              <w:spacing w:line="400" w:lineRule="exact"/>
              <w:rPr>
                <w:rFonts w:asciiTheme="minorEastAsia" w:hAnsiTheme="minorEastAsia" w:eastAsiaTheme="minorEastAsia"/>
                <w:color w:val="auto"/>
                <w:szCs w:val="21"/>
                <w:highlight w:val="none"/>
              </w:rPr>
            </w:pPr>
          </w:p>
        </w:tc>
        <w:tc>
          <w:tcPr>
            <w:tcW w:w="1860" w:type="dxa"/>
          </w:tcPr>
          <w:p>
            <w:pPr>
              <w:spacing w:line="400" w:lineRule="exact"/>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8" w:type="dxa"/>
          </w:tcPr>
          <w:p>
            <w:pPr>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 其他人员</w:t>
            </w:r>
          </w:p>
        </w:tc>
        <w:tc>
          <w:tcPr>
            <w:tcW w:w="1710" w:type="dxa"/>
          </w:tcPr>
          <w:p>
            <w:pPr>
              <w:spacing w:line="400" w:lineRule="exact"/>
              <w:rPr>
                <w:rFonts w:asciiTheme="minorEastAsia" w:hAnsiTheme="minorEastAsia" w:eastAsiaTheme="minorEastAsia"/>
                <w:color w:val="auto"/>
                <w:szCs w:val="21"/>
                <w:highlight w:val="none"/>
              </w:rPr>
            </w:pPr>
          </w:p>
        </w:tc>
        <w:tc>
          <w:tcPr>
            <w:tcW w:w="2130" w:type="dxa"/>
          </w:tcPr>
          <w:p>
            <w:pPr>
              <w:spacing w:line="400" w:lineRule="exact"/>
              <w:rPr>
                <w:rFonts w:asciiTheme="minorEastAsia" w:hAnsiTheme="minorEastAsia" w:eastAsiaTheme="minorEastAsia"/>
                <w:color w:val="auto"/>
                <w:szCs w:val="21"/>
                <w:highlight w:val="none"/>
              </w:rPr>
            </w:pPr>
          </w:p>
        </w:tc>
        <w:tc>
          <w:tcPr>
            <w:tcW w:w="1860" w:type="dxa"/>
          </w:tcPr>
          <w:p>
            <w:pPr>
              <w:spacing w:line="400" w:lineRule="exact"/>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8" w:type="dxa"/>
          </w:tcPr>
          <w:p>
            <w:pPr>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1710" w:type="dxa"/>
          </w:tcPr>
          <w:p>
            <w:pPr>
              <w:spacing w:line="400" w:lineRule="exact"/>
              <w:rPr>
                <w:rFonts w:asciiTheme="minorEastAsia" w:hAnsiTheme="minorEastAsia" w:eastAsiaTheme="minorEastAsia"/>
                <w:color w:val="auto"/>
                <w:szCs w:val="21"/>
                <w:highlight w:val="none"/>
              </w:rPr>
            </w:pPr>
          </w:p>
        </w:tc>
        <w:tc>
          <w:tcPr>
            <w:tcW w:w="2130" w:type="dxa"/>
          </w:tcPr>
          <w:p>
            <w:pPr>
              <w:spacing w:line="400" w:lineRule="exact"/>
              <w:rPr>
                <w:rFonts w:asciiTheme="minorEastAsia" w:hAnsiTheme="minorEastAsia" w:eastAsiaTheme="minorEastAsia"/>
                <w:color w:val="auto"/>
                <w:szCs w:val="21"/>
                <w:highlight w:val="none"/>
              </w:rPr>
            </w:pPr>
          </w:p>
        </w:tc>
        <w:tc>
          <w:tcPr>
            <w:tcW w:w="1860" w:type="dxa"/>
          </w:tcPr>
          <w:p>
            <w:pPr>
              <w:spacing w:line="400" w:lineRule="exact"/>
              <w:rPr>
                <w:rFonts w:asciiTheme="minorEastAsia" w:hAnsiTheme="minorEastAsia" w:eastAsiaTheme="minorEastAsia"/>
                <w:color w:val="auto"/>
                <w:szCs w:val="21"/>
                <w:highlight w:val="none"/>
              </w:rPr>
            </w:pPr>
          </w:p>
        </w:tc>
      </w:tr>
    </w:tbl>
    <w:p>
      <w:pPr>
        <w:spacing w:line="360" w:lineRule="auto"/>
        <w:ind w:firstLine="205" w:firstLineChars="98"/>
        <w:rPr>
          <w:rFonts w:asciiTheme="minorEastAsia" w:hAnsiTheme="minorEastAsia" w:eastAsiaTheme="minorEastAsia"/>
          <w:color w:val="auto"/>
          <w:szCs w:val="21"/>
          <w:highlight w:val="none"/>
        </w:rPr>
      </w:pPr>
      <w:bookmarkStart w:id="193" w:name="_Toc531854560"/>
      <w:bookmarkStart w:id="194" w:name="_Toc531678508"/>
      <w:r>
        <w:rPr>
          <w:rFonts w:hint="eastAsia" w:asciiTheme="minorEastAsia" w:hAnsiTheme="minorEastAsia" w:eastAsiaTheme="minorEastAsia"/>
          <w:color w:val="auto"/>
          <w:szCs w:val="21"/>
          <w:highlight w:val="none"/>
        </w:rPr>
        <w:t>2.委托人提供的房屋</w:t>
      </w:r>
      <w:bookmarkEnd w:id="193"/>
      <w:bookmarkEnd w:id="194"/>
    </w:p>
    <w:tbl>
      <w:tblPr>
        <w:tblStyle w:val="19"/>
        <w:tblW w:w="8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8"/>
        <w:gridCol w:w="171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8" w:type="dxa"/>
          </w:tcPr>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名称</w:t>
            </w:r>
          </w:p>
        </w:tc>
        <w:tc>
          <w:tcPr>
            <w:tcW w:w="1710" w:type="dxa"/>
          </w:tcPr>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数量</w:t>
            </w:r>
          </w:p>
        </w:tc>
        <w:tc>
          <w:tcPr>
            <w:tcW w:w="2130" w:type="dxa"/>
          </w:tcPr>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面积</w:t>
            </w:r>
          </w:p>
        </w:tc>
        <w:tc>
          <w:tcPr>
            <w:tcW w:w="1860" w:type="dxa"/>
          </w:tcPr>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8" w:type="dxa"/>
          </w:tcPr>
          <w:p>
            <w:pPr>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 办公用房</w:t>
            </w:r>
          </w:p>
        </w:tc>
        <w:tc>
          <w:tcPr>
            <w:tcW w:w="1710" w:type="dxa"/>
          </w:tcPr>
          <w:p>
            <w:pPr>
              <w:spacing w:line="400" w:lineRule="exact"/>
              <w:ind w:firstLine="210" w:firstLineChars="1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w:t>
            </w:r>
          </w:p>
        </w:tc>
        <w:tc>
          <w:tcPr>
            <w:tcW w:w="2130" w:type="dxa"/>
          </w:tcPr>
          <w:p>
            <w:pPr>
              <w:spacing w:line="400" w:lineRule="exact"/>
              <w:ind w:firstLine="210" w:firstLineChars="1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w:t>
            </w:r>
          </w:p>
        </w:tc>
        <w:tc>
          <w:tcPr>
            <w:tcW w:w="1860" w:type="dxa"/>
          </w:tcPr>
          <w:p>
            <w:pPr>
              <w:spacing w:line="400" w:lineRule="exact"/>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8" w:type="dxa"/>
          </w:tcPr>
          <w:p>
            <w:pPr>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 生活用房</w:t>
            </w:r>
          </w:p>
        </w:tc>
        <w:tc>
          <w:tcPr>
            <w:tcW w:w="1710" w:type="dxa"/>
          </w:tcPr>
          <w:p>
            <w:pPr>
              <w:spacing w:line="400" w:lineRule="exact"/>
              <w:rPr>
                <w:rFonts w:asciiTheme="minorEastAsia" w:hAnsiTheme="minorEastAsia" w:eastAsiaTheme="minorEastAsia"/>
                <w:color w:val="auto"/>
                <w:szCs w:val="21"/>
                <w:highlight w:val="none"/>
              </w:rPr>
            </w:pPr>
          </w:p>
        </w:tc>
        <w:tc>
          <w:tcPr>
            <w:tcW w:w="2130" w:type="dxa"/>
          </w:tcPr>
          <w:p>
            <w:pPr>
              <w:spacing w:line="400" w:lineRule="exact"/>
              <w:rPr>
                <w:rFonts w:asciiTheme="minorEastAsia" w:hAnsiTheme="minorEastAsia" w:eastAsiaTheme="minorEastAsia"/>
                <w:color w:val="auto"/>
                <w:szCs w:val="21"/>
                <w:highlight w:val="none"/>
              </w:rPr>
            </w:pPr>
          </w:p>
        </w:tc>
        <w:tc>
          <w:tcPr>
            <w:tcW w:w="1860" w:type="dxa"/>
          </w:tcPr>
          <w:p>
            <w:pPr>
              <w:spacing w:line="400" w:lineRule="exact"/>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8" w:type="dxa"/>
          </w:tcPr>
          <w:p>
            <w:pPr>
              <w:spacing w:line="400" w:lineRule="exact"/>
              <w:rPr>
                <w:rFonts w:asciiTheme="minorEastAsia" w:hAnsiTheme="minorEastAsia" w:eastAsiaTheme="minorEastAsia"/>
                <w:dstrike/>
                <w:color w:val="auto"/>
                <w:szCs w:val="21"/>
                <w:highlight w:val="none"/>
              </w:rPr>
            </w:pPr>
            <w:r>
              <w:rPr>
                <w:rFonts w:hint="eastAsia" w:asciiTheme="minorEastAsia" w:hAnsiTheme="minorEastAsia" w:eastAsiaTheme="minorEastAsia"/>
                <w:color w:val="auto"/>
                <w:szCs w:val="21"/>
                <w:highlight w:val="none"/>
              </w:rPr>
              <w:t>3. 试验用房</w:t>
            </w:r>
          </w:p>
        </w:tc>
        <w:tc>
          <w:tcPr>
            <w:tcW w:w="1710" w:type="dxa"/>
          </w:tcPr>
          <w:p>
            <w:pPr>
              <w:spacing w:line="400" w:lineRule="exact"/>
              <w:rPr>
                <w:rFonts w:asciiTheme="minorEastAsia" w:hAnsiTheme="minorEastAsia" w:eastAsiaTheme="minorEastAsia"/>
                <w:color w:val="auto"/>
                <w:szCs w:val="21"/>
                <w:highlight w:val="none"/>
              </w:rPr>
            </w:pPr>
          </w:p>
        </w:tc>
        <w:tc>
          <w:tcPr>
            <w:tcW w:w="2130" w:type="dxa"/>
          </w:tcPr>
          <w:p>
            <w:pPr>
              <w:spacing w:line="400" w:lineRule="exact"/>
              <w:rPr>
                <w:rFonts w:asciiTheme="minorEastAsia" w:hAnsiTheme="minorEastAsia" w:eastAsiaTheme="minorEastAsia"/>
                <w:color w:val="auto"/>
                <w:szCs w:val="21"/>
                <w:highlight w:val="none"/>
              </w:rPr>
            </w:pPr>
          </w:p>
        </w:tc>
        <w:tc>
          <w:tcPr>
            <w:tcW w:w="1860" w:type="dxa"/>
          </w:tcPr>
          <w:p>
            <w:pPr>
              <w:spacing w:line="400" w:lineRule="exact"/>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8" w:type="dxa"/>
          </w:tcPr>
          <w:p>
            <w:pPr>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 样品用房</w:t>
            </w:r>
          </w:p>
        </w:tc>
        <w:tc>
          <w:tcPr>
            <w:tcW w:w="1710" w:type="dxa"/>
          </w:tcPr>
          <w:p>
            <w:pPr>
              <w:spacing w:line="400" w:lineRule="exact"/>
              <w:rPr>
                <w:rFonts w:asciiTheme="minorEastAsia" w:hAnsiTheme="minorEastAsia" w:eastAsiaTheme="minorEastAsia"/>
                <w:color w:val="auto"/>
                <w:szCs w:val="21"/>
                <w:highlight w:val="none"/>
              </w:rPr>
            </w:pPr>
          </w:p>
        </w:tc>
        <w:tc>
          <w:tcPr>
            <w:tcW w:w="2130" w:type="dxa"/>
          </w:tcPr>
          <w:p>
            <w:pPr>
              <w:spacing w:line="400" w:lineRule="exact"/>
              <w:rPr>
                <w:rFonts w:asciiTheme="minorEastAsia" w:hAnsiTheme="minorEastAsia" w:eastAsiaTheme="minorEastAsia"/>
                <w:color w:val="auto"/>
                <w:szCs w:val="21"/>
                <w:highlight w:val="none"/>
              </w:rPr>
            </w:pPr>
          </w:p>
        </w:tc>
        <w:tc>
          <w:tcPr>
            <w:tcW w:w="1860" w:type="dxa"/>
          </w:tcPr>
          <w:p>
            <w:pPr>
              <w:spacing w:line="400" w:lineRule="exact"/>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8" w:type="dxa"/>
          </w:tcPr>
          <w:p>
            <w:pPr>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1710" w:type="dxa"/>
          </w:tcPr>
          <w:p>
            <w:pPr>
              <w:spacing w:line="400" w:lineRule="exact"/>
              <w:rPr>
                <w:rFonts w:asciiTheme="minorEastAsia" w:hAnsiTheme="minorEastAsia" w:eastAsiaTheme="minorEastAsia"/>
                <w:color w:val="auto"/>
                <w:szCs w:val="21"/>
                <w:highlight w:val="none"/>
              </w:rPr>
            </w:pPr>
          </w:p>
        </w:tc>
        <w:tc>
          <w:tcPr>
            <w:tcW w:w="2130" w:type="dxa"/>
          </w:tcPr>
          <w:p>
            <w:pPr>
              <w:spacing w:line="400" w:lineRule="exact"/>
              <w:rPr>
                <w:rFonts w:asciiTheme="minorEastAsia" w:hAnsiTheme="minorEastAsia" w:eastAsiaTheme="minorEastAsia"/>
                <w:color w:val="auto"/>
                <w:szCs w:val="21"/>
                <w:highlight w:val="none"/>
              </w:rPr>
            </w:pPr>
          </w:p>
        </w:tc>
        <w:tc>
          <w:tcPr>
            <w:tcW w:w="1860" w:type="dxa"/>
          </w:tcPr>
          <w:p>
            <w:pPr>
              <w:spacing w:line="400" w:lineRule="exact"/>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8" w:type="dxa"/>
          </w:tcPr>
          <w:p>
            <w:pPr>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用餐及其他生活条件</w:t>
            </w:r>
          </w:p>
        </w:tc>
        <w:tc>
          <w:tcPr>
            <w:tcW w:w="5700" w:type="dxa"/>
            <w:gridSpan w:val="3"/>
          </w:tcPr>
          <w:p>
            <w:pPr>
              <w:spacing w:line="400" w:lineRule="exact"/>
              <w:rPr>
                <w:rFonts w:asciiTheme="minorEastAsia" w:hAnsiTheme="minorEastAsia" w:eastAsiaTheme="minorEastAsia"/>
                <w:color w:val="auto"/>
                <w:szCs w:val="21"/>
                <w:highlight w:val="none"/>
              </w:rPr>
            </w:pPr>
          </w:p>
        </w:tc>
      </w:tr>
    </w:tbl>
    <w:p>
      <w:pPr>
        <w:spacing w:line="360" w:lineRule="auto"/>
        <w:ind w:firstLine="205" w:firstLineChars="98"/>
        <w:rPr>
          <w:rFonts w:asciiTheme="minorEastAsia" w:hAnsiTheme="minorEastAsia" w:eastAsiaTheme="minorEastAsia"/>
          <w:color w:val="auto"/>
          <w:szCs w:val="21"/>
          <w:highlight w:val="none"/>
        </w:rPr>
      </w:pPr>
      <w:bookmarkStart w:id="195" w:name="_Toc531854561"/>
      <w:bookmarkStart w:id="196" w:name="_Toc531678509"/>
      <w:r>
        <w:rPr>
          <w:rFonts w:hint="eastAsia" w:asciiTheme="minorEastAsia" w:hAnsiTheme="minorEastAsia" w:eastAsiaTheme="minorEastAsia"/>
          <w:color w:val="auto"/>
          <w:szCs w:val="21"/>
          <w:highlight w:val="none"/>
        </w:rPr>
        <w:t>3.委托人提供的资料</w:t>
      </w:r>
      <w:bookmarkEnd w:id="195"/>
      <w:bookmarkEnd w:id="196"/>
    </w:p>
    <w:tbl>
      <w:tblPr>
        <w:tblStyle w:val="1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5"/>
        <w:gridCol w:w="1448"/>
        <w:gridCol w:w="2147"/>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5" w:type="dxa"/>
          </w:tcPr>
          <w:p>
            <w:pPr>
              <w:spacing w:line="400" w:lineRule="exact"/>
              <w:jc w:val="center"/>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名称</w:t>
            </w:r>
          </w:p>
        </w:tc>
        <w:tc>
          <w:tcPr>
            <w:tcW w:w="1448" w:type="dxa"/>
          </w:tcPr>
          <w:p>
            <w:pPr>
              <w:spacing w:line="400" w:lineRule="exact"/>
              <w:jc w:val="center"/>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份数</w:t>
            </w:r>
          </w:p>
        </w:tc>
        <w:tc>
          <w:tcPr>
            <w:tcW w:w="2147" w:type="dxa"/>
          </w:tcPr>
          <w:p>
            <w:pPr>
              <w:spacing w:line="400" w:lineRule="exact"/>
              <w:jc w:val="center"/>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提供时间</w:t>
            </w:r>
          </w:p>
        </w:tc>
        <w:tc>
          <w:tcPr>
            <w:tcW w:w="2082" w:type="dxa"/>
          </w:tcPr>
          <w:p>
            <w:pPr>
              <w:spacing w:line="400" w:lineRule="exact"/>
              <w:jc w:val="center"/>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5" w:type="dxa"/>
          </w:tcPr>
          <w:p>
            <w:pPr>
              <w:spacing w:line="400" w:lineRule="exact"/>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1. 工程立项文件</w:t>
            </w:r>
          </w:p>
        </w:tc>
        <w:tc>
          <w:tcPr>
            <w:tcW w:w="1448" w:type="dxa"/>
          </w:tcPr>
          <w:p>
            <w:pPr>
              <w:spacing w:line="400" w:lineRule="exact"/>
              <w:rPr>
                <w:rFonts w:asciiTheme="minorEastAsia" w:hAnsiTheme="minorEastAsia" w:eastAsiaTheme="minorEastAsia"/>
                <w:color w:val="auto"/>
                <w:kern w:val="0"/>
                <w:szCs w:val="21"/>
                <w:highlight w:val="none"/>
              </w:rPr>
            </w:pPr>
          </w:p>
        </w:tc>
        <w:tc>
          <w:tcPr>
            <w:tcW w:w="2147" w:type="dxa"/>
          </w:tcPr>
          <w:p>
            <w:pPr>
              <w:spacing w:line="400" w:lineRule="exact"/>
              <w:rPr>
                <w:rFonts w:asciiTheme="minorEastAsia" w:hAnsiTheme="minorEastAsia" w:eastAsiaTheme="minorEastAsia"/>
                <w:color w:val="auto"/>
                <w:kern w:val="0"/>
                <w:szCs w:val="21"/>
                <w:highlight w:val="none"/>
              </w:rPr>
            </w:pPr>
          </w:p>
        </w:tc>
        <w:tc>
          <w:tcPr>
            <w:tcW w:w="2082" w:type="dxa"/>
          </w:tcPr>
          <w:p>
            <w:pPr>
              <w:spacing w:line="400" w:lineRule="exact"/>
              <w:rPr>
                <w:rFonts w:asciiTheme="minorEastAsia" w:hAnsiTheme="minorEastAsia" w:eastAsia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5" w:type="dxa"/>
          </w:tcPr>
          <w:p>
            <w:pPr>
              <w:spacing w:line="400" w:lineRule="exact"/>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2. 工程勘察文件</w:t>
            </w:r>
          </w:p>
        </w:tc>
        <w:tc>
          <w:tcPr>
            <w:tcW w:w="1448" w:type="dxa"/>
          </w:tcPr>
          <w:p>
            <w:pPr>
              <w:spacing w:line="400" w:lineRule="exact"/>
              <w:rPr>
                <w:rFonts w:asciiTheme="minorEastAsia" w:hAnsiTheme="minorEastAsia" w:eastAsiaTheme="minorEastAsia"/>
                <w:color w:val="auto"/>
                <w:kern w:val="0"/>
                <w:szCs w:val="21"/>
                <w:highlight w:val="none"/>
              </w:rPr>
            </w:pPr>
          </w:p>
        </w:tc>
        <w:tc>
          <w:tcPr>
            <w:tcW w:w="2147" w:type="dxa"/>
          </w:tcPr>
          <w:p>
            <w:pPr>
              <w:spacing w:line="400" w:lineRule="exact"/>
              <w:rPr>
                <w:rFonts w:asciiTheme="minorEastAsia" w:hAnsiTheme="minorEastAsia" w:eastAsiaTheme="minorEastAsia"/>
                <w:color w:val="auto"/>
                <w:kern w:val="0"/>
                <w:szCs w:val="21"/>
                <w:highlight w:val="none"/>
              </w:rPr>
            </w:pPr>
          </w:p>
        </w:tc>
        <w:tc>
          <w:tcPr>
            <w:tcW w:w="2082" w:type="dxa"/>
          </w:tcPr>
          <w:p>
            <w:pPr>
              <w:spacing w:line="400" w:lineRule="exact"/>
              <w:rPr>
                <w:rFonts w:asciiTheme="minorEastAsia" w:hAnsiTheme="minorEastAsia" w:eastAsia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5" w:type="dxa"/>
          </w:tcPr>
          <w:p>
            <w:pPr>
              <w:spacing w:line="400" w:lineRule="exact"/>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3. 工程设计及施工图纸</w:t>
            </w:r>
          </w:p>
        </w:tc>
        <w:tc>
          <w:tcPr>
            <w:tcW w:w="1448" w:type="dxa"/>
          </w:tcPr>
          <w:p>
            <w:pPr>
              <w:spacing w:line="400" w:lineRule="exact"/>
              <w:rPr>
                <w:rFonts w:asciiTheme="minorEastAsia" w:hAnsiTheme="minorEastAsia" w:eastAsiaTheme="minorEastAsia"/>
                <w:color w:val="auto"/>
                <w:kern w:val="0"/>
                <w:szCs w:val="21"/>
                <w:highlight w:val="none"/>
              </w:rPr>
            </w:pPr>
          </w:p>
        </w:tc>
        <w:tc>
          <w:tcPr>
            <w:tcW w:w="2147" w:type="dxa"/>
          </w:tcPr>
          <w:p>
            <w:pPr>
              <w:spacing w:line="400" w:lineRule="exact"/>
              <w:rPr>
                <w:rFonts w:asciiTheme="minorEastAsia" w:hAnsiTheme="minorEastAsia" w:eastAsiaTheme="minorEastAsia"/>
                <w:color w:val="auto"/>
                <w:kern w:val="0"/>
                <w:szCs w:val="21"/>
                <w:highlight w:val="none"/>
              </w:rPr>
            </w:pPr>
          </w:p>
        </w:tc>
        <w:tc>
          <w:tcPr>
            <w:tcW w:w="2082" w:type="dxa"/>
          </w:tcPr>
          <w:p>
            <w:pPr>
              <w:spacing w:line="400" w:lineRule="exact"/>
              <w:rPr>
                <w:rFonts w:asciiTheme="minorEastAsia" w:hAnsiTheme="minorEastAsia" w:eastAsia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5" w:type="dxa"/>
          </w:tcPr>
          <w:p>
            <w:pPr>
              <w:spacing w:line="400" w:lineRule="exact"/>
              <w:jc w:val="left"/>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4. 工程承包合同及其他相关合同</w:t>
            </w:r>
          </w:p>
        </w:tc>
        <w:tc>
          <w:tcPr>
            <w:tcW w:w="1448" w:type="dxa"/>
          </w:tcPr>
          <w:p>
            <w:pPr>
              <w:spacing w:line="400" w:lineRule="exact"/>
              <w:rPr>
                <w:rFonts w:asciiTheme="minorEastAsia" w:hAnsiTheme="minorEastAsia" w:eastAsiaTheme="minorEastAsia"/>
                <w:color w:val="auto"/>
                <w:kern w:val="0"/>
                <w:szCs w:val="21"/>
                <w:highlight w:val="none"/>
              </w:rPr>
            </w:pPr>
          </w:p>
        </w:tc>
        <w:tc>
          <w:tcPr>
            <w:tcW w:w="2147" w:type="dxa"/>
          </w:tcPr>
          <w:p>
            <w:pPr>
              <w:spacing w:line="400" w:lineRule="exact"/>
              <w:rPr>
                <w:rFonts w:asciiTheme="minorEastAsia" w:hAnsiTheme="minorEastAsia" w:eastAsiaTheme="minorEastAsia"/>
                <w:color w:val="auto"/>
                <w:kern w:val="0"/>
                <w:szCs w:val="21"/>
                <w:highlight w:val="none"/>
              </w:rPr>
            </w:pPr>
          </w:p>
        </w:tc>
        <w:tc>
          <w:tcPr>
            <w:tcW w:w="2082" w:type="dxa"/>
          </w:tcPr>
          <w:p>
            <w:pPr>
              <w:spacing w:line="400" w:lineRule="exact"/>
              <w:rPr>
                <w:rFonts w:asciiTheme="minorEastAsia" w:hAnsiTheme="minorEastAsia" w:eastAsia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5" w:type="dxa"/>
          </w:tcPr>
          <w:p>
            <w:pPr>
              <w:spacing w:line="400" w:lineRule="exact"/>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5. 施工许可文件</w:t>
            </w:r>
          </w:p>
        </w:tc>
        <w:tc>
          <w:tcPr>
            <w:tcW w:w="1448" w:type="dxa"/>
          </w:tcPr>
          <w:p>
            <w:pPr>
              <w:spacing w:line="400" w:lineRule="exact"/>
              <w:rPr>
                <w:rFonts w:asciiTheme="minorEastAsia" w:hAnsiTheme="minorEastAsia" w:eastAsiaTheme="minorEastAsia"/>
                <w:color w:val="auto"/>
                <w:kern w:val="0"/>
                <w:szCs w:val="21"/>
                <w:highlight w:val="none"/>
              </w:rPr>
            </w:pPr>
          </w:p>
        </w:tc>
        <w:tc>
          <w:tcPr>
            <w:tcW w:w="2147" w:type="dxa"/>
          </w:tcPr>
          <w:p>
            <w:pPr>
              <w:spacing w:line="400" w:lineRule="exact"/>
              <w:rPr>
                <w:rFonts w:asciiTheme="minorEastAsia" w:hAnsiTheme="minorEastAsia" w:eastAsiaTheme="minorEastAsia"/>
                <w:color w:val="auto"/>
                <w:kern w:val="0"/>
                <w:szCs w:val="21"/>
                <w:highlight w:val="none"/>
              </w:rPr>
            </w:pPr>
          </w:p>
        </w:tc>
        <w:tc>
          <w:tcPr>
            <w:tcW w:w="2082" w:type="dxa"/>
          </w:tcPr>
          <w:p>
            <w:pPr>
              <w:spacing w:line="400" w:lineRule="exact"/>
              <w:rPr>
                <w:rFonts w:asciiTheme="minorEastAsia" w:hAnsiTheme="minorEastAsia" w:eastAsia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5" w:type="dxa"/>
          </w:tcPr>
          <w:p>
            <w:pPr>
              <w:spacing w:line="400" w:lineRule="exact"/>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6. 其他文件</w:t>
            </w:r>
          </w:p>
        </w:tc>
        <w:tc>
          <w:tcPr>
            <w:tcW w:w="1448" w:type="dxa"/>
          </w:tcPr>
          <w:p>
            <w:pPr>
              <w:spacing w:line="400" w:lineRule="exact"/>
              <w:rPr>
                <w:rFonts w:asciiTheme="minorEastAsia" w:hAnsiTheme="minorEastAsia" w:eastAsiaTheme="minorEastAsia"/>
                <w:color w:val="auto"/>
                <w:kern w:val="0"/>
                <w:szCs w:val="21"/>
                <w:highlight w:val="none"/>
              </w:rPr>
            </w:pPr>
          </w:p>
        </w:tc>
        <w:tc>
          <w:tcPr>
            <w:tcW w:w="2147" w:type="dxa"/>
          </w:tcPr>
          <w:p>
            <w:pPr>
              <w:spacing w:line="400" w:lineRule="exact"/>
              <w:rPr>
                <w:rFonts w:asciiTheme="minorEastAsia" w:hAnsiTheme="minorEastAsia" w:eastAsiaTheme="minorEastAsia"/>
                <w:color w:val="auto"/>
                <w:kern w:val="0"/>
                <w:szCs w:val="21"/>
                <w:highlight w:val="none"/>
              </w:rPr>
            </w:pPr>
          </w:p>
        </w:tc>
        <w:tc>
          <w:tcPr>
            <w:tcW w:w="2082" w:type="dxa"/>
          </w:tcPr>
          <w:p>
            <w:pPr>
              <w:spacing w:line="400" w:lineRule="exact"/>
              <w:rPr>
                <w:rFonts w:asciiTheme="minorEastAsia" w:hAnsiTheme="minorEastAsia" w:eastAsia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5" w:type="dxa"/>
          </w:tcPr>
          <w:p>
            <w:pPr>
              <w:spacing w:line="400" w:lineRule="exact"/>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w:t>
            </w:r>
          </w:p>
        </w:tc>
        <w:tc>
          <w:tcPr>
            <w:tcW w:w="1448" w:type="dxa"/>
          </w:tcPr>
          <w:p>
            <w:pPr>
              <w:spacing w:line="400" w:lineRule="exact"/>
              <w:rPr>
                <w:rFonts w:asciiTheme="minorEastAsia" w:hAnsiTheme="minorEastAsia" w:eastAsiaTheme="minorEastAsia"/>
                <w:color w:val="auto"/>
                <w:kern w:val="0"/>
                <w:szCs w:val="21"/>
                <w:highlight w:val="none"/>
              </w:rPr>
            </w:pPr>
          </w:p>
        </w:tc>
        <w:tc>
          <w:tcPr>
            <w:tcW w:w="2147" w:type="dxa"/>
          </w:tcPr>
          <w:p>
            <w:pPr>
              <w:spacing w:line="400" w:lineRule="exact"/>
              <w:rPr>
                <w:rFonts w:asciiTheme="minorEastAsia" w:hAnsiTheme="minorEastAsia" w:eastAsiaTheme="minorEastAsia"/>
                <w:color w:val="auto"/>
                <w:kern w:val="0"/>
                <w:szCs w:val="21"/>
                <w:highlight w:val="none"/>
              </w:rPr>
            </w:pPr>
          </w:p>
        </w:tc>
        <w:tc>
          <w:tcPr>
            <w:tcW w:w="2082" w:type="dxa"/>
          </w:tcPr>
          <w:p>
            <w:pPr>
              <w:spacing w:line="400" w:lineRule="exact"/>
              <w:rPr>
                <w:rFonts w:asciiTheme="minorEastAsia" w:hAnsiTheme="minorEastAsia" w:eastAsiaTheme="minorEastAsia"/>
                <w:color w:val="auto"/>
                <w:kern w:val="0"/>
                <w:szCs w:val="21"/>
                <w:highlight w:val="none"/>
              </w:rPr>
            </w:pPr>
          </w:p>
        </w:tc>
      </w:tr>
    </w:tbl>
    <w:p>
      <w:pPr>
        <w:spacing w:line="360" w:lineRule="auto"/>
        <w:ind w:firstLine="205" w:firstLineChars="98"/>
        <w:rPr>
          <w:rFonts w:asciiTheme="minorEastAsia" w:hAnsiTheme="minorEastAsia" w:eastAsiaTheme="minorEastAsia"/>
          <w:color w:val="auto"/>
          <w:szCs w:val="21"/>
          <w:highlight w:val="none"/>
        </w:rPr>
      </w:pPr>
      <w:bookmarkStart w:id="197" w:name="_Toc531678510"/>
      <w:bookmarkStart w:id="198" w:name="_Toc531854562"/>
      <w:r>
        <w:rPr>
          <w:rFonts w:hint="eastAsia" w:asciiTheme="minorEastAsia" w:hAnsiTheme="minorEastAsia" w:eastAsiaTheme="minorEastAsia"/>
          <w:color w:val="auto"/>
          <w:szCs w:val="21"/>
          <w:highlight w:val="none"/>
        </w:rPr>
        <w:t>4.委托人提供的设备</w:t>
      </w:r>
      <w:bookmarkEnd w:id="197"/>
      <w:bookmarkEnd w:id="198"/>
    </w:p>
    <w:tbl>
      <w:tblPr>
        <w:tblStyle w:val="19"/>
        <w:tblW w:w="8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8"/>
        <w:gridCol w:w="171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68" w:type="dxa"/>
          </w:tcPr>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名称</w:t>
            </w:r>
          </w:p>
        </w:tc>
        <w:tc>
          <w:tcPr>
            <w:tcW w:w="1710" w:type="dxa"/>
          </w:tcPr>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数量</w:t>
            </w:r>
          </w:p>
        </w:tc>
        <w:tc>
          <w:tcPr>
            <w:tcW w:w="2130" w:type="dxa"/>
          </w:tcPr>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型号与规格</w:t>
            </w:r>
          </w:p>
        </w:tc>
        <w:tc>
          <w:tcPr>
            <w:tcW w:w="1860" w:type="dxa"/>
          </w:tcPr>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8" w:type="dxa"/>
          </w:tcPr>
          <w:p>
            <w:pPr>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 通讯设备</w:t>
            </w:r>
          </w:p>
        </w:tc>
        <w:tc>
          <w:tcPr>
            <w:tcW w:w="1710" w:type="dxa"/>
          </w:tcPr>
          <w:p>
            <w:pPr>
              <w:spacing w:line="400" w:lineRule="exact"/>
              <w:rPr>
                <w:rFonts w:asciiTheme="minorEastAsia" w:hAnsiTheme="minorEastAsia" w:eastAsiaTheme="minorEastAsia"/>
                <w:color w:val="auto"/>
                <w:szCs w:val="21"/>
                <w:highlight w:val="none"/>
              </w:rPr>
            </w:pPr>
          </w:p>
        </w:tc>
        <w:tc>
          <w:tcPr>
            <w:tcW w:w="2130" w:type="dxa"/>
          </w:tcPr>
          <w:p>
            <w:pPr>
              <w:spacing w:line="400" w:lineRule="exact"/>
              <w:rPr>
                <w:rFonts w:asciiTheme="minorEastAsia" w:hAnsiTheme="minorEastAsia" w:eastAsiaTheme="minorEastAsia"/>
                <w:color w:val="auto"/>
                <w:szCs w:val="21"/>
                <w:highlight w:val="none"/>
              </w:rPr>
            </w:pPr>
          </w:p>
        </w:tc>
        <w:tc>
          <w:tcPr>
            <w:tcW w:w="1860" w:type="dxa"/>
          </w:tcPr>
          <w:p>
            <w:pPr>
              <w:spacing w:line="400" w:lineRule="exact"/>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8" w:type="dxa"/>
          </w:tcPr>
          <w:p>
            <w:pPr>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 办公设备</w:t>
            </w:r>
          </w:p>
        </w:tc>
        <w:tc>
          <w:tcPr>
            <w:tcW w:w="1710" w:type="dxa"/>
          </w:tcPr>
          <w:p>
            <w:pPr>
              <w:spacing w:line="400" w:lineRule="exact"/>
              <w:rPr>
                <w:rFonts w:asciiTheme="minorEastAsia" w:hAnsiTheme="minorEastAsia" w:eastAsiaTheme="minorEastAsia"/>
                <w:color w:val="auto"/>
                <w:szCs w:val="21"/>
                <w:highlight w:val="none"/>
              </w:rPr>
            </w:pPr>
          </w:p>
        </w:tc>
        <w:tc>
          <w:tcPr>
            <w:tcW w:w="2130" w:type="dxa"/>
          </w:tcPr>
          <w:p>
            <w:pPr>
              <w:spacing w:line="400" w:lineRule="exact"/>
              <w:rPr>
                <w:rFonts w:asciiTheme="minorEastAsia" w:hAnsiTheme="minorEastAsia" w:eastAsiaTheme="minorEastAsia"/>
                <w:color w:val="auto"/>
                <w:szCs w:val="21"/>
                <w:highlight w:val="none"/>
              </w:rPr>
            </w:pPr>
          </w:p>
        </w:tc>
        <w:tc>
          <w:tcPr>
            <w:tcW w:w="1860" w:type="dxa"/>
          </w:tcPr>
          <w:p>
            <w:pPr>
              <w:spacing w:line="400" w:lineRule="exact"/>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8" w:type="dxa"/>
          </w:tcPr>
          <w:p>
            <w:pPr>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 交通工具</w:t>
            </w:r>
          </w:p>
        </w:tc>
        <w:tc>
          <w:tcPr>
            <w:tcW w:w="1710" w:type="dxa"/>
          </w:tcPr>
          <w:p>
            <w:pPr>
              <w:spacing w:line="400" w:lineRule="exact"/>
              <w:rPr>
                <w:rFonts w:asciiTheme="minorEastAsia" w:hAnsiTheme="minorEastAsia" w:eastAsiaTheme="minorEastAsia"/>
                <w:color w:val="auto"/>
                <w:szCs w:val="21"/>
                <w:highlight w:val="none"/>
              </w:rPr>
            </w:pPr>
          </w:p>
        </w:tc>
        <w:tc>
          <w:tcPr>
            <w:tcW w:w="2130" w:type="dxa"/>
          </w:tcPr>
          <w:p>
            <w:pPr>
              <w:spacing w:line="400" w:lineRule="exact"/>
              <w:rPr>
                <w:rFonts w:asciiTheme="minorEastAsia" w:hAnsiTheme="minorEastAsia" w:eastAsiaTheme="minorEastAsia"/>
                <w:color w:val="auto"/>
                <w:szCs w:val="21"/>
                <w:highlight w:val="none"/>
              </w:rPr>
            </w:pPr>
          </w:p>
        </w:tc>
        <w:tc>
          <w:tcPr>
            <w:tcW w:w="1860" w:type="dxa"/>
          </w:tcPr>
          <w:p>
            <w:pPr>
              <w:spacing w:line="400" w:lineRule="exact"/>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8" w:type="dxa"/>
          </w:tcPr>
          <w:p>
            <w:pPr>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 检测和试验设备</w:t>
            </w:r>
          </w:p>
        </w:tc>
        <w:tc>
          <w:tcPr>
            <w:tcW w:w="1710" w:type="dxa"/>
          </w:tcPr>
          <w:p>
            <w:pPr>
              <w:spacing w:line="400" w:lineRule="exact"/>
              <w:rPr>
                <w:rFonts w:asciiTheme="minorEastAsia" w:hAnsiTheme="minorEastAsia" w:eastAsiaTheme="minorEastAsia"/>
                <w:color w:val="auto"/>
                <w:szCs w:val="21"/>
                <w:highlight w:val="none"/>
              </w:rPr>
            </w:pPr>
          </w:p>
        </w:tc>
        <w:tc>
          <w:tcPr>
            <w:tcW w:w="2130" w:type="dxa"/>
          </w:tcPr>
          <w:p>
            <w:pPr>
              <w:spacing w:line="400" w:lineRule="exact"/>
              <w:rPr>
                <w:rFonts w:asciiTheme="minorEastAsia" w:hAnsiTheme="minorEastAsia" w:eastAsiaTheme="minorEastAsia"/>
                <w:color w:val="auto"/>
                <w:szCs w:val="21"/>
                <w:highlight w:val="none"/>
              </w:rPr>
            </w:pPr>
          </w:p>
        </w:tc>
        <w:tc>
          <w:tcPr>
            <w:tcW w:w="1860" w:type="dxa"/>
          </w:tcPr>
          <w:p>
            <w:pPr>
              <w:spacing w:line="400" w:lineRule="exact"/>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8" w:type="dxa"/>
          </w:tcPr>
          <w:p>
            <w:pPr>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1710" w:type="dxa"/>
          </w:tcPr>
          <w:p>
            <w:pPr>
              <w:spacing w:line="400" w:lineRule="exact"/>
              <w:rPr>
                <w:rFonts w:asciiTheme="minorEastAsia" w:hAnsiTheme="minorEastAsia" w:eastAsiaTheme="minorEastAsia"/>
                <w:color w:val="auto"/>
                <w:szCs w:val="21"/>
                <w:highlight w:val="none"/>
              </w:rPr>
            </w:pPr>
          </w:p>
        </w:tc>
        <w:tc>
          <w:tcPr>
            <w:tcW w:w="2130" w:type="dxa"/>
          </w:tcPr>
          <w:p>
            <w:pPr>
              <w:spacing w:line="400" w:lineRule="exact"/>
              <w:rPr>
                <w:rFonts w:asciiTheme="minorEastAsia" w:hAnsiTheme="minorEastAsia" w:eastAsiaTheme="minorEastAsia"/>
                <w:color w:val="auto"/>
                <w:szCs w:val="21"/>
                <w:highlight w:val="none"/>
              </w:rPr>
            </w:pPr>
          </w:p>
        </w:tc>
        <w:tc>
          <w:tcPr>
            <w:tcW w:w="1860" w:type="dxa"/>
          </w:tcPr>
          <w:p>
            <w:pPr>
              <w:spacing w:line="400" w:lineRule="exact"/>
              <w:rPr>
                <w:rFonts w:asciiTheme="minorEastAsia" w:hAnsiTheme="minorEastAsia" w:eastAsiaTheme="minorEastAsia"/>
                <w:color w:val="auto"/>
                <w:szCs w:val="21"/>
                <w:highlight w:val="none"/>
              </w:rPr>
            </w:pPr>
          </w:p>
        </w:tc>
      </w:tr>
    </w:tbl>
    <w:p>
      <w:pPr>
        <w:spacing w:line="360" w:lineRule="auto"/>
        <w:ind w:firstLine="420" w:firstLineChars="200"/>
        <w:jc w:val="left"/>
        <w:rPr>
          <w:rFonts w:asciiTheme="minorEastAsia" w:hAnsiTheme="minorEastAsia" w:eastAsiaTheme="minorEastAsia"/>
          <w:bCs/>
          <w:color w:val="auto"/>
          <w:szCs w:val="21"/>
          <w:highlight w:val="none"/>
        </w:rPr>
      </w:pPr>
      <w:bookmarkStart w:id="199" w:name="_Toc530882082"/>
      <w:bookmarkStart w:id="200" w:name="_Toc424565805"/>
      <w:bookmarkStart w:id="201" w:name="_Toc10512262"/>
      <w:bookmarkStart w:id="202" w:name="_Toc434491129"/>
      <w:bookmarkStart w:id="203" w:name="_Toc428260526"/>
      <w:r>
        <w:rPr>
          <w:rFonts w:hint="eastAsia" w:asciiTheme="minorEastAsia" w:hAnsiTheme="minorEastAsia" w:eastAsiaTheme="minorEastAsia"/>
          <w:bCs/>
          <w:color w:val="auto"/>
          <w:szCs w:val="21"/>
          <w:highlight w:val="none"/>
        </w:rPr>
        <w:t>注：以上表格中所填内容仅供参考，由委托人根据实际情况自行填写。</w:t>
      </w:r>
    </w:p>
    <w:p>
      <w:pPr>
        <w:widowControl/>
        <w:spacing w:line="360" w:lineRule="auto"/>
        <w:ind w:firstLine="422"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b/>
          <w:bCs/>
          <w:color w:val="auto"/>
          <w:kern w:val="0"/>
          <w:szCs w:val="21"/>
          <w:highlight w:val="none"/>
        </w:rPr>
        <w:br w:type="page"/>
      </w:r>
      <w:bookmarkStart w:id="204" w:name="_Toc531678511"/>
    </w:p>
    <w:p>
      <w:pPr>
        <w:spacing w:line="360" w:lineRule="auto"/>
        <w:rPr>
          <w:rFonts w:asciiTheme="minorEastAsia" w:hAnsiTheme="minorEastAsia" w:eastAsiaTheme="minorEastAsia"/>
          <w:color w:val="auto"/>
          <w:szCs w:val="21"/>
          <w:highlight w:val="none"/>
        </w:rPr>
      </w:pPr>
      <w:bookmarkStart w:id="205" w:name="_Toc536709898"/>
      <w:bookmarkStart w:id="206" w:name="_Toc536778419"/>
      <w:r>
        <w:rPr>
          <w:rFonts w:asciiTheme="minorEastAsia" w:hAnsiTheme="minorEastAsia" w:eastAsiaTheme="minorEastAsia"/>
          <w:color w:val="auto"/>
          <w:szCs w:val="21"/>
          <w:highlight w:val="none"/>
        </w:rPr>
        <w:t>附件</w:t>
      </w:r>
      <w:r>
        <w:rPr>
          <w:rFonts w:hint="eastAsia" w:asciiTheme="minorEastAsia" w:hAnsiTheme="minorEastAsia" w:eastAsiaTheme="minorEastAsia"/>
          <w:color w:val="auto"/>
          <w:szCs w:val="21"/>
          <w:highlight w:val="none"/>
          <w:lang w:val="en-US" w:eastAsia="zh-CN"/>
        </w:rPr>
        <w:t>二</w:t>
      </w:r>
      <w:r>
        <w:rPr>
          <w:rFonts w:asciiTheme="minorEastAsia" w:hAnsiTheme="minorEastAsia" w:eastAsiaTheme="minorEastAsia"/>
          <w:color w:val="auto"/>
          <w:szCs w:val="21"/>
          <w:highlight w:val="none"/>
        </w:rPr>
        <w:t xml:space="preserve"> 总监理工程师委任书</w:t>
      </w:r>
      <w:bookmarkEnd w:id="199"/>
      <w:bookmarkEnd w:id="200"/>
      <w:bookmarkEnd w:id="201"/>
      <w:bookmarkEnd w:id="202"/>
      <w:bookmarkEnd w:id="203"/>
      <w:bookmarkEnd w:id="204"/>
      <w:bookmarkEnd w:id="205"/>
      <w:bookmarkEnd w:id="206"/>
    </w:p>
    <w:p>
      <w:pPr>
        <w:spacing w:line="360" w:lineRule="auto"/>
        <w:jc w:val="center"/>
        <w:rPr>
          <w:rFonts w:asciiTheme="minorEastAsia" w:hAnsiTheme="minorEastAsia" w:eastAsiaTheme="minorEastAsia"/>
          <w:b/>
          <w:bCs/>
          <w:color w:val="auto"/>
          <w:szCs w:val="21"/>
          <w:highlight w:val="none"/>
        </w:rPr>
      </w:pPr>
      <w:r>
        <w:rPr>
          <w:rFonts w:asciiTheme="minorEastAsia" w:hAnsiTheme="minorEastAsia" w:eastAsiaTheme="minorEastAsia"/>
          <w:b/>
          <w:color w:val="auto"/>
          <w:kern w:val="0"/>
          <w:szCs w:val="21"/>
          <w:highlight w:val="none"/>
        </w:rPr>
        <w:t>总监理工程师委任书</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公司</w:t>
      </w:r>
      <w:r>
        <w:rPr>
          <w:rFonts w:hint="eastAsia" w:asciiTheme="minorEastAsia" w:hAnsiTheme="minorEastAsia" w:eastAsiaTheme="minorEastAsia"/>
          <w:color w:val="auto"/>
          <w:kern w:val="44"/>
          <w:szCs w:val="21"/>
          <w:highlight w:val="none"/>
        </w:rPr>
        <w:t>法定代表人</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代表本单位委任</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为</w:t>
      </w:r>
      <w:r>
        <w:rPr>
          <w:rFonts w:hint="eastAsia" w:asciiTheme="minorEastAsia" w:hAnsiTheme="minorEastAsia" w:eastAsiaTheme="minorEastAsia"/>
          <w:color w:val="auto"/>
          <w:szCs w:val="21"/>
          <w:highlight w:val="none"/>
          <w:u w:val="single"/>
        </w:rPr>
        <w:t xml:space="preserve">            （项目名称）</w:t>
      </w:r>
      <w:r>
        <w:rPr>
          <w:rFonts w:hint="eastAsia" w:asciiTheme="minorEastAsia" w:hAnsiTheme="minorEastAsia" w:eastAsiaTheme="minorEastAsia"/>
          <w:color w:val="auto"/>
          <w:szCs w:val="21"/>
          <w:highlight w:val="none"/>
        </w:rPr>
        <w:t>的总监理工程师。凡本合同的执行的有关技术、工程进度、现场管理、质量检验、结算与支付等方面工作，由</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代表本单位全面负责。</w:t>
      </w:r>
    </w:p>
    <w:p>
      <w:pPr>
        <w:spacing w:line="360" w:lineRule="auto"/>
        <w:ind w:firstLine="420" w:firstLineChars="200"/>
        <w:rPr>
          <w:rFonts w:asciiTheme="minorEastAsia" w:hAnsiTheme="minorEastAsia" w:eastAsiaTheme="minorEastAsia"/>
          <w:color w:val="auto"/>
          <w:szCs w:val="21"/>
          <w:highlight w:val="none"/>
        </w:rPr>
      </w:pP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监理人（盖单位法人章）</w:t>
      </w:r>
      <w:r>
        <w:rPr>
          <w:rFonts w:hint="eastAsia" w:asciiTheme="minorEastAsia" w:hAnsiTheme="minorEastAsia" w:eastAsiaTheme="minorEastAsia"/>
          <w:color w:val="auto"/>
          <w:szCs w:val="21"/>
          <w:highlight w:val="none"/>
          <w:u w:val="single"/>
        </w:rPr>
        <w:t xml:space="preserve">                       </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总监理工程师（</w:t>
      </w:r>
      <w:r>
        <w:rPr>
          <w:rFonts w:hint="eastAsia" w:asciiTheme="minorEastAsia" w:hAnsiTheme="minorEastAsia" w:eastAsiaTheme="minorEastAsia"/>
          <w:color w:val="auto"/>
          <w:szCs w:val="21"/>
          <w:highlight w:val="none"/>
          <w:lang w:val="en-US" w:eastAsia="zh-CN"/>
        </w:rPr>
        <w:t>签名</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u w:val="single"/>
        </w:rPr>
        <w:t xml:space="preserve">                        </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法定代表人（</w:t>
      </w:r>
      <w:r>
        <w:rPr>
          <w:rFonts w:hint="eastAsia" w:asciiTheme="minorEastAsia" w:hAnsiTheme="minorEastAsia" w:eastAsiaTheme="minorEastAsia"/>
          <w:color w:val="auto"/>
          <w:szCs w:val="21"/>
          <w:highlight w:val="none"/>
          <w:lang w:val="en-US" w:eastAsia="zh-CN"/>
        </w:rPr>
        <w:t>签名</w:t>
      </w:r>
      <w:r>
        <w:rPr>
          <w:rFonts w:hint="eastAsia" w:asciiTheme="minorEastAsia" w:hAnsiTheme="minorEastAsia" w:eastAsiaTheme="minorEastAsia"/>
          <w:color w:val="auto"/>
          <w:szCs w:val="21"/>
          <w:highlight w:val="none"/>
        </w:rPr>
        <w:t>或盖章）：</w:t>
      </w:r>
      <w:r>
        <w:rPr>
          <w:rFonts w:hint="eastAsia" w:asciiTheme="minorEastAsia" w:hAnsiTheme="minorEastAsia" w:eastAsiaTheme="minorEastAsia"/>
          <w:color w:val="auto"/>
          <w:szCs w:val="21"/>
          <w:highlight w:val="none"/>
          <w:u w:val="single"/>
        </w:rPr>
        <w:t xml:space="preserve">                    </w:t>
      </w:r>
    </w:p>
    <w:p>
      <w:pPr>
        <w:spacing w:line="360" w:lineRule="auto"/>
        <w:ind w:firstLine="420" w:firstLineChars="200"/>
        <w:jc w:val="righ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年</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月</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日</w:t>
      </w:r>
    </w:p>
    <w:p>
      <w:pPr>
        <w:widowControl/>
        <w:spacing w:line="360" w:lineRule="auto"/>
        <w:jc w:val="left"/>
        <w:rPr>
          <w:rFonts w:asciiTheme="minorEastAsia" w:hAnsiTheme="minorEastAsia" w:eastAsiaTheme="minorEastAsia"/>
          <w:b/>
          <w:bCs/>
          <w:color w:val="auto"/>
          <w:spacing w:val="1"/>
          <w:w w:val="99"/>
          <w:kern w:val="0"/>
          <w:szCs w:val="21"/>
          <w:highlight w:val="none"/>
        </w:rPr>
      </w:pPr>
      <w:r>
        <w:rPr>
          <w:rFonts w:hint="eastAsia" w:asciiTheme="minorEastAsia" w:hAnsiTheme="minorEastAsia" w:eastAsiaTheme="minorEastAsia"/>
          <w:bCs/>
          <w:color w:val="auto"/>
          <w:szCs w:val="21"/>
          <w:highlight w:val="none"/>
        </w:rPr>
        <w:br w:type="page"/>
      </w:r>
    </w:p>
    <w:p>
      <w:pPr>
        <w:spacing w:line="360" w:lineRule="auto"/>
        <w:rPr>
          <w:rFonts w:asciiTheme="minorEastAsia" w:hAnsiTheme="minorEastAsia" w:eastAsiaTheme="minorEastAsia"/>
          <w:color w:val="auto"/>
          <w:szCs w:val="21"/>
          <w:highlight w:val="none"/>
        </w:rPr>
      </w:pPr>
      <w:bookmarkStart w:id="207" w:name="_Toc536778420"/>
      <w:bookmarkStart w:id="208" w:name="_Toc536709899"/>
      <w:bookmarkStart w:id="209" w:name="_Toc531678512"/>
      <w:r>
        <w:rPr>
          <w:rFonts w:asciiTheme="minorEastAsia" w:hAnsiTheme="minorEastAsia" w:eastAsiaTheme="minorEastAsia"/>
          <w:color w:val="auto"/>
          <w:szCs w:val="21"/>
          <w:highlight w:val="none"/>
        </w:rPr>
        <w:t>附件</w:t>
      </w:r>
      <w:r>
        <w:rPr>
          <w:rFonts w:hint="eastAsia" w:asciiTheme="minorEastAsia" w:hAnsiTheme="minorEastAsia" w:eastAsiaTheme="minorEastAsia"/>
          <w:color w:val="auto"/>
          <w:szCs w:val="21"/>
          <w:highlight w:val="none"/>
          <w:lang w:val="en-US" w:eastAsia="zh-CN"/>
        </w:rPr>
        <w:t>三</w:t>
      </w:r>
      <w:r>
        <w:rPr>
          <w:rFonts w:asciiTheme="minorEastAsia" w:hAnsiTheme="minorEastAsia" w:eastAsiaTheme="minorEastAsia"/>
          <w:color w:val="auto"/>
          <w:szCs w:val="21"/>
          <w:highlight w:val="none"/>
        </w:rPr>
        <w:t xml:space="preserve"> 派驻本项目监理人员一览表</w:t>
      </w:r>
      <w:bookmarkEnd w:id="207"/>
      <w:bookmarkEnd w:id="208"/>
      <w:bookmarkEnd w:id="209"/>
    </w:p>
    <w:p>
      <w:pPr>
        <w:spacing w:line="360" w:lineRule="auto"/>
        <w:jc w:val="center"/>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派驻本项目监理人员一览表</w:t>
      </w:r>
    </w:p>
    <w:tbl>
      <w:tblPr>
        <w:tblStyle w:val="19"/>
        <w:tblW w:w="8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709"/>
        <w:gridCol w:w="709"/>
        <w:gridCol w:w="992"/>
        <w:gridCol w:w="1418"/>
        <w:gridCol w:w="1417"/>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pPr>
              <w:spacing w:line="40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序号</w:t>
            </w:r>
          </w:p>
        </w:tc>
        <w:tc>
          <w:tcPr>
            <w:tcW w:w="992" w:type="dxa"/>
            <w:vAlign w:val="center"/>
          </w:tcPr>
          <w:p>
            <w:pPr>
              <w:spacing w:line="40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姓  名</w:t>
            </w:r>
          </w:p>
        </w:tc>
        <w:tc>
          <w:tcPr>
            <w:tcW w:w="709" w:type="dxa"/>
            <w:vAlign w:val="center"/>
          </w:tcPr>
          <w:p>
            <w:pPr>
              <w:spacing w:line="40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性别</w:t>
            </w:r>
          </w:p>
        </w:tc>
        <w:tc>
          <w:tcPr>
            <w:tcW w:w="709" w:type="dxa"/>
            <w:vAlign w:val="center"/>
          </w:tcPr>
          <w:p>
            <w:pPr>
              <w:spacing w:line="40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年龄</w:t>
            </w:r>
          </w:p>
        </w:tc>
        <w:tc>
          <w:tcPr>
            <w:tcW w:w="992" w:type="dxa"/>
            <w:vAlign w:val="center"/>
          </w:tcPr>
          <w:p>
            <w:pPr>
              <w:spacing w:line="40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学历</w:t>
            </w:r>
          </w:p>
        </w:tc>
        <w:tc>
          <w:tcPr>
            <w:tcW w:w="1418" w:type="dxa"/>
            <w:vAlign w:val="center"/>
          </w:tcPr>
          <w:p>
            <w:pPr>
              <w:spacing w:line="40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技术职称</w:t>
            </w:r>
          </w:p>
        </w:tc>
        <w:tc>
          <w:tcPr>
            <w:tcW w:w="1417" w:type="dxa"/>
            <w:vAlign w:val="center"/>
          </w:tcPr>
          <w:p>
            <w:pPr>
              <w:spacing w:line="40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拟担任</w:t>
            </w:r>
          </w:p>
          <w:p>
            <w:pPr>
              <w:spacing w:line="40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职务</w:t>
            </w:r>
          </w:p>
        </w:tc>
        <w:tc>
          <w:tcPr>
            <w:tcW w:w="1695" w:type="dxa"/>
            <w:vAlign w:val="center"/>
          </w:tcPr>
          <w:p>
            <w:pPr>
              <w:spacing w:line="40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执业资格及证件号码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pPr>
              <w:widowControl/>
              <w:spacing w:line="400" w:lineRule="exact"/>
              <w:jc w:val="center"/>
              <w:rPr>
                <w:rFonts w:asciiTheme="minorEastAsia" w:hAnsiTheme="minorEastAsia" w:eastAsiaTheme="minorEastAsia"/>
                <w:color w:val="auto"/>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709" w:type="dxa"/>
            <w:vAlign w:val="center"/>
          </w:tcPr>
          <w:p>
            <w:pPr>
              <w:spacing w:line="400" w:lineRule="exact"/>
              <w:jc w:val="center"/>
              <w:rPr>
                <w:rFonts w:asciiTheme="minorEastAsia" w:hAnsiTheme="minorEastAsia" w:eastAsiaTheme="minorEastAsia"/>
                <w:color w:val="auto"/>
                <w:szCs w:val="21"/>
                <w:highlight w:val="none"/>
              </w:rPr>
            </w:pPr>
          </w:p>
        </w:tc>
        <w:tc>
          <w:tcPr>
            <w:tcW w:w="709"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8"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7"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695"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pPr>
              <w:widowControl/>
              <w:spacing w:line="400" w:lineRule="exact"/>
              <w:jc w:val="center"/>
              <w:rPr>
                <w:rFonts w:asciiTheme="minorEastAsia" w:hAnsiTheme="minorEastAsia" w:eastAsiaTheme="minorEastAsia"/>
                <w:color w:val="auto"/>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709" w:type="dxa"/>
            <w:vAlign w:val="center"/>
          </w:tcPr>
          <w:p>
            <w:pPr>
              <w:spacing w:line="400" w:lineRule="exact"/>
              <w:jc w:val="center"/>
              <w:rPr>
                <w:rFonts w:asciiTheme="minorEastAsia" w:hAnsiTheme="minorEastAsia" w:eastAsiaTheme="minorEastAsia"/>
                <w:color w:val="auto"/>
                <w:szCs w:val="21"/>
                <w:highlight w:val="none"/>
              </w:rPr>
            </w:pPr>
          </w:p>
        </w:tc>
        <w:tc>
          <w:tcPr>
            <w:tcW w:w="709"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8"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7"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695"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pPr>
              <w:widowControl/>
              <w:spacing w:line="400" w:lineRule="exact"/>
              <w:jc w:val="center"/>
              <w:rPr>
                <w:rFonts w:asciiTheme="minorEastAsia" w:hAnsiTheme="minorEastAsia" w:eastAsiaTheme="minorEastAsia"/>
                <w:color w:val="auto"/>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709" w:type="dxa"/>
            <w:vAlign w:val="center"/>
          </w:tcPr>
          <w:p>
            <w:pPr>
              <w:spacing w:line="400" w:lineRule="exact"/>
              <w:jc w:val="center"/>
              <w:rPr>
                <w:rFonts w:asciiTheme="minorEastAsia" w:hAnsiTheme="minorEastAsia" w:eastAsiaTheme="minorEastAsia"/>
                <w:color w:val="auto"/>
                <w:szCs w:val="21"/>
                <w:highlight w:val="none"/>
              </w:rPr>
            </w:pPr>
          </w:p>
        </w:tc>
        <w:tc>
          <w:tcPr>
            <w:tcW w:w="709"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8"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7"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695"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pPr>
              <w:widowControl/>
              <w:spacing w:line="400" w:lineRule="exact"/>
              <w:jc w:val="center"/>
              <w:rPr>
                <w:rFonts w:asciiTheme="minorEastAsia" w:hAnsiTheme="minorEastAsia" w:eastAsiaTheme="minorEastAsia"/>
                <w:color w:val="auto"/>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709" w:type="dxa"/>
            <w:vAlign w:val="center"/>
          </w:tcPr>
          <w:p>
            <w:pPr>
              <w:spacing w:line="400" w:lineRule="exact"/>
              <w:jc w:val="center"/>
              <w:rPr>
                <w:rFonts w:asciiTheme="minorEastAsia" w:hAnsiTheme="minorEastAsia" w:eastAsiaTheme="minorEastAsia"/>
                <w:color w:val="auto"/>
                <w:szCs w:val="21"/>
                <w:highlight w:val="none"/>
              </w:rPr>
            </w:pPr>
          </w:p>
        </w:tc>
        <w:tc>
          <w:tcPr>
            <w:tcW w:w="709"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8"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7"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695"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817" w:type="dxa"/>
            <w:vAlign w:val="center"/>
          </w:tcPr>
          <w:p>
            <w:pPr>
              <w:widowControl/>
              <w:spacing w:line="400" w:lineRule="exact"/>
              <w:jc w:val="center"/>
              <w:rPr>
                <w:rFonts w:asciiTheme="minorEastAsia" w:hAnsiTheme="minorEastAsia" w:eastAsiaTheme="minorEastAsia"/>
                <w:color w:val="auto"/>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709" w:type="dxa"/>
            <w:vAlign w:val="center"/>
          </w:tcPr>
          <w:p>
            <w:pPr>
              <w:spacing w:line="400" w:lineRule="exact"/>
              <w:jc w:val="center"/>
              <w:rPr>
                <w:rFonts w:asciiTheme="minorEastAsia" w:hAnsiTheme="minorEastAsia" w:eastAsiaTheme="minorEastAsia"/>
                <w:color w:val="auto"/>
                <w:szCs w:val="21"/>
                <w:highlight w:val="none"/>
              </w:rPr>
            </w:pPr>
          </w:p>
        </w:tc>
        <w:tc>
          <w:tcPr>
            <w:tcW w:w="709"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8"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7"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695"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pPr>
              <w:widowControl/>
              <w:spacing w:line="400" w:lineRule="exact"/>
              <w:jc w:val="center"/>
              <w:rPr>
                <w:rFonts w:asciiTheme="minorEastAsia" w:hAnsiTheme="minorEastAsia" w:eastAsiaTheme="minorEastAsia"/>
                <w:color w:val="auto"/>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709" w:type="dxa"/>
            <w:vAlign w:val="center"/>
          </w:tcPr>
          <w:p>
            <w:pPr>
              <w:spacing w:line="400" w:lineRule="exact"/>
              <w:jc w:val="center"/>
              <w:rPr>
                <w:rFonts w:asciiTheme="minorEastAsia" w:hAnsiTheme="minorEastAsia" w:eastAsiaTheme="minorEastAsia"/>
                <w:color w:val="auto"/>
                <w:szCs w:val="21"/>
                <w:highlight w:val="none"/>
              </w:rPr>
            </w:pPr>
          </w:p>
        </w:tc>
        <w:tc>
          <w:tcPr>
            <w:tcW w:w="709"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8"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7"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695"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pPr>
              <w:widowControl/>
              <w:spacing w:line="400" w:lineRule="exact"/>
              <w:jc w:val="center"/>
              <w:rPr>
                <w:rFonts w:asciiTheme="minorEastAsia" w:hAnsiTheme="minorEastAsia" w:eastAsiaTheme="minorEastAsia"/>
                <w:color w:val="auto"/>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709" w:type="dxa"/>
            <w:vAlign w:val="center"/>
          </w:tcPr>
          <w:p>
            <w:pPr>
              <w:spacing w:line="400" w:lineRule="exact"/>
              <w:jc w:val="center"/>
              <w:rPr>
                <w:rFonts w:asciiTheme="minorEastAsia" w:hAnsiTheme="minorEastAsia" w:eastAsiaTheme="minorEastAsia"/>
                <w:color w:val="auto"/>
                <w:szCs w:val="21"/>
                <w:highlight w:val="none"/>
              </w:rPr>
            </w:pPr>
          </w:p>
        </w:tc>
        <w:tc>
          <w:tcPr>
            <w:tcW w:w="709"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8"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7"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695"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pPr>
              <w:widowControl/>
              <w:spacing w:line="400" w:lineRule="exact"/>
              <w:jc w:val="center"/>
              <w:rPr>
                <w:rFonts w:asciiTheme="minorEastAsia" w:hAnsiTheme="minorEastAsia" w:eastAsiaTheme="minorEastAsia"/>
                <w:color w:val="auto"/>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709" w:type="dxa"/>
            <w:vAlign w:val="center"/>
          </w:tcPr>
          <w:p>
            <w:pPr>
              <w:spacing w:line="400" w:lineRule="exact"/>
              <w:jc w:val="center"/>
              <w:rPr>
                <w:rFonts w:asciiTheme="minorEastAsia" w:hAnsiTheme="minorEastAsia" w:eastAsiaTheme="minorEastAsia"/>
                <w:color w:val="auto"/>
                <w:szCs w:val="21"/>
                <w:highlight w:val="none"/>
              </w:rPr>
            </w:pPr>
          </w:p>
        </w:tc>
        <w:tc>
          <w:tcPr>
            <w:tcW w:w="709"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8"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7"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695"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pPr>
              <w:widowControl/>
              <w:spacing w:line="400" w:lineRule="exact"/>
              <w:jc w:val="center"/>
              <w:rPr>
                <w:rFonts w:asciiTheme="minorEastAsia" w:hAnsiTheme="minorEastAsia" w:eastAsiaTheme="minorEastAsia"/>
                <w:color w:val="auto"/>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709" w:type="dxa"/>
            <w:vAlign w:val="center"/>
          </w:tcPr>
          <w:p>
            <w:pPr>
              <w:spacing w:line="400" w:lineRule="exact"/>
              <w:jc w:val="center"/>
              <w:rPr>
                <w:rFonts w:asciiTheme="minorEastAsia" w:hAnsiTheme="minorEastAsia" w:eastAsiaTheme="minorEastAsia"/>
                <w:color w:val="auto"/>
                <w:szCs w:val="21"/>
                <w:highlight w:val="none"/>
              </w:rPr>
            </w:pPr>
          </w:p>
        </w:tc>
        <w:tc>
          <w:tcPr>
            <w:tcW w:w="709"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8"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7"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695"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pPr>
              <w:widowControl/>
              <w:spacing w:line="400" w:lineRule="exact"/>
              <w:jc w:val="center"/>
              <w:rPr>
                <w:rFonts w:asciiTheme="minorEastAsia" w:hAnsiTheme="minorEastAsia" w:eastAsiaTheme="minorEastAsia"/>
                <w:color w:val="auto"/>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709" w:type="dxa"/>
            <w:vAlign w:val="center"/>
          </w:tcPr>
          <w:p>
            <w:pPr>
              <w:spacing w:line="400" w:lineRule="exact"/>
              <w:jc w:val="center"/>
              <w:rPr>
                <w:rFonts w:asciiTheme="minorEastAsia" w:hAnsiTheme="minorEastAsia" w:eastAsiaTheme="minorEastAsia"/>
                <w:color w:val="auto"/>
                <w:szCs w:val="21"/>
                <w:highlight w:val="none"/>
              </w:rPr>
            </w:pPr>
          </w:p>
        </w:tc>
        <w:tc>
          <w:tcPr>
            <w:tcW w:w="709"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8"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7"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695"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pPr>
              <w:widowControl/>
              <w:spacing w:line="400" w:lineRule="exact"/>
              <w:jc w:val="center"/>
              <w:rPr>
                <w:rFonts w:asciiTheme="minorEastAsia" w:hAnsiTheme="minorEastAsia" w:eastAsiaTheme="minorEastAsia"/>
                <w:color w:val="auto"/>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709" w:type="dxa"/>
            <w:vAlign w:val="center"/>
          </w:tcPr>
          <w:p>
            <w:pPr>
              <w:spacing w:line="400" w:lineRule="exact"/>
              <w:jc w:val="center"/>
              <w:rPr>
                <w:rFonts w:asciiTheme="minorEastAsia" w:hAnsiTheme="minorEastAsia" w:eastAsiaTheme="minorEastAsia"/>
                <w:color w:val="auto"/>
                <w:szCs w:val="21"/>
                <w:highlight w:val="none"/>
              </w:rPr>
            </w:pPr>
          </w:p>
        </w:tc>
        <w:tc>
          <w:tcPr>
            <w:tcW w:w="709"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8"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7"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695"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pPr>
              <w:widowControl/>
              <w:spacing w:line="400" w:lineRule="exact"/>
              <w:jc w:val="center"/>
              <w:rPr>
                <w:rFonts w:asciiTheme="minorEastAsia" w:hAnsiTheme="minorEastAsia" w:eastAsiaTheme="minorEastAsia"/>
                <w:color w:val="auto"/>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709" w:type="dxa"/>
            <w:vAlign w:val="center"/>
          </w:tcPr>
          <w:p>
            <w:pPr>
              <w:spacing w:line="400" w:lineRule="exact"/>
              <w:jc w:val="center"/>
              <w:rPr>
                <w:rFonts w:asciiTheme="minorEastAsia" w:hAnsiTheme="minorEastAsia" w:eastAsiaTheme="minorEastAsia"/>
                <w:color w:val="auto"/>
                <w:szCs w:val="21"/>
                <w:highlight w:val="none"/>
              </w:rPr>
            </w:pPr>
          </w:p>
        </w:tc>
        <w:tc>
          <w:tcPr>
            <w:tcW w:w="709"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8"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7"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695"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pPr>
              <w:widowControl/>
              <w:spacing w:line="400" w:lineRule="exact"/>
              <w:jc w:val="center"/>
              <w:rPr>
                <w:rFonts w:asciiTheme="minorEastAsia" w:hAnsiTheme="minorEastAsia" w:eastAsiaTheme="minorEastAsia"/>
                <w:color w:val="auto"/>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709" w:type="dxa"/>
            <w:vAlign w:val="center"/>
          </w:tcPr>
          <w:p>
            <w:pPr>
              <w:spacing w:line="400" w:lineRule="exact"/>
              <w:jc w:val="center"/>
              <w:rPr>
                <w:rFonts w:asciiTheme="minorEastAsia" w:hAnsiTheme="minorEastAsia" w:eastAsiaTheme="minorEastAsia"/>
                <w:color w:val="auto"/>
                <w:szCs w:val="21"/>
                <w:highlight w:val="none"/>
              </w:rPr>
            </w:pPr>
          </w:p>
        </w:tc>
        <w:tc>
          <w:tcPr>
            <w:tcW w:w="709"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8"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7"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695"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pPr>
              <w:widowControl/>
              <w:spacing w:line="400" w:lineRule="exact"/>
              <w:jc w:val="center"/>
              <w:rPr>
                <w:rFonts w:asciiTheme="minorEastAsia" w:hAnsiTheme="minorEastAsia" w:eastAsiaTheme="minorEastAsia"/>
                <w:color w:val="auto"/>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709" w:type="dxa"/>
            <w:vAlign w:val="center"/>
          </w:tcPr>
          <w:p>
            <w:pPr>
              <w:spacing w:line="400" w:lineRule="exact"/>
              <w:jc w:val="center"/>
              <w:rPr>
                <w:rFonts w:asciiTheme="minorEastAsia" w:hAnsiTheme="minorEastAsia" w:eastAsiaTheme="minorEastAsia"/>
                <w:color w:val="auto"/>
                <w:szCs w:val="21"/>
                <w:highlight w:val="none"/>
              </w:rPr>
            </w:pPr>
          </w:p>
        </w:tc>
        <w:tc>
          <w:tcPr>
            <w:tcW w:w="709"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8"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7"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695"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817" w:type="dxa"/>
            <w:vAlign w:val="center"/>
          </w:tcPr>
          <w:p>
            <w:pPr>
              <w:widowControl/>
              <w:spacing w:line="400" w:lineRule="exact"/>
              <w:jc w:val="center"/>
              <w:rPr>
                <w:rFonts w:asciiTheme="minorEastAsia" w:hAnsiTheme="minorEastAsia" w:eastAsiaTheme="minorEastAsia"/>
                <w:color w:val="auto"/>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709" w:type="dxa"/>
            <w:vAlign w:val="center"/>
          </w:tcPr>
          <w:p>
            <w:pPr>
              <w:spacing w:line="400" w:lineRule="exact"/>
              <w:jc w:val="center"/>
              <w:rPr>
                <w:rFonts w:asciiTheme="minorEastAsia" w:hAnsiTheme="minorEastAsia" w:eastAsiaTheme="minorEastAsia"/>
                <w:color w:val="auto"/>
                <w:szCs w:val="21"/>
                <w:highlight w:val="none"/>
              </w:rPr>
            </w:pPr>
          </w:p>
        </w:tc>
        <w:tc>
          <w:tcPr>
            <w:tcW w:w="709"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8"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7"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695"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pPr>
              <w:widowControl/>
              <w:spacing w:line="400" w:lineRule="exact"/>
              <w:jc w:val="center"/>
              <w:rPr>
                <w:rFonts w:asciiTheme="minorEastAsia" w:hAnsiTheme="minorEastAsia" w:eastAsiaTheme="minorEastAsia"/>
                <w:color w:val="auto"/>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709" w:type="dxa"/>
            <w:vAlign w:val="center"/>
          </w:tcPr>
          <w:p>
            <w:pPr>
              <w:spacing w:line="400" w:lineRule="exact"/>
              <w:jc w:val="center"/>
              <w:rPr>
                <w:rFonts w:asciiTheme="minorEastAsia" w:hAnsiTheme="minorEastAsia" w:eastAsiaTheme="minorEastAsia"/>
                <w:color w:val="auto"/>
                <w:szCs w:val="21"/>
                <w:highlight w:val="none"/>
              </w:rPr>
            </w:pPr>
          </w:p>
        </w:tc>
        <w:tc>
          <w:tcPr>
            <w:tcW w:w="709"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8"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7"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695"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pPr>
              <w:widowControl/>
              <w:spacing w:line="400" w:lineRule="exact"/>
              <w:jc w:val="center"/>
              <w:rPr>
                <w:rFonts w:asciiTheme="minorEastAsia" w:hAnsiTheme="minorEastAsia" w:eastAsiaTheme="minorEastAsia"/>
                <w:color w:val="auto"/>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709" w:type="dxa"/>
            <w:vAlign w:val="center"/>
          </w:tcPr>
          <w:p>
            <w:pPr>
              <w:spacing w:line="400" w:lineRule="exact"/>
              <w:jc w:val="center"/>
              <w:rPr>
                <w:rFonts w:asciiTheme="minorEastAsia" w:hAnsiTheme="minorEastAsia" w:eastAsiaTheme="minorEastAsia"/>
                <w:color w:val="auto"/>
                <w:szCs w:val="21"/>
                <w:highlight w:val="none"/>
              </w:rPr>
            </w:pPr>
          </w:p>
        </w:tc>
        <w:tc>
          <w:tcPr>
            <w:tcW w:w="709"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8"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7"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695"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pPr>
              <w:widowControl/>
              <w:spacing w:line="400" w:lineRule="exact"/>
              <w:jc w:val="center"/>
              <w:rPr>
                <w:rFonts w:asciiTheme="minorEastAsia" w:hAnsiTheme="minorEastAsia" w:eastAsiaTheme="minorEastAsia"/>
                <w:color w:val="auto"/>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709" w:type="dxa"/>
            <w:vAlign w:val="center"/>
          </w:tcPr>
          <w:p>
            <w:pPr>
              <w:spacing w:line="400" w:lineRule="exact"/>
              <w:jc w:val="center"/>
              <w:rPr>
                <w:rFonts w:asciiTheme="minorEastAsia" w:hAnsiTheme="minorEastAsia" w:eastAsiaTheme="minorEastAsia"/>
                <w:color w:val="auto"/>
                <w:szCs w:val="21"/>
                <w:highlight w:val="none"/>
              </w:rPr>
            </w:pPr>
          </w:p>
        </w:tc>
        <w:tc>
          <w:tcPr>
            <w:tcW w:w="709"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8"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7"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695"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pPr>
              <w:widowControl/>
              <w:spacing w:line="400" w:lineRule="exact"/>
              <w:jc w:val="center"/>
              <w:rPr>
                <w:rFonts w:asciiTheme="minorEastAsia" w:hAnsiTheme="minorEastAsia" w:eastAsiaTheme="minorEastAsia"/>
                <w:color w:val="auto"/>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709" w:type="dxa"/>
            <w:vAlign w:val="center"/>
          </w:tcPr>
          <w:p>
            <w:pPr>
              <w:spacing w:line="400" w:lineRule="exact"/>
              <w:jc w:val="center"/>
              <w:rPr>
                <w:rFonts w:asciiTheme="minorEastAsia" w:hAnsiTheme="minorEastAsia" w:eastAsiaTheme="minorEastAsia"/>
                <w:color w:val="auto"/>
                <w:szCs w:val="21"/>
                <w:highlight w:val="none"/>
              </w:rPr>
            </w:pPr>
          </w:p>
        </w:tc>
        <w:tc>
          <w:tcPr>
            <w:tcW w:w="709"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8"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7"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695"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r>
    </w:tbl>
    <w:p>
      <w:pPr>
        <w:tabs>
          <w:tab w:val="left" w:pos="3120"/>
        </w:tabs>
        <w:spacing w:line="360" w:lineRule="auto"/>
        <w:jc w:val="center"/>
        <w:rPr>
          <w:rFonts w:asciiTheme="minorEastAsia" w:hAnsiTheme="minorEastAsia" w:eastAsiaTheme="minorEastAsia"/>
          <w:b/>
          <w:bCs/>
          <w:color w:val="auto"/>
          <w:szCs w:val="21"/>
          <w:highlight w:val="none"/>
        </w:rPr>
      </w:pPr>
    </w:p>
    <w:p>
      <w:pPr>
        <w:widowControl/>
        <w:spacing w:line="360" w:lineRule="auto"/>
        <w:jc w:val="left"/>
        <w:rPr>
          <w:rFonts w:asciiTheme="minorEastAsia" w:hAnsiTheme="minorEastAsia" w:eastAsiaTheme="minorEastAsia"/>
          <w:b/>
          <w:bCs/>
          <w:color w:val="auto"/>
          <w:szCs w:val="21"/>
          <w:highlight w:val="none"/>
        </w:rPr>
      </w:pPr>
      <w:r>
        <w:rPr>
          <w:rFonts w:asciiTheme="minorEastAsia" w:hAnsiTheme="minorEastAsia" w:eastAsiaTheme="minorEastAsia"/>
          <w:b/>
          <w:bCs/>
          <w:color w:val="auto"/>
          <w:szCs w:val="21"/>
          <w:highlight w:val="none"/>
        </w:rPr>
        <w:br w:type="page"/>
      </w:r>
    </w:p>
    <w:p>
      <w:pPr>
        <w:spacing w:line="360" w:lineRule="auto"/>
        <w:rPr>
          <w:rFonts w:asciiTheme="minorEastAsia" w:hAnsiTheme="minorEastAsia" w:eastAsiaTheme="minorEastAsia"/>
          <w:color w:val="auto"/>
          <w:szCs w:val="21"/>
          <w:highlight w:val="none"/>
        </w:rPr>
      </w:pPr>
      <w:bookmarkStart w:id="210" w:name="_Toc531678513"/>
      <w:bookmarkStart w:id="211" w:name="_Toc536778421"/>
      <w:bookmarkStart w:id="212" w:name="_Toc536709900"/>
      <w:r>
        <w:rPr>
          <w:rFonts w:asciiTheme="minorEastAsia" w:hAnsiTheme="minorEastAsia" w:eastAsiaTheme="minorEastAsia"/>
          <w:color w:val="auto"/>
          <w:szCs w:val="21"/>
          <w:highlight w:val="none"/>
        </w:rPr>
        <w:t>附件</w:t>
      </w:r>
      <w:r>
        <w:rPr>
          <w:rFonts w:hint="eastAsia" w:asciiTheme="minorEastAsia" w:hAnsiTheme="minorEastAsia" w:eastAsiaTheme="minorEastAsia"/>
          <w:color w:val="auto"/>
          <w:szCs w:val="21"/>
          <w:highlight w:val="none"/>
          <w:lang w:val="en-US" w:eastAsia="zh-CN"/>
        </w:rPr>
        <w:t>四</w:t>
      </w:r>
      <w:r>
        <w:rPr>
          <w:rFonts w:asciiTheme="minorEastAsia" w:hAnsiTheme="minorEastAsia" w:eastAsiaTheme="minorEastAsia"/>
          <w:color w:val="auto"/>
          <w:szCs w:val="21"/>
          <w:highlight w:val="none"/>
        </w:rPr>
        <w:t xml:space="preserve"> 廉洁从业协议</w:t>
      </w:r>
      <w:bookmarkEnd w:id="210"/>
      <w:bookmarkEnd w:id="211"/>
      <w:bookmarkEnd w:id="212"/>
    </w:p>
    <w:p>
      <w:pPr>
        <w:spacing w:line="360" w:lineRule="auto"/>
        <w:ind w:firstLine="422" w:firstLineChars="200"/>
        <w:jc w:val="center"/>
        <w:rPr>
          <w:rFonts w:asciiTheme="minorEastAsia" w:hAnsiTheme="minorEastAsia" w:eastAsiaTheme="minorEastAsia"/>
          <w:b/>
          <w:color w:val="auto"/>
          <w:szCs w:val="21"/>
          <w:highlight w:val="none"/>
        </w:rPr>
      </w:pPr>
      <w:r>
        <w:rPr>
          <w:rFonts w:asciiTheme="minorEastAsia" w:hAnsiTheme="minorEastAsia" w:eastAsiaTheme="minorEastAsia"/>
          <w:b/>
          <w:color w:val="auto"/>
          <w:kern w:val="0"/>
          <w:szCs w:val="21"/>
          <w:highlight w:val="none"/>
        </w:rPr>
        <w:t>廉洁从业协议</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委托人：</w:t>
      </w:r>
      <w:r>
        <w:rPr>
          <w:rFonts w:hint="eastAsia" w:cs="仿宋_GB2312" w:asciiTheme="minorEastAsia" w:hAnsiTheme="minorEastAsia" w:eastAsiaTheme="minorEastAsia"/>
          <w:color w:val="auto"/>
          <w:szCs w:val="21"/>
          <w:highlight w:val="none"/>
          <w:u w:val="single"/>
        </w:rPr>
        <w:t xml:space="preserve">                        </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监理人：</w:t>
      </w:r>
      <w:r>
        <w:rPr>
          <w:rFonts w:hint="eastAsia" w:cs="仿宋_GB2312" w:asciiTheme="minorEastAsia" w:hAnsiTheme="minorEastAsia" w:eastAsiaTheme="minorEastAsia"/>
          <w:color w:val="auto"/>
          <w:szCs w:val="21"/>
          <w:highlight w:val="none"/>
          <w:u w:val="single"/>
        </w:rPr>
        <w:t xml:space="preserve">                        </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为加强工程建设中的</w:t>
      </w:r>
      <w:r>
        <w:rPr>
          <w:rFonts w:cs="仿宋_GB2312" w:asciiTheme="minorEastAsia" w:hAnsiTheme="minorEastAsia" w:eastAsiaTheme="minorEastAsia"/>
          <w:color w:val="auto"/>
          <w:szCs w:val="21"/>
          <w:highlight w:val="none"/>
        </w:rPr>
        <w:t>廉洁从业</w:t>
      </w:r>
      <w:r>
        <w:rPr>
          <w:rFonts w:hint="eastAsia" w:cs="仿宋_GB2312" w:asciiTheme="minorEastAsia" w:hAnsiTheme="minorEastAsia" w:eastAsiaTheme="minorEastAsia"/>
          <w:color w:val="auto"/>
          <w:szCs w:val="21"/>
          <w:highlight w:val="none"/>
        </w:rPr>
        <w:t>，规范工程建设监理委托与被委托双方的各项活动，防止发生各种谋取不正当利益的违法违纪行为，保护国家、集体和当事人的合法权益，根据国家有关工程建设的法律法规和</w:t>
      </w:r>
      <w:r>
        <w:rPr>
          <w:rFonts w:cs="仿宋_GB2312" w:asciiTheme="minorEastAsia" w:hAnsiTheme="minorEastAsia" w:eastAsiaTheme="minorEastAsia"/>
          <w:color w:val="auto"/>
          <w:szCs w:val="21"/>
          <w:highlight w:val="none"/>
        </w:rPr>
        <w:t>廉洁从业</w:t>
      </w:r>
      <w:r>
        <w:rPr>
          <w:rFonts w:hint="eastAsia" w:cs="仿宋_GB2312" w:asciiTheme="minorEastAsia" w:hAnsiTheme="minorEastAsia" w:eastAsiaTheme="minorEastAsia"/>
          <w:color w:val="auto"/>
          <w:szCs w:val="21"/>
          <w:highlight w:val="none"/>
        </w:rPr>
        <w:t>责任制规定，特订立廉洁从业协议。</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一、总则</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1．应严格遵守国家关于市场准入、项目招标投标、工程建设、工程监理和市场活动的有关法律、法规，相关政策，以及</w:t>
      </w:r>
      <w:r>
        <w:rPr>
          <w:rFonts w:cs="仿宋_GB2312" w:asciiTheme="minorEastAsia" w:hAnsiTheme="minorEastAsia" w:eastAsiaTheme="minorEastAsia"/>
          <w:color w:val="auto"/>
          <w:szCs w:val="21"/>
          <w:highlight w:val="none"/>
        </w:rPr>
        <w:t>廉洁从业</w:t>
      </w:r>
      <w:r>
        <w:rPr>
          <w:rFonts w:hint="eastAsia" w:cs="仿宋_GB2312" w:asciiTheme="minorEastAsia" w:hAnsiTheme="minorEastAsia" w:eastAsiaTheme="minorEastAsia"/>
          <w:color w:val="auto"/>
          <w:szCs w:val="21"/>
          <w:highlight w:val="none"/>
        </w:rPr>
        <w:t>的各项规定。</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2．严格执行建设工程项目监理合同文件，自觉按合同办事。</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3．业务活动必须坚持公开、公平、公正、诚信、透明的原则（除法律法规另有规定者外），不得为获取不正当的利益，损害国家、集体和对方利益，不得违反工程建设管理、建设监理的规章制度。</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4．发现对方在业务活动中有违规、违纪、违法行为的，应及时提醒对方，情节严重的，应向其上级行政管理部门或纪检监察、司法等有关机关举报。</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二、委托人的责任</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委托人的领导和从事该建设工程项目的工作人员在工程建设的事前、事中、事后应遵守以下规定：</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1．委托人及其工作人员不得索要或接受监理人的礼金、有价证券和贵重物品，不得在监理人报销任何应由委托人或个人支付的费用。</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2．委托人工作人员不得参加监理人安排的宴请或可能对公正执行建设管理行为有影响的其他活动；不得接受监理人提供的通讯工具、交通工具和高档办公用品。</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3．委托人及其工作人员不得要求或接受监理人为其住房装修、婚丧嫁娶活动、旅游等提供方便。</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4．委托人工作人员的家属、亲戚不得从事与委托人工程有关的材料设备供应、工程分包、劳务等经济活动。</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三、监理人的责任</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应与委托人和相关单位保持正常的业务交往，按照有关法律法规和程序开展业务工作。严格执行工程建设的方针、政策，尤其是有关勘察、设计、建设施工的强制性标准和规范，以及相关行业监理规范，认真履行监理职责，并遵守以下规定：</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1．监理人不得以任何理由向委托人及其工作人员行贿或馈赠礼金、有价证券、贵重礼品。</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2．监理人不得以任何名义为委托人及其工作人员报销应由委托人单位或个人支付的费用。</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3．监理人不得以任何理由邀请委托人工作人员外出旅游或安排委托人工作人员参加宴请、健身、娱乐等活动。</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4．监理人不得与工程承包人联合作假，如计量、验收，提供虚假资料，接收好处或提成。</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5．监理人不得以任何理由索要或接受承包人的礼金、有价证券和贵重物品，不得在承包人报销任何应由监理人或个人支付的费用。</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6．监理人不准参加有可能影响公正履行监理职责的承包人的宴请、健身、娱乐等活动。</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7．监理人及其工作人员不得要求或接受承包人为其住房装修、婚丧嫁娶活动、旅游等提供方便。</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8．监理人不准向承包人介绍或为配偶、子女、亲属参与同项目工程合同有关的设备、材料、工程分包、劳务等经济活动。不得以任何理由向施工单位推荐分包单位和要求购买与项目工程合同规定以外的材料、设备等。</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9．监理人及其工作人员应严格按监理规程办事，不得为谋取私利向委托人人员非法行贿，私下串通，损害委托人利益，同时必须履行向委托人承诺的上述其他的廉政义务。</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10．监理人如果发现委托人工作人员有违反廉政规定的行为，应向委托人组织或上级单位举报。委托人均不得找任何借口对监理人进行报复。</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四、违约责任及相关处罚</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委托人工作人员有违反本协议第二条第1款、第2款责任行为的，按照管理权限，依据有关法律法规和规定给予党纪、政纪处分或组织处理；涉嫌犯罪的，移交司法机关追究刑事责任；给监理人单位造成经济损失的，应予以赔偿。</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2．监理人工作人员有违反本协议第三条第4款—第8款责任行为的，将自觉接受委托人相应的处罚，具体内容如下：</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2.1监理人不得索要或接受承包人的礼金、有价证券和贵重物品。若情况属实，监理人除了退还所收物品外，还要接受委托人的处罚，即：对监理人处以</w:t>
      </w:r>
      <w:r>
        <w:rPr>
          <w:rFonts w:hint="eastAsia" w:cs="仿宋_GB2312" w:asciiTheme="minorEastAsia" w:hAnsiTheme="minorEastAsia" w:eastAsiaTheme="minorEastAsia"/>
          <w:color w:val="auto"/>
          <w:szCs w:val="21"/>
          <w:highlight w:val="none"/>
          <w:u w:val="single"/>
        </w:rPr>
        <w:t>1000</w:t>
      </w:r>
      <w:r>
        <w:rPr>
          <w:rFonts w:hint="eastAsia" w:cs="仿宋_GB2312" w:asciiTheme="minorEastAsia" w:hAnsiTheme="minorEastAsia" w:eastAsiaTheme="minorEastAsia"/>
          <w:color w:val="auto"/>
          <w:szCs w:val="21"/>
          <w:highlight w:val="none"/>
        </w:rPr>
        <w:t>元的罚款，清退相关监理人员，并报行业主管部门。</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2.2发现监理人接受承包人的宴请或娱乐活动，参与宴请或娱乐活动的监理人员清退出场，监理人接受</w:t>
      </w:r>
      <w:r>
        <w:rPr>
          <w:rFonts w:hint="eastAsia" w:cs="仿宋_GB2312" w:asciiTheme="minorEastAsia" w:hAnsiTheme="minorEastAsia" w:eastAsiaTheme="minorEastAsia"/>
          <w:color w:val="auto"/>
          <w:szCs w:val="21"/>
          <w:highlight w:val="none"/>
          <w:u w:val="single"/>
        </w:rPr>
        <w:t>5000</w:t>
      </w:r>
      <w:r>
        <w:rPr>
          <w:rFonts w:hint="eastAsia" w:cs="仿宋_GB2312" w:asciiTheme="minorEastAsia" w:hAnsiTheme="minorEastAsia" w:eastAsiaTheme="minorEastAsia"/>
          <w:color w:val="auto"/>
          <w:szCs w:val="21"/>
          <w:highlight w:val="none"/>
        </w:rPr>
        <w:t>元的经济处罚，并报行业主管部门。</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2.3发现监理人工作人员接受承包人为其住房装修、婚丧嫁娶活动、旅游等提供方便的行为，对监理人处以</w:t>
      </w:r>
      <w:r>
        <w:rPr>
          <w:rFonts w:hint="eastAsia" w:cs="仿宋_GB2312" w:asciiTheme="minorEastAsia" w:hAnsiTheme="minorEastAsia" w:eastAsiaTheme="minorEastAsia"/>
          <w:color w:val="auto"/>
          <w:szCs w:val="21"/>
          <w:highlight w:val="none"/>
          <w:u w:val="single"/>
        </w:rPr>
        <w:t>5000</w:t>
      </w:r>
      <w:r>
        <w:rPr>
          <w:rFonts w:hint="eastAsia" w:cs="仿宋_GB2312" w:asciiTheme="minorEastAsia" w:hAnsiTheme="minorEastAsia" w:eastAsiaTheme="minorEastAsia"/>
          <w:color w:val="auto"/>
          <w:szCs w:val="21"/>
          <w:highlight w:val="none"/>
        </w:rPr>
        <w:t>元的罚款，清退相关监理人员，并报行业主管部门。</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2.4监理人不得介绍材料供应商或介绍劳务单位参与工程建设。若情况属实，每发现一次对监理人处以</w:t>
      </w:r>
      <w:r>
        <w:rPr>
          <w:rFonts w:hint="eastAsia" w:cs="仿宋_GB2312" w:asciiTheme="minorEastAsia" w:hAnsiTheme="minorEastAsia" w:eastAsiaTheme="minorEastAsia"/>
          <w:color w:val="auto"/>
          <w:szCs w:val="21"/>
          <w:highlight w:val="none"/>
          <w:u w:val="single"/>
        </w:rPr>
        <w:t>5000</w:t>
      </w:r>
      <w:r>
        <w:rPr>
          <w:rFonts w:hint="eastAsia" w:cs="仿宋_GB2312" w:asciiTheme="minorEastAsia" w:hAnsiTheme="minorEastAsia" w:eastAsiaTheme="minorEastAsia"/>
          <w:color w:val="auto"/>
          <w:szCs w:val="21"/>
          <w:highlight w:val="none"/>
        </w:rPr>
        <w:t>元的罚款，清退相关监理人员，并报行业主管部门。</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2.5监理人在监理行为中参与计量或材料验收时要尽职尽责，不得弄虚作假。若发现监理人工作人员计量、验收弄虚作假而接受好处或提成的，监理人相关人员除退还好处或提成外，对监理人处以</w:t>
      </w:r>
      <w:r>
        <w:rPr>
          <w:rFonts w:hint="eastAsia" w:cs="仿宋_GB2312" w:asciiTheme="minorEastAsia" w:hAnsiTheme="minorEastAsia" w:eastAsiaTheme="minorEastAsia"/>
          <w:color w:val="auto"/>
          <w:szCs w:val="21"/>
          <w:highlight w:val="none"/>
          <w:u w:val="single"/>
        </w:rPr>
        <w:t>5000</w:t>
      </w:r>
      <w:r>
        <w:rPr>
          <w:rFonts w:hint="eastAsia" w:cs="仿宋_GB2312" w:asciiTheme="minorEastAsia" w:hAnsiTheme="minorEastAsia" w:eastAsiaTheme="minorEastAsia"/>
          <w:color w:val="auto"/>
          <w:szCs w:val="21"/>
          <w:highlight w:val="none"/>
        </w:rPr>
        <w:t>元的罚款，清退相关监理人员，报行业主管部门，并保留没收履约保证金、解除监理合同和进一步对监理人追究法律责任的权利。</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3．监理人有违反本协议第三条第4款—第8款责任行为情节严重的，除接受以上第2条处罚外，涉嫌犯罪的，移交司法机关追究刑事责任；给委托人单位造成经济损失的，应予以赔偿。</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委托人：                        监理人：</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法定代表人：                    法定代表人：</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或委托代理人：                  或委托代理人：</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联系人：                        联系人：</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联系电话：                      联系电话：</w:t>
      </w:r>
    </w:p>
    <w:p>
      <w:pPr>
        <w:spacing w:line="360" w:lineRule="auto"/>
        <w:ind w:firstLine="420" w:firstLineChars="200"/>
        <w:jc w:val="right"/>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签约时间：</w:t>
      </w:r>
      <w:r>
        <w:rPr>
          <w:rFonts w:hint="eastAsia" w:cs="仿宋_GB2312" w:asciiTheme="minorEastAsia" w:hAnsiTheme="minorEastAsia" w:eastAsiaTheme="minorEastAsia"/>
          <w:color w:val="auto"/>
          <w:szCs w:val="21"/>
          <w:highlight w:val="none"/>
          <w:u w:val="single"/>
        </w:rPr>
        <w:t xml:space="preserve">    </w:t>
      </w:r>
      <w:r>
        <w:rPr>
          <w:rFonts w:hint="eastAsia" w:cs="仿宋_GB2312" w:asciiTheme="minorEastAsia" w:hAnsiTheme="minorEastAsia" w:eastAsiaTheme="minorEastAsia"/>
          <w:color w:val="auto"/>
          <w:szCs w:val="21"/>
          <w:highlight w:val="none"/>
        </w:rPr>
        <w:t>年</w:t>
      </w:r>
      <w:r>
        <w:rPr>
          <w:rFonts w:hint="eastAsia" w:cs="仿宋_GB2312" w:asciiTheme="minorEastAsia" w:hAnsiTheme="minorEastAsia" w:eastAsiaTheme="minorEastAsia"/>
          <w:color w:val="auto"/>
          <w:szCs w:val="21"/>
          <w:highlight w:val="none"/>
          <w:u w:val="single"/>
        </w:rPr>
        <w:t xml:space="preserve">    </w:t>
      </w:r>
      <w:r>
        <w:rPr>
          <w:rFonts w:hint="eastAsia" w:cs="仿宋_GB2312" w:asciiTheme="minorEastAsia" w:hAnsiTheme="minorEastAsia" w:eastAsiaTheme="minorEastAsia"/>
          <w:color w:val="auto"/>
          <w:szCs w:val="21"/>
          <w:highlight w:val="none"/>
        </w:rPr>
        <w:t>月</w:t>
      </w:r>
      <w:r>
        <w:rPr>
          <w:rFonts w:hint="eastAsia" w:cs="仿宋_GB2312" w:asciiTheme="minorEastAsia" w:hAnsiTheme="minorEastAsia" w:eastAsiaTheme="minorEastAsia"/>
          <w:color w:val="auto"/>
          <w:szCs w:val="21"/>
          <w:highlight w:val="none"/>
          <w:u w:val="single"/>
        </w:rPr>
        <w:t xml:space="preserve">    </w:t>
      </w:r>
      <w:r>
        <w:rPr>
          <w:rFonts w:hint="eastAsia" w:cs="仿宋_GB2312" w:asciiTheme="minorEastAsia" w:hAnsiTheme="minorEastAsia" w:eastAsiaTheme="minorEastAsia"/>
          <w:color w:val="auto"/>
          <w:szCs w:val="21"/>
          <w:highlight w:val="none"/>
        </w:rPr>
        <w:t>日</w:t>
      </w:r>
    </w:p>
    <w:p>
      <w:pPr>
        <w:spacing w:line="360" w:lineRule="auto"/>
        <w:ind w:firstLine="420" w:firstLineChars="200"/>
        <w:jc w:val="center"/>
        <w:rPr>
          <w:rFonts w:asciiTheme="minorEastAsia" w:hAnsiTheme="minorEastAsia" w:eastAsiaTheme="minorEastAsia"/>
          <w:color w:val="auto"/>
          <w:szCs w:val="21"/>
          <w:highlight w:val="none"/>
          <w:lang w:val="zh-CN"/>
        </w:rPr>
      </w:pPr>
      <w:r>
        <w:rPr>
          <w:rFonts w:asciiTheme="minorEastAsia" w:hAnsiTheme="minorEastAsia" w:eastAsiaTheme="minorEastAsia"/>
          <w:color w:val="auto"/>
          <w:szCs w:val="21"/>
          <w:highlight w:val="none"/>
          <w:lang w:val="zh-CN"/>
        </w:rPr>
        <w:br w:type="page"/>
      </w:r>
      <w:bookmarkStart w:id="213" w:name="_Toc442196760"/>
    </w:p>
    <w:bookmarkEnd w:id="213"/>
    <w:p>
      <w:pPr>
        <w:spacing w:line="360" w:lineRule="auto"/>
        <w:rPr>
          <w:rFonts w:asciiTheme="minorEastAsia" w:hAnsiTheme="minorEastAsia" w:eastAsiaTheme="minorEastAsia"/>
          <w:color w:val="auto"/>
          <w:szCs w:val="21"/>
          <w:highlight w:val="none"/>
        </w:rPr>
      </w:pPr>
      <w:bookmarkStart w:id="214" w:name="_Toc536778422"/>
      <w:bookmarkStart w:id="215" w:name="_Toc536709901"/>
      <w:bookmarkStart w:id="216" w:name="_Toc531678515"/>
      <w:r>
        <w:rPr>
          <w:rFonts w:asciiTheme="minorEastAsia" w:hAnsiTheme="minorEastAsia" w:eastAsiaTheme="minorEastAsia"/>
          <w:color w:val="auto"/>
          <w:szCs w:val="21"/>
          <w:highlight w:val="none"/>
        </w:rPr>
        <w:t>附件</w:t>
      </w:r>
      <w:r>
        <w:rPr>
          <w:rFonts w:hint="eastAsia" w:asciiTheme="minorEastAsia" w:hAnsiTheme="minorEastAsia" w:eastAsiaTheme="minorEastAsia"/>
          <w:color w:val="auto"/>
          <w:szCs w:val="21"/>
          <w:highlight w:val="none"/>
          <w:lang w:val="en-US" w:eastAsia="zh-CN"/>
        </w:rPr>
        <w:t>五</w:t>
      </w:r>
      <w:r>
        <w:rPr>
          <w:rFonts w:asciiTheme="minorEastAsia" w:hAnsiTheme="minorEastAsia" w:eastAsiaTheme="minorEastAsia"/>
          <w:color w:val="auto"/>
          <w:szCs w:val="21"/>
          <w:highlight w:val="none"/>
        </w:rPr>
        <w:t xml:space="preserve"> 监理人质量安全履责行为违约金处罚标准</w:t>
      </w:r>
      <w:bookmarkEnd w:id="214"/>
      <w:bookmarkEnd w:id="215"/>
      <w:bookmarkEnd w:id="216"/>
    </w:p>
    <w:p>
      <w:pPr>
        <w:spacing w:line="360" w:lineRule="auto"/>
        <w:jc w:val="center"/>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监理人质量安全履责行为违约金处罚标准</w:t>
      </w:r>
    </w:p>
    <w:tbl>
      <w:tblPr>
        <w:tblStyle w:val="19"/>
        <w:tblW w:w="9679" w:type="dxa"/>
        <w:jc w:val="center"/>
        <w:tblLayout w:type="fixed"/>
        <w:tblCellMar>
          <w:top w:w="0" w:type="dxa"/>
          <w:left w:w="108" w:type="dxa"/>
          <w:bottom w:w="0" w:type="dxa"/>
          <w:right w:w="108" w:type="dxa"/>
        </w:tblCellMar>
      </w:tblPr>
      <w:tblGrid>
        <w:gridCol w:w="589"/>
        <w:gridCol w:w="1374"/>
        <w:gridCol w:w="4395"/>
        <w:gridCol w:w="2471"/>
        <w:gridCol w:w="850"/>
      </w:tblGrid>
      <w:tr>
        <w:tblPrEx>
          <w:tblCellMar>
            <w:top w:w="0" w:type="dxa"/>
            <w:left w:w="108" w:type="dxa"/>
            <w:bottom w:w="0" w:type="dxa"/>
            <w:right w:w="108" w:type="dxa"/>
          </w:tblCellMar>
        </w:tblPrEx>
        <w:trPr>
          <w:tblHeader/>
          <w:jc w:val="center"/>
        </w:trPr>
        <w:tc>
          <w:tcPr>
            <w:tcW w:w="1963"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事项</w:t>
            </w:r>
          </w:p>
        </w:tc>
        <w:tc>
          <w:tcPr>
            <w:tcW w:w="4395"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违约情形</w:t>
            </w:r>
          </w:p>
        </w:tc>
        <w:tc>
          <w:tcPr>
            <w:tcW w:w="2471"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每次违约处罚标准（以签约合同价为基数计算）</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备注</w:t>
            </w:r>
          </w:p>
        </w:tc>
      </w:tr>
      <w:tr>
        <w:trPr>
          <w:jc w:val="center"/>
        </w:trPr>
        <w:tc>
          <w:tcPr>
            <w:tcW w:w="589"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质量控制履责</w:t>
            </w:r>
          </w:p>
        </w:tc>
        <w:tc>
          <w:tcPr>
            <w:tcW w:w="1374"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开工审批</w:t>
            </w:r>
          </w:p>
        </w:tc>
        <w:tc>
          <w:tcPr>
            <w:tcW w:w="439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未审查开工报审资料</w:t>
            </w:r>
          </w:p>
        </w:tc>
        <w:tc>
          <w:tcPr>
            <w:tcW w:w="2471"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1‰-2‰</w:t>
            </w:r>
          </w:p>
        </w:tc>
        <w:tc>
          <w:tcPr>
            <w:tcW w:w="85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p>
        </w:tc>
      </w:tr>
      <w:tr>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cs="宋体" w:asciiTheme="minorEastAsia" w:hAnsiTheme="minorEastAsia" w:eastAsiaTheme="minorEastAsia"/>
                <w:color w:val="auto"/>
                <w:kern w:val="0"/>
                <w:szCs w:val="21"/>
                <w:highlight w:val="none"/>
              </w:rPr>
            </w:pPr>
          </w:p>
        </w:tc>
        <w:tc>
          <w:tcPr>
            <w:tcW w:w="1374"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cs="宋体" w:asciiTheme="minorEastAsia" w:hAnsiTheme="minorEastAsia" w:eastAsiaTheme="minorEastAsia"/>
                <w:color w:val="auto"/>
                <w:kern w:val="0"/>
                <w:szCs w:val="21"/>
                <w:highlight w:val="none"/>
              </w:rPr>
            </w:pPr>
          </w:p>
        </w:tc>
        <w:tc>
          <w:tcPr>
            <w:tcW w:w="439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未留存开工报审资料和无明确审查意见</w:t>
            </w:r>
          </w:p>
        </w:tc>
        <w:tc>
          <w:tcPr>
            <w:tcW w:w="2471"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0.25‰-0.5‰</w:t>
            </w:r>
          </w:p>
        </w:tc>
        <w:tc>
          <w:tcPr>
            <w:tcW w:w="85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eastAsiaTheme="minorEastAsia"/>
                <w:color w:val="auto"/>
                <w:kern w:val="0"/>
                <w:szCs w:val="21"/>
                <w:highlight w:val="none"/>
              </w:rPr>
            </w:pPr>
          </w:p>
        </w:tc>
      </w:tr>
      <w:tr>
        <w:trPr>
          <w:jc w:val="center"/>
        </w:trPr>
        <w:tc>
          <w:tcPr>
            <w:tcW w:w="589"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cs="宋体" w:asciiTheme="minorEastAsia" w:hAnsiTheme="minorEastAsia" w:eastAsiaTheme="minorEastAsia"/>
                <w:color w:val="auto"/>
                <w:kern w:val="0"/>
                <w:szCs w:val="21"/>
                <w:highlight w:val="none"/>
              </w:rPr>
            </w:pPr>
          </w:p>
        </w:tc>
        <w:tc>
          <w:tcPr>
            <w:tcW w:w="1374" w:type="dxa"/>
            <w:vMerge w:val="restart"/>
            <w:tcBorders>
              <w:top w:val="nil"/>
              <w:left w:val="single" w:color="auto" w:sz="4" w:space="0"/>
              <w:bottom w:val="nil"/>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审查施工组织设计和施工方案</w:t>
            </w:r>
          </w:p>
        </w:tc>
        <w:tc>
          <w:tcPr>
            <w:tcW w:w="439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未审查施工组织设计及专项方案</w:t>
            </w:r>
          </w:p>
        </w:tc>
        <w:tc>
          <w:tcPr>
            <w:tcW w:w="2471"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0.5‰-1‰</w:t>
            </w:r>
          </w:p>
        </w:tc>
        <w:tc>
          <w:tcPr>
            <w:tcW w:w="85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eastAsiaTheme="minorEastAsia"/>
                <w:color w:val="auto"/>
                <w:kern w:val="0"/>
                <w:szCs w:val="21"/>
                <w:highlight w:val="none"/>
              </w:rPr>
            </w:pPr>
          </w:p>
        </w:tc>
      </w:tr>
      <w:tr>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cs="宋体" w:asciiTheme="minorEastAsia" w:hAnsiTheme="minorEastAsia" w:eastAsiaTheme="minorEastAsia"/>
                <w:color w:val="auto"/>
                <w:kern w:val="0"/>
                <w:szCs w:val="21"/>
                <w:highlight w:val="none"/>
              </w:rPr>
            </w:pPr>
          </w:p>
        </w:tc>
        <w:tc>
          <w:tcPr>
            <w:tcW w:w="1374" w:type="dxa"/>
            <w:vMerge w:val="continue"/>
            <w:tcBorders>
              <w:top w:val="nil"/>
              <w:left w:val="single" w:color="auto" w:sz="4" w:space="0"/>
              <w:bottom w:val="nil"/>
              <w:right w:val="single" w:color="auto" w:sz="4" w:space="0"/>
            </w:tcBorders>
            <w:vAlign w:val="center"/>
          </w:tcPr>
          <w:p>
            <w:pPr>
              <w:widowControl/>
              <w:spacing w:line="400" w:lineRule="exact"/>
              <w:jc w:val="left"/>
              <w:rPr>
                <w:rFonts w:cs="宋体" w:asciiTheme="minorEastAsia" w:hAnsiTheme="minorEastAsia" w:eastAsiaTheme="minorEastAsia"/>
                <w:color w:val="auto"/>
                <w:kern w:val="0"/>
                <w:szCs w:val="21"/>
                <w:highlight w:val="none"/>
              </w:rPr>
            </w:pPr>
          </w:p>
        </w:tc>
        <w:tc>
          <w:tcPr>
            <w:tcW w:w="4395" w:type="dxa"/>
            <w:tcBorders>
              <w:top w:val="nil"/>
              <w:left w:val="nil"/>
              <w:bottom w:val="single" w:color="auto" w:sz="4" w:space="0"/>
              <w:right w:val="single" w:color="auto" w:sz="4" w:space="0"/>
            </w:tcBorders>
            <w:shd w:val="clear" w:color="auto" w:fill="auto"/>
            <w:vAlign w:val="center"/>
          </w:tcPr>
          <w:p>
            <w:pPr>
              <w:spacing w:line="400" w:lineRule="exact"/>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未识别是否符合强制性标准</w:t>
            </w:r>
          </w:p>
        </w:tc>
        <w:tc>
          <w:tcPr>
            <w:tcW w:w="2471" w:type="dxa"/>
            <w:tcBorders>
              <w:top w:val="nil"/>
              <w:left w:val="nil"/>
              <w:bottom w:val="single" w:color="auto" w:sz="4" w:space="0"/>
              <w:right w:val="single" w:color="auto" w:sz="4" w:space="0"/>
            </w:tcBorders>
            <w:shd w:val="clear" w:color="auto" w:fill="auto"/>
            <w:vAlign w:val="center"/>
          </w:tcPr>
          <w:p>
            <w:pPr>
              <w:spacing w:line="400" w:lineRule="exact"/>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0.5‰-1‰</w:t>
            </w:r>
          </w:p>
        </w:tc>
        <w:tc>
          <w:tcPr>
            <w:tcW w:w="85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eastAsiaTheme="minorEastAsia"/>
                <w:color w:val="auto"/>
                <w:kern w:val="0"/>
                <w:szCs w:val="21"/>
                <w:highlight w:val="none"/>
              </w:rPr>
            </w:pPr>
          </w:p>
        </w:tc>
      </w:tr>
      <w:tr>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cs="宋体" w:asciiTheme="minorEastAsia" w:hAnsiTheme="minorEastAsia" w:eastAsiaTheme="minorEastAsia"/>
                <w:color w:val="auto"/>
                <w:kern w:val="0"/>
                <w:szCs w:val="21"/>
                <w:highlight w:val="none"/>
              </w:rPr>
            </w:pPr>
          </w:p>
        </w:tc>
        <w:tc>
          <w:tcPr>
            <w:tcW w:w="1374"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审核分包单位</w:t>
            </w:r>
          </w:p>
        </w:tc>
        <w:tc>
          <w:tcPr>
            <w:tcW w:w="439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未审核施工单位报送的分包单位资格</w:t>
            </w:r>
          </w:p>
        </w:tc>
        <w:tc>
          <w:tcPr>
            <w:tcW w:w="2471"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1‰-2‰</w:t>
            </w:r>
          </w:p>
        </w:tc>
        <w:tc>
          <w:tcPr>
            <w:tcW w:w="85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p>
        </w:tc>
      </w:tr>
      <w:tr>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cs="宋体" w:asciiTheme="minorEastAsia" w:hAnsiTheme="minorEastAsia" w:eastAsiaTheme="minorEastAsia"/>
                <w:color w:val="auto"/>
                <w:kern w:val="0"/>
                <w:szCs w:val="21"/>
                <w:highlight w:val="none"/>
              </w:rPr>
            </w:pPr>
          </w:p>
        </w:tc>
        <w:tc>
          <w:tcPr>
            <w:tcW w:w="1374"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检查复核施工测量成果</w:t>
            </w:r>
          </w:p>
        </w:tc>
        <w:tc>
          <w:tcPr>
            <w:tcW w:w="439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未检查、复核施工单位报审的测量人员资格或测量设备检定证书</w:t>
            </w:r>
          </w:p>
        </w:tc>
        <w:tc>
          <w:tcPr>
            <w:tcW w:w="2471"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0.5‰-1‰</w:t>
            </w:r>
          </w:p>
        </w:tc>
        <w:tc>
          <w:tcPr>
            <w:tcW w:w="85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eastAsiaTheme="minorEastAsia"/>
                <w:color w:val="auto"/>
                <w:kern w:val="0"/>
                <w:szCs w:val="21"/>
                <w:highlight w:val="none"/>
              </w:rPr>
            </w:pPr>
          </w:p>
        </w:tc>
      </w:tr>
      <w:tr>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cs="宋体" w:asciiTheme="minorEastAsia" w:hAnsiTheme="minorEastAsia" w:eastAsiaTheme="minorEastAsia"/>
                <w:color w:val="auto"/>
                <w:kern w:val="0"/>
                <w:szCs w:val="21"/>
                <w:highlight w:val="none"/>
              </w:rPr>
            </w:pPr>
          </w:p>
        </w:tc>
        <w:tc>
          <w:tcPr>
            <w:tcW w:w="1374"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cs="宋体" w:asciiTheme="minorEastAsia" w:hAnsiTheme="minorEastAsia" w:eastAsiaTheme="minorEastAsia"/>
                <w:color w:val="auto"/>
                <w:kern w:val="0"/>
                <w:szCs w:val="21"/>
                <w:highlight w:val="none"/>
              </w:rPr>
            </w:pPr>
          </w:p>
        </w:tc>
        <w:tc>
          <w:tcPr>
            <w:tcW w:w="439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未检查、复核测量成果、交桩记录及控制桩保护措施</w:t>
            </w:r>
          </w:p>
        </w:tc>
        <w:tc>
          <w:tcPr>
            <w:tcW w:w="2471"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0.5‰-1‰</w:t>
            </w:r>
          </w:p>
        </w:tc>
        <w:tc>
          <w:tcPr>
            <w:tcW w:w="85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eastAsiaTheme="minorEastAsia"/>
                <w:color w:val="auto"/>
                <w:kern w:val="0"/>
                <w:szCs w:val="21"/>
                <w:highlight w:val="none"/>
              </w:rPr>
            </w:pPr>
          </w:p>
        </w:tc>
      </w:tr>
      <w:tr>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cs="宋体" w:asciiTheme="minorEastAsia" w:hAnsiTheme="minorEastAsia" w:eastAsiaTheme="minorEastAsia"/>
                <w:color w:val="auto"/>
                <w:kern w:val="0"/>
                <w:szCs w:val="21"/>
                <w:highlight w:val="none"/>
              </w:rPr>
            </w:pPr>
          </w:p>
        </w:tc>
        <w:tc>
          <w:tcPr>
            <w:tcW w:w="1374"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cs="宋体" w:asciiTheme="minorEastAsia" w:hAnsiTheme="minorEastAsia" w:eastAsiaTheme="minorEastAsia"/>
                <w:color w:val="auto"/>
                <w:kern w:val="0"/>
                <w:szCs w:val="21"/>
                <w:highlight w:val="none"/>
              </w:rPr>
            </w:pPr>
          </w:p>
        </w:tc>
        <w:tc>
          <w:tcPr>
            <w:tcW w:w="439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未对复核测量成果进行签认</w:t>
            </w:r>
          </w:p>
        </w:tc>
        <w:tc>
          <w:tcPr>
            <w:tcW w:w="2471"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0.25‰-0.5‰</w:t>
            </w:r>
          </w:p>
        </w:tc>
        <w:tc>
          <w:tcPr>
            <w:tcW w:w="85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eastAsiaTheme="minorEastAsia"/>
                <w:color w:val="auto"/>
                <w:kern w:val="0"/>
                <w:szCs w:val="21"/>
                <w:highlight w:val="none"/>
              </w:rPr>
            </w:pPr>
          </w:p>
        </w:tc>
      </w:tr>
      <w:tr>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cs="宋体" w:asciiTheme="minorEastAsia" w:hAnsiTheme="minorEastAsia" w:eastAsiaTheme="minorEastAsia"/>
                <w:color w:val="auto"/>
                <w:kern w:val="0"/>
                <w:szCs w:val="21"/>
                <w:highlight w:val="none"/>
              </w:rPr>
            </w:pPr>
          </w:p>
        </w:tc>
        <w:tc>
          <w:tcPr>
            <w:tcW w:w="1374" w:type="dxa"/>
            <w:vMerge w:val="restart"/>
            <w:tcBorders>
              <w:top w:val="nil"/>
              <w:left w:val="single" w:color="auto" w:sz="4" w:space="0"/>
              <w:bottom w:val="nil"/>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材料/构配件/设备审查</w:t>
            </w:r>
          </w:p>
        </w:tc>
        <w:tc>
          <w:tcPr>
            <w:tcW w:w="439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未审查质量证明文件，未对实物进行检查、验收，将不合格的签认为合格</w:t>
            </w:r>
          </w:p>
        </w:tc>
        <w:tc>
          <w:tcPr>
            <w:tcW w:w="2471"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1‰-2‰</w:t>
            </w:r>
          </w:p>
        </w:tc>
        <w:tc>
          <w:tcPr>
            <w:tcW w:w="85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p>
        </w:tc>
      </w:tr>
      <w:tr>
        <w:trPr>
          <w:jc w:val="center"/>
        </w:trPr>
        <w:tc>
          <w:tcPr>
            <w:tcW w:w="589"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cs="宋体" w:asciiTheme="minorEastAsia" w:hAnsiTheme="minorEastAsia" w:eastAsiaTheme="minorEastAsia"/>
                <w:color w:val="auto"/>
                <w:kern w:val="0"/>
                <w:szCs w:val="21"/>
                <w:highlight w:val="none"/>
              </w:rPr>
            </w:pPr>
          </w:p>
        </w:tc>
        <w:tc>
          <w:tcPr>
            <w:tcW w:w="1374" w:type="dxa"/>
            <w:vMerge w:val="continue"/>
            <w:tcBorders>
              <w:top w:val="nil"/>
              <w:left w:val="single" w:color="auto" w:sz="4" w:space="0"/>
              <w:bottom w:val="nil"/>
              <w:right w:val="single" w:color="auto" w:sz="4" w:space="0"/>
            </w:tcBorders>
            <w:vAlign w:val="center"/>
          </w:tcPr>
          <w:p>
            <w:pPr>
              <w:widowControl/>
              <w:spacing w:line="400" w:lineRule="exact"/>
              <w:jc w:val="left"/>
              <w:rPr>
                <w:rFonts w:cs="宋体" w:asciiTheme="minorEastAsia" w:hAnsiTheme="minorEastAsia" w:eastAsiaTheme="minorEastAsia"/>
                <w:color w:val="auto"/>
                <w:kern w:val="0"/>
                <w:szCs w:val="21"/>
                <w:highlight w:val="none"/>
              </w:rPr>
            </w:pPr>
          </w:p>
        </w:tc>
        <w:tc>
          <w:tcPr>
            <w:tcW w:w="439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对进场不合格的材料、构配件、设备未要求施工单位将其撤出施工现场</w:t>
            </w:r>
          </w:p>
        </w:tc>
        <w:tc>
          <w:tcPr>
            <w:tcW w:w="2471"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1‰-2‰</w:t>
            </w:r>
          </w:p>
        </w:tc>
        <w:tc>
          <w:tcPr>
            <w:tcW w:w="85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p>
        </w:tc>
      </w:tr>
      <w:tr>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cs="宋体" w:asciiTheme="minorEastAsia" w:hAnsiTheme="minorEastAsia" w:eastAsiaTheme="minorEastAsia"/>
                <w:color w:val="auto"/>
                <w:kern w:val="0"/>
                <w:szCs w:val="21"/>
                <w:highlight w:val="none"/>
              </w:rPr>
            </w:pPr>
          </w:p>
        </w:tc>
        <w:tc>
          <w:tcPr>
            <w:tcW w:w="1374" w:type="dxa"/>
            <w:vMerge w:val="continue"/>
            <w:tcBorders>
              <w:top w:val="nil"/>
              <w:left w:val="single" w:color="auto" w:sz="4" w:space="0"/>
              <w:bottom w:val="nil"/>
              <w:right w:val="single" w:color="auto" w:sz="4" w:space="0"/>
            </w:tcBorders>
            <w:vAlign w:val="center"/>
          </w:tcPr>
          <w:p>
            <w:pPr>
              <w:widowControl/>
              <w:spacing w:line="400" w:lineRule="exact"/>
              <w:jc w:val="left"/>
              <w:rPr>
                <w:rFonts w:cs="宋体" w:asciiTheme="minorEastAsia" w:hAnsiTheme="minorEastAsia" w:eastAsiaTheme="minorEastAsia"/>
                <w:color w:val="auto"/>
                <w:kern w:val="0"/>
                <w:szCs w:val="21"/>
                <w:highlight w:val="none"/>
              </w:rPr>
            </w:pPr>
          </w:p>
        </w:tc>
        <w:tc>
          <w:tcPr>
            <w:tcW w:w="439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未对用于工程的材料按有关规定进行见证取样</w:t>
            </w:r>
          </w:p>
        </w:tc>
        <w:tc>
          <w:tcPr>
            <w:tcW w:w="2471"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0.5‰-1‰</w:t>
            </w:r>
          </w:p>
        </w:tc>
        <w:tc>
          <w:tcPr>
            <w:tcW w:w="85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eastAsiaTheme="minorEastAsia"/>
                <w:color w:val="auto"/>
                <w:kern w:val="0"/>
                <w:szCs w:val="21"/>
                <w:highlight w:val="none"/>
              </w:rPr>
            </w:pPr>
          </w:p>
        </w:tc>
      </w:tr>
      <w:tr>
        <w:trPr>
          <w:jc w:val="center"/>
        </w:trPr>
        <w:tc>
          <w:tcPr>
            <w:tcW w:w="589"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cs="宋体" w:asciiTheme="minorEastAsia" w:hAnsiTheme="minorEastAsia" w:eastAsiaTheme="minorEastAsia"/>
                <w:color w:val="auto"/>
                <w:kern w:val="0"/>
                <w:szCs w:val="21"/>
                <w:highlight w:val="none"/>
              </w:rPr>
            </w:pPr>
          </w:p>
        </w:tc>
        <w:tc>
          <w:tcPr>
            <w:tcW w:w="1374" w:type="dxa"/>
            <w:vMerge w:val="continue"/>
            <w:tcBorders>
              <w:top w:val="nil"/>
              <w:left w:val="single" w:color="auto" w:sz="4" w:space="0"/>
              <w:bottom w:val="nil"/>
              <w:right w:val="single" w:color="auto" w:sz="4" w:space="0"/>
            </w:tcBorders>
            <w:vAlign w:val="center"/>
          </w:tcPr>
          <w:p>
            <w:pPr>
              <w:widowControl/>
              <w:spacing w:line="400" w:lineRule="exact"/>
              <w:jc w:val="left"/>
              <w:rPr>
                <w:rFonts w:cs="宋体" w:asciiTheme="minorEastAsia" w:hAnsiTheme="minorEastAsia" w:eastAsiaTheme="minorEastAsia"/>
                <w:color w:val="auto"/>
                <w:kern w:val="0"/>
                <w:szCs w:val="21"/>
                <w:highlight w:val="none"/>
              </w:rPr>
            </w:pPr>
          </w:p>
        </w:tc>
        <w:tc>
          <w:tcPr>
            <w:tcW w:w="439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未按监理合同约定进行平行检验</w:t>
            </w:r>
          </w:p>
        </w:tc>
        <w:tc>
          <w:tcPr>
            <w:tcW w:w="2471"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0.5‰-1‰</w:t>
            </w:r>
          </w:p>
        </w:tc>
        <w:tc>
          <w:tcPr>
            <w:tcW w:w="85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eastAsiaTheme="minorEastAsia"/>
                <w:color w:val="auto"/>
                <w:kern w:val="0"/>
                <w:szCs w:val="21"/>
                <w:highlight w:val="none"/>
              </w:rPr>
            </w:pPr>
          </w:p>
        </w:tc>
      </w:tr>
      <w:tr>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cs="宋体" w:asciiTheme="minorEastAsia" w:hAnsiTheme="minorEastAsia" w:eastAsiaTheme="minorEastAsia"/>
                <w:color w:val="auto"/>
                <w:kern w:val="0"/>
                <w:szCs w:val="21"/>
                <w:highlight w:val="none"/>
              </w:rPr>
            </w:pPr>
          </w:p>
        </w:tc>
        <w:tc>
          <w:tcPr>
            <w:tcW w:w="1374" w:type="dxa"/>
            <w:tcBorders>
              <w:top w:val="single" w:color="auto" w:sz="4" w:space="0"/>
              <w:left w:val="nil"/>
              <w:bottom w:val="nil"/>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旁站</w:t>
            </w:r>
          </w:p>
        </w:tc>
        <w:tc>
          <w:tcPr>
            <w:tcW w:w="439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未按旁站方案确定的关键部位、关键工序的施工质量进行旁站</w:t>
            </w:r>
          </w:p>
        </w:tc>
        <w:tc>
          <w:tcPr>
            <w:tcW w:w="2471"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1‰-2‰</w:t>
            </w:r>
          </w:p>
        </w:tc>
        <w:tc>
          <w:tcPr>
            <w:tcW w:w="85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p>
        </w:tc>
      </w:tr>
      <w:tr>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cs="宋体" w:asciiTheme="minorEastAsia" w:hAnsiTheme="minorEastAsia" w:eastAsiaTheme="minorEastAsia"/>
                <w:color w:val="auto"/>
                <w:kern w:val="0"/>
                <w:szCs w:val="21"/>
                <w:highlight w:val="none"/>
              </w:rPr>
            </w:pPr>
          </w:p>
        </w:tc>
        <w:tc>
          <w:tcPr>
            <w:tcW w:w="1374" w:type="dxa"/>
            <w:tcBorders>
              <w:top w:val="single" w:color="auto" w:sz="4" w:space="0"/>
              <w:left w:val="nil"/>
              <w:bottom w:val="nil"/>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工程质量巡视</w:t>
            </w:r>
          </w:p>
        </w:tc>
        <w:tc>
          <w:tcPr>
            <w:tcW w:w="439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发现质量隐患未及时处理，对质量隐患无处理记录或整改结果</w:t>
            </w:r>
          </w:p>
        </w:tc>
        <w:tc>
          <w:tcPr>
            <w:tcW w:w="2471"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1‰-2‰</w:t>
            </w:r>
          </w:p>
        </w:tc>
        <w:tc>
          <w:tcPr>
            <w:tcW w:w="85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p>
        </w:tc>
      </w:tr>
      <w:tr>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cs="宋体" w:asciiTheme="minorEastAsia" w:hAnsiTheme="minorEastAsia" w:eastAsiaTheme="minorEastAsia"/>
                <w:color w:val="auto"/>
                <w:kern w:val="0"/>
                <w:szCs w:val="21"/>
                <w:highlight w:val="none"/>
              </w:rPr>
            </w:pPr>
          </w:p>
        </w:tc>
        <w:tc>
          <w:tcPr>
            <w:tcW w:w="137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隐检、检验批、分项分部验收</w:t>
            </w:r>
          </w:p>
        </w:tc>
        <w:tc>
          <w:tcPr>
            <w:tcW w:w="439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未对实体进行检查、验收，将不合格的签认为合格</w:t>
            </w:r>
          </w:p>
        </w:tc>
        <w:tc>
          <w:tcPr>
            <w:tcW w:w="2471"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1‰-2‰</w:t>
            </w:r>
          </w:p>
        </w:tc>
        <w:tc>
          <w:tcPr>
            <w:tcW w:w="85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p>
        </w:tc>
      </w:tr>
      <w:tr>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cs="宋体" w:asciiTheme="minorEastAsia" w:hAnsiTheme="minorEastAsia" w:eastAsiaTheme="minorEastAsia"/>
                <w:color w:val="auto"/>
                <w:kern w:val="0"/>
                <w:szCs w:val="21"/>
                <w:highlight w:val="none"/>
              </w:rPr>
            </w:pPr>
          </w:p>
        </w:tc>
        <w:tc>
          <w:tcPr>
            <w:tcW w:w="1374"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400" w:lineRule="exact"/>
              <w:jc w:val="left"/>
              <w:rPr>
                <w:rFonts w:cs="宋体" w:asciiTheme="minorEastAsia" w:hAnsiTheme="minorEastAsia" w:eastAsiaTheme="minorEastAsia"/>
                <w:color w:val="auto"/>
                <w:kern w:val="0"/>
                <w:szCs w:val="21"/>
                <w:highlight w:val="none"/>
              </w:rPr>
            </w:pPr>
          </w:p>
        </w:tc>
        <w:tc>
          <w:tcPr>
            <w:tcW w:w="439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无分部、分项及检验批划分方案</w:t>
            </w:r>
          </w:p>
        </w:tc>
        <w:tc>
          <w:tcPr>
            <w:tcW w:w="2471"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0.5‰-1‰</w:t>
            </w:r>
          </w:p>
        </w:tc>
        <w:tc>
          <w:tcPr>
            <w:tcW w:w="85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eastAsiaTheme="minorEastAsia"/>
                <w:color w:val="auto"/>
                <w:kern w:val="0"/>
                <w:szCs w:val="21"/>
                <w:highlight w:val="none"/>
              </w:rPr>
            </w:pPr>
          </w:p>
        </w:tc>
      </w:tr>
      <w:tr>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cs="宋体" w:asciiTheme="minorEastAsia" w:hAnsiTheme="minorEastAsia" w:eastAsiaTheme="minorEastAsia"/>
                <w:color w:val="auto"/>
                <w:kern w:val="0"/>
                <w:szCs w:val="21"/>
                <w:highlight w:val="none"/>
              </w:rPr>
            </w:pPr>
          </w:p>
        </w:tc>
        <w:tc>
          <w:tcPr>
            <w:tcW w:w="1374"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400" w:lineRule="exact"/>
              <w:jc w:val="left"/>
              <w:rPr>
                <w:rFonts w:cs="宋体" w:asciiTheme="minorEastAsia" w:hAnsiTheme="minorEastAsia" w:eastAsiaTheme="minorEastAsia"/>
                <w:color w:val="auto"/>
                <w:kern w:val="0"/>
                <w:szCs w:val="21"/>
                <w:highlight w:val="none"/>
              </w:rPr>
            </w:pPr>
          </w:p>
        </w:tc>
        <w:tc>
          <w:tcPr>
            <w:tcW w:w="439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承包人报验后未及时进行验收</w:t>
            </w:r>
          </w:p>
        </w:tc>
        <w:tc>
          <w:tcPr>
            <w:tcW w:w="2471"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0.5‰-1‰</w:t>
            </w:r>
          </w:p>
        </w:tc>
        <w:tc>
          <w:tcPr>
            <w:tcW w:w="85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eastAsiaTheme="minorEastAsia"/>
                <w:color w:val="auto"/>
                <w:kern w:val="0"/>
                <w:szCs w:val="21"/>
                <w:highlight w:val="none"/>
              </w:rPr>
            </w:pPr>
          </w:p>
        </w:tc>
      </w:tr>
      <w:tr>
        <w:trPr>
          <w:jc w:val="center"/>
        </w:trPr>
        <w:tc>
          <w:tcPr>
            <w:tcW w:w="589"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cs="宋体" w:asciiTheme="minorEastAsia" w:hAnsiTheme="minorEastAsia" w:eastAsiaTheme="minorEastAsia"/>
                <w:color w:val="auto"/>
                <w:kern w:val="0"/>
                <w:szCs w:val="21"/>
                <w:highlight w:val="none"/>
              </w:rPr>
            </w:pPr>
          </w:p>
        </w:tc>
        <w:tc>
          <w:tcPr>
            <w:tcW w:w="1374"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400" w:lineRule="exact"/>
              <w:jc w:val="left"/>
              <w:rPr>
                <w:rFonts w:cs="宋体" w:asciiTheme="minorEastAsia" w:hAnsiTheme="minorEastAsia" w:eastAsiaTheme="minorEastAsia"/>
                <w:color w:val="auto"/>
                <w:kern w:val="0"/>
                <w:szCs w:val="21"/>
                <w:highlight w:val="none"/>
              </w:rPr>
            </w:pPr>
          </w:p>
        </w:tc>
        <w:tc>
          <w:tcPr>
            <w:tcW w:w="439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验收资料不完整或签批不规范</w:t>
            </w:r>
          </w:p>
        </w:tc>
        <w:tc>
          <w:tcPr>
            <w:tcW w:w="2471"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0.25‰-0.5‰</w:t>
            </w:r>
          </w:p>
        </w:tc>
        <w:tc>
          <w:tcPr>
            <w:tcW w:w="85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eastAsiaTheme="minorEastAsia"/>
                <w:color w:val="auto"/>
                <w:kern w:val="0"/>
                <w:szCs w:val="21"/>
                <w:highlight w:val="none"/>
              </w:rPr>
            </w:pPr>
          </w:p>
        </w:tc>
      </w:tr>
      <w:tr>
        <w:tblPrEx>
          <w:tblCellMar>
            <w:top w:w="0" w:type="dxa"/>
            <w:left w:w="108" w:type="dxa"/>
            <w:bottom w:w="0" w:type="dxa"/>
            <w:right w:w="108" w:type="dxa"/>
          </w:tblCellMar>
        </w:tblPrEx>
        <w:trPr>
          <w:jc w:val="center"/>
        </w:trPr>
        <w:tc>
          <w:tcPr>
            <w:tcW w:w="589"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安全生产管理履责</w:t>
            </w:r>
          </w:p>
        </w:tc>
        <w:tc>
          <w:tcPr>
            <w:tcW w:w="1374"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安全生产管理的监理工作</w:t>
            </w:r>
          </w:p>
        </w:tc>
        <w:tc>
          <w:tcPr>
            <w:tcW w:w="439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未核查施工单位安全生产许可证、规章制度、安全生产管理体系等</w:t>
            </w:r>
          </w:p>
        </w:tc>
        <w:tc>
          <w:tcPr>
            <w:tcW w:w="2471"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1‰-2‰</w:t>
            </w:r>
          </w:p>
        </w:tc>
        <w:tc>
          <w:tcPr>
            <w:tcW w:w="85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p>
        </w:tc>
      </w:tr>
      <w:tr>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cs="宋体" w:asciiTheme="minorEastAsia" w:hAnsiTheme="minorEastAsia" w:eastAsiaTheme="minorEastAsia"/>
                <w:color w:val="auto"/>
                <w:kern w:val="0"/>
                <w:szCs w:val="21"/>
                <w:highlight w:val="none"/>
              </w:rPr>
            </w:pPr>
          </w:p>
        </w:tc>
        <w:tc>
          <w:tcPr>
            <w:tcW w:w="1374"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cs="宋体" w:asciiTheme="minorEastAsia" w:hAnsiTheme="minorEastAsia" w:eastAsiaTheme="minorEastAsia"/>
                <w:color w:val="auto"/>
                <w:kern w:val="0"/>
                <w:szCs w:val="21"/>
                <w:highlight w:val="none"/>
              </w:rPr>
            </w:pPr>
          </w:p>
        </w:tc>
        <w:tc>
          <w:tcPr>
            <w:tcW w:w="439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对施工单位项目经理、专职安全管理人员和特殊作业人员资格不合格未作识别</w:t>
            </w:r>
          </w:p>
        </w:tc>
        <w:tc>
          <w:tcPr>
            <w:tcW w:w="2471"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1‰-2‰</w:t>
            </w:r>
          </w:p>
        </w:tc>
        <w:tc>
          <w:tcPr>
            <w:tcW w:w="85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p>
        </w:tc>
      </w:tr>
      <w:tr>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cs="宋体" w:asciiTheme="minorEastAsia" w:hAnsiTheme="minorEastAsia" w:eastAsiaTheme="minorEastAsia"/>
                <w:color w:val="auto"/>
                <w:kern w:val="0"/>
                <w:szCs w:val="21"/>
                <w:highlight w:val="none"/>
              </w:rPr>
            </w:pPr>
          </w:p>
        </w:tc>
        <w:tc>
          <w:tcPr>
            <w:tcW w:w="1374"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cs="宋体" w:asciiTheme="minorEastAsia" w:hAnsiTheme="minorEastAsia" w:eastAsiaTheme="minorEastAsia"/>
                <w:color w:val="auto"/>
                <w:kern w:val="0"/>
                <w:szCs w:val="21"/>
                <w:highlight w:val="none"/>
              </w:rPr>
            </w:pPr>
          </w:p>
        </w:tc>
        <w:tc>
          <w:tcPr>
            <w:tcW w:w="439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未核查施工机械和设施（大型起重吊装机械、自升式设备等）的安全许可验收手续</w:t>
            </w:r>
          </w:p>
        </w:tc>
        <w:tc>
          <w:tcPr>
            <w:tcW w:w="2471"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1‰-2‰</w:t>
            </w:r>
          </w:p>
        </w:tc>
        <w:tc>
          <w:tcPr>
            <w:tcW w:w="85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p>
        </w:tc>
      </w:tr>
      <w:tr>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cs="宋体" w:asciiTheme="minorEastAsia" w:hAnsiTheme="minorEastAsia" w:eastAsiaTheme="minorEastAsia"/>
                <w:color w:val="auto"/>
                <w:kern w:val="0"/>
                <w:szCs w:val="21"/>
                <w:highlight w:val="none"/>
              </w:rPr>
            </w:pPr>
          </w:p>
        </w:tc>
        <w:tc>
          <w:tcPr>
            <w:tcW w:w="1374"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审查安全专项施工方案</w:t>
            </w:r>
          </w:p>
        </w:tc>
        <w:tc>
          <w:tcPr>
            <w:tcW w:w="439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未审查</w:t>
            </w:r>
          </w:p>
        </w:tc>
        <w:tc>
          <w:tcPr>
            <w:tcW w:w="2471"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1‰-2‰</w:t>
            </w:r>
          </w:p>
        </w:tc>
        <w:tc>
          <w:tcPr>
            <w:tcW w:w="85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p>
        </w:tc>
      </w:tr>
      <w:tr>
        <w:trPr>
          <w:jc w:val="center"/>
        </w:trPr>
        <w:tc>
          <w:tcPr>
            <w:tcW w:w="589"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cs="宋体" w:asciiTheme="minorEastAsia" w:hAnsiTheme="minorEastAsia" w:eastAsiaTheme="minorEastAsia"/>
                <w:color w:val="auto"/>
                <w:kern w:val="0"/>
                <w:szCs w:val="21"/>
                <w:highlight w:val="none"/>
              </w:rPr>
            </w:pPr>
          </w:p>
        </w:tc>
        <w:tc>
          <w:tcPr>
            <w:tcW w:w="1374"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cs="宋体" w:asciiTheme="minorEastAsia" w:hAnsiTheme="minorEastAsia" w:eastAsiaTheme="minorEastAsia"/>
                <w:color w:val="auto"/>
                <w:kern w:val="0"/>
                <w:szCs w:val="21"/>
                <w:highlight w:val="none"/>
              </w:rPr>
            </w:pPr>
          </w:p>
        </w:tc>
        <w:tc>
          <w:tcPr>
            <w:tcW w:w="439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未识别是否符合强制性标准</w:t>
            </w:r>
          </w:p>
        </w:tc>
        <w:tc>
          <w:tcPr>
            <w:tcW w:w="2471"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0.5‰-1‰</w:t>
            </w:r>
          </w:p>
        </w:tc>
        <w:tc>
          <w:tcPr>
            <w:tcW w:w="85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eastAsiaTheme="minorEastAsia"/>
                <w:color w:val="auto"/>
                <w:kern w:val="0"/>
                <w:szCs w:val="21"/>
                <w:highlight w:val="none"/>
              </w:rPr>
            </w:pPr>
          </w:p>
        </w:tc>
      </w:tr>
      <w:tr>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cs="宋体" w:asciiTheme="minorEastAsia" w:hAnsiTheme="minorEastAsia" w:eastAsiaTheme="minorEastAsia"/>
                <w:color w:val="auto"/>
                <w:kern w:val="0"/>
                <w:szCs w:val="21"/>
                <w:highlight w:val="none"/>
              </w:rPr>
            </w:pPr>
          </w:p>
        </w:tc>
        <w:tc>
          <w:tcPr>
            <w:tcW w:w="1374"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cs="宋体" w:asciiTheme="minorEastAsia" w:hAnsiTheme="minorEastAsia" w:eastAsiaTheme="minorEastAsia"/>
                <w:color w:val="auto"/>
                <w:kern w:val="0"/>
                <w:szCs w:val="21"/>
                <w:highlight w:val="none"/>
              </w:rPr>
            </w:pPr>
          </w:p>
        </w:tc>
        <w:tc>
          <w:tcPr>
            <w:tcW w:w="439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未检查施工单位对超过一定规模的危险性较大的分部分项工程的专项施工方案是否组织专家论证、审查</w:t>
            </w:r>
          </w:p>
        </w:tc>
        <w:tc>
          <w:tcPr>
            <w:tcW w:w="2471"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0.5‰-1‰</w:t>
            </w:r>
          </w:p>
        </w:tc>
        <w:tc>
          <w:tcPr>
            <w:tcW w:w="85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eastAsiaTheme="minorEastAsia"/>
                <w:color w:val="auto"/>
                <w:kern w:val="0"/>
                <w:szCs w:val="21"/>
                <w:highlight w:val="none"/>
              </w:rPr>
            </w:pPr>
          </w:p>
        </w:tc>
      </w:tr>
      <w:tr>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cs="宋体" w:asciiTheme="minorEastAsia" w:hAnsiTheme="minorEastAsia" w:eastAsiaTheme="minorEastAsia"/>
                <w:color w:val="auto"/>
                <w:kern w:val="0"/>
                <w:szCs w:val="21"/>
                <w:highlight w:val="none"/>
              </w:rPr>
            </w:pPr>
          </w:p>
        </w:tc>
        <w:tc>
          <w:tcPr>
            <w:tcW w:w="1374"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安全费用</w:t>
            </w:r>
          </w:p>
        </w:tc>
        <w:tc>
          <w:tcPr>
            <w:tcW w:w="439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未对施工单位安全费用使用情况、安全投入落实情况进行监督</w:t>
            </w:r>
          </w:p>
        </w:tc>
        <w:tc>
          <w:tcPr>
            <w:tcW w:w="2471"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0.5‰-1‰</w:t>
            </w:r>
          </w:p>
        </w:tc>
        <w:tc>
          <w:tcPr>
            <w:tcW w:w="85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eastAsiaTheme="minorEastAsia"/>
                <w:color w:val="auto"/>
                <w:kern w:val="0"/>
                <w:szCs w:val="21"/>
                <w:highlight w:val="none"/>
              </w:rPr>
            </w:pPr>
          </w:p>
        </w:tc>
      </w:tr>
      <w:tr>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cs="宋体" w:asciiTheme="minorEastAsia" w:hAnsiTheme="minorEastAsia" w:eastAsiaTheme="minorEastAsia"/>
                <w:color w:val="auto"/>
                <w:kern w:val="0"/>
                <w:szCs w:val="21"/>
                <w:highlight w:val="none"/>
              </w:rPr>
            </w:pPr>
          </w:p>
        </w:tc>
        <w:tc>
          <w:tcPr>
            <w:tcW w:w="1374"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应急管理</w:t>
            </w:r>
          </w:p>
        </w:tc>
        <w:tc>
          <w:tcPr>
            <w:tcW w:w="439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未对施工单位应急救援预案进行审查或未督促开展演练</w:t>
            </w:r>
          </w:p>
        </w:tc>
        <w:tc>
          <w:tcPr>
            <w:tcW w:w="2471"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0.5‰-1‰</w:t>
            </w:r>
          </w:p>
        </w:tc>
        <w:tc>
          <w:tcPr>
            <w:tcW w:w="85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eastAsiaTheme="minorEastAsia"/>
                <w:color w:val="auto"/>
                <w:kern w:val="0"/>
                <w:szCs w:val="21"/>
                <w:highlight w:val="none"/>
              </w:rPr>
            </w:pPr>
          </w:p>
        </w:tc>
      </w:tr>
      <w:tr>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cs="宋体" w:asciiTheme="minorEastAsia" w:hAnsiTheme="minorEastAsia" w:eastAsiaTheme="minorEastAsia"/>
                <w:color w:val="auto"/>
                <w:kern w:val="0"/>
                <w:szCs w:val="21"/>
                <w:highlight w:val="none"/>
              </w:rPr>
            </w:pPr>
          </w:p>
        </w:tc>
        <w:tc>
          <w:tcPr>
            <w:tcW w:w="1374"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工程安全巡视</w:t>
            </w:r>
          </w:p>
        </w:tc>
        <w:tc>
          <w:tcPr>
            <w:tcW w:w="439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未按监理规划或实施细则进行巡查</w:t>
            </w:r>
          </w:p>
        </w:tc>
        <w:tc>
          <w:tcPr>
            <w:tcW w:w="2471"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0.5‰-1‰</w:t>
            </w:r>
          </w:p>
        </w:tc>
        <w:tc>
          <w:tcPr>
            <w:tcW w:w="85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eastAsiaTheme="minorEastAsia"/>
                <w:color w:val="auto"/>
                <w:kern w:val="0"/>
                <w:szCs w:val="21"/>
                <w:highlight w:val="none"/>
              </w:rPr>
            </w:pPr>
          </w:p>
        </w:tc>
      </w:tr>
      <w:tr>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cs="宋体" w:asciiTheme="minorEastAsia" w:hAnsiTheme="minorEastAsia" w:eastAsiaTheme="minorEastAsia"/>
                <w:color w:val="auto"/>
                <w:kern w:val="0"/>
                <w:szCs w:val="21"/>
                <w:highlight w:val="none"/>
              </w:rPr>
            </w:pPr>
          </w:p>
        </w:tc>
        <w:tc>
          <w:tcPr>
            <w:tcW w:w="1374"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cs="宋体" w:asciiTheme="minorEastAsia" w:hAnsiTheme="minorEastAsia" w:eastAsiaTheme="minorEastAsia"/>
                <w:color w:val="auto"/>
                <w:kern w:val="0"/>
                <w:szCs w:val="21"/>
                <w:highlight w:val="none"/>
              </w:rPr>
            </w:pPr>
          </w:p>
        </w:tc>
        <w:tc>
          <w:tcPr>
            <w:tcW w:w="439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发现安全隐患未及时处理</w:t>
            </w:r>
          </w:p>
        </w:tc>
        <w:tc>
          <w:tcPr>
            <w:tcW w:w="2471"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0.5‰-1‰</w:t>
            </w:r>
          </w:p>
        </w:tc>
        <w:tc>
          <w:tcPr>
            <w:tcW w:w="85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eastAsiaTheme="minorEastAsia"/>
                <w:color w:val="auto"/>
                <w:kern w:val="0"/>
                <w:szCs w:val="21"/>
                <w:highlight w:val="none"/>
              </w:rPr>
            </w:pPr>
          </w:p>
        </w:tc>
      </w:tr>
      <w:tr>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cs="宋体" w:asciiTheme="minorEastAsia" w:hAnsiTheme="minorEastAsia" w:eastAsiaTheme="minorEastAsia"/>
                <w:color w:val="auto"/>
                <w:kern w:val="0"/>
                <w:szCs w:val="21"/>
                <w:highlight w:val="none"/>
              </w:rPr>
            </w:pPr>
          </w:p>
        </w:tc>
        <w:tc>
          <w:tcPr>
            <w:tcW w:w="1374"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cs="宋体" w:asciiTheme="minorEastAsia" w:hAnsiTheme="minorEastAsia" w:eastAsiaTheme="minorEastAsia"/>
                <w:color w:val="auto"/>
                <w:kern w:val="0"/>
                <w:szCs w:val="21"/>
                <w:highlight w:val="none"/>
              </w:rPr>
            </w:pPr>
          </w:p>
        </w:tc>
        <w:tc>
          <w:tcPr>
            <w:tcW w:w="439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对安全隐患处理意见或整改结果无记录</w:t>
            </w:r>
          </w:p>
        </w:tc>
        <w:tc>
          <w:tcPr>
            <w:tcW w:w="2471"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0.25‰-0.5‰</w:t>
            </w:r>
          </w:p>
        </w:tc>
        <w:tc>
          <w:tcPr>
            <w:tcW w:w="85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eastAsiaTheme="minorEastAsia"/>
                <w:color w:val="auto"/>
                <w:kern w:val="0"/>
                <w:szCs w:val="21"/>
                <w:highlight w:val="none"/>
              </w:rPr>
            </w:pPr>
          </w:p>
        </w:tc>
      </w:tr>
      <w:tr>
        <w:trPr>
          <w:jc w:val="center"/>
        </w:trPr>
        <w:tc>
          <w:tcPr>
            <w:tcW w:w="589"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cs="宋体" w:asciiTheme="minorEastAsia" w:hAnsiTheme="minorEastAsia" w:eastAsiaTheme="minorEastAsia"/>
                <w:color w:val="auto"/>
                <w:kern w:val="0"/>
                <w:szCs w:val="21"/>
                <w:highlight w:val="none"/>
              </w:rPr>
            </w:pPr>
          </w:p>
        </w:tc>
        <w:tc>
          <w:tcPr>
            <w:tcW w:w="1374"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报告制度</w:t>
            </w:r>
          </w:p>
        </w:tc>
        <w:tc>
          <w:tcPr>
            <w:tcW w:w="439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对发现安全事故隐患已经发出监理通知但施工单位拒不整改或不停止施工，监理未及时向建设单位和行政管理部门报告</w:t>
            </w:r>
          </w:p>
        </w:tc>
        <w:tc>
          <w:tcPr>
            <w:tcW w:w="2471"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0.5‰-1‰</w:t>
            </w:r>
          </w:p>
        </w:tc>
        <w:tc>
          <w:tcPr>
            <w:tcW w:w="85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eastAsiaTheme="minorEastAsia"/>
                <w:color w:val="auto"/>
                <w:kern w:val="0"/>
                <w:szCs w:val="21"/>
                <w:highlight w:val="none"/>
              </w:rPr>
            </w:pPr>
          </w:p>
        </w:tc>
      </w:tr>
      <w:tr>
        <w:tblPrEx>
          <w:tblCellMar>
            <w:top w:w="0" w:type="dxa"/>
            <w:left w:w="108" w:type="dxa"/>
            <w:bottom w:w="0" w:type="dxa"/>
            <w:right w:w="108" w:type="dxa"/>
          </w:tblCellMar>
        </w:tblPrEx>
        <w:trPr>
          <w:jc w:val="center"/>
        </w:trPr>
        <w:tc>
          <w:tcPr>
            <w:tcW w:w="9679"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注：1、上表所列违约事项具体处罚标准由委托人及监理人在签订合同时在上表规定范围内自行约定。</w:t>
            </w:r>
          </w:p>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2、监理人发生以上★号违约情况时，委托人有权直接根据上表签订合同时约定的标准进行处罚。</w:t>
            </w:r>
          </w:p>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3、监理人发生以上非★号违约情况时，委托人可向监理人发出整改通知，要求其在限定期限内纠正。监理人收到整改通知后在限定期限内仍未纠正的，委托人有权根据上表签订合同时约定的标准进行处罚。</w:t>
            </w:r>
          </w:p>
        </w:tc>
      </w:tr>
    </w:tbl>
    <w:p>
      <w:pPr>
        <w:widowControl/>
        <w:spacing w:line="360" w:lineRule="auto"/>
        <w:jc w:val="left"/>
        <w:rPr>
          <w:rFonts w:asciiTheme="minorEastAsia" w:hAnsiTheme="minorEastAsia" w:eastAsiaTheme="minorEastAsia"/>
          <w:color w:val="auto"/>
          <w:szCs w:val="21"/>
          <w:highlight w:val="none"/>
        </w:rPr>
      </w:pPr>
      <w:bookmarkStart w:id="217" w:name="_Toc531678514"/>
      <w:r>
        <w:rPr>
          <w:rFonts w:asciiTheme="minorEastAsia" w:hAnsiTheme="minorEastAsia" w:eastAsiaTheme="minorEastAsia"/>
          <w:color w:val="auto"/>
          <w:szCs w:val="21"/>
          <w:highlight w:val="none"/>
        </w:rPr>
        <w:br w:type="page"/>
      </w:r>
    </w:p>
    <w:p>
      <w:pPr>
        <w:spacing w:line="360" w:lineRule="auto"/>
        <w:rPr>
          <w:rFonts w:asciiTheme="minorEastAsia" w:hAnsiTheme="minorEastAsia" w:eastAsiaTheme="minorEastAsia"/>
          <w:color w:val="auto"/>
          <w:szCs w:val="21"/>
          <w:highlight w:val="none"/>
        </w:rPr>
      </w:pPr>
      <w:bookmarkStart w:id="218" w:name="_Toc536709902"/>
      <w:bookmarkStart w:id="219" w:name="_Toc536778423"/>
      <w:r>
        <w:rPr>
          <w:rFonts w:asciiTheme="minorEastAsia" w:hAnsiTheme="minorEastAsia" w:eastAsiaTheme="minorEastAsia"/>
          <w:color w:val="auto"/>
          <w:szCs w:val="21"/>
          <w:highlight w:val="none"/>
        </w:rPr>
        <w:t>附件</w:t>
      </w:r>
      <w:r>
        <w:rPr>
          <w:rFonts w:hint="eastAsia" w:asciiTheme="minorEastAsia" w:hAnsiTheme="minorEastAsia" w:eastAsiaTheme="minorEastAsia"/>
          <w:color w:val="auto"/>
          <w:szCs w:val="21"/>
          <w:highlight w:val="none"/>
          <w:lang w:val="en-US" w:eastAsia="zh-CN"/>
        </w:rPr>
        <w:t>六</w:t>
      </w:r>
      <w:r>
        <w:rPr>
          <w:rFonts w:asciiTheme="minorEastAsia" w:hAnsiTheme="minorEastAsia" w:eastAsiaTheme="minorEastAsia"/>
          <w:color w:val="auto"/>
          <w:szCs w:val="21"/>
          <w:highlight w:val="none"/>
        </w:rPr>
        <w:t xml:space="preserve"> 安全履职协议</w:t>
      </w:r>
      <w:bookmarkEnd w:id="217"/>
      <w:bookmarkEnd w:id="218"/>
      <w:bookmarkEnd w:id="219"/>
    </w:p>
    <w:p>
      <w:pPr>
        <w:spacing w:line="360" w:lineRule="auto"/>
        <w:jc w:val="center"/>
        <w:rPr>
          <w:rFonts w:asciiTheme="minorEastAsia" w:hAnsiTheme="minorEastAsia" w:eastAsiaTheme="minorEastAsia"/>
          <w:b/>
          <w:color w:val="auto"/>
          <w:szCs w:val="21"/>
          <w:highlight w:val="none"/>
        </w:rPr>
      </w:pPr>
      <w:r>
        <w:rPr>
          <w:rFonts w:asciiTheme="minorEastAsia" w:hAnsiTheme="minorEastAsia" w:eastAsiaTheme="minorEastAsia"/>
          <w:b/>
          <w:color w:val="auto"/>
          <w:kern w:val="0"/>
          <w:szCs w:val="21"/>
          <w:highlight w:val="none"/>
        </w:rPr>
        <w:t>安全履职协议</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为在</w:t>
      </w:r>
      <w:r>
        <w:rPr>
          <w:rFonts w:hint="eastAsia" w:cs="仿宋_GB2312" w:asciiTheme="minorEastAsia" w:hAnsiTheme="minorEastAsia" w:eastAsiaTheme="minorEastAsia"/>
          <w:color w:val="auto"/>
          <w:szCs w:val="21"/>
          <w:highlight w:val="none"/>
          <w:u w:val="single"/>
        </w:rPr>
        <w:t xml:space="preserve">             </w:t>
      </w:r>
      <w:r>
        <w:rPr>
          <w:rFonts w:hint="eastAsia" w:cs="仿宋_GB2312" w:asciiTheme="minorEastAsia" w:hAnsiTheme="minorEastAsia" w:eastAsiaTheme="minorEastAsia"/>
          <w:color w:val="auto"/>
          <w:szCs w:val="21"/>
          <w:highlight w:val="none"/>
        </w:rPr>
        <w:t>监理合同的实施过程中创造安全、高效的施工环境，切实搞好本项目的安全管理工作，本项目委托人与监理人特此签订安全生产合同：</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一、委托人职责</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1.严格遵守国家有关安全生产的法律法规，认真执行监理合同中的有关安全要求。</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2．按照重庆市相关管理规定支付安全文明施工费，并监督使用情况。</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3.按照“安全第一、预防为主”和坚持“管生产必须管安全”的原则进行安全生产管理，做到生产与安全工作同时计划、布置、检查、总结和评比。</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4.重要的安全设施必须坚持与主体工程“三同时”的原则，即：同时设计、审批、同时施工、同时验收，投入使用。</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5.定期召开安全生产调度会，及时传达中央及地方有关安全生产的精神。</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6.组织监理人对施工现场安全生产检查，监督监理人及时处理发现的各种安全隐患。</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二、监理人职责</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1.严格遵守国家有关安全生产的法律法规、相关行政管理部门颁发的有关安全生产的规定，认真监督承包人执行工程承包合同中的有关安全要求，并自觉接受按相关管理规定进行的处罚及赔偿。</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2.监理人按照承包人提交并批准的安全文明施工措施实施方案及安全文明施工费使用计划，监督承包人有关安全文明施工管理的实施情况。</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3.坚持“安全第一、预防为主”和“管生产必须管安全”的原则，以《中华人民共和国安全生产法》和《国务院进一步加强安全生产的决定》为指南，加强安全生产宣传教育，增强全员安全生产意识，建立健全各项安全生产的管理机构和安全生产管理制度，配备专职及兼职安全监理人员，有组织有领导地开展安全生产活动。各级领导、工程监理人员、生产管理人员和具体操作人员必须熟悉和遵守本条款的各项规定，做到生产与安全工作同时计划、布置、检查、总结和评比。</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4.监理人要建立健全安全生产责任制，并监督承包人：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相关要求配备安全员，专职负责车辆、所有人员的安全和治安保卫工作并负责现场的标志管理、交通疏导等工作，预防事故的发生。安全机构人员，有权按相关规定发布指令，并采取保护性措施防止事故发生。</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5.监理人应采取各种合理的预防措施，防止其员工发生任何违法、违禁、暴力或妨碍治安的行为。</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6.监理人必须监督承包人具有劳动安全管理部门颁发的安全生产证书，参加施工的人员，必须接受安全技术教育、熟知和遵守本工种的各项安全技术操作规程，定期进行安全技术考核，合格者方准上岗操作。对从事电气、起重、建筑登高架设作业、锅炉、压力容器、焊接、机动车船艇驾驶、爆破、潜水、瓦斯检验等特殊工程的人员，经过专业培训，获得《安全操作合格证》后，方准持证上岗。监理人未对施工特种作业人员资格进行审查，监理人必须承担相关责任。</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7.监理人监督承包人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8.监理人应随时检查并监督承包人操作人员上岗必须按规定穿戴防护用品。不按规定穿戴防护用品的人员不得上岗。</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9.监理人应监督承包人对所有施工机具设备和高空作业的设备做定期检查，并有安全员的</w:t>
      </w:r>
      <w:r>
        <w:rPr>
          <w:rFonts w:hint="eastAsia" w:cs="仿宋_GB2312" w:asciiTheme="minorEastAsia" w:hAnsiTheme="minorEastAsia" w:eastAsiaTheme="minorEastAsia"/>
          <w:color w:val="auto"/>
          <w:szCs w:val="21"/>
          <w:highlight w:val="none"/>
          <w:lang w:val="en-US" w:eastAsia="zh-CN"/>
        </w:rPr>
        <w:t>签名</w:t>
      </w:r>
      <w:r>
        <w:rPr>
          <w:rFonts w:hint="eastAsia" w:cs="仿宋_GB2312" w:asciiTheme="minorEastAsia" w:hAnsiTheme="minorEastAsia" w:eastAsiaTheme="minorEastAsia"/>
          <w:color w:val="auto"/>
          <w:szCs w:val="21"/>
          <w:highlight w:val="none"/>
        </w:rPr>
        <w:t>记录，保证其经常处于完好状态；不合格的机具、设备和劳动保护用品严禁使用。</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10.监理人监督承包人在作业中采用新技术、新工艺、新设备、新材料时，必须制定相应的安全技术措施、外业检测现场必须具有相关的安全标志牌。</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11.监理人必须按照本工程项目特点，监督承包人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12.监理人应监督承包人严格执行《建设工程安全生产管理条例》等相关法律法规。若监理人在工程监理过程中发生安全事故，由监理人负全责；若承包人在工程施工过程中发生安全事故，监理人负连带责任。</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三、违约责任</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如因委托人或监理人违约造成安全事故，将依法追究责任并承担一切损失。</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四、本协议一式</w:t>
      </w:r>
      <w:r>
        <w:rPr>
          <w:rFonts w:cs="仿宋_GB2312" w:asciiTheme="minorEastAsia" w:hAnsiTheme="minorEastAsia" w:eastAsiaTheme="minorEastAsia"/>
          <w:color w:val="auto"/>
          <w:szCs w:val="21"/>
          <w:highlight w:val="none"/>
          <w:u w:val="single"/>
        </w:rPr>
        <w:t xml:space="preserve">  </w:t>
      </w:r>
      <w:r>
        <w:rPr>
          <w:rFonts w:hint="eastAsia" w:cs="仿宋_GB2312" w:asciiTheme="minorEastAsia" w:hAnsiTheme="minorEastAsia" w:eastAsiaTheme="minorEastAsia"/>
          <w:color w:val="auto"/>
          <w:szCs w:val="21"/>
          <w:highlight w:val="none"/>
        </w:rPr>
        <w:t>份，协议双方各执</w:t>
      </w:r>
      <w:r>
        <w:rPr>
          <w:rFonts w:cs="仿宋_GB2312" w:asciiTheme="minorEastAsia" w:hAnsiTheme="minorEastAsia" w:eastAsiaTheme="minorEastAsia"/>
          <w:color w:val="auto"/>
          <w:szCs w:val="21"/>
          <w:highlight w:val="none"/>
          <w:u w:val="single"/>
        </w:rPr>
        <w:t xml:space="preserve">  </w:t>
      </w:r>
      <w:r>
        <w:rPr>
          <w:rFonts w:hint="eastAsia" w:cs="仿宋_GB2312" w:asciiTheme="minorEastAsia" w:hAnsiTheme="minorEastAsia" w:eastAsiaTheme="minorEastAsia"/>
          <w:color w:val="auto"/>
          <w:szCs w:val="21"/>
          <w:highlight w:val="none"/>
        </w:rPr>
        <w:t>份。由双方法定代表人或其授权的代理人签署与并加盖单位公章后生效。</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委托人：                        监理人：</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法定代表人：                    法定代表人：</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或委托代理人：                  或委托代理人：</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联系人：                        联系人：</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联系电话：                      联系电话：</w:t>
      </w:r>
    </w:p>
    <w:p>
      <w:pPr>
        <w:spacing w:line="360" w:lineRule="auto"/>
        <w:ind w:firstLine="420" w:firstLineChars="200"/>
        <w:jc w:val="right"/>
        <w:rPr>
          <w:rFonts w:asciiTheme="minorEastAsia" w:hAnsiTheme="minorEastAsia"/>
          <w:color w:val="auto"/>
          <w:szCs w:val="21"/>
          <w:highlight w:val="none"/>
        </w:rPr>
      </w:pPr>
      <w:r>
        <w:rPr>
          <w:rFonts w:hint="eastAsia" w:cs="仿宋_GB2312" w:asciiTheme="minorEastAsia" w:hAnsiTheme="minorEastAsia" w:eastAsiaTheme="minorEastAsia"/>
          <w:color w:val="auto"/>
          <w:szCs w:val="21"/>
          <w:highlight w:val="none"/>
        </w:rPr>
        <w:t>签约时间：</w:t>
      </w:r>
      <w:r>
        <w:rPr>
          <w:rFonts w:hint="eastAsia" w:cs="仿宋_GB2312" w:asciiTheme="minorEastAsia" w:hAnsiTheme="minorEastAsia" w:eastAsiaTheme="minorEastAsia"/>
          <w:color w:val="auto"/>
          <w:szCs w:val="21"/>
          <w:highlight w:val="none"/>
          <w:u w:val="single"/>
        </w:rPr>
        <w:t xml:space="preserve">    </w:t>
      </w:r>
      <w:r>
        <w:rPr>
          <w:rFonts w:hint="eastAsia" w:cs="仿宋_GB2312" w:asciiTheme="minorEastAsia" w:hAnsiTheme="minorEastAsia" w:eastAsiaTheme="minorEastAsia"/>
          <w:color w:val="auto"/>
          <w:szCs w:val="21"/>
          <w:highlight w:val="none"/>
        </w:rPr>
        <w:t>年</w:t>
      </w:r>
      <w:r>
        <w:rPr>
          <w:rFonts w:hint="eastAsia" w:cs="仿宋_GB2312" w:asciiTheme="minorEastAsia" w:hAnsiTheme="minorEastAsia" w:eastAsiaTheme="minorEastAsia"/>
          <w:color w:val="auto"/>
          <w:szCs w:val="21"/>
          <w:highlight w:val="none"/>
          <w:u w:val="single"/>
        </w:rPr>
        <w:t xml:space="preserve">    </w:t>
      </w:r>
      <w:r>
        <w:rPr>
          <w:rFonts w:hint="eastAsia" w:cs="仿宋_GB2312" w:asciiTheme="minorEastAsia" w:hAnsiTheme="minorEastAsia" w:eastAsiaTheme="minorEastAsia"/>
          <w:color w:val="auto"/>
          <w:szCs w:val="21"/>
          <w:highlight w:val="none"/>
        </w:rPr>
        <w:t>月</w:t>
      </w:r>
      <w:r>
        <w:rPr>
          <w:rFonts w:hint="eastAsia" w:cs="仿宋_GB2312" w:asciiTheme="minorEastAsia" w:hAnsiTheme="minorEastAsia" w:eastAsiaTheme="minorEastAsia"/>
          <w:color w:val="auto"/>
          <w:szCs w:val="21"/>
          <w:highlight w:val="none"/>
          <w:u w:val="single"/>
        </w:rPr>
        <w:t xml:space="preserve">    </w:t>
      </w:r>
      <w:r>
        <w:rPr>
          <w:rFonts w:hint="eastAsia" w:cs="仿宋_GB2312" w:asciiTheme="minorEastAsia" w:hAnsiTheme="minorEastAsia" w:eastAsiaTheme="minorEastAsia"/>
          <w:color w:val="auto"/>
          <w:szCs w:val="21"/>
          <w:highlight w:val="none"/>
        </w:rPr>
        <w:t>日</w:t>
      </w:r>
      <w:bookmarkEnd w:id="189"/>
      <w:bookmarkEnd w:id="190"/>
    </w:p>
    <w:p>
      <w:pPr>
        <w:pStyle w:val="2"/>
        <w:rPr>
          <w:rFonts w:hint="eastAsia"/>
          <w:color w:val="auto"/>
          <w:lang w:val="en-US" w:eastAsia="zh-CN"/>
        </w:rPr>
      </w:pPr>
    </w:p>
    <w:bookmarkEnd w:id="220"/>
    <w:sectPr>
      <w:footerReference r:id="rId13" w:type="default"/>
      <w:pgSz w:w="11906" w:h="16838"/>
      <w:pgMar w:top="1134" w:right="1474" w:bottom="1134" w:left="130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Microsoft Sans Serif">
    <w:panose1 w:val="020B0604020202020204"/>
    <w:charset w:val="00"/>
    <w:family w:val="swiss"/>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rPr>
        <w:rStyle w:val="22"/>
      </w:rPr>
      <w:instrText xml:space="preserve"> PAGE </w:instrText>
    </w:r>
    <w:r>
      <w:fldChar w:fldCharType="separate"/>
    </w:r>
    <w:r>
      <w:rPr>
        <w:rStyle w:val="22"/>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79</w:t>
    </w:r>
    <w:r>
      <w:fldChar w:fldCharType="end"/>
    </w:r>
  </w:p>
  <w:p>
    <w:pPr>
      <w:pStyle w:val="13"/>
      <w:spacing w:line="240" w:lineRule="exact"/>
      <w:ind w:right="360" w:firstLine="360"/>
      <w:jc w:val="center"/>
      <w:rPr>
        <w:rFonts w:eastAsia="黑体"/>
        <w:sz w:val="17"/>
        <w:szCs w:val="17"/>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84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16"/>
        <w:spacing w:line="300" w:lineRule="atLeast"/>
        <w:ind w:left="180" w:hanging="180" w:hangingChars="100"/>
      </w:pPr>
      <w:r>
        <w:rPr>
          <w:szCs w:val="18"/>
          <w:vertAlign w:val="superscript"/>
        </w:rPr>
        <w:footnoteRef/>
      </w:r>
      <w:r>
        <w:rPr>
          <w:rFonts w:hint="eastAsia"/>
          <w:szCs w:val="18"/>
        </w:rPr>
        <w:t>如果由投标人的法定代表人签署投标文件，则无须提交授权委托书。</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szCs w:val="1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466190"/>
    <w:multiLevelType w:val="multilevel"/>
    <w:tmpl w:val="41466190"/>
    <w:lvl w:ilvl="0" w:tentative="0">
      <w:start w:val="1"/>
      <w:numFmt w:val="japaneseCounting"/>
      <w:lvlText w:val="%1、"/>
      <w:lvlJc w:val="left"/>
      <w:pPr>
        <w:ind w:left="1995" w:hanging="720"/>
      </w:pPr>
      <w:rPr>
        <w:rFonts w:hint="default" w:cs="Times New Roman"/>
      </w:rPr>
    </w:lvl>
    <w:lvl w:ilvl="1" w:tentative="0">
      <w:start w:val="1"/>
      <w:numFmt w:val="lowerLetter"/>
      <w:lvlText w:val="%2)"/>
      <w:lvlJc w:val="left"/>
      <w:pPr>
        <w:ind w:left="2115" w:hanging="420"/>
      </w:pPr>
      <w:rPr>
        <w:rFonts w:cs="Times New Roman"/>
      </w:rPr>
    </w:lvl>
    <w:lvl w:ilvl="2" w:tentative="0">
      <w:start w:val="1"/>
      <w:numFmt w:val="lowerRoman"/>
      <w:lvlText w:val="%3."/>
      <w:lvlJc w:val="right"/>
      <w:pPr>
        <w:ind w:left="2535" w:hanging="420"/>
      </w:pPr>
      <w:rPr>
        <w:rFonts w:cs="Times New Roman"/>
      </w:rPr>
    </w:lvl>
    <w:lvl w:ilvl="3" w:tentative="0">
      <w:start w:val="1"/>
      <w:numFmt w:val="decimal"/>
      <w:lvlText w:val="%4."/>
      <w:lvlJc w:val="left"/>
      <w:pPr>
        <w:ind w:left="2955" w:hanging="420"/>
      </w:pPr>
      <w:rPr>
        <w:rFonts w:cs="Times New Roman"/>
      </w:rPr>
    </w:lvl>
    <w:lvl w:ilvl="4" w:tentative="0">
      <w:start w:val="1"/>
      <w:numFmt w:val="lowerLetter"/>
      <w:lvlText w:val="%5)"/>
      <w:lvlJc w:val="left"/>
      <w:pPr>
        <w:ind w:left="3375" w:hanging="420"/>
      </w:pPr>
      <w:rPr>
        <w:rFonts w:cs="Times New Roman"/>
      </w:rPr>
    </w:lvl>
    <w:lvl w:ilvl="5" w:tentative="0">
      <w:start w:val="1"/>
      <w:numFmt w:val="lowerRoman"/>
      <w:lvlText w:val="%6."/>
      <w:lvlJc w:val="right"/>
      <w:pPr>
        <w:ind w:left="3795" w:hanging="420"/>
      </w:pPr>
      <w:rPr>
        <w:rFonts w:cs="Times New Roman"/>
      </w:rPr>
    </w:lvl>
    <w:lvl w:ilvl="6" w:tentative="0">
      <w:start w:val="1"/>
      <w:numFmt w:val="decimal"/>
      <w:lvlText w:val="%7."/>
      <w:lvlJc w:val="left"/>
      <w:pPr>
        <w:ind w:left="4215" w:hanging="420"/>
      </w:pPr>
      <w:rPr>
        <w:rFonts w:cs="Times New Roman"/>
      </w:rPr>
    </w:lvl>
    <w:lvl w:ilvl="7" w:tentative="0">
      <w:start w:val="1"/>
      <w:numFmt w:val="lowerLetter"/>
      <w:lvlText w:val="%8)"/>
      <w:lvlJc w:val="left"/>
      <w:pPr>
        <w:ind w:left="4635" w:hanging="420"/>
      </w:pPr>
      <w:rPr>
        <w:rFonts w:cs="Times New Roman"/>
      </w:rPr>
    </w:lvl>
    <w:lvl w:ilvl="8" w:tentative="0">
      <w:start w:val="1"/>
      <w:numFmt w:val="lowerRoman"/>
      <w:lvlText w:val="%9."/>
      <w:lvlJc w:val="right"/>
      <w:pPr>
        <w:ind w:left="505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8C"/>
    <w:rsid w:val="0001504E"/>
    <w:rsid w:val="000164ED"/>
    <w:rsid w:val="00073A7E"/>
    <w:rsid w:val="00080D39"/>
    <w:rsid w:val="001031AD"/>
    <w:rsid w:val="00196602"/>
    <w:rsid w:val="001C4C6D"/>
    <w:rsid w:val="00255EAC"/>
    <w:rsid w:val="002E65D6"/>
    <w:rsid w:val="003032EA"/>
    <w:rsid w:val="00303FAD"/>
    <w:rsid w:val="0035635E"/>
    <w:rsid w:val="00356904"/>
    <w:rsid w:val="00484A80"/>
    <w:rsid w:val="004B49FF"/>
    <w:rsid w:val="004E59C3"/>
    <w:rsid w:val="00573336"/>
    <w:rsid w:val="00573779"/>
    <w:rsid w:val="00607024"/>
    <w:rsid w:val="00612888"/>
    <w:rsid w:val="00634C9C"/>
    <w:rsid w:val="0065149F"/>
    <w:rsid w:val="0072778D"/>
    <w:rsid w:val="00781A59"/>
    <w:rsid w:val="007B364F"/>
    <w:rsid w:val="007E3468"/>
    <w:rsid w:val="00836FBF"/>
    <w:rsid w:val="008E148C"/>
    <w:rsid w:val="0097039C"/>
    <w:rsid w:val="0098350B"/>
    <w:rsid w:val="00A53CC5"/>
    <w:rsid w:val="00B069DA"/>
    <w:rsid w:val="00B55D1A"/>
    <w:rsid w:val="00B60DA3"/>
    <w:rsid w:val="00B67678"/>
    <w:rsid w:val="00CC44A4"/>
    <w:rsid w:val="00D62888"/>
    <w:rsid w:val="00E723B6"/>
    <w:rsid w:val="00E7354E"/>
    <w:rsid w:val="00EC66B7"/>
    <w:rsid w:val="00F12C1C"/>
    <w:rsid w:val="00F63E1C"/>
    <w:rsid w:val="00FB1294"/>
    <w:rsid w:val="027664F2"/>
    <w:rsid w:val="069A3613"/>
    <w:rsid w:val="0876784B"/>
    <w:rsid w:val="0A41245F"/>
    <w:rsid w:val="0B5A4615"/>
    <w:rsid w:val="0D141777"/>
    <w:rsid w:val="0D3F1265"/>
    <w:rsid w:val="0F4A3BCC"/>
    <w:rsid w:val="102D53A5"/>
    <w:rsid w:val="105D614A"/>
    <w:rsid w:val="12826620"/>
    <w:rsid w:val="129C33B7"/>
    <w:rsid w:val="12EB5A4D"/>
    <w:rsid w:val="171E09D4"/>
    <w:rsid w:val="1730303B"/>
    <w:rsid w:val="17FC53BC"/>
    <w:rsid w:val="1843486E"/>
    <w:rsid w:val="18BA1DBC"/>
    <w:rsid w:val="18E02B08"/>
    <w:rsid w:val="195F5972"/>
    <w:rsid w:val="1A673F03"/>
    <w:rsid w:val="1C6779E2"/>
    <w:rsid w:val="1F0703CC"/>
    <w:rsid w:val="1F865259"/>
    <w:rsid w:val="20771AC7"/>
    <w:rsid w:val="218766E7"/>
    <w:rsid w:val="227B7DA4"/>
    <w:rsid w:val="24BA59E7"/>
    <w:rsid w:val="25357C77"/>
    <w:rsid w:val="25E75400"/>
    <w:rsid w:val="26FC499C"/>
    <w:rsid w:val="272A7F3B"/>
    <w:rsid w:val="291832FE"/>
    <w:rsid w:val="29A017F0"/>
    <w:rsid w:val="2A6B356E"/>
    <w:rsid w:val="2A7B15D9"/>
    <w:rsid w:val="2B0F5CE3"/>
    <w:rsid w:val="2B8300BE"/>
    <w:rsid w:val="2CD26B97"/>
    <w:rsid w:val="2FAC474B"/>
    <w:rsid w:val="30F811CD"/>
    <w:rsid w:val="319D777C"/>
    <w:rsid w:val="329A57F1"/>
    <w:rsid w:val="33A8486A"/>
    <w:rsid w:val="35E2105F"/>
    <w:rsid w:val="3677312B"/>
    <w:rsid w:val="386A60A0"/>
    <w:rsid w:val="39FA52CF"/>
    <w:rsid w:val="3A856EBC"/>
    <w:rsid w:val="3ACF683D"/>
    <w:rsid w:val="3AEC5320"/>
    <w:rsid w:val="3C02390E"/>
    <w:rsid w:val="3D5126E5"/>
    <w:rsid w:val="40221CAD"/>
    <w:rsid w:val="414E29F3"/>
    <w:rsid w:val="42D71053"/>
    <w:rsid w:val="4A1B65FA"/>
    <w:rsid w:val="4A2E487F"/>
    <w:rsid w:val="4A9E1C27"/>
    <w:rsid w:val="4AC354A3"/>
    <w:rsid w:val="4C205659"/>
    <w:rsid w:val="52211F20"/>
    <w:rsid w:val="530C5FD1"/>
    <w:rsid w:val="53C971F4"/>
    <w:rsid w:val="59C3542C"/>
    <w:rsid w:val="5B5252C3"/>
    <w:rsid w:val="5B8F3D38"/>
    <w:rsid w:val="5BAF6313"/>
    <w:rsid w:val="5BB04704"/>
    <w:rsid w:val="5F8C27F3"/>
    <w:rsid w:val="62883195"/>
    <w:rsid w:val="637522B9"/>
    <w:rsid w:val="638C6476"/>
    <w:rsid w:val="65AD3DC7"/>
    <w:rsid w:val="66C55998"/>
    <w:rsid w:val="67543812"/>
    <w:rsid w:val="68AE438A"/>
    <w:rsid w:val="69243E0E"/>
    <w:rsid w:val="69B35E82"/>
    <w:rsid w:val="69F5409E"/>
    <w:rsid w:val="6FA83822"/>
    <w:rsid w:val="700F473E"/>
    <w:rsid w:val="72F37849"/>
    <w:rsid w:val="73904BCD"/>
    <w:rsid w:val="74C32212"/>
    <w:rsid w:val="755B3274"/>
    <w:rsid w:val="755C43BD"/>
    <w:rsid w:val="76104EB8"/>
    <w:rsid w:val="76262AC5"/>
    <w:rsid w:val="76C965A6"/>
    <w:rsid w:val="76ED5B11"/>
    <w:rsid w:val="7D6114A7"/>
    <w:rsid w:val="7DFA6014"/>
    <w:rsid w:val="7FCC2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qFormat="1"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kern w:val="44"/>
      <w:sz w:val="44"/>
      <w:szCs w:val="20"/>
    </w:rPr>
  </w:style>
  <w:style w:type="paragraph" w:styleId="4">
    <w:name w:val="heading 2"/>
    <w:basedOn w:val="1"/>
    <w:next w:val="1"/>
    <w:qFormat/>
    <w:uiPriority w:val="9"/>
    <w:pPr>
      <w:keepNext/>
      <w:keepLines/>
      <w:spacing w:before="260" w:after="260" w:line="412" w:lineRule="auto"/>
      <w:outlineLvl w:val="1"/>
    </w:pPr>
    <w:rPr>
      <w:rFonts w:ascii="Arial" w:hAnsi="Arial" w:eastAsia="黑体"/>
      <w:b/>
      <w:sz w:val="32"/>
      <w:szCs w:val="20"/>
    </w:rPr>
  </w:style>
  <w:style w:type="paragraph" w:styleId="5">
    <w:name w:val="heading 3"/>
    <w:basedOn w:val="1"/>
    <w:next w:val="1"/>
    <w:qFormat/>
    <w:uiPriority w:val="0"/>
    <w:pPr>
      <w:keepNext/>
      <w:keepLines/>
      <w:spacing w:before="260" w:beforeLines="0" w:after="260" w:afterLines="0" w:line="415" w:lineRule="auto"/>
      <w:outlineLvl w:val="2"/>
    </w:pPr>
    <w:rPr>
      <w:b/>
      <w:bCs/>
      <w:sz w:val="32"/>
      <w:szCs w:val="32"/>
    </w:rPr>
  </w:style>
  <w:style w:type="paragraph" w:styleId="6">
    <w:name w:val="heading 5"/>
    <w:basedOn w:val="1"/>
    <w:next w:val="1"/>
    <w:qFormat/>
    <w:uiPriority w:val="0"/>
    <w:pPr>
      <w:keepNext/>
      <w:keepLines/>
      <w:adjustRightInd w:val="0"/>
      <w:spacing w:before="280" w:after="290" w:line="376" w:lineRule="atLeast"/>
      <w:textAlignment w:val="baseline"/>
      <w:outlineLvl w:val="4"/>
    </w:pPr>
    <w:rPr>
      <w:b/>
      <w:kern w:val="0"/>
      <w:sz w:val="28"/>
      <w:szCs w:val="20"/>
    </w:rPr>
  </w:style>
  <w:style w:type="character" w:default="1" w:styleId="20">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after="120"/>
      <w:jc w:val="left"/>
    </w:pPr>
    <w:rPr>
      <w:rFonts w:ascii="Calibri" w:hAnsi="Calibri"/>
      <w:b/>
      <w:bCs/>
      <w:caps/>
      <w:sz w:val="20"/>
      <w:szCs w:val="20"/>
    </w:rPr>
  </w:style>
  <w:style w:type="paragraph" w:styleId="7">
    <w:name w:val="Normal Indent"/>
    <w:basedOn w:val="1"/>
    <w:qFormat/>
    <w:uiPriority w:val="99"/>
    <w:pPr>
      <w:ind w:firstLine="420" w:firstLineChars="200"/>
    </w:pPr>
    <w:rPr>
      <w:rFonts w:asciiTheme="minorHAnsi" w:hAnsiTheme="minorHAnsi" w:eastAsiaTheme="minorEastAsia" w:cstheme="minorBidi"/>
    </w:rPr>
  </w:style>
  <w:style w:type="paragraph" w:styleId="8">
    <w:name w:val="annotation text"/>
    <w:basedOn w:val="1"/>
    <w:semiHidden/>
    <w:unhideWhenUsed/>
    <w:qFormat/>
    <w:uiPriority w:val="99"/>
    <w:pPr>
      <w:jc w:val="left"/>
    </w:pPr>
  </w:style>
  <w:style w:type="paragraph" w:styleId="9">
    <w:name w:val="Body Text 3"/>
    <w:basedOn w:val="1"/>
    <w:qFormat/>
    <w:uiPriority w:val="0"/>
    <w:rPr>
      <w:rFonts w:ascii="宋体"/>
      <w:sz w:val="24"/>
      <w:szCs w:val="20"/>
    </w:rPr>
  </w:style>
  <w:style w:type="paragraph" w:styleId="10">
    <w:name w:val="Body Text"/>
    <w:basedOn w:val="1"/>
    <w:next w:val="1"/>
    <w:qFormat/>
    <w:uiPriority w:val="0"/>
    <w:pPr>
      <w:spacing w:after="120"/>
    </w:pPr>
    <w:rPr>
      <w:sz w:val="24"/>
    </w:rPr>
  </w:style>
  <w:style w:type="paragraph" w:styleId="11">
    <w:name w:val="Body Text Indent"/>
    <w:basedOn w:val="1"/>
    <w:qFormat/>
    <w:uiPriority w:val="0"/>
    <w:pPr>
      <w:spacing w:after="120"/>
      <w:ind w:left="420" w:leftChars="200"/>
    </w:pPr>
    <w:rPr>
      <w:rFonts w:ascii="Times New Roman" w:hAnsi="Times New Roman"/>
      <w:szCs w:val="20"/>
    </w:rPr>
  </w:style>
  <w:style w:type="paragraph" w:styleId="12">
    <w:name w:val="Date"/>
    <w:basedOn w:val="1"/>
    <w:next w:val="1"/>
    <w:link w:val="29"/>
    <w:qFormat/>
    <w:uiPriority w:val="0"/>
    <w:pPr>
      <w:ind w:left="100" w:leftChars="2500"/>
    </w:pPr>
  </w:style>
  <w:style w:type="paragraph" w:styleId="13">
    <w:name w:val="footer"/>
    <w:basedOn w:val="1"/>
    <w:link w:val="30"/>
    <w:qFormat/>
    <w:uiPriority w:val="0"/>
    <w:pPr>
      <w:tabs>
        <w:tab w:val="center" w:pos="4153"/>
        <w:tab w:val="right" w:pos="8306"/>
      </w:tabs>
      <w:snapToGrid w:val="0"/>
      <w:jc w:val="left"/>
    </w:pPr>
    <w:rPr>
      <w:sz w:val="18"/>
      <w:szCs w:val="20"/>
    </w:rPr>
  </w:style>
  <w:style w:type="paragraph" w:styleId="14">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5">
    <w:name w:val="Subtitle"/>
    <w:basedOn w:val="1"/>
    <w:qFormat/>
    <w:uiPriority w:val="0"/>
    <w:pPr>
      <w:widowControl/>
      <w:jc w:val="center"/>
    </w:pPr>
    <w:rPr>
      <w:rFonts w:ascii="Times New Roman" w:hAnsi="Times New Roman"/>
      <w:kern w:val="0"/>
      <w:sz w:val="20"/>
      <w:szCs w:val="24"/>
      <w:u w:val="single"/>
      <w:lang w:eastAsia="en-US"/>
    </w:rPr>
  </w:style>
  <w:style w:type="paragraph" w:styleId="16">
    <w:name w:val="footnote text"/>
    <w:basedOn w:val="1"/>
    <w:qFormat/>
    <w:uiPriority w:val="0"/>
    <w:pPr>
      <w:adjustRightInd w:val="0"/>
      <w:snapToGrid w:val="0"/>
      <w:spacing w:line="420" w:lineRule="atLeast"/>
      <w:ind w:firstLine="454"/>
      <w:jc w:val="left"/>
      <w:textAlignment w:val="baseline"/>
    </w:pPr>
    <w:rPr>
      <w:kern w:val="0"/>
      <w:sz w:val="18"/>
      <w:szCs w:val="20"/>
    </w:rPr>
  </w:style>
  <w:style w:type="paragraph" w:styleId="17">
    <w:name w:val="Body Text Indent 3"/>
    <w:basedOn w:val="1"/>
    <w:link w:val="27"/>
    <w:qFormat/>
    <w:uiPriority w:val="0"/>
    <w:pPr>
      <w:spacing w:line="360" w:lineRule="auto"/>
      <w:ind w:firstLine="420" w:firstLineChars="200"/>
    </w:pPr>
    <w:rPr>
      <w:rFonts w:ascii="宋体" w:hAnsi="宋体"/>
      <w:szCs w:val="20"/>
    </w:rPr>
  </w:style>
  <w:style w:type="paragraph" w:styleId="18">
    <w:name w:val="HTML Preformatted"/>
    <w:basedOn w:val="1"/>
    <w:link w:val="3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eastAsiaTheme="minorEastAsia"/>
      <w:sz w:val="24"/>
    </w:rPr>
  </w:style>
  <w:style w:type="character" w:styleId="21">
    <w:name w:val="Strong"/>
    <w:basedOn w:val="20"/>
    <w:qFormat/>
    <w:uiPriority w:val="22"/>
    <w:rPr>
      <w:b/>
    </w:rPr>
  </w:style>
  <w:style w:type="character" w:styleId="22">
    <w:name w:val="page number"/>
    <w:basedOn w:val="20"/>
    <w:qFormat/>
    <w:uiPriority w:val="0"/>
  </w:style>
  <w:style w:type="character" w:styleId="23">
    <w:name w:val="FollowedHyperlink"/>
    <w:basedOn w:val="20"/>
    <w:semiHidden/>
    <w:unhideWhenUsed/>
    <w:qFormat/>
    <w:uiPriority w:val="99"/>
    <w:rPr>
      <w:rFonts w:ascii="Arial" w:hAnsi="Arial" w:cs="Arial"/>
      <w:color w:val="666666"/>
      <w:sz w:val="18"/>
      <w:szCs w:val="18"/>
      <w:u w:val="none"/>
    </w:rPr>
  </w:style>
  <w:style w:type="character" w:styleId="24">
    <w:name w:val="Hyperlink"/>
    <w:basedOn w:val="20"/>
    <w:semiHidden/>
    <w:unhideWhenUsed/>
    <w:qFormat/>
    <w:uiPriority w:val="99"/>
    <w:rPr>
      <w:color w:val="000000"/>
      <w:u w:val="none"/>
    </w:rPr>
  </w:style>
  <w:style w:type="character" w:styleId="25">
    <w:name w:val="footnote reference"/>
    <w:qFormat/>
    <w:uiPriority w:val="0"/>
    <w:rPr>
      <w:vertAlign w:val="superscript"/>
    </w:rPr>
  </w:style>
  <w:style w:type="character" w:customStyle="1" w:styleId="26">
    <w:name w:val="HTML 预设格式 Char"/>
    <w:basedOn w:val="20"/>
    <w:link w:val="18"/>
    <w:qFormat/>
    <w:uiPriority w:val="0"/>
    <w:rPr>
      <w:rFonts w:ascii="宋体" w:hAnsi="宋体" w:cs="宋体"/>
      <w:sz w:val="24"/>
      <w:szCs w:val="24"/>
    </w:rPr>
  </w:style>
  <w:style w:type="character" w:customStyle="1" w:styleId="27">
    <w:name w:val="正文文本缩进 3 Char"/>
    <w:basedOn w:val="20"/>
    <w:link w:val="17"/>
    <w:qFormat/>
    <w:uiPriority w:val="0"/>
    <w:rPr>
      <w:rFonts w:ascii="宋体" w:hAnsi="宋体" w:eastAsia="宋体" w:cs="Times New Roman"/>
      <w:szCs w:val="20"/>
    </w:rPr>
  </w:style>
  <w:style w:type="character" w:customStyle="1" w:styleId="28">
    <w:name w:val="页眉 Char"/>
    <w:basedOn w:val="20"/>
    <w:link w:val="14"/>
    <w:qFormat/>
    <w:uiPriority w:val="0"/>
    <w:rPr>
      <w:rFonts w:ascii="Times New Roman" w:hAnsi="Times New Roman" w:eastAsia="宋体" w:cs="Times New Roman"/>
      <w:sz w:val="18"/>
      <w:szCs w:val="18"/>
    </w:rPr>
  </w:style>
  <w:style w:type="character" w:customStyle="1" w:styleId="29">
    <w:name w:val="日期 Char"/>
    <w:basedOn w:val="20"/>
    <w:link w:val="12"/>
    <w:qFormat/>
    <w:uiPriority w:val="0"/>
    <w:rPr>
      <w:rFonts w:ascii="Times New Roman" w:hAnsi="Times New Roman" w:eastAsia="宋体" w:cs="Times New Roman"/>
      <w:szCs w:val="24"/>
    </w:rPr>
  </w:style>
  <w:style w:type="character" w:customStyle="1" w:styleId="30">
    <w:name w:val="页脚 Char"/>
    <w:basedOn w:val="20"/>
    <w:link w:val="13"/>
    <w:qFormat/>
    <w:uiPriority w:val="0"/>
    <w:rPr>
      <w:rFonts w:ascii="Times New Roman" w:hAnsi="Times New Roman" w:eastAsia="宋体" w:cs="Times New Roman"/>
      <w:sz w:val="18"/>
      <w:szCs w:val="20"/>
    </w:rPr>
  </w:style>
  <w:style w:type="character" w:customStyle="1" w:styleId="31">
    <w:name w:val="HTML 预设格式 Char1"/>
    <w:basedOn w:val="20"/>
    <w:link w:val="18"/>
    <w:semiHidden/>
    <w:qFormat/>
    <w:uiPriority w:val="99"/>
    <w:rPr>
      <w:rFonts w:ascii="Courier New" w:hAnsi="Courier New" w:eastAsia="宋体" w:cs="Courier New"/>
      <w:sz w:val="20"/>
      <w:szCs w:val="20"/>
    </w:rPr>
  </w:style>
  <w:style w:type="character" w:customStyle="1" w:styleId="32">
    <w:name w:val="font01"/>
    <w:basedOn w:val="20"/>
    <w:qFormat/>
    <w:uiPriority w:val="0"/>
    <w:rPr>
      <w:rFonts w:hint="eastAsia" w:ascii="宋体" w:hAnsi="宋体" w:eastAsia="宋体" w:cs="宋体"/>
      <w:b/>
      <w:color w:val="000000"/>
      <w:sz w:val="21"/>
      <w:szCs w:val="21"/>
      <w:u w:val="none"/>
    </w:rPr>
  </w:style>
  <w:style w:type="paragraph" w:customStyle="1" w:styleId="33">
    <w:name w:val="Char1"/>
    <w:basedOn w:val="1"/>
    <w:qFormat/>
    <w:uiPriority w:val="99"/>
    <w:pPr>
      <w:adjustRightInd w:val="0"/>
      <w:snapToGrid w:val="0"/>
      <w:spacing w:line="360" w:lineRule="auto"/>
      <w:ind w:firstLine="200"/>
      <w:jc w:val="left"/>
    </w:pPr>
    <w:rPr>
      <w:rFonts w:ascii="宋体" w:hAnsi="宋体" w:cs="宋体"/>
      <w:color w:val="0000FF"/>
      <w:sz w:val="24"/>
      <w:szCs w:val="24"/>
    </w:rPr>
  </w:style>
  <w:style w:type="character" w:customStyle="1" w:styleId="34">
    <w:name w:val="font121"/>
    <w:basedOn w:val="20"/>
    <w:qFormat/>
    <w:uiPriority w:val="0"/>
    <w:rPr>
      <w:rFonts w:ascii="Calibri" w:hAnsi="Calibri" w:cs="Calibri"/>
      <w:color w:val="000000"/>
      <w:sz w:val="24"/>
      <w:szCs w:val="24"/>
      <w:u w:val="none"/>
    </w:rPr>
  </w:style>
  <w:style w:type="character" w:customStyle="1" w:styleId="35">
    <w:name w:val="font31"/>
    <w:basedOn w:val="20"/>
    <w:qFormat/>
    <w:uiPriority w:val="0"/>
    <w:rPr>
      <w:rFonts w:hint="eastAsia" w:ascii="宋体" w:hAnsi="宋体" w:eastAsia="宋体" w:cs="宋体"/>
      <w:color w:val="000000"/>
      <w:sz w:val="20"/>
      <w:szCs w:val="20"/>
      <w:u w:val="none"/>
    </w:rPr>
  </w:style>
  <w:style w:type="character" w:customStyle="1" w:styleId="36">
    <w:name w:val="font101"/>
    <w:basedOn w:val="20"/>
    <w:qFormat/>
    <w:uiPriority w:val="0"/>
    <w:rPr>
      <w:rFonts w:ascii="Calibri" w:hAnsi="Calibri" w:cs="Calibri"/>
      <w:color w:val="000000"/>
      <w:sz w:val="20"/>
      <w:szCs w:val="20"/>
      <w:u w:val="none"/>
    </w:rPr>
  </w:style>
  <w:style w:type="character" w:customStyle="1" w:styleId="37">
    <w:name w:val="font61"/>
    <w:basedOn w:val="20"/>
    <w:qFormat/>
    <w:uiPriority w:val="0"/>
    <w:rPr>
      <w:rFonts w:hint="eastAsia" w:ascii="宋体" w:hAnsi="宋体" w:eastAsia="宋体" w:cs="宋体"/>
      <w:color w:val="000000"/>
      <w:sz w:val="20"/>
      <w:szCs w:val="20"/>
      <w:u w:val="none"/>
    </w:rPr>
  </w:style>
  <w:style w:type="paragraph" w:customStyle="1" w:styleId="38">
    <w:name w:val="List Paragraph"/>
    <w:basedOn w:val="1"/>
    <w:qFormat/>
    <w:uiPriority w:val="0"/>
    <w:pPr>
      <w:ind w:firstLine="420" w:firstLineChars="200"/>
    </w:pPr>
    <w:rPr>
      <w:rFonts w:ascii="Calibri" w:hAnsi="Calibri"/>
      <w:szCs w:val="22"/>
    </w:rPr>
  </w:style>
  <w:style w:type="character" w:customStyle="1" w:styleId="39">
    <w:name w:val="font11"/>
    <w:basedOn w:val="20"/>
    <w:qFormat/>
    <w:uiPriority w:val="0"/>
    <w:rPr>
      <w:rFonts w:hint="eastAsia" w:ascii="宋体" w:hAnsi="宋体" w:eastAsia="宋体" w:cs="宋体"/>
      <w:color w:val="000000"/>
      <w:sz w:val="21"/>
      <w:szCs w:val="21"/>
      <w:u w:val="none"/>
    </w:rPr>
  </w:style>
  <w:style w:type="character" w:customStyle="1" w:styleId="40">
    <w:name w:val="font21"/>
    <w:basedOn w:val="20"/>
    <w:qFormat/>
    <w:uiPriority w:val="0"/>
    <w:rPr>
      <w:rFonts w:hint="default" w:ascii="Times New Roman" w:hAnsi="Times New Roman" w:cs="Times New Roman"/>
      <w:color w:val="000000"/>
      <w:sz w:val="21"/>
      <w:szCs w:val="21"/>
      <w:u w:val="none"/>
    </w:rPr>
  </w:style>
  <w:style w:type="paragraph" w:customStyle="1" w:styleId="41">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paragraph" w:customStyle="1" w:styleId="42">
    <w:name w:val="正  文"/>
    <w:basedOn w:val="1"/>
    <w:qFormat/>
    <w:uiPriority w:val="0"/>
    <w:pPr>
      <w:spacing w:line="360" w:lineRule="auto"/>
      <w:ind w:firstLine="200" w:firstLineChars="200"/>
    </w:pPr>
    <w:rPr>
      <w:rFonts w:ascii="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www.microsoft.com</Company>
  <Pages>8</Pages>
  <Words>767</Words>
  <Characters>4378</Characters>
  <Lines>36</Lines>
  <Paragraphs>10</Paragraphs>
  <TotalTime>110</TotalTime>
  <ScaleCrop>false</ScaleCrop>
  <LinksUpToDate>false</LinksUpToDate>
  <CharactersWithSpaces>5135</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2016-04-07T07:56:00Z</dcterms:created>
  <dc:creator>巰̿_x0002_</dc:creator>
  <cp:lastModifiedBy>郭金强</cp:lastModifiedBy>
  <cp:lastPrinted>2022-10-28T07:17:00Z</cp:lastPrinted>
  <dcterms:modified xsi:type="dcterms:W3CDTF">2022-11-01T02:27:57Z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B3B2E2B9806541E588A31660B70A20AC</vt:lpwstr>
  </property>
</Properties>
</file>