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64" w:rsidRDefault="008D7C9A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重庆高速公路集团有限公司</w:t>
      </w:r>
    </w:p>
    <w:p w:rsidR="002E2B64" w:rsidRDefault="008D7C9A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关于征集非必须招标项目临时合格供方库</w:t>
      </w:r>
    </w:p>
    <w:p w:rsidR="002E2B64" w:rsidRDefault="008D7C9A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单位的公告</w:t>
      </w:r>
    </w:p>
    <w:p w:rsidR="002E2B64" w:rsidRDefault="008D7C9A">
      <w:pPr>
        <w:spacing w:line="640" w:lineRule="exact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 xml:space="preserve">    重庆高速集团拟建立部分业务临时非必须招标项目合格供方库，现诚邀满足条件的单位申请入库。现将有关事项公告如下：</w:t>
      </w:r>
    </w:p>
    <w:p w:rsidR="002E2B64" w:rsidRDefault="008D7C9A">
      <w:pPr>
        <w:numPr>
          <w:ilvl w:val="0"/>
          <w:numId w:val="1"/>
        </w:numPr>
        <w:spacing w:line="640" w:lineRule="exact"/>
        <w:rPr>
          <w:rFonts w:ascii="方正黑体_GBK" w:eastAsia="方正黑体_GBK" w:hAnsi="方正黑体_GBK" w:cs="方正黑体_GBK"/>
          <w:sz w:val="33"/>
          <w:szCs w:val="33"/>
        </w:rPr>
      </w:pPr>
      <w:r>
        <w:rPr>
          <w:rFonts w:ascii="方正黑体_GBK" w:eastAsia="方正黑体_GBK" w:hAnsi="方正黑体_GBK" w:cs="方正黑体_GBK" w:hint="eastAsia"/>
          <w:sz w:val="33"/>
          <w:szCs w:val="33"/>
        </w:rPr>
        <w:t>合格供方库内容</w:t>
      </w:r>
    </w:p>
    <w:tbl>
      <w:tblPr>
        <w:tblW w:w="83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1268"/>
        <w:gridCol w:w="2443"/>
        <w:gridCol w:w="2543"/>
        <w:gridCol w:w="2135"/>
      </w:tblGrid>
      <w:tr w:rsidR="00FC1512" w:rsidTr="0022454D">
        <w:trPr>
          <w:trHeight w:val="454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1512" w:rsidRDefault="00FC1512" w:rsidP="0022454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33"/>
                <w:szCs w:val="33"/>
              </w:rPr>
            </w:pPr>
            <w:r>
              <w:rPr>
                <w:rFonts w:ascii="方正仿宋_GBK" w:eastAsia="方正仿宋_GBK" w:hAnsi="方正仿宋_GBK" w:cs="方正仿宋_GBK" w:hint="eastAsia"/>
                <w:sz w:val="33"/>
                <w:szCs w:val="33"/>
              </w:rPr>
              <w:t>序号</w:t>
            </w:r>
          </w:p>
        </w:tc>
        <w:tc>
          <w:tcPr>
            <w:tcW w:w="2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1512" w:rsidRDefault="00FC1512" w:rsidP="0022454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33"/>
                <w:szCs w:val="33"/>
              </w:rPr>
            </w:pPr>
            <w:r>
              <w:rPr>
                <w:rFonts w:ascii="方正仿宋_GBK" w:eastAsia="方正仿宋_GBK" w:hAnsi="方正仿宋_GBK" w:cs="方正仿宋_GBK" w:hint="eastAsia"/>
                <w:sz w:val="33"/>
                <w:szCs w:val="33"/>
              </w:rPr>
              <w:t>合格供方库类别（一级）</w:t>
            </w:r>
          </w:p>
        </w:tc>
        <w:tc>
          <w:tcPr>
            <w:tcW w:w="2543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512" w:rsidRPr="00691F1C" w:rsidRDefault="00FC1512" w:rsidP="0022454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33"/>
                <w:szCs w:val="33"/>
              </w:rPr>
            </w:pPr>
            <w:r>
              <w:rPr>
                <w:rFonts w:ascii="方正仿宋_GBK" w:eastAsia="方正仿宋_GBK" w:hAnsi="方正仿宋_GBK" w:cs="方正仿宋_GBK" w:hint="eastAsia"/>
                <w:sz w:val="33"/>
                <w:szCs w:val="33"/>
              </w:rPr>
              <w:t>合格供方库类别（二级）</w:t>
            </w:r>
          </w:p>
        </w:tc>
        <w:tc>
          <w:tcPr>
            <w:tcW w:w="2135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1512" w:rsidRDefault="00FC1512" w:rsidP="0022454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33"/>
                <w:szCs w:val="33"/>
              </w:rPr>
            </w:pPr>
            <w:r>
              <w:rPr>
                <w:rFonts w:ascii="方正仿宋_GBK" w:eastAsia="方正仿宋_GBK" w:hAnsi="方正仿宋_GBK" w:cs="方正仿宋_GBK" w:hint="eastAsia"/>
                <w:sz w:val="33"/>
                <w:szCs w:val="33"/>
              </w:rPr>
              <w:t>入库单位数量</w:t>
            </w:r>
          </w:p>
        </w:tc>
      </w:tr>
      <w:tr w:rsidR="00FC1512" w:rsidTr="0022454D">
        <w:trPr>
          <w:trHeight w:val="747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1512" w:rsidRDefault="00FC1512" w:rsidP="0022454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33"/>
                <w:szCs w:val="33"/>
              </w:rPr>
            </w:pPr>
            <w:r>
              <w:rPr>
                <w:rFonts w:ascii="方正仿宋_GBK" w:eastAsia="方正仿宋_GBK" w:hAnsi="方正仿宋_GBK" w:cs="方正仿宋_GBK" w:hint="eastAsia"/>
                <w:sz w:val="33"/>
                <w:szCs w:val="33"/>
              </w:rPr>
              <w:t>01</w:t>
            </w:r>
          </w:p>
        </w:tc>
        <w:tc>
          <w:tcPr>
            <w:tcW w:w="24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1512" w:rsidRDefault="00D66627" w:rsidP="0022454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33"/>
                <w:szCs w:val="33"/>
              </w:rPr>
            </w:pPr>
            <w:r>
              <w:rPr>
                <w:rFonts w:ascii="方正仿宋_GBK" w:eastAsia="方正仿宋_GBK" w:hAnsi="方正仿宋_GBK" w:cs="方正仿宋_GBK" w:hint="eastAsia"/>
                <w:sz w:val="33"/>
                <w:szCs w:val="33"/>
              </w:rPr>
              <w:t>咨询</w:t>
            </w:r>
            <w:r w:rsidR="00FC1512">
              <w:rPr>
                <w:rFonts w:ascii="方正仿宋_GBK" w:eastAsia="方正仿宋_GBK" w:hAnsi="方正仿宋_GBK" w:cs="方正仿宋_GBK" w:hint="eastAsia"/>
                <w:sz w:val="33"/>
                <w:szCs w:val="33"/>
              </w:rPr>
              <w:t>方向</w:t>
            </w:r>
          </w:p>
        </w:tc>
        <w:tc>
          <w:tcPr>
            <w:tcW w:w="2543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vAlign w:val="center"/>
          </w:tcPr>
          <w:p w:rsidR="00FC1512" w:rsidRDefault="00FC1512" w:rsidP="0022454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33"/>
                <w:szCs w:val="33"/>
              </w:rPr>
            </w:pPr>
            <w:r w:rsidRPr="001B68C5">
              <w:rPr>
                <w:rFonts w:ascii="方正仿宋_GBK" w:eastAsia="方正仿宋_GBK" w:hAnsi="方正仿宋_GBK" w:cs="方正仿宋_GBK" w:hint="eastAsia"/>
                <w:sz w:val="33"/>
                <w:szCs w:val="33"/>
              </w:rPr>
              <w:t>车路协同专项技术咨询</w:t>
            </w:r>
            <w:r>
              <w:rPr>
                <w:rFonts w:ascii="方正仿宋_GBK" w:eastAsia="方正仿宋_GBK" w:hAnsi="方正仿宋_GBK" w:cs="方正仿宋_GBK" w:hint="eastAsia"/>
                <w:sz w:val="33"/>
                <w:szCs w:val="33"/>
              </w:rPr>
              <w:t>服务类</w:t>
            </w:r>
          </w:p>
        </w:tc>
        <w:tc>
          <w:tcPr>
            <w:tcW w:w="2135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1512" w:rsidRDefault="00FC1512" w:rsidP="0022454D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33"/>
                <w:szCs w:val="33"/>
              </w:rPr>
            </w:pPr>
            <w:r>
              <w:rPr>
                <w:rFonts w:ascii="方正仿宋_GBK" w:eastAsia="方正仿宋_GBK" w:hAnsi="方正仿宋_GBK" w:cs="方正仿宋_GBK" w:hint="eastAsia"/>
                <w:sz w:val="33"/>
                <w:szCs w:val="33"/>
              </w:rPr>
              <w:t>≥4家</w:t>
            </w:r>
          </w:p>
        </w:tc>
      </w:tr>
    </w:tbl>
    <w:p w:rsidR="002E2B64" w:rsidRDefault="008D7C9A">
      <w:pPr>
        <w:spacing w:line="640" w:lineRule="exact"/>
        <w:ind w:firstLineChars="200" w:firstLine="660"/>
        <w:rPr>
          <w:rFonts w:ascii="方正黑体_GBK" w:eastAsia="方正黑体_GBK" w:hAnsi="方正黑体_GBK" w:cs="方正黑体_GBK"/>
          <w:sz w:val="33"/>
          <w:szCs w:val="33"/>
        </w:rPr>
      </w:pPr>
      <w:r>
        <w:rPr>
          <w:rFonts w:ascii="方正黑体_GBK" w:eastAsia="方正黑体_GBK" w:hAnsi="方正黑体_GBK" w:cs="方正黑体_GBK" w:hint="eastAsia"/>
          <w:sz w:val="33"/>
          <w:szCs w:val="33"/>
        </w:rPr>
        <w:t>二、申请入库资格要求</w:t>
      </w:r>
    </w:p>
    <w:p w:rsidR="002E2B64" w:rsidRDefault="008D7C9A">
      <w:pPr>
        <w:spacing w:line="640" w:lineRule="exact"/>
        <w:ind w:firstLineChars="200" w:firstLine="660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（一）具有独立法人资格。</w:t>
      </w:r>
    </w:p>
    <w:p w:rsidR="008127EB" w:rsidRDefault="008D7C9A" w:rsidP="008127EB">
      <w:pPr>
        <w:spacing w:line="640" w:lineRule="exact"/>
        <w:ind w:firstLineChars="200" w:firstLine="660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（二）</w:t>
      </w:r>
      <w:r w:rsidR="001B68C5" w:rsidRPr="001B68C5">
        <w:rPr>
          <w:rFonts w:ascii="方正仿宋_GBK" w:eastAsia="方正仿宋_GBK" w:hAnsi="方正仿宋_GBK" w:cs="方正仿宋_GBK" w:hint="eastAsia"/>
          <w:sz w:val="33"/>
          <w:szCs w:val="33"/>
        </w:rPr>
        <w:t>具有检测机构资质认定（CMA）、中国合格评定国家认可委员会实验室认可（CNAS）两项资质证书，且具有《GB 13616-2009 数字微波接力站电磁环境保护要求》测试能力。</w:t>
      </w:r>
    </w:p>
    <w:p w:rsidR="002E2B64" w:rsidRDefault="008127EB" w:rsidP="008A7AF8">
      <w:pPr>
        <w:spacing w:line="640" w:lineRule="exact"/>
        <w:ind w:firstLineChars="200" w:firstLine="660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（三）</w:t>
      </w:r>
      <w:r w:rsidR="001B68C5" w:rsidRPr="001B68C5">
        <w:rPr>
          <w:rFonts w:ascii="方正仿宋_GBK" w:eastAsia="方正仿宋_GBK" w:hAnsi="方正仿宋_GBK" w:cs="方正仿宋_GBK" w:hint="eastAsia"/>
          <w:sz w:val="33"/>
          <w:szCs w:val="33"/>
        </w:rPr>
        <w:t xml:space="preserve">近3年（2017年12月1日至今）独立承担过至少1个电磁环境测试项目（合同金额不低于50万元, </w:t>
      </w:r>
      <w:r w:rsidR="001B68C5">
        <w:rPr>
          <w:rFonts w:ascii="方正仿宋_GBK" w:eastAsia="方正仿宋_GBK" w:hAnsi="方正仿宋_GBK" w:cs="方正仿宋_GBK" w:hint="eastAsia"/>
          <w:sz w:val="33"/>
          <w:szCs w:val="33"/>
        </w:rPr>
        <w:t>以合同签订时间为准）</w:t>
      </w:r>
      <w:r w:rsidR="008A7AF8" w:rsidRPr="008A7AF8">
        <w:rPr>
          <w:rFonts w:ascii="方正仿宋_GBK" w:eastAsia="方正仿宋_GBK" w:hAnsi="方正仿宋_GBK" w:cs="方正仿宋_GBK" w:hint="eastAsia"/>
          <w:sz w:val="33"/>
          <w:szCs w:val="33"/>
        </w:rPr>
        <w:t>。</w:t>
      </w:r>
    </w:p>
    <w:p w:rsidR="002E2B64" w:rsidRDefault="008127EB" w:rsidP="006709AB">
      <w:pPr>
        <w:spacing w:line="640" w:lineRule="exact"/>
        <w:ind w:firstLineChars="200" w:firstLine="660"/>
        <w:jc w:val="left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（</w:t>
      </w:r>
      <w:r w:rsidR="00FC1512">
        <w:rPr>
          <w:rFonts w:ascii="方正仿宋_GBK" w:eastAsia="方正仿宋_GBK" w:hAnsi="方正仿宋_GBK" w:cs="方正仿宋_GBK" w:hint="eastAsia"/>
          <w:sz w:val="33"/>
          <w:szCs w:val="33"/>
        </w:rPr>
        <w:t>四</w:t>
      </w:r>
      <w:r w:rsidR="008D7C9A">
        <w:rPr>
          <w:rFonts w:ascii="方正仿宋_GBK" w:eastAsia="方正仿宋_GBK" w:hAnsi="方正仿宋_GBK" w:cs="方正仿宋_GBK" w:hint="eastAsia"/>
          <w:sz w:val="33"/>
          <w:szCs w:val="33"/>
        </w:rPr>
        <w:t>）未被“信用中国”网站(http：//www.creditchina.gov.cn/)中列</w:t>
      </w:r>
      <w:r w:rsidR="008D7C9A">
        <w:rPr>
          <w:rFonts w:ascii="方正仿宋_GBK" w:eastAsia="方正仿宋_GBK" w:hAnsi="方正仿宋_GBK" w:cs="方正仿宋_GBK" w:hint="eastAsia"/>
          <w:color w:val="000000" w:themeColor="text1"/>
          <w:sz w:val="33"/>
          <w:szCs w:val="33"/>
        </w:rPr>
        <w:t>入失信被执行人名</w:t>
      </w:r>
      <w:r w:rsidR="008D7C9A">
        <w:rPr>
          <w:rFonts w:ascii="方正仿宋_GBK" w:eastAsia="方正仿宋_GBK" w:hAnsi="方正仿宋_GBK" w:cs="方正仿宋_GBK" w:hint="eastAsia"/>
          <w:sz w:val="33"/>
          <w:szCs w:val="33"/>
        </w:rPr>
        <w:t>单。</w:t>
      </w:r>
    </w:p>
    <w:p w:rsidR="002E2B64" w:rsidRPr="003E3664" w:rsidRDefault="008D7C9A">
      <w:pPr>
        <w:spacing w:line="640" w:lineRule="exact"/>
        <w:ind w:firstLineChars="200" w:firstLine="660"/>
        <w:rPr>
          <w:rFonts w:ascii="方正黑体_GBK" w:eastAsia="方正黑体_GBK" w:hAnsi="方正黑体_GBK" w:cs="方正黑体_GBK"/>
          <w:sz w:val="33"/>
          <w:szCs w:val="33"/>
        </w:rPr>
      </w:pPr>
      <w:r w:rsidRPr="003E3664">
        <w:rPr>
          <w:rFonts w:ascii="方正黑体_GBK" w:eastAsia="方正黑体_GBK" w:hAnsi="方正黑体_GBK" w:cs="方正黑体_GBK" w:hint="eastAsia"/>
          <w:sz w:val="33"/>
          <w:szCs w:val="33"/>
        </w:rPr>
        <w:t>三、申请入库材料要求</w:t>
      </w:r>
    </w:p>
    <w:p w:rsidR="002E2B64" w:rsidRDefault="008D7C9A">
      <w:pPr>
        <w:spacing w:line="640" w:lineRule="exact"/>
        <w:ind w:firstLineChars="200" w:firstLine="660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lastRenderedPageBreak/>
        <w:t>（一）企业营业执照</w:t>
      </w:r>
      <w:r w:rsidR="008A7AF8">
        <w:rPr>
          <w:rFonts w:ascii="方正仿宋_GBK" w:eastAsia="方正仿宋_GBK" w:hAnsi="方正仿宋_GBK" w:cs="方正仿宋_GBK" w:hint="eastAsia"/>
          <w:sz w:val="33"/>
          <w:szCs w:val="33"/>
        </w:rPr>
        <w:t>或事业单位法人证书</w:t>
      </w:r>
      <w:r w:rsidR="00FC1512">
        <w:rPr>
          <w:rFonts w:ascii="方正仿宋_GBK" w:eastAsia="方正仿宋_GBK" w:hAnsi="方正仿宋_GBK" w:cs="方正仿宋_GBK" w:hint="eastAsia"/>
          <w:sz w:val="33"/>
          <w:szCs w:val="33"/>
        </w:rPr>
        <w:t>扫描</w:t>
      </w:r>
      <w:r w:rsidR="008A7AF8">
        <w:rPr>
          <w:rFonts w:ascii="方正仿宋_GBK" w:eastAsia="方正仿宋_GBK" w:hAnsi="方正仿宋_GBK" w:cs="方正仿宋_GBK" w:hint="eastAsia"/>
          <w:sz w:val="33"/>
          <w:szCs w:val="33"/>
        </w:rPr>
        <w:t>件</w:t>
      </w:r>
      <w:r w:rsidR="00FC1512">
        <w:rPr>
          <w:rFonts w:ascii="方正仿宋_GBK" w:eastAsia="方正仿宋_GBK" w:hAnsi="方正仿宋_GBK" w:cs="方正仿宋_GBK" w:hint="eastAsia"/>
          <w:sz w:val="33"/>
          <w:szCs w:val="33"/>
        </w:rPr>
        <w:t>。</w:t>
      </w:r>
    </w:p>
    <w:p w:rsidR="002E2B64" w:rsidRDefault="008D7C9A">
      <w:pPr>
        <w:spacing w:line="640" w:lineRule="exact"/>
        <w:ind w:firstLineChars="200" w:firstLine="660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（二）法定代表人身份证及法定代表人授权委托书</w:t>
      </w:r>
      <w:r w:rsidR="00FC1512">
        <w:rPr>
          <w:rFonts w:ascii="方正仿宋_GBK" w:eastAsia="方正仿宋_GBK" w:hAnsi="方正仿宋_GBK" w:cs="方正仿宋_GBK" w:hint="eastAsia"/>
          <w:sz w:val="33"/>
          <w:szCs w:val="33"/>
        </w:rPr>
        <w:t>扫描件。</w:t>
      </w:r>
    </w:p>
    <w:p w:rsidR="00FC1512" w:rsidRDefault="008D7C9A">
      <w:pPr>
        <w:spacing w:line="640" w:lineRule="exact"/>
        <w:ind w:firstLineChars="200" w:firstLine="660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（</w:t>
      </w:r>
      <w:r w:rsidR="006709AB">
        <w:rPr>
          <w:rFonts w:ascii="方正仿宋_GBK" w:eastAsia="方正仿宋_GBK" w:hAnsi="方正仿宋_GBK" w:cs="方正仿宋_GBK" w:hint="eastAsia"/>
          <w:sz w:val="33"/>
          <w:szCs w:val="33"/>
        </w:rPr>
        <w:t>三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）</w:t>
      </w:r>
      <w:r w:rsidR="00FC1512" w:rsidRPr="001B68C5">
        <w:rPr>
          <w:rFonts w:ascii="方正仿宋_GBK" w:eastAsia="方正仿宋_GBK" w:hAnsi="方正仿宋_GBK" w:cs="方正仿宋_GBK" w:hint="eastAsia"/>
          <w:sz w:val="33"/>
          <w:szCs w:val="33"/>
        </w:rPr>
        <w:t>检测机构资质认定（CMA）、中国合格评定国家认可委员会实验室认可（CNAS）两项资质证书</w:t>
      </w:r>
      <w:r w:rsidR="00FC1512">
        <w:rPr>
          <w:rFonts w:ascii="方正仿宋_GBK" w:eastAsia="方正仿宋_GBK" w:hAnsi="方正仿宋_GBK" w:cs="方正仿宋_GBK" w:hint="eastAsia"/>
          <w:sz w:val="33"/>
          <w:szCs w:val="33"/>
        </w:rPr>
        <w:t>扫描件，</w:t>
      </w:r>
      <w:r w:rsidR="00173907">
        <w:rPr>
          <w:rFonts w:ascii="方正仿宋_GBK" w:eastAsia="方正仿宋_GBK" w:hAnsi="方正仿宋_GBK" w:cs="方正仿宋_GBK" w:hint="eastAsia"/>
          <w:sz w:val="33"/>
          <w:szCs w:val="33"/>
        </w:rPr>
        <w:t>证书中应能反应</w:t>
      </w:r>
      <w:r w:rsidR="00FC1512" w:rsidRPr="001B68C5">
        <w:rPr>
          <w:rFonts w:ascii="方正仿宋_GBK" w:eastAsia="方正仿宋_GBK" w:hAnsi="方正仿宋_GBK" w:cs="方正仿宋_GBK" w:hint="eastAsia"/>
          <w:sz w:val="33"/>
          <w:szCs w:val="33"/>
        </w:rPr>
        <w:t>具有《GB 13616-2009 数字微波接力站电磁环境保护要求》测试能力</w:t>
      </w:r>
      <w:r w:rsidR="00FC1512">
        <w:rPr>
          <w:rFonts w:ascii="方正仿宋_GBK" w:eastAsia="方正仿宋_GBK" w:hAnsi="方正仿宋_GBK" w:cs="方正仿宋_GBK" w:hint="eastAsia"/>
          <w:sz w:val="33"/>
          <w:szCs w:val="33"/>
        </w:rPr>
        <w:t>。</w:t>
      </w:r>
    </w:p>
    <w:p w:rsidR="002E2B64" w:rsidRDefault="00FC1512">
      <w:pPr>
        <w:spacing w:line="640" w:lineRule="exact"/>
        <w:ind w:firstLineChars="200" w:firstLine="660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（四）</w:t>
      </w:r>
      <w:r w:rsidR="008D7C9A">
        <w:rPr>
          <w:rFonts w:ascii="方正仿宋_GBK" w:eastAsia="方正仿宋_GBK" w:hAnsi="方正仿宋_GBK" w:cs="方正仿宋_GBK" w:hint="eastAsia"/>
          <w:sz w:val="33"/>
          <w:szCs w:val="33"/>
        </w:rPr>
        <w:t>业绩证明（合同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关键页</w:t>
      </w:r>
      <w:r w:rsidR="008D7C9A">
        <w:rPr>
          <w:rFonts w:ascii="方正仿宋_GBK" w:eastAsia="方正仿宋_GBK" w:hAnsi="方正仿宋_GBK" w:cs="方正仿宋_GBK" w:hint="eastAsia"/>
          <w:sz w:val="33"/>
          <w:szCs w:val="33"/>
        </w:rPr>
        <w:t>扫描件）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。</w:t>
      </w:r>
    </w:p>
    <w:p w:rsidR="002E2B64" w:rsidRDefault="00FC1512">
      <w:pPr>
        <w:spacing w:line="640" w:lineRule="exact"/>
        <w:ind w:firstLineChars="200" w:firstLine="660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（五</w:t>
      </w:r>
      <w:r w:rsidR="008D7C9A">
        <w:rPr>
          <w:rFonts w:ascii="方正仿宋_GBK" w:eastAsia="方正仿宋_GBK" w:hAnsi="方正仿宋_GBK" w:cs="方正仿宋_GBK" w:hint="eastAsia"/>
          <w:sz w:val="33"/>
          <w:szCs w:val="33"/>
        </w:rPr>
        <w:t>）企业征信证明（提供“信用中国”查询截图）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。</w:t>
      </w:r>
    </w:p>
    <w:p w:rsidR="002E2B64" w:rsidRDefault="00FC1512">
      <w:pPr>
        <w:spacing w:line="640" w:lineRule="exact"/>
        <w:ind w:firstLineChars="200" w:firstLine="660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（六</w:t>
      </w:r>
      <w:r w:rsidR="008D7C9A">
        <w:rPr>
          <w:rFonts w:ascii="方正仿宋_GBK" w:eastAsia="方正仿宋_GBK" w:hAnsi="方正仿宋_GBK" w:cs="方正仿宋_GBK" w:hint="eastAsia"/>
          <w:sz w:val="33"/>
          <w:szCs w:val="33"/>
        </w:rPr>
        <w:t>）企业联系人身份证及社保缴纳证明</w:t>
      </w:r>
      <w:r w:rsidR="008127EB">
        <w:rPr>
          <w:rFonts w:ascii="方正仿宋_GBK" w:eastAsia="方正仿宋_GBK" w:hAnsi="方正仿宋_GBK" w:cs="方正仿宋_GBK" w:hint="eastAsia"/>
          <w:sz w:val="33"/>
          <w:szCs w:val="33"/>
        </w:rPr>
        <w:t>（近3个月）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。</w:t>
      </w:r>
    </w:p>
    <w:p w:rsidR="002E2B64" w:rsidRDefault="008D7C9A">
      <w:pPr>
        <w:spacing w:line="640" w:lineRule="exact"/>
        <w:ind w:firstLineChars="200" w:firstLine="660"/>
        <w:rPr>
          <w:rFonts w:ascii="方正黑体_GBK" w:eastAsia="方正黑体_GBK" w:hAnsi="方正黑体_GBK" w:cs="方正黑体_GBK"/>
          <w:sz w:val="33"/>
          <w:szCs w:val="33"/>
        </w:rPr>
      </w:pPr>
      <w:r>
        <w:rPr>
          <w:rFonts w:ascii="方正黑体_GBK" w:eastAsia="方正黑体_GBK" w:hAnsi="方正黑体_GBK" w:cs="方正黑体_GBK" w:hint="eastAsia"/>
          <w:sz w:val="33"/>
          <w:szCs w:val="33"/>
        </w:rPr>
        <w:t>四、申请入库注意事项</w:t>
      </w:r>
    </w:p>
    <w:p w:rsidR="002E2B64" w:rsidRDefault="008D7C9A">
      <w:pPr>
        <w:spacing w:line="640" w:lineRule="exact"/>
        <w:ind w:firstLineChars="200" w:firstLine="660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（一）申请入库单位符合资格条件可进行申请；对存在不良行为被联合惩戒的单位申请将被拒绝。</w:t>
      </w:r>
    </w:p>
    <w:p w:rsidR="002E2B64" w:rsidRDefault="008D7C9A">
      <w:pPr>
        <w:spacing w:line="640" w:lineRule="exact"/>
        <w:ind w:firstLineChars="200" w:firstLine="660"/>
        <w:rPr>
          <w:rFonts w:ascii="方正仿宋_GBK" w:eastAsia="方正仿宋_GBK" w:hAnsi="方正仿宋_GBK" w:cs="方正仿宋_GBK"/>
          <w:color w:val="FF0000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（二）申请入库单位登陆重庆高速公路集团招投标系统（http://43.240.249.109:8081）注册并按要求上传相关材料扫描件。</w:t>
      </w:r>
    </w:p>
    <w:p w:rsidR="002E2B64" w:rsidRDefault="008D7C9A">
      <w:pPr>
        <w:spacing w:line="640" w:lineRule="exact"/>
        <w:ind w:firstLineChars="200" w:firstLine="660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（三）业绩</w:t>
      </w:r>
      <w:r w:rsidR="001B68C5">
        <w:rPr>
          <w:rFonts w:ascii="方正仿宋_GBK" w:eastAsia="方正仿宋_GBK" w:hAnsi="方正仿宋_GBK" w:cs="方正仿宋_GBK" w:hint="eastAsia"/>
          <w:sz w:val="33"/>
          <w:szCs w:val="33"/>
        </w:rPr>
        <w:t>时间以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合同签订时间为准。</w:t>
      </w:r>
    </w:p>
    <w:p w:rsidR="002E2B64" w:rsidRDefault="008D7C9A">
      <w:pPr>
        <w:snapToGrid w:val="0"/>
        <w:spacing w:line="640" w:lineRule="exact"/>
        <w:ind w:firstLineChars="200" w:firstLine="660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t>（四）入库申请单位须于2020年</w:t>
      </w:r>
      <w:r w:rsidR="008A7AF8">
        <w:rPr>
          <w:rFonts w:ascii="方正仿宋_GBK" w:eastAsia="方正仿宋_GBK" w:hAnsi="方正仿宋_GBK" w:cs="方正仿宋_GBK" w:hint="eastAsia"/>
          <w:sz w:val="33"/>
          <w:szCs w:val="33"/>
        </w:rPr>
        <w:t>12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月 2</w:t>
      </w:r>
      <w:r w:rsidR="008A7AF8">
        <w:rPr>
          <w:rFonts w:ascii="方正仿宋_GBK" w:eastAsia="方正仿宋_GBK" w:hAnsi="方正仿宋_GBK" w:cs="方正仿宋_GBK" w:hint="eastAsia"/>
          <w:sz w:val="33"/>
          <w:szCs w:val="33"/>
        </w:rPr>
        <w:t>1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日之前提交申请，逾期不再受理（另行通知除外）。</w:t>
      </w:r>
    </w:p>
    <w:p w:rsidR="002E2B64" w:rsidRDefault="008D7C9A">
      <w:pPr>
        <w:spacing w:line="640" w:lineRule="exact"/>
        <w:ind w:firstLineChars="250" w:firstLine="825"/>
        <w:rPr>
          <w:rFonts w:ascii="方正黑体_GBK" w:eastAsia="方正黑体_GBK" w:hAnsi="方正黑体_GBK" w:cs="方正黑体_GBK"/>
          <w:sz w:val="33"/>
          <w:szCs w:val="33"/>
        </w:rPr>
      </w:pPr>
      <w:r>
        <w:rPr>
          <w:rFonts w:ascii="方正黑体_GBK" w:eastAsia="方正黑体_GBK" w:hAnsi="方正黑体_GBK" w:cs="方正黑体_GBK" w:hint="eastAsia"/>
          <w:sz w:val="33"/>
          <w:szCs w:val="33"/>
        </w:rPr>
        <w:t>五、其他事项</w:t>
      </w:r>
    </w:p>
    <w:p w:rsidR="002E2B64" w:rsidRDefault="008D7C9A">
      <w:pPr>
        <w:snapToGrid w:val="0"/>
        <w:spacing w:line="640" w:lineRule="exact"/>
        <w:ind w:firstLineChars="250" w:firstLine="825"/>
        <w:rPr>
          <w:rFonts w:ascii="方正仿宋_GBK" w:eastAsia="方正仿宋_GBK" w:hAnsi="方正仿宋_GBK" w:cs="方正仿宋_GBK"/>
          <w:sz w:val="33"/>
          <w:szCs w:val="33"/>
        </w:rPr>
      </w:pPr>
      <w:r>
        <w:rPr>
          <w:rFonts w:ascii="方正仿宋_GBK" w:eastAsia="方正仿宋_GBK" w:hAnsi="方正仿宋_GBK" w:cs="方正仿宋_GBK" w:hint="eastAsia"/>
          <w:sz w:val="33"/>
          <w:szCs w:val="33"/>
        </w:rPr>
        <w:lastRenderedPageBreak/>
        <w:t>入库申请单位提供的资质、业绩、人员等资料存在弄虚作假情况的，将取消其入选资格，并禁止其参与重庆高速公路集团有限公司其它业务。</w:t>
      </w:r>
    </w:p>
    <w:p w:rsidR="002E2B64" w:rsidRDefault="002E2B64">
      <w:pPr>
        <w:ind w:firstLineChars="1600" w:firstLine="5280"/>
        <w:rPr>
          <w:rFonts w:ascii="方正仿宋_GBK" w:eastAsia="方正仿宋_GBK" w:hAnsi="方正仿宋_GBK" w:cs="方正仿宋_GBK"/>
          <w:sz w:val="33"/>
          <w:szCs w:val="33"/>
        </w:rPr>
      </w:pPr>
    </w:p>
    <w:p w:rsidR="002E2B64" w:rsidRDefault="008D7C9A">
      <w:pPr>
        <w:ind w:firstLineChars="1600" w:firstLine="5280"/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3"/>
          <w:szCs w:val="33"/>
        </w:rPr>
        <w:t>2020年</w:t>
      </w:r>
      <w:r w:rsidR="003E3664">
        <w:rPr>
          <w:rFonts w:ascii="方正仿宋_GBK" w:eastAsia="方正仿宋_GBK" w:hAnsi="方正仿宋_GBK" w:cs="方正仿宋_GBK" w:hint="eastAsia"/>
          <w:sz w:val="33"/>
          <w:szCs w:val="33"/>
        </w:rPr>
        <w:t>12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月</w:t>
      </w:r>
      <w:r w:rsidR="003E3664">
        <w:rPr>
          <w:rFonts w:ascii="方正仿宋_GBK" w:eastAsia="方正仿宋_GBK" w:hAnsi="方正仿宋_GBK" w:cs="方正仿宋_GBK" w:hint="eastAsia"/>
          <w:sz w:val="33"/>
          <w:szCs w:val="33"/>
        </w:rPr>
        <w:t>17</w:t>
      </w:r>
      <w:r>
        <w:rPr>
          <w:rFonts w:ascii="方正仿宋_GBK" w:eastAsia="方正仿宋_GBK" w:hAnsi="方正仿宋_GBK" w:cs="方正仿宋_GBK" w:hint="eastAsia"/>
          <w:sz w:val="33"/>
          <w:szCs w:val="33"/>
        </w:rPr>
        <w:t>日</w:t>
      </w:r>
    </w:p>
    <w:sectPr w:rsidR="002E2B64" w:rsidSect="002E2B64">
      <w:footerReference w:type="default" r:id="rId8"/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36B" w:rsidRDefault="00CE736B" w:rsidP="002E2B64">
      <w:r>
        <w:separator/>
      </w:r>
    </w:p>
  </w:endnote>
  <w:endnote w:type="continuationSeparator" w:id="0">
    <w:p w:rsidR="00CE736B" w:rsidRDefault="00CE736B" w:rsidP="002E2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B64" w:rsidRDefault="0007709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2E2B64" w:rsidRDefault="0007709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D7C9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2017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36B" w:rsidRDefault="00CE736B" w:rsidP="002E2B64">
      <w:r>
        <w:separator/>
      </w:r>
    </w:p>
  </w:footnote>
  <w:footnote w:type="continuationSeparator" w:id="0">
    <w:p w:rsidR="00CE736B" w:rsidRDefault="00CE736B" w:rsidP="002E2B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9CFC"/>
    <w:multiLevelType w:val="multilevel"/>
    <w:tmpl w:val="107E9CFC"/>
    <w:lvl w:ilvl="0">
      <w:start w:val="1"/>
      <w:numFmt w:val="japaneseCounting"/>
      <w:lvlText w:val="%1、"/>
      <w:lvlJc w:val="left"/>
      <w:pPr>
        <w:ind w:left="1380" w:hanging="720"/>
      </w:pPr>
    </w:lvl>
    <w:lvl w:ilvl="1">
      <w:start w:val="1"/>
      <w:numFmt w:val="lowerLetter"/>
      <w:lvlText w:val="%2)"/>
      <w:lvlJc w:val="left"/>
      <w:pPr>
        <w:ind w:left="1500" w:hanging="420"/>
      </w:pPr>
    </w:lvl>
    <w:lvl w:ilvl="2">
      <w:start w:val="1"/>
      <w:numFmt w:val="lowerRoman"/>
      <w:lvlText w:val="%3."/>
      <w:lvlJc w:val="right"/>
      <w:pPr>
        <w:ind w:left="1920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lowerLetter"/>
      <w:lvlText w:val="%5)"/>
      <w:lvlJc w:val="left"/>
      <w:pPr>
        <w:ind w:left="2760" w:hanging="420"/>
      </w:pPr>
    </w:lvl>
    <w:lvl w:ilvl="5">
      <w:start w:val="1"/>
      <w:numFmt w:val="lowerRoman"/>
      <w:lvlText w:val="%6."/>
      <w:lvlJc w:val="righ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lowerLetter"/>
      <w:lvlText w:val="%8)"/>
      <w:lvlJc w:val="left"/>
      <w:pPr>
        <w:ind w:left="4020" w:hanging="420"/>
      </w:pPr>
    </w:lvl>
    <w:lvl w:ilvl="8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30B1BAE"/>
    <w:rsid w:val="00020172"/>
    <w:rsid w:val="0002251A"/>
    <w:rsid w:val="00033750"/>
    <w:rsid w:val="000475F4"/>
    <w:rsid w:val="00077092"/>
    <w:rsid w:val="00125A00"/>
    <w:rsid w:val="001372C4"/>
    <w:rsid w:val="00173907"/>
    <w:rsid w:val="00182AD2"/>
    <w:rsid w:val="00184D07"/>
    <w:rsid w:val="001A0EF7"/>
    <w:rsid w:val="001B68C5"/>
    <w:rsid w:val="001F020D"/>
    <w:rsid w:val="00204783"/>
    <w:rsid w:val="00235157"/>
    <w:rsid w:val="00254577"/>
    <w:rsid w:val="002D4D0F"/>
    <w:rsid w:val="002E22AD"/>
    <w:rsid w:val="002E2B64"/>
    <w:rsid w:val="00331943"/>
    <w:rsid w:val="0035348D"/>
    <w:rsid w:val="00383A24"/>
    <w:rsid w:val="003B486F"/>
    <w:rsid w:val="003E3664"/>
    <w:rsid w:val="0044236A"/>
    <w:rsid w:val="00444D44"/>
    <w:rsid w:val="004E526F"/>
    <w:rsid w:val="005357D1"/>
    <w:rsid w:val="005768E8"/>
    <w:rsid w:val="00642AC3"/>
    <w:rsid w:val="00665366"/>
    <w:rsid w:val="006709AB"/>
    <w:rsid w:val="006766E9"/>
    <w:rsid w:val="006B7EAB"/>
    <w:rsid w:val="00710594"/>
    <w:rsid w:val="00732C34"/>
    <w:rsid w:val="00741D28"/>
    <w:rsid w:val="00782C09"/>
    <w:rsid w:val="007A2D56"/>
    <w:rsid w:val="007B15A6"/>
    <w:rsid w:val="00803EF6"/>
    <w:rsid w:val="008127EB"/>
    <w:rsid w:val="00844A6F"/>
    <w:rsid w:val="00865B20"/>
    <w:rsid w:val="00895EC3"/>
    <w:rsid w:val="008A7AF8"/>
    <w:rsid w:val="008D7C9A"/>
    <w:rsid w:val="008E7E9B"/>
    <w:rsid w:val="009022BC"/>
    <w:rsid w:val="009544BD"/>
    <w:rsid w:val="00971013"/>
    <w:rsid w:val="00AC1B39"/>
    <w:rsid w:val="00B259C5"/>
    <w:rsid w:val="00B629B2"/>
    <w:rsid w:val="00B96A02"/>
    <w:rsid w:val="00BC25ED"/>
    <w:rsid w:val="00BD27F2"/>
    <w:rsid w:val="00CE736B"/>
    <w:rsid w:val="00D66627"/>
    <w:rsid w:val="00DC4108"/>
    <w:rsid w:val="00E54086"/>
    <w:rsid w:val="00E74C88"/>
    <w:rsid w:val="00EF4969"/>
    <w:rsid w:val="00EF66FC"/>
    <w:rsid w:val="00F12809"/>
    <w:rsid w:val="00F5071B"/>
    <w:rsid w:val="00FC1512"/>
    <w:rsid w:val="030B1BAE"/>
    <w:rsid w:val="05410AD9"/>
    <w:rsid w:val="18EC329E"/>
    <w:rsid w:val="1F7F0195"/>
    <w:rsid w:val="20F665CE"/>
    <w:rsid w:val="27C52D3E"/>
    <w:rsid w:val="30BB28F3"/>
    <w:rsid w:val="34D6086B"/>
    <w:rsid w:val="354A7F02"/>
    <w:rsid w:val="3B83693A"/>
    <w:rsid w:val="45DA23A2"/>
    <w:rsid w:val="4D3F1624"/>
    <w:rsid w:val="5D5A0088"/>
    <w:rsid w:val="60E606EC"/>
    <w:rsid w:val="646B41E1"/>
    <w:rsid w:val="683777E6"/>
    <w:rsid w:val="6C7256DB"/>
    <w:rsid w:val="724103F4"/>
    <w:rsid w:val="76E24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B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E2B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rsid w:val="002E2B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2E2B64"/>
    <w:pPr>
      <w:widowControl/>
      <w:spacing w:line="450" w:lineRule="atLeast"/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6">
    <w:name w:val="FollowedHyperlink"/>
    <w:basedOn w:val="a0"/>
    <w:qFormat/>
    <w:rsid w:val="002E2B64"/>
    <w:rPr>
      <w:rFonts w:ascii="Arial" w:eastAsia="Arial" w:hAnsi="Arial" w:cs="Arial" w:hint="default"/>
      <w:color w:val="333333"/>
      <w:sz w:val="21"/>
      <w:szCs w:val="21"/>
      <w:u w:val="none"/>
    </w:rPr>
  </w:style>
  <w:style w:type="character" w:styleId="a7">
    <w:name w:val="Hyperlink"/>
    <w:basedOn w:val="a0"/>
    <w:qFormat/>
    <w:rsid w:val="002E2B64"/>
    <w:rPr>
      <w:rFonts w:ascii="Arial" w:eastAsia="Arial" w:hAnsi="Arial" w:cs="Arial"/>
      <w:color w:val="333333"/>
      <w:sz w:val="21"/>
      <w:szCs w:val="21"/>
      <w:u w:val="none"/>
    </w:rPr>
  </w:style>
  <w:style w:type="character" w:customStyle="1" w:styleId="hover48">
    <w:name w:val="hover48"/>
    <w:basedOn w:val="a0"/>
    <w:qFormat/>
    <w:rsid w:val="002E2B64"/>
    <w:rPr>
      <w:shd w:val="clear" w:color="auto" w:fill="346AC3"/>
    </w:rPr>
  </w:style>
  <w:style w:type="character" w:customStyle="1" w:styleId="hover49">
    <w:name w:val="hover49"/>
    <w:basedOn w:val="a0"/>
    <w:qFormat/>
    <w:rsid w:val="002E2B64"/>
    <w:rPr>
      <w:color w:val="4285F4"/>
      <w:u w:val="none"/>
    </w:rPr>
  </w:style>
  <w:style w:type="character" w:customStyle="1" w:styleId="hover50">
    <w:name w:val="hover50"/>
    <w:basedOn w:val="a0"/>
    <w:qFormat/>
    <w:rsid w:val="002E2B64"/>
    <w:rPr>
      <w:color w:val="4285F4"/>
    </w:rPr>
  </w:style>
  <w:style w:type="character" w:customStyle="1" w:styleId="hover51">
    <w:name w:val="hover51"/>
    <w:basedOn w:val="a0"/>
    <w:qFormat/>
    <w:rsid w:val="002E2B64"/>
    <w:rPr>
      <w:color w:val="1A85D7"/>
    </w:rPr>
  </w:style>
  <w:style w:type="character" w:customStyle="1" w:styleId="hover52">
    <w:name w:val="hover52"/>
    <w:basedOn w:val="a0"/>
    <w:qFormat/>
    <w:rsid w:val="002E2B64"/>
  </w:style>
  <w:style w:type="character" w:customStyle="1" w:styleId="credit">
    <w:name w:val="credit"/>
    <w:basedOn w:val="a0"/>
    <w:qFormat/>
    <w:rsid w:val="002E2B64"/>
    <w:rPr>
      <w:sz w:val="18"/>
      <w:szCs w:val="18"/>
    </w:rPr>
  </w:style>
  <w:style w:type="character" w:customStyle="1" w:styleId="after">
    <w:name w:val="after"/>
    <w:basedOn w:val="a0"/>
    <w:qFormat/>
    <w:rsid w:val="002E2B64"/>
    <w:rPr>
      <w:bdr w:val="dashed" w:sz="48" w:space="0" w:color="auto"/>
    </w:rPr>
  </w:style>
  <w:style w:type="character" w:customStyle="1" w:styleId="before">
    <w:name w:val="before"/>
    <w:basedOn w:val="a0"/>
    <w:qFormat/>
    <w:rsid w:val="002E2B64"/>
    <w:rPr>
      <w:bdr w:val="single" w:sz="48" w:space="0" w:color="auto"/>
    </w:rPr>
  </w:style>
  <w:style w:type="character" w:customStyle="1" w:styleId="first-child">
    <w:name w:val="first-child"/>
    <w:basedOn w:val="a0"/>
    <w:qFormat/>
    <w:rsid w:val="002E2B64"/>
  </w:style>
  <w:style w:type="character" w:customStyle="1" w:styleId="hover">
    <w:name w:val="hover"/>
    <w:basedOn w:val="a0"/>
    <w:qFormat/>
    <w:rsid w:val="002E2B64"/>
    <w:rPr>
      <w:shd w:val="clear" w:color="auto" w:fill="346AC3"/>
    </w:rPr>
  </w:style>
  <w:style w:type="character" w:customStyle="1" w:styleId="hover1">
    <w:name w:val="hover1"/>
    <w:basedOn w:val="a0"/>
    <w:qFormat/>
    <w:rsid w:val="002E2B64"/>
    <w:rPr>
      <w:color w:val="1A85D7"/>
    </w:rPr>
  </w:style>
  <w:style w:type="character" w:customStyle="1" w:styleId="hover2">
    <w:name w:val="hover2"/>
    <w:basedOn w:val="a0"/>
    <w:qFormat/>
    <w:rsid w:val="002E2B64"/>
    <w:rPr>
      <w:color w:val="4285F4"/>
    </w:rPr>
  </w:style>
  <w:style w:type="character" w:customStyle="1" w:styleId="hover3">
    <w:name w:val="hover3"/>
    <w:basedOn w:val="a0"/>
    <w:qFormat/>
    <w:rsid w:val="002E2B64"/>
    <w:rPr>
      <w:color w:val="4285F4"/>
      <w:u w:val="none"/>
    </w:rPr>
  </w:style>
  <w:style w:type="character" w:customStyle="1" w:styleId="hover4">
    <w:name w:val="hover4"/>
    <w:basedOn w:val="a0"/>
    <w:qFormat/>
    <w:rsid w:val="002E2B64"/>
  </w:style>
  <w:style w:type="character" w:customStyle="1" w:styleId="Char">
    <w:name w:val="页眉 Char"/>
    <w:basedOn w:val="a0"/>
    <w:link w:val="a4"/>
    <w:qFormat/>
    <w:rsid w:val="002E2B64"/>
    <w:rPr>
      <w:kern w:val="2"/>
      <w:sz w:val="18"/>
      <w:szCs w:val="18"/>
    </w:rPr>
  </w:style>
  <w:style w:type="character" w:customStyle="1" w:styleId="Char1">
    <w:name w:val="页眉 Char1"/>
    <w:basedOn w:val="a0"/>
    <w:qFormat/>
    <w:rsid w:val="002E2B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蔡啸</dc:creator>
  <cp:lastModifiedBy>蔡啸</cp:lastModifiedBy>
  <cp:revision>24</cp:revision>
  <cp:lastPrinted>2020-03-09T01:37:00Z</cp:lastPrinted>
  <dcterms:created xsi:type="dcterms:W3CDTF">2020-06-18T01:01:00Z</dcterms:created>
  <dcterms:modified xsi:type="dcterms:W3CDTF">2020-12-15T04:54:00Z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