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atLeast"/>
        <w:ind w:firstLine="883"/>
        <w:jc w:val="center"/>
        <w:rPr>
          <w:rFonts w:ascii="宋体" w:hAnsi="宋体" w:cs="宋体"/>
          <w:color w:val="333333"/>
          <w:kern w:val="0"/>
          <w:szCs w:val="21"/>
        </w:rPr>
      </w:pPr>
      <w:bookmarkStart w:id="0" w:name="OLE_LINK1"/>
      <w:bookmarkStart w:id="1" w:name="OLE_LINK2"/>
      <w:r>
        <w:rPr>
          <w:rFonts w:hint="eastAsia" w:ascii="方正小标宋_GBK" w:hAnsi="宋体" w:eastAsia="方正小标宋_GBK" w:cs="宋体"/>
          <w:b/>
          <w:bCs/>
          <w:color w:val="333333"/>
          <w:kern w:val="0"/>
          <w:sz w:val="44"/>
          <w:szCs w:val="44"/>
        </w:rPr>
        <w:t>拟中标结果公示表</w:t>
      </w:r>
    </w:p>
    <w:p>
      <w:pPr>
        <w:widowControl/>
        <w:shd w:val="clear" w:color="auto" w:fill="FFFFFF"/>
        <w:spacing w:line="420" w:lineRule="atLeast"/>
        <w:jc w:val="center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(公示期：2021年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11</w:t>
      </w:r>
      <w:r>
        <w:rPr>
          <w:rFonts w:hint="eastAsia" w:ascii="宋体" w:hAnsi="宋体" w:cs="宋体"/>
          <w:color w:val="333333"/>
          <w:kern w:val="0"/>
          <w:sz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26</w:t>
      </w:r>
      <w:r>
        <w:rPr>
          <w:rFonts w:hint="eastAsia" w:ascii="宋体" w:hAnsi="宋体" w:cs="宋体"/>
          <w:color w:val="333333"/>
          <w:kern w:val="0"/>
          <w:sz w:val="24"/>
        </w:rPr>
        <w:t>日-2021年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11</w:t>
      </w:r>
      <w:r>
        <w:rPr>
          <w:rFonts w:hint="eastAsia" w:ascii="宋体" w:hAnsi="宋体" w:cs="宋体"/>
          <w:color w:val="333333"/>
          <w:kern w:val="0"/>
          <w:sz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30</w:t>
      </w:r>
      <w:r>
        <w:rPr>
          <w:rFonts w:hint="eastAsia" w:ascii="宋体" w:hAnsi="宋体" w:cs="宋体"/>
          <w:color w:val="333333"/>
          <w:kern w:val="0"/>
          <w:sz w:val="24"/>
        </w:rPr>
        <w:t>日)</w:t>
      </w:r>
    </w:p>
    <w:tbl>
      <w:tblPr>
        <w:tblStyle w:val="6"/>
        <w:tblW w:w="931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9"/>
        <w:gridCol w:w="431"/>
        <w:gridCol w:w="1013"/>
        <w:gridCol w:w="1848"/>
        <w:gridCol w:w="886"/>
        <w:gridCol w:w="369"/>
        <w:gridCol w:w="866"/>
        <w:gridCol w:w="426"/>
        <w:gridCol w:w="197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  <w:jc w:val="center"/>
        </w:trPr>
        <w:tc>
          <w:tcPr>
            <w:tcW w:w="19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项 目 名 称</w:t>
            </w:r>
          </w:p>
        </w:tc>
        <w:tc>
          <w:tcPr>
            <w:tcW w:w="738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重庆高速公路集团有限公司营运路段机电维护工程项目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  <w:jc w:val="center"/>
        </w:trPr>
        <w:tc>
          <w:tcPr>
            <w:tcW w:w="19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招标公告编号</w:t>
            </w:r>
          </w:p>
        </w:tc>
        <w:tc>
          <w:tcPr>
            <w:tcW w:w="738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 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9" w:hRule="atLeast"/>
          <w:jc w:val="center"/>
        </w:trPr>
        <w:tc>
          <w:tcPr>
            <w:tcW w:w="19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招  标  人</w:t>
            </w:r>
          </w:p>
        </w:tc>
        <w:tc>
          <w:tcPr>
            <w:tcW w:w="41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重庆高速公路集团有限公司南方营运分公司</w:t>
            </w:r>
          </w:p>
        </w:tc>
        <w:tc>
          <w:tcPr>
            <w:tcW w:w="1292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联系电话</w:t>
            </w:r>
          </w:p>
        </w:tc>
        <w:tc>
          <w:tcPr>
            <w:tcW w:w="19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023-66410770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67" w:hRule="atLeast"/>
          <w:jc w:val="center"/>
        </w:trPr>
        <w:tc>
          <w:tcPr>
            <w:tcW w:w="19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招标代理机构</w:t>
            </w:r>
          </w:p>
        </w:tc>
        <w:tc>
          <w:tcPr>
            <w:tcW w:w="41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重庆招标采购（集团）有限责任公司</w:t>
            </w:r>
          </w:p>
        </w:tc>
        <w:tc>
          <w:tcPr>
            <w:tcW w:w="1292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023-67590752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9" w:hRule="exact"/>
          <w:jc w:val="center"/>
        </w:trPr>
        <w:tc>
          <w:tcPr>
            <w:tcW w:w="1499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重庆高速公路集团有限公司营运路段机电维护工程项目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第一中标候选人</w:t>
            </w:r>
          </w:p>
        </w:tc>
        <w:tc>
          <w:tcPr>
            <w:tcW w:w="6374" w:type="dxa"/>
            <w:gridSpan w:val="6"/>
            <w:tcBorders>
              <w:top w:val="nil"/>
              <w:left w:val="nil"/>
              <w:bottom w:val="single" w:color="auto" w:sz="8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重庆首讯科技股份有限公司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28" w:hRule="exact"/>
          <w:jc w:val="center"/>
        </w:trPr>
        <w:tc>
          <w:tcPr>
            <w:tcW w:w="149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第二中标候选人</w:t>
            </w:r>
          </w:p>
        </w:tc>
        <w:tc>
          <w:tcPr>
            <w:tcW w:w="6374" w:type="dxa"/>
            <w:gridSpan w:val="6"/>
            <w:tcBorders>
              <w:top w:val="nil"/>
              <w:left w:val="nil"/>
              <w:bottom w:val="single" w:color="auto" w:sz="8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北京云星宇交通科技股份有限公司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04" w:hRule="exact"/>
          <w:jc w:val="center"/>
        </w:trPr>
        <w:tc>
          <w:tcPr>
            <w:tcW w:w="149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第三中标候选人</w:t>
            </w:r>
          </w:p>
        </w:tc>
        <w:tc>
          <w:tcPr>
            <w:tcW w:w="6374" w:type="dxa"/>
            <w:gridSpan w:val="6"/>
            <w:tcBorders>
              <w:top w:val="nil"/>
              <w:left w:val="nil"/>
              <w:bottom w:val="single" w:color="auto" w:sz="8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陕西高速电子工程有限公司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99" w:hRule="atLeast"/>
          <w:jc w:val="center"/>
        </w:trPr>
        <w:tc>
          <w:tcPr>
            <w:tcW w:w="149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拟中标人</w:t>
            </w:r>
          </w:p>
        </w:tc>
        <w:tc>
          <w:tcPr>
            <w:tcW w:w="27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重庆首讯科技股份有限公司</w:t>
            </w:r>
          </w:p>
        </w:tc>
        <w:tc>
          <w:tcPr>
            <w:tcW w:w="12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中标价</w:t>
            </w:r>
          </w:p>
        </w:tc>
        <w:tc>
          <w:tcPr>
            <w:tcW w:w="240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12"/>
                <w:sz w:val="28"/>
                <w:szCs w:val="28"/>
                <w:lang w:val="en-US" w:eastAsia="zh-CN"/>
              </w:rPr>
              <w:t>费用折扣率95%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89" w:hRule="atLeast"/>
          <w:jc w:val="center"/>
        </w:trPr>
        <w:tc>
          <w:tcPr>
            <w:tcW w:w="149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工商注册号</w:t>
            </w:r>
          </w:p>
        </w:tc>
        <w:tc>
          <w:tcPr>
            <w:tcW w:w="6374" w:type="dxa"/>
            <w:gridSpan w:val="6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 91500000586880999E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53" w:hRule="atLeast"/>
          <w:jc w:val="center"/>
        </w:trPr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投诉受理部门</w:t>
            </w:r>
          </w:p>
        </w:tc>
        <w:tc>
          <w:tcPr>
            <w:tcW w:w="37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重庆高速公路集团有限公司南方营运分公司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联系电话</w:t>
            </w:r>
          </w:p>
        </w:tc>
        <w:tc>
          <w:tcPr>
            <w:tcW w:w="24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ind w:firstLine="230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023-66410770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274" w:hRule="atLeast"/>
          <w:jc w:val="center"/>
        </w:trPr>
        <w:tc>
          <w:tcPr>
            <w:tcW w:w="479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招标人：重庆高速公路集团有限公司南方营运分公司</w:t>
            </w:r>
          </w:p>
          <w:p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2021年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日（单位公章）</w:t>
            </w:r>
          </w:p>
        </w:tc>
        <w:tc>
          <w:tcPr>
            <w:tcW w:w="452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招标代理机构：重庆招标采购（集团）有限责任公司</w:t>
            </w:r>
          </w:p>
          <w:p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    </w:t>
            </w:r>
          </w:p>
          <w:p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2021年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26</w:t>
            </w:r>
            <w:bookmarkStart w:id="2" w:name="_GoBack"/>
            <w:bookmarkEnd w:id="2"/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日（单位公章）</w:t>
            </w:r>
          </w:p>
        </w:tc>
      </w:tr>
    </w:tbl>
    <w:p>
      <w:pPr>
        <w:widowControl/>
        <w:shd w:val="clear" w:color="auto" w:fill="FFFFFF"/>
        <w:spacing w:line="300" w:lineRule="atLeast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 w:val="20"/>
        </w:rPr>
        <w:t>备注：1、投标人或者其他利害关系人对中标结果公示有异议的，应当先向招标人提出异议，由招标人及其招标代理机构答复；对答复不满意的，才能向有关行政部门投诉。投诉应当按照《工程建设项目招标投标活动投诉处理办法》（国家发展改革委等七部委令第11号）和《重庆市招标投标活动投诉处理实施细则》（渝发改标【2014】1168号）执行。</w:t>
      </w:r>
    </w:p>
    <w:bookmarkEnd w:id="0"/>
    <w:p>
      <w:pPr>
        <w:widowControl/>
        <w:shd w:val="clear" w:color="auto" w:fill="FFFFFF"/>
        <w:spacing w:line="300" w:lineRule="atLeast"/>
        <w:ind w:firstLine="400"/>
        <w:jc w:val="left"/>
      </w:pPr>
      <w:r>
        <w:rPr>
          <w:rFonts w:hint="eastAsia" w:ascii="宋体" w:hAnsi="宋体" w:cs="宋体"/>
          <w:color w:val="333333"/>
          <w:kern w:val="0"/>
          <w:sz w:val="20"/>
        </w:rPr>
        <w:t>2、项目如划分多个标段(合同包)的，应按不同合同段分别填写“标段(合同包)名称”、“中标候选人及排序”、“中标人”。自行招标的，招标代理机构一栏不填；</w:t>
      </w:r>
      <w:bookmarkEnd w:id="1"/>
      <w:r>
        <w:t xml:space="preserve"> 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Action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d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671"/>
    <w:rsid w:val="001071C9"/>
    <w:rsid w:val="00110D88"/>
    <w:rsid w:val="001409AB"/>
    <w:rsid w:val="00162C5B"/>
    <w:rsid w:val="001A47C9"/>
    <w:rsid w:val="002221A1"/>
    <w:rsid w:val="002A61CA"/>
    <w:rsid w:val="003F1B98"/>
    <w:rsid w:val="004344F4"/>
    <w:rsid w:val="004816E9"/>
    <w:rsid w:val="00496887"/>
    <w:rsid w:val="005328C4"/>
    <w:rsid w:val="005B76F3"/>
    <w:rsid w:val="0065618E"/>
    <w:rsid w:val="00662137"/>
    <w:rsid w:val="006823E8"/>
    <w:rsid w:val="006A16E0"/>
    <w:rsid w:val="006A4716"/>
    <w:rsid w:val="00721A03"/>
    <w:rsid w:val="0076788A"/>
    <w:rsid w:val="00770B4C"/>
    <w:rsid w:val="007E053E"/>
    <w:rsid w:val="0087462A"/>
    <w:rsid w:val="009C0A08"/>
    <w:rsid w:val="009C5040"/>
    <w:rsid w:val="00A77A84"/>
    <w:rsid w:val="00A86671"/>
    <w:rsid w:val="00AB1D40"/>
    <w:rsid w:val="00AB7680"/>
    <w:rsid w:val="00B41F88"/>
    <w:rsid w:val="00B573E6"/>
    <w:rsid w:val="00BC119D"/>
    <w:rsid w:val="00C807C8"/>
    <w:rsid w:val="00E26ED0"/>
    <w:rsid w:val="00F04A5A"/>
    <w:rsid w:val="00F13280"/>
    <w:rsid w:val="00F56598"/>
    <w:rsid w:val="05D86F12"/>
    <w:rsid w:val="4BCA3EF1"/>
    <w:rsid w:val="6354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autoSpaceDE w:val="0"/>
      <w:autoSpaceDN w:val="0"/>
      <w:adjustRightInd w:val="0"/>
      <w:spacing w:before="16"/>
      <w:jc w:val="left"/>
      <w:outlineLvl w:val="2"/>
    </w:pPr>
    <w:rPr>
      <w:rFonts w:ascii="仿宋_GB2312" w:eastAsia="仿宋_GB2312"/>
      <w:b/>
      <w:kern w:val="0"/>
      <w:sz w:val="24"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uiPriority w:val="0"/>
  </w:style>
  <w:style w:type="character" w:styleId="10">
    <w:name w:val="FollowedHyperlink"/>
    <w:basedOn w:val="7"/>
    <w:semiHidden/>
    <w:unhideWhenUsed/>
    <w:uiPriority w:val="99"/>
    <w:rPr>
      <w:color w:val="800080"/>
      <w:u w:val="none"/>
    </w:rPr>
  </w:style>
  <w:style w:type="character" w:styleId="11">
    <w:name w:val="Emphasis"/>
    <w:basedOn w:val="7"/>
    <w:qFormat/>
    <w:uiPriority w:val="20"/>
    <w:rPr>
      <w:b/>
      <w:bCs/>
    </w:rPr>
  </w:style>
  <w:style w:type="character" w:styleId="12">
    <w:name w:val="HTML Definition"/>
    <w:basedOn w:val="7"/>
    <w:semiHidden/>
    <w:unhideWhenUsed/>
    <w:uiPriority w:val="99"/>
  </w:style>
  <w:style w:type="character" w:styleId="13">
    <w:name w:val="HTML Typewriter"/>
    <w:basedOn w:val="7"/>
    <w:semiHidden/>
    <w:unhideWhenUsed/>
    <w:uiPriority w:val="99"/>
    <w:rPr>
      <w:rFonts w:ascii="monospace" w:hAnsi="monospace" w:eastAsia="monospace" w:cs="monospace"/>
      <w:sz w:val="20"/>
      <w:bdr w:val="none" w:color="auto" w:sz="0" w:space="0"/>
    </w:rPr>
  </w:style>
  <w:style w:type="character" w:styleId="14">
    <w:name w:val="HTML Acronym"/>
    <w:basedOn w:val="7"/>
    <w:semiHidden/>
    <w:unhideWhenUsed/>
    <w:uiPriority w:val="99"/>
    <w:rPr>
      <w:sz w:val="0"/>
      <w:szCs w:val="0"/>
      <w:bdr w:val="single" w:color="auto" w:sz="2" w:space="0"/>
    </w:rPr>
  </w:style>
  <w:style w:type="character" w:styleId="15">
    <w:name w:val="HTML Variable"/>
    <w:basedOn w:val="7"/>
    <w:semiHidden/>
    <w:unhideWhenUsed/>
    <w:uiPriority w:val="99"/>
  </w:style>
  <w:style w:type="character" w:styleId="16">
    <w:name w:val="Hyperlink"/>
    <w:basedOn w:val="7"/>
    <w:semiHidden/>
    <w:unhideWhenUsed/>
    <w:uiPriority w:val="99"/>
    <w:rPr>
      <w:color w:val="0000FF"/>
      <w:u w:val="none"/>
    </w:rPr>
  </w:style>
  <w:style w:type="character" w:styleId="17">
    <w:name w:val="HTML Code"/>
    <w:basedOn w:val="7"/>
    <w:semiHidden/>
    <w:unhideWhenUsed/>
    <w:uiPriority w:val="99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18">
    <w:name w:val="HTML Cite"/>
    <w:basedOn w:val="7"/>
    <w:semiHidden/>
    <w:unhideWhenUsed/>
    <w:uiPriority w:val="99"/>
  </w:style>
  <w:style w:type="character" w:styleId="19">
    <w:name w:val="HTML Keyboard"/>
    <w:basedOn w:val="7"/>
    <w:semiHidden/>
    <w:unhideWhenUsed/>
    <w:uiPriority w:val="99"/>
    <w:rPr>
      <w:rFonts w:hint="default" w:ascii="monospace" w:hAnsi="monospace" w:eastAsia="monospace" w:cs="monospace"/>
      <w:sz w:val="20"/>
      <w:bdr w:val="single" w:color="999999" w:sz="6" w:space="0"/>
      <w:shd w:val="clear" w:fill="FFFFFF"/>
    </w:rPr>
  </w:style>
  <w:style w:type="character" w:styleId="20">
    <w:name w:val="HTML Sample"/>
    <w:basedOn w:val="7"/>
    <w:semiHidden/>
    <w:unhideWhenUsed/>
    <w:uiPriority w:val="99"/>
    <w:rPr>
      <w:rFonts w:hint="default" w:ascii="monospace" w:hAnsi="monospace" w:eastAsia="monospace" w:cs="monospace"/>
    </w:rPr>
  </w:style>
  <w:style w:type="character" w:customStyle="1" w:styleId="21">
    <w:name w:val="页脚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页眉 Char"/>
    <w:basedOn w:val="7"/>
    <w:link w:val="5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3">
    <w:name w:val="批注框文本 Char"/>
    <w:basedOn w:val="7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4">
    <w:name w:val="hover5"/>
    <w:basedOn w:val="7"/>
    <w:uiPriority w:val="0"/>
    <w:rPr>
      <w:color w:val="0063BA"/>
    </w:rPr>
  </w:style>
  <w:style w:type="character" w:customStyle="1" w:styleId="25">
    <w:name w:val="margin_right202"/>
    <w:basedOn w:val="7"/>
    <w:uiPriority w:val="0"/>
  </w:style>
  <w:style w:type="character" w:customStyle="1" w:styleId="26">
    <w:name w:val="active6"/>
    <w:basedOn w:val="7"/>
    <w:uiPriority w:val="0"/>
    <w:rPr>
      <w:color w:val="FFFFFF"/>
      <w:shd w:val="clear" w:fill="E22323"/>
    </w:rPr>
  </w:style>
  <w:style w:type="character" w:customStyle="1" w:styleId="27">
    <w:name w:val="before"/>
    <w:basedOn w:val="7"/>
    <w:uiPriority w:val="0"/>
    <w:rPr>
      <w:shd w:val="clear" w:fill="E22323"/>
    </w:rPr>
  </w:style>
  <w:style w:type="character" w:customStyle="1" w:styleId="28">
    <w:name w:val="hover"/>
    <w:basedOn w:val="7"/>
    <w:uiPriority w:val="0"/>
    <w:rPr>
      <w:color w:val="0063B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A650EC-8CFC-4B9C-B85E-B25FF91B00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600</Characters>
  <Lines>5</Lines>
  <Paragraphs>1</Paragraphs>
  <TotalTime>0</TotalTime>
  <ScaleCrop>false</ScaleCrop>
  <LinksUpToDate>false</LinksUpToDate>
  <CharactersWithSpaces>704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2021-05-10T07:52:00Z</dcterms:created>
  <dc:creator>重庆招标采购（集团）有限责任公司</dc:creator>
  <cp:lastModifiedBy>谭杨杰</cp:lastModifiedBy>
  <dcterms:modified xsi:type="dcterms:W3CDTF">2021-11-26T01:55:05Z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