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仿宋_GBK" w:hAnsi="方正仿宋_GBK" w:eastAsia="方正仿宋_GBK" w:cs="方正仿宋_GBK"/>
          <w:b w:val="0"/>
          <w:bCs w:val="0"/>
          <w:color w:val="auto"/>
          <w:sz w:val="32"/>
          <w:szCs w:val="32"/>
          <w:highlight w:val="none"/>
          <w:lang w:val="en-US" w:eastAsia="zh-CN"/>
        </w:rPr>
      </w:pPr>
    </w:p>
    <w:p>
      <w:pPr>
        <w:jc w:val="center"/>
        <w:rPr>
          <w:rFonts w:hint="eastAsia"/>
          <w:color w:val="auto"/>
          <w:sz w:val="44"/>
          <w:szCs w:val="44"/>
          <w:highlight w:val="none"/>
        </w:rPr>
      </w:pPr>
      <w:r>
        <w:rPr>
          <w:rFonts w:hint="eastAsia"/>
          <w:b/>
          <w:bCs/>
          <w:color w:val="auto"/>
          <w:sz w:val="44"/>
          <w:szCs w:val="44"/>
          <w:highlight w:val="none"/>
        </w:rPr>
        <w:t>重庆渝湘复线高速公路项目科研策划咨询服务</w:t>
      </w:r>
    </w:p>
    <w:p>
      <w:pPr>
        <w:rPr>
          <w:rFonts w:hint="eastAsia"/>
          <w:color w:val="auto"/>
          <w:sz w:val="84"/>
          <w:szCs w:val="84"/>
          <w:highlight w:val="none"/>
        </w:rPr>
      </w:pPr>
    </w:p>
    <w:p>
      <w:pPr>
        <w:rPr>
          <w:rFonts w:hint="eastAsia"/>
          <w:color w:val="auto"/>
          <w:sz w:val="84"/>
          <w:szCs w:val="84"/>
          <w:highlight w:val="none"/>
        </w:rPr>
      </w:pPr>
    </w:p>
    <w:p>
      <w:pPr>
        <w:jc w:val="center"/>
        <w:rPr>
          <w:rFonts w:hint="eastAsia"/>
          <w:b/>
          <w:bCs/>
          <w:color w:val="auto"/>
          <w:sz w:val="84"/>
          <w:szCs w:val="84"/>
          <w:highlight w:val="none"/>
        </w:rPr>
      </w:pPr>
      <w:r>
        <w:rPr>
          <w:rFonts w:hint="eastAsia"/>
          <w:b/>
          <w:bCs/>
          <w:color w:val="auto"/>
          <w:sz w:val="84"/>
          <w:szCs w:val="84"/>
          <w:highlight w:val="none"/>
        </w:rPr>
        <w:t>竞争性</w:t>
      </w:r>
      <w:r>
        <w:rPr>
          <w:rFonts w:hint="eastAsia"/>
          <w:b/>
          <w:bCs/>
          <w:color w:val="auto"/>
          <w:sz w:val="84"/>
          <w:szCs w:val="84"/>
          <w:highlight w:val="none"/>
          <w:lang w:val="en-US" w:eastAsia="zh-CN"/>
        </w:rPr>
        <w:t>比选</w:t>
      </w:r>
      <w:r>
        <w:rPr>
          <w:rFonts w:hint="eastAsia"/>
          <w:b/>
          <w:bCs/>
          <w:color w:val="auto"/>
          <w:sz w:val="84"/>
          <w:szCs w:val="84"/>
          <w:highlight w:val="none"/>
        </w:rPr>
        <w:t>文件</w:t>
      </w:r>
    </w:p>
    <w:p>
      <w:pPr>
        <w:adjustRightInd w:val="0"/>
        <w:spacing w:before="312" w:beforeLines="100" w:line="315" w:lineRule="atLeast"/>
        <w:jc w:val="center"/>
        <w:textAlignment w:val="baseline"/>
        <w:rPr>
          <w:color w:val="auto"/>
          <w:spacing w:val="20"/>
          <w:kern w:val="0"/>
          <w:sz w:val="32"/>
          <w:szCs w:val="30"/>
          <w:highlight w:val="none"/>
        </w:rPr>
      </w:pPr>
    </w:p>
    <w:p>
      <w:pPr>
        <w:adjustRightInd w:val="0"/>
        <w:spacing w:line="315" w:lineRule="atLeast"/>
        <w:jc w:val="left"/>
        <w:textAlignment w:val="baseline"/>
        <w:rPr>
          <w:rFonts w:hint="eastAsia"/>
          <w:color w:val="auto"/>
          <w:kern w:val="0"/>
          <w:sz w:val="28"/>
          <w:szCs w:val="20"/>
          <w:highlight w:val="none"/>
        </w:rPr>
      </w:pPr>
    </w:p>
    <w:p>
      <w:pPr>
        <w:adjustRightInd w:val="0"/>
        <w:spacing w:line="315" w:lineRule="atLeast"/>
        <w:jc w:val="left"/>
        <w:textAlignment w:val="baseline"/>
        <w:rPr>
          <w:color w:val="auto"/>
          <w:kern w:val="0"/>
          <w:sz w:val="28"/>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pStyle w:val="2"/>
        <w:rPr>
          <w:rFonts w:hint="eastAsia"/>
          <w:b/>
          <w:color w:val="auto"/>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bCs/>
          <w:color w:val="auto"/>
          <w:sz w:val="32"/>
          <w:szCs w:val="32"/>
          <w:highlight w:val="none"/>
        </w:rPr>
      </w:pPr>
    </w:p>
    <w:p>
      <w:pPr>
        <w:adjustRightInd w:val="0"/>
        <w:spacing w:line="315" w:lineRule="atLeast"/>
        <w:jc w:val="center"/>
        <w:textAlignment w:val="baseline"/>
        <w:rPr>
          <w:rFonts w:hint="eastAsia"/>
          <w:b/>
          <w:bCs/>
          <w:color w:val="auto"/>
          <w:sz w:val="32"/>
          <w:szCs w:val="32"/>
          <w:highlight w:val="none"/>
        </w:rPr>
      </w:pPr>
      <w:r>
        <w:rPr>
          <w:rFonts w:hint="eastAsia"/>
          <w:b/>
          <w:bCs/>
          <w:color w:val="auto"/>
          <w:sz w:val="32"/>
          <w:szCs w:val="32"/>
          <w:highlight w:val="none"/>
        </w:rPr>
        <w:t>重庆渝湘复线高速公路有限公司</w:t>
      </w:r>
    </w:p>
    <w:p>
      <w:pPr>
        <w:adjustRightInd w:val="0"/>
        <w:spacing w:line="315" w:lineRule="atLeast"/>
        <w:jc w:val="center"/>
        <w:textAlignment w:val="baseline"/>
        <w:rPr>
          <w:rFonts w:hint="eastAsia"/>
          <w:b/>
          <w:bCs/>
          <w:color w:val="auto"/>
          <w:sz w:val="32"/>
          <w:szCs w:val="32"/>
          <w:highlight w:val="none"/>
        </w:rPr>
      </w:pPr>
      <w:r>
        <w:rPr>
          <w:rFonts w:hint="eastAsia"/>
          <w:b/>
          <w:bCs/>
          <w:color w:val="auto"/>
          <w:sz w:val="32"/>
          <w:szCs w:val="32"/>
          <w:highlight w:val="none"/>
        </w:rPr>
        <w:t>二0二</w:t>
      </w:r>
      <w:r>
        <w:rPr>
          <w:rFonts w:hint="eastAsia"/>
          <w:b/>
          <w:bCs/>
          <w:color w:val="auto"/>
          <w:sz w:val="32"/>
          <w:szCs w:val="32"/>
          <w:highlight w:val="none"/>
          <w:lang w:val="en-US" w:eastAsia="zh-CN"/>
        </w:rPr>
        <w:t>二</w:t>
      </w:r>
      <w:r>
        <w:rPr>
          <w:rFonts w:hint="eastAsia"/>
          <w:b/>
          <w:bCs/>
          <w:color w:val="auto"/>
          <w:sz w:val="32"/>
          <w:szCs w:val="32"/>
          <w:highlight w:val="none"/>
        </w:rPr>
        <w:t>年</w:t>
      </w:r>
      <w:r>
        <w:rPr>
          <w:rFonts w:hint="eastAsia"/>
          <w:b/>
          <w:bCs/>
          <w:color w:val="auto"/>
          <w:sz w:val="32"/>
          <w:szCs w:val="32"/>
          <w:highlight w:val="none"/>
          <w:lang w:val="en-US" w:eastAsia="zh-CN"/>
        </w:rPr>
        <w:t>一</w:t>
      </w:r>
      <w:r>
        <w:rPr>
          <w:rFonts w:hint="eastAsia"/>
          <w:b/>
          <w:bCs/>
          <w:color w:val="auto"/>
          <w:sz w:val="32"/>
          <w:szCs w:val="32"/>
          <w:highlight w:val="none"/>
        </w:rPr>
        <w:t>月</w:t>
      </w:r>
    </w:p>
    <w:p>
      <w:pPr>
        <w:jc w:val="center"/>
        <w:rPr>
          <w:b/>
          <w:bCs/>
          <w:color w:val="auto"/>
          <w:sz w:val="44"/>
          <w:szCs w:val="44"/>
          <w:highlight w:val="none"/>
        </w:rPr>
      </w:pPr>
      <w:r>
        <w:rPr>
          <w:color w:val="auto"/>
          <w:sz w:val="32"/>
          <w:szCs w:val="32"/>
          <w:highlight w:val="none"/>
        </w:rPr>
        <w:br w:type="page"/>
      </w:r>
      <w:bookmarkStart w:id="0" w:name="_Hlk34248960"/>
      <w:r>
        <w:rPr>
          <w:rFonts w:hint="eastAsia"/>
          <w:b/>
          <w:bCs/>
          <w:color w:val="auto"/>
          <w:sz w:val="44"/>
          <w:szCs w:val="44"/>
          <w:highlight w:val="none"/>
        </w:rPr>
        <w:t xml:space="preserve">目 </w:t>
      </w:r>
      <w:r>
        <w:rPr>
          <w:b/>
          <w:bCs/>
          <w:color w:val="auto"/>
          <w:sz w:val="44"/>
          <w:szCs w:val="44"/>
          <w:highlight w:val="none"/>
        </w:rPr>
        <w:t xml:space="preserve"> </w:t>
      </w:r>
      <w:r>
        <w:rPr>
          <w:rFonts w:hint="eastAsia"/>
          <w:b/>
          <w:bCs/>
          <w:color w:val="auto"/>
          <w:sz w:val="44"/>
          <w:szCs w:val="44"/>
          <w:highlight w:val="none"/>
        </w:rPr>
        <w:t>录</w:t>
      </w:r>
    </w:p>
    <w:p>
      <w:pPr>
        <w:spacing w:line="360" w:lineRule="auto"/>
        <w:rPr>
          <w:b/>
          <w:bCs/>
          <w:color w:val="auto"/>
          <w:sz w:val="24"/>
          <w:highlight w:val="none"/>
        </w:rPr>
      </w:pPr>
    </w:p>
    <w:p>
      <w:pPr>
        <w:spacing w:line="360" w:lineRule="auto"/>
        <w:rPr>
          <w:b/>
          <w:bCs/>
          <w:color w:val="auto"/>
          <w:sz w:val="28"/>
          <w:szCs w:val="28"/>
          <w:highlight w:val="none"/>
        </w:rPr>
      </w:pPr>
      <w:r>
        <w:rPr>
          <w:rFonts w:hint="eastAsia"/>
          <w:b/>
          <w:bCs/>
          <w:color w:val="auto"/>
          <w:sz w:val="28"/>
          <w:szCs w:val="28"/>
          <w:highlight w:val="none"/>
        </w:rPr>
        <w:t>一、竞争性</w:t>
      </w:r>
      <w:r>
        <w:rPr>
          <w:rFonts w:hint="eastAsia"/>
          <w:b/>
          <w:bCs/>
          <w:color w:val="auto"/>
          <w:sz w:val="28"/>
          <w:szCs w:val="28"/>
          <w:highlight w:val="none"/>
          <w:lang w:val="en-US" w:eastAsia="zh-CN"/>
        </w:rPr>
        <w:t>比选</w:t>
      </w:r>
      <w:r>
        <w:rPr>
          <w:rFonts w:hint="eastAsia"/>
          <w:b/>
          <w:bCs/>
          <w:color w:val="auto"/>
          <w:sz w:val="28"/>
          <w:szCs w:val="28"/>
          <w:highlight w:val="none"/>
        </w:rPr>
        <w:t>函</w:t>
      </w:r>
    </w:p>
    <w:p>
      <w:pPr>
        <w:numPr>
          <w:ilvl w:val="0"/>
          <w:numId w:val="1"/>
        </w:numPr>
        <w:spacing w:line="360" w:lineRule="auto"/>
        <w:rPr>
          <w:color w:val="auto"/>
          <w:sz w:val="24"/>
          <w:highlight w:val="none"/>
        </w:rPr>
      </w:pPr>
      <w:r>
        <w:rPr>
          <w:rFonts w:hint="eastAsia"/>
          <w:color w:val="auto"/>
          <w:sz w:val="24"/>
          <w:highlight w:val="none"/>
        </w:rPr>
        <w:t>项目概况</w:t>
      </w:r>
    </w:p>
    <w:p>
      <w:pPr>
        <w:numPr>
          <w:ilvl w:val="0"/>
          <w:numId w:val="1"/>
        </w:numPr>
        <w:spacing w:line="360" w:lineRule="auto"/>
        <w:rPr>
          <w:color w:val="auto"/>
          <w:sz w:val="24"/>
          <w:highlight w:val="none"/>
        </w:rPr>
      </w:pPr>
      <w:r>
        <w:rPr>
          <w:rFonts w:hint="eastAsia"/>
          <w:color w:val="auto"/>
          <w:sz w:val="24"/>
          <w:highlight w:val="none"/>
          <w:lang w:val="en-US" w:eastAsia="zh-CN"/>
        </w:rPr>
        <w:t>比选</w:t>
      </w:r>
      <w:r>
        <w:rPr>
          <w:rFonts w:hint="eastAsia"/>
          <w:color w:val="auto"/>
          <w:sz w:val="24"/>
          <w:highlight w:val="none"/>
        </w:rPr>
        <w:t>相关事项</w:t>
      </w:r>
    </w:p>
    <w:p>
      <w:pPr>
        <w:numPr>
          <w:ilvl w:val="0"/>
          <w:numId w:val="1"/>
        </w:numPr>
        <w:spacing w:line="360" w:lineRule="auto"/>
        <w:rPr>
          <w:color w:val="auto"/>
          <w:sz w:val="24"/>
          <w:highlight w:val="none"/>
        </w:rPr>
      </w:pPr>
      <w:r>
        <w:rPr>
          <w:rFonts w:hint="eastAsia"/>
          <w:color w:val="auto"/>
          <w:sz w:val="24"/>
          <w:highlight w:val="none"/>
        </w:rPr>
        <w:t>报价人资质要求</w:t>
      </w:r>
    </w:p>
    <w:p>
      <w:pPr>
        <w:numPr>
          <w:ilvl w:val="0"/>
          <w:numId w:val="1"/>
        </w:numPr>
        <w:spacing w:line="360" w:lineRule="auto"/>
        <w:rPr>
          <w:color w:val="auto"/>
          <w:sz w:val="24"/>
          <w:highlight w:val="none"/>
        </w:rPr>
      </w:pPr>
      <w:r>
        <w:rPr>
          <w:rFonts w:hint="eastAsia"/>
          <w:color w:val="auto"/>
          <w:sz w:val="24"/>
          <w:highlight w:val="none"/>
        </w:rPr>
        <w:t>最高限价及报价方式</w:t>
      </w:r>
    </w:p>
    <w:p>
      <w:pPr>
        <w:numPr>
          <w:ilvl w:val="0"/>
          <w:numId w:val="1"/>
        </w:numPr>
        <w:spacing w:line="360" w:lineRule="auto"/>
        <w:rPr>
          <w:color w:val="auto"/>
          <w:sz w:val="24"/>
          <w:highlight w:val="none"/>
        </w:rPr>
      </w:pPr>
      <w:r>
        <w:rPr>
          <w:rFonts w:hint="eastAsia"/>
          <w:color w:val="auto"/>
          <w:sz w:val="24"/>
          <w:highlight w:val="none"/>
        </w:rPr>
        <w:t>评审办法</w:t>
      </w:r>
    </w:p>
    <w:p>
      <w:pPr>
        <w:numPr>
          <w:ilvl w:val="0"/>
          <w:numId w:val="1"/>
        </w:numPr>
        <w:spacing w:line="360" w:lineRule="auto"/>
        <w:rPr>
          <w:color w:val="auto"/>
          <w:sz w:val="24"/>
          <w:highlight w:val="none"/>
        </w:rPr>
      </w:pPr>
      <w:r>
        <w:rPr>
          <w:rFonts w:hint="eastAsia"/>
          <w:color w:val="auto"/>
          <w:sz w:val="24"/>
          <w:highlight w:val="none"/>
        </w:rPr>
        <w:t>报价文件要求</w:t>
      </w:r>
    </w:p>
    <w:p>
      <w:pPr>
        <w:numPr>
          <w:ilvl w:val="0"/>
          <w:numId w:val="1"/>
        </w:numPr>
        <w:spacing w:line="360" w:lineRule="auto"/>
        <w:rPr>
          <w:color w:val="auto"/>
          <w:sz w:val="24"/>
          <w:highlight w:val="none"/>
        </w:rPr>
      </w:pPr>
      <w:r>
        <w:rPr>
          <w:rFonts w:hint="eastAsia"/>
          <w:color w:val="auto"/>
          <w:sz w:val="24"/>
          <w:highlight w:val="none"/>
        </w:rPr>
        <w:t>竞争性</w:t>
      </w:r>
      <w:r>
        <w:rPr>
          <w:rFonts w:hint="eastAsia"/>
          <w:color w:val="auto"/>
          <w:sz w:val="24"/>
          <w:highlight w:val="none"/>
          <w:lang w:val="en-US" w:eastAsia="zh-CN"/>
        </w:rPr>
        <w:t>比选</w:t>
      </w:r>
      <w:r>
        <w:rPr>
          <w:rFonts w:hint="eastAsia"/>
          <w:color w:val="auto"/>
          <w:sz w:val="24"/>
          <w:highlight w:val="none"/>
        </w:rPr>
        <w:t>文件的</w:t>
      </w:r>
      <w:r>
        <w:rPr>
          <w:rFonts w:hint="eastAsia"/>
          <w:color w:val="auto"/>
          <w:sz w:val="24"/>
          <w:highlight w:val="none"/>
          <w:lang w:val="en-US" w:eastAsia="zh-CN"/>
        </w:rPr>
        <w:t>发送</w:t>
      </w:r>
    </w:p>
    <w:p>
      <w:pPr>
        <w:numPr>
          <w:ilvl w:val="0"/>
          <w:numId w:val="1"/>
        </w:numPr>
        <w:spacing w:line="360" w:lineRule="auto"/>
        <w:rPr>
          <w:color w:val="auto"/>
          <w:sz w:val="24"/>
          <w:highlight w:val="none"/>
        </w:rPr>
      </w:pPr>
      <w:r>
        <w:rPr>
          <w:rFonts w:hint="eastAsia"/>
          <w:color w:val="auto"/>
          <w:sz w:val="24"/>
          <w:highlight w:val="none"/>
        </w:rPr>
        <w:t>报价文件的递交</w:t>
      </w:r>
    </w:p>
    <w:p>
      <w:pPr>
        <w:numPr>
          <w:ilvl w:val="0"/>
          <w:numId w:val="1"/>
        </w:numPr>
        <w:spacing w:line="360" w:lineRule="auto"/>
        <w:rPr>
          <w:rFonts w:hint="eastAsia"/>
          <w:color w:val="auto"/>
          <w:sz w:val="24"/>
          <w:highlight w:val="none"/>
        </w:rPr>
      </w:pPr>
      <w:r>
        <w:rPr>
          <w:rFonts w:hint="eastAsia"/>
          <w:color w:val="auto"/>
          <w:sz w:val="24"/>
          <w:highlight w:val="none"/>
        </w:rPr>
        <w:t>发布公告的媒介</w:t>
      </w:r>
    </w:p>
    <w:p>
      <w:pPr>
        <w:numPr>
          <w:ilvl w:val="0"/>
          <w:numId w:val="0"/>
        </w:numPr>
        <w:spacing w:line="360" w:lineRule="auto"/>
        <w:ind w:leftChars="0"/>
        <w:rPr>
          <w:b/>
          <w:bCs/>
          <w:color w:val="auto"/>
          <w:sz w:val="24"/>
          <w:highlight w:val="none"/>
        </w:rPr>
      </w:pPr>
      <w:r>
        <w:rPr>
          <w:rFonts w:hint="eastAsia"/>
          <w:color w:val="auto"/>
          <w:sz w:val="24"/>
          <w:highlight w:val="none"/>
          <w:lang w:val="en-US" w:eastAsia="zh-CN"/>
        </w:rPr>
        <w:t>10、</w:t>
      </w:r>
      <w:r>
        <w:rPr>
          <w:rFonts w:hint="eastAsia"/>
          <w:color w:val="auto"/>
          <w:sz w:val="24"/>
          <w:highlight w:val="none"/>
        </w:rPr>
        <w:t>联系方式</w:t>
      </w:r>
    </w:p>
    <w:p>
      <w:pPr>
        <w:spacing w:line="360" w:lineRule="auto"/>
        <w:rPr>
          <w:b/>
          <w:bCs/>
          <w:color w:val="auto"/>
          <w:sz w:val="28"/>
          <w:szCs w:val="28"/>
          <w:highlight w:val="none"/>
        </w:rPr>
      </w:pPr>
      <w:r>
        <w:rPr>
          <w:rFonts w:hint="eastAsia"/>
          <w:b/>
          <w:bCs/>
          <w:color w:val="auto"/>
          <w:sz w:val="28"/>
          <w:szCs w:val="28"/>
          <w:highlight w:val="none"/>
        </w:rPr>
        <w:t>二、 报价文件格式</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一、商务部分</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（一）投标函</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（二）法定代表人身份证明</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（三）授权委托书</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（四）资格审查资料</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（五）单位业绩汇总表</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（六）类似科研项目经验和奖励汇总表</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（七）拟委任人员情况表</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 xml:space="preserve">    A、拟委任的主要人员汇总表</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 xml:space="preserve">    B、项目负责人资历表</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二、技术部分</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三、报价部分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报价函</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br w:type="page"/>
      </w:r>
      <w:bookmarkStart w:id="1" w:name="_Hlk34428810"/>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olor w:val="auto"/>
          <w:sz w:val="24"/>
          <w:szCs w:val="24"/>
          <w:highlight w:val="none"/>
          <w:lang w:val="en-US" w:eastAsia="zh-CN"/>
        </w:rPr>
      </w:pPr>
    </w:p>
    <w:p>
      <w:pPr>
        <w:widowControl w:val="0"/>
        <w:numPr>
          <w:ilvl w:val="0"/>
          <w:numId w:val="0"/>
        </w:numPr>
        <w:jc w:val="center"/>
        <w:rPr>
          <w:b/>
          <w:bCs/>
          <w:color w:val="auto"/>
          <w:sz w:val="72"/>
          <w:szCs w:val="72"/>
          <w:highlight w:val="none"/>
        </w:rPr>
      </w:pPr>
    </w:p>
    <w:p>
      <w:pPr>
        <w:widowControl w:val="0"/>
        <w:numPr>
          <w:ilvl w:val="0"/>
          <w:numId w:val="0"/>
        </w:numPr>
        <w:jc w:val="center"/>
        <w:rPr>
          <w:b/>
          <w:bCs/>
          <w:color w:val="auto"/>
          <w:sz w:val="72"/>
          <w:szCs w:val="72"/>
          <w:highlight w:val="none"/>
        </w:rPr>
      </w:pPr>
    </w:p>
    <w:p>
      <w:pPr>
        <w:widowControl w:val="0"/>
        <w:numPr>
          <w:ilvl w:val="0"/>
          <w:numId w:val="0"/>
        </w:numPr>
        <w:jc w:val="center"/>
        <w:rPr>
          <w:b/>
          <w:bCs/>
          <w:color w:val="auto"/>
          <w:sz w:val="72"/>
          <w:szCs w:val="72"/>
          <w:highlight w:val="none"/>
        </w:rPr>
      </w:pPr>
    </w:p>
    <w:p>
      <w:pPr>
        <w:numPr>
          <w:ilvl w:val="0"/>
          <w:numId w:val="0"/>
        </w:numPr>
        <w:ind w:leftChars="0"/>
        <w:jc w:val="both"/>
        <w:rPr>
          <w:b/>
          <w:bCs/>
          <w:color w:val="auto"/>
          <w:sz w:val="72"/>
          <w:szCs w:val="72"/>
          <w:highlight w:val="none"/>
        </w:rPr>
      </w:pPr>
    </w:p>
    <w:p>
      <w:pPr>
        <w:numPr>
          <w:ilvl w:val="0"/>
          <w:numId w:val="2"/>
        </w:numPr>
        <w:jc w:val="center"/>
        <w:rPr>
          <w:b/>
          <w:bCs/>
          <w:color w:val="auto"/>
          <w:sz w:val="72"/>
          <w:szCs w:val="72"/>
          <w:highlight w:val="none"/>
        </w:rPr>
      </w:pPr>
      <w:r>
        <w:rPr>
          <w:rFonts w:hint="eastAsia"/>
          <w:b/>
          <w:bCs/>
          <w:color w:val="auto"/>
          <w:sz w:val="72"/>
          <w:szCs w:val="72"/>
          <w:highlight w:val="none"/>
        </w:rPr>
        <w:t>竞争性</w:t>
      </w:r>
      <w:r>
        <w:rPr>
          <w:rFonts w:hint="eastAsia"/>
          <w:b/>
          <w:bCs/>
          <w:color w:val="auto"/>
          <w:sz w:val="72"/>
          <w:szCs w:val="72"/>
          <w:highlight w:val="none"/>
          <w:lang w:val="en-US" w:eastAsia="zh-CN"/>
        </w:rPr>
        <w:t>比选</w:t>
      </w:r>
      <w:r>
        <w:rPr>
          <w:rFonts w:hint="eastAsia"/>
          <w:b/>
          <w:bCs/>
          <w:color w:val="auto"/>
          <w:sz w:val="72"/>
          <w:szCs w:val="72"/>
          <w:highlight w:val="none"/>
        </w:rPr>
        <w:t>函</w:t>
      </w:r>
    </w:p>
    <w:bookmarkEnd w:id="1"/>
    <w:p>
      <w:pPr>
        <w:jc w:val="center"/>
        <w:rPr>
          <w:b/>
          <w:bCs/>
          <w:color w:val="auto"/>
          <w:sz w:val="52"/>
          <w:szCs w:val="52"/>
          <w:highlight w:val="none"/>
        </w:rPr>
      </w:pPr>
    </w:p>
    <w:p>
      <w:pPr>
        <w:jc w:val="center"/>
        <w:rPr>
          <w:b/>
          <w:bCs/>
          <w:color w:val="auto"/>
          <w:sz w:val="52"/>
          <w:szCs w:val="52"/>
          <w:highlight w:val="none"/>
        </w:rPr>
      </w:pPr>
    </w:p>
    <w:p>
      <w:pPr>
        <w:rPr>
          <w:b/>
          <w:bCs/>
          <w:color w:val="auto"/>
          <w:sz w:val="52"/>
          <w:szCs w:val="52"/>
          <w:highlight w:val="none"/>
        </w:rPr>
      </w:pPr>
    </w:p>
    <w:p>
      <w:pPr>
        <w:rPr>
          <w:b/>
          <w:bCs/>
          <w:color w:val="auto"/>
          <w:sz w:val="52"/>
          <w:szCs w:val="52"/>
          <w:highlight w:val="none"/>
        </w:rPr>
      </w:pPr>
    </w:p>
    <w:p>
      <w:pPr>
        <w:keepNext w:val="0"/>
        <w:keepLines w:val="0"/>
        <w:pageBreakBefore w:val="0"/>
        <w:kinsoku/>
        <w:wordWrap/>
        <w:overflowPunct/>
        <w:topLinePunct w:val="0"/>
        <w:bidi w:val="0"/>
        <w:adjustRightInd/>
        <w:snapToGrid/>
        <w:spacing w:line="500" w:lineRule="exact"/>
        <w:ind w:left="0" w:leftChars="0" w:right="0" w:rightChars="0"/>
        <w:jc w:val="center"/>
        <w:textAlignment w:val="auto"/>
        <w:rPr>
          <w:rFonts w:hint="eastAsia"/>
          <w:b/>
          <w:bCs/>
          <w:color w:val="auto"/>
          <w:sz w:val="44"/>
          <w:szCs w:val="44"/>
          <w:highlight w:val="none"/>
        </w:rPr>
      </w:pPr>
      <w:r>
        <w:rPr>
          <w:b/>
          <w:bCs/>
          <w:color w:val="auto"/>
          <w:sz w:val="52"/>
          <w:szCs w:val="52"/>
          <w:highlight w:val="none"/>
        </w:rPr>
        <w:br w:type="page"/>
      </w:r>
      <w:r>
        <w:rPr>
          <w:rFonts w:hint="eastAsia"/>
          <w:b/>
          <w:bCs/>
          <w:color w:val="auto"/>
          <w:sz w:val="44"/>
          <w:szCs w:val="44"/>
          <w:highlight w:val="none"/>
        </w:rPr>
        <w:t>渝湘复线高速公路项目科研策划咨询服务</w:t>
      </w:r>
    </w:p>
    <w:p>
      <w:pPr>
        <w:keepNext w:val="0"/>
        <w:keepLines w:val="0"/>
        <w:pageBreakBefore w:val="0"/>
        <w:kinsoku/>
        <w:wordWrap/>
        <w:overflowPunct/>
        <w:topLinePunct w:val="0"/>
        <w:bidi w:val="0"/>
        <w:adjustRightInd/>
        <w:snapToGrid/>
        <w:spacing w:line="500" w:lineRule="exact"/>
        <w:ind w:left="0" w:leftChars="0" w:right="0" w:rightChars="0"/>
        <w:jc w:val="center"/>
        <w:textAlignment w:val="auto"/>
        <w:rPr>
          <w:rFonts w:ascii="宋体" w:hAnsi="宋体" w:cs="宋体"/>
          <w:bCs/>
          <w:color w:val="auto"/>
          <w:sz w:val="44"/>
          <w:szCs w:val="44"/>
          <w:highlight w:val="none"/>
        </w:rPr>
      </w:pPr>
      <w:r>
        <w:rPr>
          <w:rFonts w:hint="eastAsia"/>
          <w:b/>
          <w:bCs/>
          <w:color w:val="auto"/>
          <w:sz w:val="44"/>
          <w:szCs w:val="44"/>
          <w:highlight w:val="none"/>
          <w:lang w:val="en-US" w:eastAsia="zh-CN"/>
        </w:rPr>
        <w:t>竞争性比选</w:t>
      </w:r>
      <w:r>
        <w:rPr>
          <w:rFonts w:hint="eastAsia"/>
          <w:b/>
          <w:bCs/>
          <w:color w:val="auto"/>
          <w:sz w:val="44"/>
          <w:szCs w:val="44"/>
          <w:highlight w:val="none"/>
        </w:rPr>
        <w:t>函</w:t>
      </w:r>
      <w:bookmarkEnd w:id="0"/>
    </w:p>
    <w:p>
      <w:pPr>
        <w:keepNext w:val="0"/>
        <w:keepLines w:val="0"/>
        <w:pageBreakBefore w:val="0"/>
        <w:kinsoku/>
        <w:wordWrap/>
        <w:overflowPunct/>
        <w:topLinePunct w:val="0"/>
        <w:bidi w:val="0"/>
        <w:adjustRightInd/>
        <w:snapToGrid/>
        <w:spacing w:line="500" w:lineRule="exact"/>
        <w:ind w:left="0" w:leftChars="0" w:right="0" w:rightChars="0" w:firstLine="480" w:firstLineChars="200"/>
        <w:textAlignment w:val="auto"/>
        <w:outlineLvl w:val="9"/>
        <w:rPr>
          <w:rFonts w:hint="eastAsia" w:ascii="宋体" w:hAnsi="宋体" w:cs="宋体"/>
          <w:bCs/>
          <w:color w:val="auto"/>
          <w:sz w:val="24"/>
          <w:highlight w:val="none"/>
        </w:rPr>
      </w:pPr>
    </w:p>
    <w:p>
      <w:pPr>
        <w:keepNext w:val="0"/>
        <w:keepLines w:val="0"/>
        <w:pageBreakBefore w:val="0"/>
        <w:kinsoku/>
        <w:wordWrap/>
        <w:overflowPunct/>
        <w:topLinePunct w:val="0"/>
        <w:bidi w:val="0"/>
        <w:adjustRightInd/>
        <w:snapToGrid/>
        <w:spacing w:line="500" w:lineRule="exact"/>
        <w:ind w:left="0" w:leftChars="0" w:right="0" w:rightChars="0" w:firstLine="482" w:firstLineChars="200"/>
        <w:textAlignment w:val="auto"/>
        <w:outlineLvl w:val="9"/>
        <w:rPr>
          <w:rFonts w:hint="eastAsia" w:ascii="宋体" w:hAnsi="宋体" w:cs="宋体"/>
          <w:b/>
          <w:color w:val="auto"/>
          <w:sz w:val="24"/>
          <w:highlight w:val="none"/>
        </w:rPr>
      </w:pPr>
      <w:r>
        <w:rPr>
          <w:rFonts w:hint="eastAsia" w:ascii="宋体" w:hAnsi="宋体" w:cs="宋体"/>
          <w:b/>
          <w:color w:val="auto"/>
          <w:sz w:val="24"/>
          <w:highlight w:val="none"/>
        </w:rPr>
        <w:t>一、项目概况</w:t>
      </w:r>
    </w:p>
    <w:p>
      <w:pPr>
        <w:keepNext w:val="0"/>
        <w:keepLines w:val="0"/>
        <w:pageBreakBefore w:val="0"/>
        <w:kinsoku/>
        <w:wordWrap/>
        <w:overflowPunct/>
        <w:topLinePunct w:val="0"/>
        <w:bidi w:val="0"/>
        <w:adjustRightInd/>
        <w:snapToGrid/>
        <w:spacing w:line="500" w:lineRule="exact"/>
        <w:ind w:left="0" w:leftChars="0" w:right="0" w:rightChars="0" w:firstLine="480" w:firstLineChars="200"/>
        <w:textAlignment w:val="auto"/>
        <w:outlineLvl w:val="9"/>
        <w:rPr>
          <w:rFonts w:hint="eastAsia" w:ascii="宋体" w:hAnsi="宋体" w:cs="宋体"/>
          <w:b w:val="0"/>
          <w:bCs/>
          <w:color w:val="auto"/>
          <w:sz w:val="24"/>
          <w:highlight w:val="none"/>
        </w:rPr>
      </w:pPr>
      <w:r>
        <w:rPr>
          <w:rFonts w:hint="eastAsia" w:ascii="宋体" w:hAnsi="宋体" w:cs="宋体"/>
          <w:b w:val="0"/>
          <w:bCs/>
          <w:color w:val="auto"/>
          <w:sz w:val="24"/>
          <w:highlight w:val="none"/>
        </w:rPr>
        <w:t>渝湘高速公路复线（巴南至彭水段）项目，起于巴南鹿角接天鹿大道，止于彭水县（钟家壕）与彭酉高速公路相接，全长157.25公里，概算总投资398.38亿元。全线特大桥15980.7m/11座，大中桥22750.29m/67.5座；特长隧道49568m/9座，长隧道21883.8m/12座，中、短隧道3296.5米/5座。控制性工程:惠民枢细互通、卢沟河特大桥、龙川江特大桥、双堡特大桥、黄草乌江特大桥、中咀乌江特大桥、白云山隧道、白马山隧道、武隆隧道、彭水隧道等。巴南至武隆中咀段工期4年，武隆中咀至彭水段工期6年。</w:t>
      </w:r>
    </w:p>
    <w:p>
      <w:pPr>
        <w:keepNext w:val="0"/>
        <w:keepLines w:val="0"/>
        <w:pageBreakBefore w:val="0"/>
        <w:kinsoku/>
        <w:wordWrap/>
        <w:overflowPunct/>
        <w:topLinePunct w:val="0"/>
        <w:bidi w:val="0"/>
        <w:adjustRightInd/>
        <w:snapToGrid/>
        <w:spacing w:line="500" w:lineRule="exact"/>
        <w:ind w:left="0" w:leftChars="0" w:right="0" w:rightChars="0" w:firstLine="480" w:firstLineChars="200"/>
        <w:textAlignment w:val="auto"/>
        <w:outlineLvl w:val="9"/>
        <w:rPr>
          <w:rFonts w:hint="eastAsia" w:ascii="宋体" w:hAnsi="宋体" w:cs="宋体"/>
          <w:b w:val="0"/>
          <w:bCs/>
          <w:color w:val="auto"/>
          <w:sz w:val="24"/>
          <w:highlight w:val="none"/>
        </w:rPr>
      </w:pPr>
      <w:r>
        <w:rPr>
          <w:rFonts w:hint="eastAsia" w:ascii="宋体" w:hAnsi="宋体" w:cs="宋体"/>
          <w:b w:val="0"/>
          <w:bCs/>
          <w:color w:val="auto"/>
          <w:sz w:val="24"/>
          <w:highlight w:val="none"/>
        </w:rPr>
        <w:t>重庆彭水至酉阳高速公路一期工程项目，起于彭水县靛水，止于酉阳县铜西，接酉沿高速，全长91.58公里，概算总投资164.33亿元</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全线特大桥2464.1米/2座，大中桥11705.315m/44座；特长隧道24050m/6座，长隧道25679.5m/14座，中、短隧道3745m/6座</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控制性工程:磨乌江特大桥、阿蓬江大桥、替溪沟大桥、摩围山隧道、新田隧道、鹿角隧道、中坝隧道、阿依河互通、铜西枢组互通。工期4年。</w:t>
      </w:r>
    </w:p>
    <w:p>
      <w:pPr>
        <w:keepNext w:val="0"/>
        <w:keepLines w:val="0"/>
        <w:pageBreakBefore w:val="0"/>
        <w:kinsoku/>
        <w:wordWrap/>
        <w:overflowPunct/>
        <w:topLinePunct w:val="0"/>
        <w:bidi w:val="0"/>
        <w:adjustRightInd/>
        <w:snapToGrid/>
        <w:spacing w:line="500" w:lineRule="exact"/>
        <w:ind w:left="0" w:leftChars="0" w:right="0" w:rightChars="0" w:firstLine="480" w:firstLineChars="200"/>
        <w:textAlignment w:val="auto"/>
        <w:outlineLvl w:val="9"/>
        <w:rPr>
          <w:rFonts w:hint="eastAsia" w:ascii="宋体" w:hAnsi="宋体" w:cs="宋体"/>
          <w:b/>
          <w:color w:val="auto"/>
          <w:sz w:val="24"/>
          <w:highlight w:val="none"/>
        </w:rPr>
      </w:pPr>
      <w:r>
        <w:rPr>
          <w:rFonts w:hint="eastAsia" w:ascii="宋体" w:hAnsi="宋体" w:cs="宋体"/>
          <w:b w:val="0"/>
          <w:bCs/>
          <w:color w:val="auto"/>
          <w:sz w:val="24"/>
          <w:highlight w:val="none"/>
        </w:rPr>
        <w:t>武隆至道真（重庆境）高速公路项目,起于武隆区斑竹林、接G65渝湘高速，止于渝黔省界子母岩，全长31.24公里，概算总投资77.81亿元</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全线特大桥3114.37m/4座，大中桥4565.015m/10座；特长隧道12597.45m/3座，长隧道6466m/4座，中隧道1717m/2座，短隧道359.5m/1座。控制性工程:观音庙乌江特大桥、晒家沟特大桥、石桥主线特大桥、谭家隧道、香龙隧道、省界子母岩隧道。工期4年。</w:t>
      </w:r>
    </w:p>
    <w:p>
      <w:pPr>
        <w:keepNext w:val="0"/>
        <w:keepLines w:val="0"/>
        <w:pageBreakBefore w:val="0"/>
        <w:kinsoku/>
        <w:wordWrap/>
        <w:overflowPunct/>
        <w:topLinePunct w:val="0"/>
        <w:bidi w:val="0"/>
        <w:adjustRightInd/>
        <w:snapToGrid/>
        <w:spacing w:line="500" w:lineRule="exact"/>
        <w:ind w:left="0" w:leftChars="0" w:right="0" w:rightChars="0" w:firstLine="482" w:firstLineChars="200"/>
        <w:textAlignment w:val="auto"/>
        <w:outlineLvl w:val="9"/>
        <w:rPr>
          <w:rFonts w:hint="eastAsia" w:ascii="宋体" w:hAnsi="宋体" w:cs="宋体"/>
          <w:b/>
          <w:color w:val="auto"/>
          <w:sz w:val="24"/>
          <w:highlight w:val="none"/>
        </w:rPr>
      </w:pPr>
      <w:r>
        <w:rPr>
          <w:rFonts w:hint="eastAsia" w:ascii="宋体" w:hAnsi="宋体" w:cs="宋体"/>
          <w:b/>
          <w:color w:val="auto"/>
          <w:sz w:val="24"/>
          <w:highlight w:val="none"/>
        </w:rPr>
        <w:t>二、</w:t>
      </w:r>
      <w:r>
        <w:rPr>
          <w:rFonts w:hint="eastAsia" w:ascii="宋体" w:hAnsi="宋体" w:cs="宋体"/>
          <w:b/>
          <w:color w:val="auto"/>
          <w:sz w:val="24"/>
          <w:highlight w:val="none"/>
          <w:lang w:val="en-US" w:eastAsia="zh-CN"/>
        </w:rPr>
        <w:t>竞争性比选</w:t>
      </w:r>
      <w:r>
        <w:rPr>
          <w:rFonts w:hint="eastAsia" w:ascii="宋体" w:hAnsi="宋体" w:cs="宋体"/>
          <w:b/>
          <w:color w:val="auto"/>
          <w:sz w:val="24"/>
          <w:highlight w:val="none"/>
        </w:rPr>
        <w:t>相关事项</w:t>
      </w:r>
    </w:p>
    <w:p>
      <w:pPr>
        <w:pStyle w:val="8"/>
        <w:keepNext w:val="0"/>
        <w:keepLines w:val="0"/>
        <w:pageBreakBefore w:val="0"/>
        <w:kinsoku/>
        <w:wordWrap/>
        <w:overflowPunct/>
        <w:topLinePunct w:val="0"/>
        <w:bidi w:val="0"/>
        <w:adjustRightInd/>
        <w:snapToGrid/>
        <w:spacing w:line="5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比选</w:t>
      </w:r>
      <w:r>
        <w:rPr>
          <w:rFonts w:hint="eastAsia" w:ascii="宋体" w:hAnsi="宋体"/>
          <w:color w:val="auto"/>
          <w:sz w:val="24"/>
          <w:highlight w:val="none"/>
        </w:rPr>
        <w:t>范围：</w:t>
      </w:r>
    </w:p>
    <w:p>
      <w:pPr>
        <w:pStyle w:val="8"/>
        <w:keepNext w:val="0"/>
        <w:keepLines w:val="0"/>
        <w:pageBreakBefore w:val="0"/>
        <w:kinsoku/>
        <w:wordWrap/>
        <w:overflowPunct/>
        <w:topLinePunct w:val="0"/>
        <w:bidi w:val="0"/>
        <w:adjustRightInd/>
        <w:snapToGrid/>
        <w:spacing w:line="500" w:lineRule="exact"/>
        <w:ind w:left="0" w:leftChars="0" w:right="0" w:rightChars="0" w:firstLine="480" w:firstLineChars="200"/>
        <w:textAlignment w:val="auto"/>
        <w:outlineLvl w:val="9"/>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渝湘高速公路复线（巴南至彭水段）、重庆彭水至酉阳高速公路一期工程、武隆至道真（重庆境）高速公路科研项目总体策划、科研项目立项申报及其相关科研咨询服务。</w:t>
      </w:r>
    </w:p>
    <w:p>
      <w:pPr>
        <w:pStyle w:val="8"/>
        <w:keepNext w:val="0"/>
        <w:keepLines w:val="0"/>
        <w:pageBreakBefore w:val="0"/>
        <w:kinsoku/>
        <w:wordWrap/>
        <w:overflowPunct/>
        <w:topLinePunct w:val="0"/>
        <w:bidi w:val="0"/>
        <w:adjustRightInd/>
        <w:snapToGrid/>
        <w:spacing w:line="5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2、工作内容</w:t>
      </w:r>
    </w:p>
    <w:p>
      <w:pPr>
        <w:pStyle w:val="8"/>
        <w:keepNext w:val="0"/>
        <w:keepLines w:val="0"/>
        <w:pageBreakBefore w:val="0"/>
        <w:numPr>
          <w:ilvl w:val="0"/>
          <w:numId w:val="0"/>
        </w:numPr>
        <w:kinsoku/>
        <w:wordWrap/>
        <w:overflowPunct/>
        <w:topLinePunct w:val="0"/>
        <w:bidi w:val="0"/>
        <w:adjustRightInd/>
        <w:snapToGrid/>
        <w:spacing w:line="500" w:lineRule="exact"/>
        <w:ind w:left="0" w:leftChars="0" w:right="0" w:rightChars="0" w:firstLine="480" w:firstLineChars="20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（1）基于重庆渝湘复线高速公路有限公司科研项目计划，结合项目实际情况以及招标人的科研需求情况，构建科研研究项目体系，对科研项目进行总体策划；</w:t>
      </w:r>
    </w:p>
    <w:p>
      <w:pPr>
        <w:pStyle w:val="8"/>
        <w:keepNext w:val="0"/>
        <w:keepLines w:val="0"/>
        <w:pageBreakBefore w:val="0"/>
        <w:numPr>
          <w:ilvl w:val="0"/>
          <w:numId w:val="0"/>
        </w:numPr>
        <w:kinsoku/>
        <w:wordWrap/>
        <w:overflowPunct/>
        <w:topLinePunct w:val="0"/>
        <w:bidi w:val="0"/>
        <w:adjustRightInd/>
        <w:snapToGrid/>
        <w:spacing w:line="500" w:lineRule="exact"/>
        <w:ind w:left="0" w:leftChars="0" w:right="0" w:rightChars="0" w:firstLine="480" w:firstLineChars="20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（2）参与对项目相关的科研立项申报材料的审阅、凝炼以及提升，并出具书面意见；</w:t>
      </w:r>
    </w:p>
    <w:p>
      <w:pPr>
        <w:pStyle w:val="8"/>
        <w:keepNext w:val="0"/>
        <w:keepLines w:val="0"/>
        <w:pageBreakBefore w:val="0"/>
        <w:numPr>
          <w:ilvl w:val="0"/>
          <w:numId w:val="0"/>
        </w:numPr>
        <w:kinsoku/>
        <w:wordWrap/>
        <w:overflowPunct/>
        <w:topLinePunct w:val="0"/>
        <w:bidi w:val="0"/>
        <w:adjustRightInd/>
        <w:snapToGrid/>
        <w:spacing w:line="500" w:lineRule="exact"/>
        <w:ind w:left="0" w:leftChars="0" w:right="0" w:rightChars="0" w:firstLine="480" w:firstLineChars="20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（3）协助招标人策划并申报省部级及以上科研项目；</w:t>
      </w:r>
    </w:p>
    <w:p>
      <w:pPr>
        <w:pStyle w:val="8"/>
        <w:keepNext w:val="0"/>
        <w:keepLines w:val="0"/>
        <w:pageBreakBefore w:val="0"/>
        <w:numPr>
          <w:ilvl w:val="0"/>
          <w:numId w:val="0"/>
        </w:numPr>
        <w:kinsoku/>
        <w:wordWrap/>
        <w:overflowPunct/>
        <w:topLinePunct w:val="0"/>
        <w:bidi w:val="0"/>
        <w:adjustRightInd/>
        <w:snapToGrid/>
        <w:spacing w:line="500" w:lineRule="exact"/>
        <w:ind w:left="0" w:leftChars="0" w:right="0" w:rightChars="0" w:firstLine="480" w:firstLineChars="20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（4）协助招标人进行科研申报项目的落地工作；</w:t>
      </w:r>
    </w:p>
    <w:p>
      <w:pPr>
        <w:pStyle w:val="8"/>
        <w:keepNext w:val="0"/>
        <w:keepLines w:val="0"/>
        <w:pageBreakBefore w:val="0"/>
        <w:numPr>
          <w:ilvl w:val="0"/>
          <w:numId w:val="0"/>
        </w:numPr>
        <w:kinsoku/>
        <w:wordWrap/>
        <w:overflowPunct/>
        <w:topLinePunct w:val="0"/>
        <w:bidi w:val="0"/>
        <w:adjustRightInd/>
        <w:snapToGrid/>
        <w:spacing w:line="500" w:lineRule="exact"/>
        <w:ind w:left="0" w:leftChars="0" w:right="0" w:rightChars="0" w:firstLine="480" w:firstLineChars="20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（5）申报项目立项后，协助招标人做好科研成果凝炼，申报科技成果奖项。</w:t>
      </w:r>
    </w:p>
    <w:p>
      <w:pPr>
        <w:pStyle w:val="8"/>
        <w:keepNext w:val="0"/>
        <w:keepLines w:val="0"/>
        <w:pageBreakBefore w:val="0"/>
        <w:numPr>
          <w:ilvl w:val="0"/>
          <w:numId w:val="0"/>
        </w:numPr>
        <w:kinsoku/>
        <w:wordWrap/>
        <w:overflowPunct/>
        <w:topLinePunct w:val="0"/>
        <w:bidi w:val="0"/>
        <w:adjustRightInd/>
        <w:snapToGrid/>
        <w:spacing w:line="500" w:lineRule="exact"/>
        <w:ind w:left="0" w:leftChars="0" w:right="0" w:rightChars="0" w:firstLine="480" w:firstLineChars="20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3、成果要求：</w:t>
      </w:r>
    </w:p>
    <w:p>
      <w:pPr>
        <w:pStyle w:val="8"/>
        <w:keepNext w:val="0"/>
        <w:keepLines w:val="0"/>
        <w:pageBreakBefore w:val="0"/>
        <w:numPr>
          <w:ilvl w:val="0"/>
          <w:numId w:val="0"/>
        </w:numPr>
        <w:kinsoku/>
        <w:wordWrap/>
        <w:overflowPunct/>
        <w:topLinePunct w:val="0"/>
        <w:bidi w:val="0"/>
        <w:adjustRightInd/>
        <w:snapToGrid/>
        <w:spacing w:line="500" w:lineRule="exact"/>
        <w:ind w:left="0" w:leftChars="0" w:right="0" w:rightChars="0" w:firstLine="480" w:firstLineChars="20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（1）协助申请科研项目不少于10项（力争15项），争取立项不少于8项。其中，申请省部级科研项目不少于4项，争取立项不少于2项；申请国家级科研项目不少于2项，争取立项不少于1项。</w:t>
      </w:r>
    </w:p>
    <w:p>
      <w:pPr>
        <w:pStyle w:val="8"/>
        <w:keepNext w:val="0"/>
        <w:keepLines w:val="0"/>
        <w:pageBreakBefore w:val="0"/>
        <w:numPr>
          <w:ilvl w:val="0"/>
          <w:numId w:val="0"/>
        </w:numPr>
        <w:kinsoku/>
        <w:wordWrap/>
        <w:overflowPunct/>
        <w:topLinePunct w:val="0"/>
        <w:bidi w:val="0"/>
        <w:adjustRightInd/>
        <w:snapToGrid/>
        <w:spacing w:line="500" w:lineRule="exact"/>
        <w:ind w:left="0" w:leftChars="0" w:right="0" w:rightChars="0" w:firstLine="480" w:firstLineChars="20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协助申报省部级以上科技成果奖项（含一级学会/一级协会）不少于6项，争取获奖不少于3项。其中，申报省部级科技成果奖项不少于3项，争取获奖不少于1项；申报一级学会/一级协会奖项不少于3项，争取获奖不少于2项。</w:t>
      </w:r>
    </w:p>
    <w:p>
      <w:pPr>
        <w:pStyle w:val="8"/>
        <w:keepNext w:val="0"/>
        <w:keepLines w:val="0"/>
        <w:pageBreakBefore w:val="0"/>
        <w:kinsoku/>
        <w:wordWrap/>
        <w:overflowPunct/>
        <w:topLinePunct w:val="0"/>
        <w:bidi w:val="0"/>
        <w:adjustRightInd/>
        <w:snapToGrid/>
        <w:spacing w:line="500" w:lineRule="exact"/>
        <w:ind w:left="0" w:leftChars="0" w:right="0" w:rightChars="0" w:firstLine="480" w:firstLineChars="200"/>
        <w:textAlignment w:val="auto"/>
        <w:outlineLvl w:val="9"/>
        <w:rPr>
          <w:rFonts w:hint="eastAsia" w:ascii="宋体" w:hAnsi="宋体" w:cs="宋体"/>
          <w:bCs/>
          <w:color w:val="auto"/>
          <w:sz w:val="24"/>
          <w:highlight w:val="none"/>
        </w:rPr>
      </w:pPr>
      <w:r>
        <w:rPr>
          <w:rFonts w:hint="eastAsia" w:ascii="宋体" w:hAnsi="宋体" w:cs="宋体"/>
          <w:bCs/>
          <w:color w:val="auto"/>
          <w:sz w:val="24"/>
          <w:highlight w:val="none"/>
        </w:rPr>
        <w:t>4、合同段划分：本次</w:t>
      </w:r>
      <w:r>
        <w:rPr>
          <w:rFonts w:hint="eastAsia" w:ascii="宋体" w:hAnsi="宋体" w:cs="宋体"/>
          <w:bCs/>
          <w:color w:val="auto"/>
          <w:sz w:val="24"/>
          <w:highlight w:val="none"/>
          <w:lang w:eastAsia="zh-CN"/>
        </w:rPr>
        <w:t>比选</w:t>
      </w:r>
      <w:r>
        <w:rPr>
          <w:rFonts w:hint="eastAsia" w:ascii="宋体" w:hAnsi="宋体" w:cs="宋体"/>
          <w:bCs/>
          <w:color w:val="auto"/>
          <w:sz w:val="24"/>
          <w:highlight w:val="none"/>
        </w:rPr>
        <w:t>只划分一个合同段。</w:t>
      </w:r>
    </w:p>
    <w:p>
      <w:pPr>
        <w:pStyle w:val="18"/>
        <w:keepNext w:val="0"/>
        <w:keepLines w:val="0"/>
        <w:pageBreakBefore w:val="0"/>
        <w:kinsoku/>
        <w:wordWrap/>
        <w:overflowPunct/>
        <w:topLinePunct w:val="0"/>
        <w:bidi w:val="0"/>
        <w:adjustRightInd/>
        <w:snapToGrid/>
        <w:spacing w:before="0" w:beforeAutospacing="0" w:after="0" w:afterAutospacing="0" w:line="500" w:lineRule="exact"/>
        <w:ind w:left="0" w:leftChars="0" w:right="0" w:rightChars="0" w:firstLine="480" w:firstLineChars="200"/>
        <w:textAlignment w:val="auto"/>
        <w:outlineLvl w:val="9"/>
        <w:rPr>
          <w:rFonts w:hint="eastAsia"/>
          <w:bCs/>
          <w:color w:val="auto"/>
          <w:kern w:val="2"/>
          <w:highlight w:val="none"/>
        </w:rPr>
      </w:pPr>
      <w:r>
        <w:rPr>
          <w:rFonts w:hint="eastAsia"/>
          <w:bCs/>
          <w:color w:val="auto"/>
          <w:kern w:val="2"/>
          <w:highlight w:val="none"/>
        </w:rPr>
        <w:t>5、服务周期：从签署合同之日起至项目竣工验收之日止（报奖工作根据具体情况不受服务周期限制）。</w:t>
      </w:r>
    </w:p>
    <w:p>
      <w:pPr>
        <w:keepNext w:val="0"/>
        <w:keepLines w:val="0"/>
        <w:pageBreakBefore w:val="0"/>
        <w:kinsoku/>
        <w:wordWrap/>
        <w:overflowPunct/>
        <w:topLinePunct w:val="0"/>
        <w:bidi w:val="0"/>
        <w:adjustRightInd/>
        <w:snapToGrid/>
        <w:spacing w:line="500" w:lineRule="exact"/>
        <w:ind w:left="0" w:leftChars="0" w:right="0" w:rightChars="0" w:firstLine="482" w:firstLineChars="200"/>
        <w:textAlignment w:val="auto"/>
        <w:outlineLvl w:val="9"/>
        <w:rPr>
          <w:rFonts w:hint="eastAsia" w:ascii="宋体" w:hAnsi="宋体"/>
          <w:b/>
          <w:color w:val="auto"/>
          <w:sz w:val="24"/>
          <w:highlight w:val="none"/>
        </w:rPr>
      </w:pPr>
      <w:r>
        <w:rPr>
          <w:rFonts w:hint="eastAsia" w:ascii="宋体" w:hAnsi="宋体"/>
          <w:b/>
          <w:color w:val="auto"/>
          <w:sz w:val="24"/>
          <w:highlight w:val="none"/>
        </w:rPr>
        <w:t>三、报价人资质要求</w:t>
      </w:r>
    </w:p>
    <w:p>
      <w:pPr>
        <w:pStyle w:val="2"/>
        <w:keepNext w:val="0"/>
        <w:keepLines w:val="0"/>
        <w:pageBreakBefore w:val="0"/>
        <w:kinsoku/>
        <w:wordWrap/>
        <w:overflowPunct/>
        <w:topLinePunct w:val="0"/>
        <w:bidi w:val="0"/>
        <w:adjustRightInd/>
        <w:snapToGrid/>
        <w:spacing w:line="500" w:lineRule="exact"/>
        <w:ind w:left="0" w:leftChars="0" w:right="0" w:rightChars="0" w:firstLine="480" w:firstLineChars="200"/>
        <w:jc w:val="both"/>
        <w:textAlignment w:val="auto"/>
        <w:outlineLvl w:val="9"/>
        <w:rPr>
          <w:rFonts w:hint="eastAsia" w:hAnsi="宋体" w:cs="Times New Roman"/>
          <w:color w:val="auto"/>
          <w:kern w:val="2"/>
          <w:highlight w:val="none"/>
        </w:rPr>
      </w:pPr>
      <w:r>
        <w:rPr>
          <w:rFonts w:hint="eastAsia" w:hAnsi="宋体" w:cs="Times New Roman"/>
          <w:color w:val="auto"/>
          <w:kern w:val="2"/>
          <w:highlight w:val="none"/>
        </w:rPr>
        <w:t>1、资质要求：</w:t>
      </w:r>
    </w:p>
    <w:p>
      <w:pPr>
        <w:pStyle w:val="2"/>
        <w:keepNext w:val="0"/>
        <w:keepLines w:val="0"/>
        <w:pageBreakBefore w:val="0"/>
        <w:kinsoku/>
        <w:wordWrap/>
        <w:overflowPunct/>
        <w:topLinePunct w:val="0"/>
        <w:bidi w:val="0"/>
        <w:adjustRightInd/>
        <w:snapToGrid/>
        <w:spacing w:line="500" w:lineRule="exact"/>
        <w:ind w:left="0" w:leftChars="0" w:right="0" w:rightChars="0" w:firstLine="480" w:firstLineChars="200"/>
        <w:jc w:val="both"/>
        <w:textAlignment w:val="auto"/>
        <w:outlineLvl w:val="9"/>
        <w:rPr>
          <w:rFonts w:hint="eastAsia" w:hAnsi="宋体" w:cs="Times New Roman"/>
          <w:color w:val="auto"/>
          <w:kern w:val="2"/>
          <w:highlight w:val="none"/>
        </w:rPr>
      </w:pPr>
      <w:r>
        <w:rPr>
          <w:rFonts w:hint="eastAsia" w:hAnsi="宋体" w:cs="Times New Roman"/>
          <w:color w:val="auto"/>
          <w:kern w:val="2"/>
          <w:highlight w:val="none"/>
        </w:rPr>
        <w:t>（1）具有独立法人资格，持有有效的企业法人营业执照或事业单位法人证书；。</w:t>
      </w:r>
    </w:p>
    <w:p>
      <w:pPr>
        <w:pStyle w:val="2"/>
        <w:keepNext w:val="0"/>
        <w:keepLines w:val="0"/>
        <w:pageBreakBefore w:val="0"/>
        <w:kinsoku/>
        <w:wordWrap/>
        <w:overflowPunct/>
        <w:topLinePunct w:val="0"/>
        <w:bidi w:val="0"/>
        <w:adjustRightInd/>
        <w:snapToGrid/>
        <w:spacing w:line="500" w:lineRule="exact"/>
        <w:ind w:left="0" w:leftChars="0" w:right="0" w:rightChars="0" w:firstLine="480" w:firstLineChars="200"/>
        <w:jc w:val="both"/>
        <w:textAlignment w:val="auto"/>
        <w:outlineLvl w:val="9"/>
        <w:rPr>
          <w:rFonts w:hint="eastAsia" w:hAnsi="宋体" w:cs="Times New Roman"/>
          <w:color w:val="auto"/>
          <w:kern w:val="2"/>
          <w:highlight w:val="none"/>
        </w:rPr>
      </w:pPr>
      <w:r>
        <w:rPr>
          <w:rFonts w:hint="eastAsia" w:hAnsi="宋体" w:cs="Times New Roman"/>
          <w:color w:val="auto"/>
          <w:kern w:val="2"/>
          <w:highlight w:val="none"/>
        </w:rPr>
        <w:t>（2）大专院校或勘察设计（工程设计综合甲级资质或工程设计公路行业甲级资质）的法人单位。</w:t>
      </w:r>
    </w:p>
    <w:p>
      <w:pPr>
        <w:pStyle w:val="2"/>
        <w:keepNext w:val="0"/>
        <w:keepLines w:val="0"/>
        <w:pageBreakBefore w:val="0"/>
        <w:kinsoku/>
        <w:wordWrap/>
        <w:overflowPunct/>
        <w:topLinePunct w:val="0"/>
        <w:bidi w:val="0"/>
        <w:adjustRightInd/>
        <w:snapToGrid/>
        <w:spacing w:line="500" w:lineRule="exact"/>
        <w:ind w:left="0" w:leftChars="0" w:right="0" w:rightChars="0" w:firstLine="480" w:firstLineChars="200"/>
        <w:jc w:val="both"/>
        <w:textAlignment w:val="auto"/>
        <w:outlineLvl w:val="9"/>
        <w:rPr>
          <w:rFonts w:hint="eastAsia" w:hAnsi="宋体" w:cs="Times New Roman"/>
          <w:color w:val="auto"/>
          <w:kern w:val="2"/>
          <w:highlight w:val="none"/>
        </w:rPr>
      </w:pPr>
      <w:r>
        <w:rPr>
          <w:rFonts w:hint="eastAsia" w:hAnsi="宋体" w:cs="Times New Roman"/>
          <w:color w:val="auto"/>
          <w:kern w:val="2"/>
          <w:highlight w:val="none"/>
        </w:rPr>
        <w:t>2、业绩要求：</w:t>
      </w:r>
    </w:p>
    <w:p>
      <w:pPr>
        <w:pStyle w:val="2"/>
        <w:keepNext w:val="0"/>
        <w:keepLines w:val="0"/>
        <w:pageBreakBefore w:val="0"/>
        <w:kinsoku/>
        <w:wordWrap/>
        <w:overflowPunct/>
        <w:topLinePunct w:val="0"/>
        <w:bidi w:val="0"/>
        <w:adjustRightInd/>
        <w:snapToGrid/>
        <w:spacing w:line="500" w:lineRule="exact"/>
        <w:ind w:left="0" w:leftChars="0" w:right="0" w:rightChars="0" w:firstLine="480" w:firstLineChars="200"/>
        <w:jc w:val="both"/>
        <w:textAlignment w:val="auto"/>
        <w:outlineLvl w:val="9"/>
        <w:rPr>
          <w:rFonts w:hint="eastAsia" w:hAnsi="宋体" w:cs="Times New Roman"/>
          <w:color w:val="auto"/>
          <w:kern w:val="2"/>
          <w:highlight w:val="none"/>
        </w:rPr>
      </w:pPr>
      <w:r>
        <w:rPr>
          <w:rFonts w:hint="eastAsia" w:hAnsi="宋体" w:cs="Times New Roman"/>
          <w:color w:val="auto"/>
          <w:kern w:val="2"/>
          <w:highlight w:val="none"/>
        </w:rPr>
        <w:t>2017年1月1日至投标截止日止至少承担过1项公路工程相关科研项目（以项目任务（合同）书签署或结题验收时间为准）。</w:t>
      </w:r>
    </w:p>
    <w:p>
      <w:pPr>
        <w:pStyle w:val="2"/>
        <w:keepNext w:val="0"/>
        <w:keepLines w:val="0"/>
        <w:pageBreakBefore w:val="0"/>
        <w:kinsoku/>
        <w:wordWrap/>
        <w:overflowPunct/>
        <w:topLinePunct w:val="0"/>
        <w:bidi w:val="0"/>
        <w:adjustRightInd/>
        <w:snapToGrid/>
        <w:spacing w:line="500" w:lineRule="exact"/>
        <w:ind w:left="0" w:leftChars="0" w:right="0" w:rightChars="0" w:firstLine="480" w:firstLineChars="200"/>
        <w:jc w:val="both"/>
        <w:textAlignment w:val="auto"/>
        <w:outlineLvl w:val="9"/>
        <w:rPr>
          <w:rFonts w:hint="eastAsia" w:hAnsi="宋体" w:cs="Times New Roman"/>
          <w:color w:val="auto"/>
          <w:kern w:val="2"/>
          <w:highlight w:val="none"/>
        </w:rPr>
      </w:pPr>
      <w:r>
        <w:rPr>
          <w:rFonts w:hint="eastAsia" w:hAnsi="宋体" w:cs="Times New Roman"/>
          <w:color w:val="auto"/>
          <w:kern w:val="2"/>
          <w:highlight w:val="none"/>
        </w:rPr>
        <w:t>3、主要人员要求:</w:t>
      </w:r>
    </w:p>
    <w:p>
      <w:pPr>
        <w:pStyle w:val="2"/>
        <w:keepNext w:val="0"/>
        <w:keepLines w:val="0"/>
        <w:pageBreakBefore w:val="0"/>
        <w:kinsoku/>
        <w:wordWrap/>
        <w:overflowPunct/>
        <w:topLinePunct w:val="0"/>
        <w:bidi w:val="0"/>
        <w:adjustRightInd/>
        <w:snapToGrid/>
        <w:spacing w:line="500" w:lineRule="exact"/>
        <w:ind w:left="0" w:leftChars="0" w:right="0" w:rightChars="0" w:firstLine="480" w:firstLineChars="200"/>
        <w:jc w:val="both"/>
        <w:textAlignment w:val="auto"/>
        <w:outlineLvl w:val="9"/>
        <w:rPr>
          <w:rFonts w:hint="eastAsia" w:hAnsi="宋体" w:cs="Times New Roman"/>
          <w:color w:val="auto"/>
          <w:kern w:val="2"/>
          <w:highlight w:val="none"/>
        </w:rPr>
      </w:pPr>
      <w:r>
        <w:rPr>
          <w:rFonts w:hint="eastAsia" w:hAnsi="宋体" w:cs="Times New Roman"/>
          <w:color w:val="auto"/>
          <w:kern w:val="2"/>
          <w:highlight w:val="none"/>
        </w:rPr>
        <w:t>项目负责人</w:t>
      </w:r>
      <w:r>
        <w:rPr>
          <w:rFonts w:hint="eastAsia" w:hAnsi="宋体" w:cs="Times New Roman"/>
          <w:color w:val="auto"/>
          <w:kern w:val="2"/>
          <w:highlight w:val="none"/>
          <w:lang w:val="en-US" w:eastAsia="zh-CN"/>
        </w:rPr>
        <w:t>2</w:t>
      </w:r>
      <w:r>
        <w:rPr>
          <w:rFonts w:hint="eastAsia" w:hAnsi="宋体" w:cs="Times New Roman"/>
          <w:color w:val="auto"/>
          <w:kern w:val="2"/>
          <w:highlight w:val="none"/>
        </w:rPr>
        <w:t>人</w:t>
      </w:r>
      <w:r>
        <w:rPr>
          <w:rFonts w:hint="eastAsia" w:hAnsi="宋体" w:cs="Times New Roman"/>
          <w:color w:val="auto"/>
          <w:kern w:val="2"/>
          <w:highlight w:val="none"/>
          <w:lang w:eastAsia="zh-CN"/>
        </w:rPr>
        <w:t>（</w:t>
      </w:r>
      <w:r>
        <w:rPr>
          <w:rFonts w:hint="eastAsia" w:hAnsi="宋体" w:cs="Times New Roman"/>
          <w:color w:val="auto"/>
          <w:kern w:val="2"/>
          <w:highlight w:val="none"/>
          <w:lang w:val="en-US" w:eastAsia="zh-CN"/>
        </w:rPr>
        <w:t>含常务负责人1人</w:t>
      </w:r>
      <w:r>
        <w:rPr>
          <w:rFonts w:hint="eastAsia" w:hAnsi="宋体" w:cs="Times New Roman"/>
          <w:color w:val="auto"/>
          <w:kern w:val="2"/>
          <w:highlight w:val="none"/>
          <w:lang w:eastAsia="zh-CN"/>
        </w:rPr>
        <w:t>）</w:t>
      </w:r>
      <w:r>
        <w:rPr>
          <w:rFonts w:hint="eastAsia" w:hAnsi="宋体" w:cs="Times New Roman"/>
          <w:color w:val="auto"/>
          <w:kern w:val="2"/>
          <w:highlight w:val="none"/>
        </w:rPr>
        <w:t>：具有</w:t>
      </w:r>
      <w:r>
        <w:rPr>
          <w:rFonts w:hint="eastAsia" w:hAnsi="宋体" w:cs="Times New Roman"/>
          <w:color w:val="auto"/>
          <w:kern w:val="2"/>
          <w:highlight w:val="none"/>
          <w:lang w:val="en-US" w:eastAsia="zh-CN"/>
        </w:rPr>
        <w:t>正</w:t>
      </w:r>
      <w:r>
        <w:rPr>
          <w:rFonts w:hint="eastAsia" w:hAnsi="宋体" w:cs="Times New Roman"/>
          <w:color w:val="auto"/>
          <w:kern w:val="2"/>
          <w:highlight w:val="none"/>
        </w:rPr>
        <w:t>高级（教授、研究员、</w:t>
      </w:r>
      <w:r>
        <w:rPr>
          <w:rFonts w:hint="eastAsia" w:hAnsi="宋体" w:cs="Times New Roman"/>
          <w:color w:val="auto"/>
          <w:kern w:val="2"/>
          <w:highlight w:val="none"/>
          <w:lang w:val="en-US" w:eastAsia="zh-CN"/>
        </w:rPr>
        <w:t>正</w:t>
      </w:r>
      <w:r>
        <w:rPr>
          <w:rFonts w:hint="eastAsia" w:hAnsi="宋体" w:cs="Times New Roman"/>
          <w:color w:val="auto"/>
          <w:kern w:val="2"/>
          <w:highlight w:val="none"/>
        </w:rPr>
        <w:t>高级工程师）及以上职称；2017年1月1日至投标截止日止，担任过一项公路工程科研项目负责人。</w:t>
      </w:r>
    </w:p>
    <w:p>
      <w:pPr>
        <w:pStyle w:val="2"/>
        <w:keepNext w:val="0"/>
        <w:keepLines w:val="0"/>
        <w:pageBreakBefore w:val="0"/>
        <w:kinsoku/>
        <w:wordWrap/>
        <w:overflowPunct/>
        <w:topLinePunct w:val="0"/>
        <w:bidi w:val="0"/>
        <w:adjustRightInd/>
        <w:snapToGrid/>
        <w:spacing w:line="500" w:lineRule="exact"/>
        <w:ind w:left="0" w:leftChars="0" w:right="0" w:rightChars="0" w:firstLine="480" w:firstLineChars="200"/>
        <w:jc w:val="both"/>
        <w:textAlignment w:val="auto"/>
        <w:outlineLvl w:val="9"/>
        <w:rPr>
          <w:rFonts w:hint="eastAsia" w:hAnsi="宋体" w:cs="Times New Roman"/>
          <w:color w:val="auto"/>
          <w:kern w:val="2"/>
          <w:highlight w:val="none"/>
        </w:rPr>
      </w:pPr>
      <w:r>
        <w:rPr>
          <w:rFonts w:hint="eastAsia" w:hAnsi="宋体" w:cs="Times New Roman"/>
          <w:color w:val="auto"/>
          <w:kern w:val="2"/>
          <w:highlight w:val="none"/>
        </w:rPr>
        <w:t>项目其他人员4人：具有高级（副教授、副研究员、高级工程师）及以上职称。</w:t>
      </w:r>
    </w:p>
    <w:p>
      <w:pPr>
        <w:pStyle w:val="2"/>
        <w:keepNext w:val="0"/>
        <w:keepLines w:val="0"/>
        <w:pageBreakBefore w:val="0"/>
        <w:kinsoku/>
        <w:wordWrap/>
        <w:overflowPunct/>
        <w:topLinePunct w:val="0"/>
        <w:bidi w:val="0"/>
        <w:adjustRightInd/>
        <w:snapToGrid/>
        <w:spacing w:line="500" w:lineRule="exact"/>
        <w:ind w:left="0" w:leftChars="0" w:right="0" w:rightChars="0" w:firstLine="480" w:firstLineChars="200"/>
        <w:jc w:val="both"/>
        <w:textAlignment w:val="auto"/>
        <w:outlineLvl w:val="9"/>
        <w:rPr>
          <w:rFonts w:hint="eastAsia" w:hAnsi="宋体" w:cs="Times New Roman"/>
          <w:color w:val="auto"/>
          <w:kern w:val="2"/>
          <w:highlight w:val="none"/>
        </w:rPr>
      </w:pPr>
      <w:r>
        <w:rPr>
          <w:rFonts w:hint="eastAsia" w:hAnsi="宋体" w:cs="Times New Roman"/>
          <w:color w:val="auto"/>
          <w:kern w:val="2"/>
          <w:highlight w:val="none"/>
        </w:rPr>
        <w:t>4、其他要求：</w:t>
      </w:r>
    </w:p>
    <w:p>
      <w:pPr>
        <w:pStyle w:val="2"/>
        <w:keepNext w:val="0"/>
        <w:keepLines w:val="0"/>
        <w:pageBreakBefore w:val="0"/>
        <w:kinsoku/>
        <w:wordWrap/>
        <w:overflowPunct/>
        <w:topLinePunct w:val="0"/>
        <w:bidi w:val="0"/>
        <w:adjustRightInd/>
        <w:snapToGrid/>
        <w:spacing w:line="500" w:lineRule="exact"/>
        <w:ind w:left="0" w:leftChars="0" w:right="0" w:rightChars="0" w:firstLine="480" w:firstLineChars="200"/>
        <w:jc w:val="both"/>
        <w:textAlignment w:val="auto"/>
        <w:outlineLvl w:val="9"/>
        <w:rPr>
          <w:rFonts w:hint="eastAsia" w:hAnsi="宋体" w:cs="Times New Roman"/>
          <w:color w:val="auto"/>
          <w:kern w:val="2"/>
          <w:highlight w:val="none"/>
        </w:rPr>
      </w:pPr>
      <w:r>
        <w:rPr>
          <w:rFonts w:hint="eastAsia" w:hAnsi="宋体" w:cs="Times New Roman"/>
          <w:color w:val="auto"/>
          <w:kern w:val="2"/>
          <w:highlight w:val="none"/>
        </w:rPr>
        <w:t>本次比选不接受联合体投标。</w:t>
      </w:r>
    </w:p>
    <w:p>
      <w:pPr>
        <w:pStyle w:val="2"/>
        <w:keepNext w:val="0"/>
        <w:keepLines w:val="0"/>
        <w:pageBreakBefore w:val="0"/>
        <w:kinsoku/>
        <w:wordWrap/>
        <w:overflowPunct/>
        <w:topLinePunct w:val="0"/>
        <w:bidi w:val="0"/>
        <w:adjustRightInd/>
        <w:snapToGrid/>
        <w:spacing w:line="500" w:lineRule="exact"/>
        <w:ind w:left="0" w:leftChars="0" w:right="0" w:rightChars="0" w:firstLine="480" w:firstLineChars="200"/>
        <w:jc w:val="both"/>
        <w:textAlignment w:val="auto"/>
        <w:outlineLvl w:val="9"/>
        <w:rPr>
          <w:rFonts w:hint="eastAsia" w:hAnsi="宋体" w:cs="Times New Roman"/>
          <w:color w:val="auto"/>
          <w:kern w:val="2"/>
          <w:highlight w:val="none"/>
        </w:rPr>
      </w:pPr>
      <w:r>
        <w:rPr>
          <w:rFonts w:hint="eastAsia" w:hAnsi="宋体" w:cs="Times New Roman"/>
          <w:color w:val="auto"/>
          <w:kern w:val="2"/>
          <w:highlight w:val="none"/>
        </w:rPr>
        <w:t>与招标人存在利害关系可能影响招标公正性的单位，不得参加投标。单位负责人为同一人或存在控股、管理关系的不同单位，不得参加本项目的投标，否则，相关投标均无效。</w:t>
      </w:r>
    </w:p>
    <w:p>
      <w:pPr>
        <w:pStyle w:val="2"/>
        <w:keepNext w:val="0"/>
        <w:keepLines w:val="0"/>
        <w:pageBreakBefore w:val="0"/>
        <w:kinsoku/>
        <w:wordWrap/>
        <w:overflowPunct/>
        <w:topLinePunct w:val="0"/>
        <w:bidi w:val="0"/>
        <w:adjustRightInd/>
        <w:snapToGrid/>
        <w:spacing w:line="500" w:lineRule="exact"/>
        <w:ind w:left="0" w:leftChars="0" w:right="0" w:rightChars="0" w:firstLine="480" w:firstLineChars="200"/>
        <w:jc w:val="both"/>
        <w:textAlignment w:val="auto"/>
        <w:outlineLvl w:val="9"/>
        <w:rPr>
          <w:rFonts w:hint="eastAsia" w:hAnsi="宋体" w:cs="Times New Roman"/>
          <w:color w:val="auto"/>
          <w:kern w:val="2"/>
          <w:highlight w:val="none"/>
        </w:rPr>
      </w:pPr>
      <w:r>
        <w:rPr>
          <w:rFonts w:hint="eastAsia" w:hAnsi="宋体" w:cs="Times New Roman"/>
          <w:color w:val="auto"/>
          <w:kern w:val="2"/>
          <w:highlight w:val="none"/>
        </w:rPr>
        <w:t>在“信用中国”网站（http://www.creditchina.gov.cn/）中被列入失信被执行人名单的投标人，不得参加投标。</w:t>
      </w:r>
    </w:p>
    <w:p>
      <w:pPr>
        <w:keepNext w:val="0"/>
        <w:keepLines w:val="0"/>
        <w:pageBreakBefore w:val="0"/>
        <w:kinsoku/>
        <w:wordWrap/>
        <w:overflowPunct/>
        <w:topLinePunct w:val="0"/>
        <w:bidi w:val="0"/>
        <w:adjustRightInd/>
        <w:snapToGrid/>
        <w:spacing w:line="500" w:lineRule="exact"/>
        <w:ind w:left="0" w:leftChars="0" w:right="0" w:rightChars="0" w:firstLine="482" w:firstLineChars="200"/>
        <w:textAlignment w:val="auto"/>
        <w:outlineLvl w:val="9"/>
        <w:rPr>
          <w:rFonts w:hint="eastAsia" w:ascii="宋体" w:hAnsi="宋体"/>
          <w:b/>
          <w:color w:val="auto"/>
          <w:sz w:val="24"/>
          <w:highlight w:val="none"/>
        </w:rPr>
      </w:pPr>
      <w:r>
        <w:rPr>
          <w:rFonts w:hint="eastAsia" w:ascii="宋体" w:hAnsi="宋体"/>
          <w:b/>
          <w:color w:val="auto"/>
          <w:sz w:val="24"/>
          <w:highlight w:val="none"/>
        </w:rPr>
        <w:t>四、</w:t>
      </w:r>
      <w:bookmarkStart w:id="2" w:name="_Hlk34427499"/>
      <w:r>
        <w:rPr>
          <w:rFonts w:hint="eastAsia" w:ascii="宋体" w:hAnsi="宋体"/>
          <w:b/>
          <w:color w:val="auto"/>
          <w:sz w:val="24"/>
          <w:highlight w:val="none"/>
        </w:rPr>
        <w:t>最高限价及报价方式</w:t>
      </w:r>
      <w:bookmarkEnd w:id="2"/>
    </w:p>
    <w:p>
      <w:pPr>
        <w:keepNext w:val="0"/>
        <w:keepLines w:val="0"/>
        <w:pageBreakBefore w:val="0"/>
        <w:kinsoku/>
        <w:wordWrap/>
        <w:overflowPunct/>
        <w:topLinePunct w:val="0"/>
        <w:bidi w:val="0"/>
        <w:adjustRightInd/>
        <w:snapToGrid/>
        <w:spacing w:line="500" w:lineRule="exact"/>
        <w:ind w:left="0" w:leftChars="0" w:right="0" w:rightChars="0" w:firstLine="480" w:firstLineChars="200"/>
        <w:textAlignment w:val="auto"/>
        <w:outlineLvl w:val="9"/>
        <w:rPr>
          <w:rFonts w:hint="eastAsia" w:ascii="宋体" w:hAnsi="宋体"/>
          <w:bCs/>
          <w:color w:val="auto"/>
          <w:sz w:val="24"/>
          <w:highlight w:val="none"/>
        </w:rPr>
      </w:pPr>
      <w:r>
        <w:rPr>
          <w:rFonts w:hint="eastAsia" w:ascii="宋体" w:hAnsi="宋体"/>
          <w:bCs/>
          <w:color w:val="auto"/>
          <w:sz w:val="24"/>
          <w:highlight w:val="none"/>
        </w:rPr>
        <w:t>1、报价的最高限价为</w:t>
      </w:r>
      <w:r>
        <w:rPr>
          <w:rFonts w:hint="eastAsia" w:ascii="宋体" w:hAnsi="宋体"/>
          <w:bCs/>
          <w:color w:val="auto"/>
          <w:sz w:val="24"/>
          <w:highlight w:val="none"/>
          <w:lang w:val="en-US" w:eastAsia="zh-CN"/>
        </w:rPr>
        <w:t>96</w:t>
      </w:r>
      <w:r>
        <w:rPr>
          <w:rFonts w:hint="eastAsia" w:ascii="宋体" w:hAnsi="宋体"/>
          <w:bCs/>
          <w:color w:val="auto"/>
          <w:sz w:val="24"/>
          <w:highlight w:val="none"/>
        </w:rPr>
        <w:t>万，报价金额不得等于或大于</w:t>
      </w:r>
      <w:r>
        <w:rPr>
          <w:rFonts w:hint="eastAsia" w:ascii="宋体" w:hAnsi="宋体"/>
          <w:bCs/>
          <w:color w:val="auto"/>
          <w:sz w:val="24"/>
          <w:highlight w:val="none"/>
          <w:lang w:val="en-US" w:eastAsia="zh-CN"/>
        </w:rPr>
        <w:t>96</w:t>
      </w:r>
      <w:r>
        <w:rPr>
          <w:rFonts w:hint="eastAsia" w:ascii="宋体" w:hAnsi="宋体"/>
          <w:bCs/>
          <w:color w:val="auto"/>
          <w:sz w:val="24"/>
          <w:highlight w:val="none"/>
        </w:rPr>
        <w:t>万，否则，报价文件将被否决。</w:t>
      </w:r>
    </w:p>
    <w:p>
      <w:pPr>
        <w:keepNext w:val="0"/>
        <w:keepLines w:val="0"/>
        <w:pageBreakBefore w:val="0"/>
        <w:kinsoku/>
        <w:wordWrap/>
        <w:overflowPunct/>
        <w:topLinePunct w:val="0"/>
        <w:bidi w:val="0"/>
        <w:adjustRightInd/>
        <w:snapToGrid/>
        <w:spacing w:line="500" w:lineRule="exact"/>
        <w:ind w:left="0" w:leftChars="0" w:right="0" w:rightChars="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报价人所报总价包括但不限于为完成本次</w:t>
      </w:r>
      <w:r>
        <w:rPr>
          <w:rFonts w:hint="eastAsia" w:ascii="宋体" w:hAnsi="宋体" w:cs="宋体"/>
          <w:color w:val="auto"/>
          <w:sz w:val="24"/>
          <w:highlight w:val="none"/>
          <w:lang w:eastAsia="zh-CN"/>
        </w:rPr>
        <w:t>比选</w:t>
      </w:r>
      <w:r>
        <w:rPr>
          <w:rFonts w:hint="eastAsia" w:ascii="宋体" w:hAnsi="宋体" w:cs="宋体"/>
          <w:color w:val="auto"/>
          <w:sz w:val="24"/>
          <w:highlight w:val="none"/>
        </w:rPr>
        <w:t>的全部工作内容所需的劳务、差旅费、会务费、专家咨询费、材料、管理、税费、利润等所有费用，以及本《竞争性</w:t>
      </w:r>
      <w:r>
        <w:rPr>
          <w:rFonts w:hint="eastAsia" w:ascii="宋体" w:hAnsi="宋体" w:cs="宋体"/>
          <w:color w:val="auto"/>
          <w:sz w:val="24"/>
          <w:highlight w:val="none"/>
          <w:lang w:eastAsia="zh-CN"/>
        </w:rPr>
        <w:t>比选</w:t>
      </w:r>
      <w:r>
        <w:rPr>
          <w:rFonts w:hint="eastAsia" w:ascii="宋体" w:hAnsi="宋体" w:cs="宋体"/>
          <w:color w:val="auto"/>
          <w:sz w:val="24"/>
          <w:highlight w:val="none"/>
        </w:rPr>
        <w:t>文件》明示或暗示的所有责任、义务和一般风险。本次报价为该项目合同包干价。</w:t>
      </w:r>
    </w:p>
    <w:p>
      <w:pPr>
        <w:keepNext w:val="0"/>
        <w:keepLines w:val="0"/>
        <w:pageBreakBefore w:val="0"/>
        <w:kinsoku/>
        <w:wordWrap/>
        <w:overflowPunct/>
        <w:topLinePunct w:val="0"/>
        <w:bidi w:val="0"/>
        <w:adjustRightInd/>
        <w:snapToGrid/>
        <w:spacing w:line="500" w:lineRule="exact"/>
        <w:ind w:left="0" w:leftChars="0" w:right="0" w:rightChars="0" w:firstLine="482" w:firstLineChars="200"/>
        <w:textAlignment w:val="auto"/>
        <w:outlineLvl w:val="9"/>
        <w:rPr>
          <w:rFonts w:ascii="宋体" w:hAnsi="宋体"/>
          <w:color w:val="auto"/>
          <w:sz w:val="24"/>
          <w:highlight w:val="none"/>
        </w:rPr>
      </w:pPr>
      <w:r>
        <w:rPr>
          <w:rFonts w:hint="eastAsia" w:ascii="宋体" w:hAnsi="宋体"/>
          <w:b/>
          <w:bCs/>
          <w:color w:val="auto"/>
          <w:sz w:val="24"/>
          <w:highlight w:val="none"/>
        </w:rPr>
        <w:t>五、评审办法</w:t>
      </w:r>
    </w:p>
    <w:p>
      <w:pPr>
        <w:keepNext w:val="0"/>
        <w:keepLines w:val="0"/>
        <w:pageBreakBefore w:val="0"/>
        <w:kinsoku/>
        <w:wordWrap/>
        <w:overflowPunct/>
        <w:topLinePunct w:val="0"/>
        <w:bidi w:val="0"/>
        <w:adjustRightInd/>
        <w:snapToGrid/>
        <w:spacing w:line="500" w:lineRule="exact"/>
        <w:ind w:left="0" w:leftChars="0" w:right="0" w:rightChars="0" w:firstLine="480" w:firstLineChars="20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rPr>
        <w:t>综合评估法</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具体如下：</w:t>
      </w:r>
    </w:p>
    <w:p>
      <w:pPr>
        <w:keepNext w:val="0"/>
        <w:keepLines w:val="0"/>
        <w:pageBreakBefore w:val="0"/>
        <w:kinsoku/>
        <w:wordWrap/>
        <w:overflowPunct/>
        <w:topLinePunct w:val="0"/>
        <w:bidi w:val="0"/>
        <w:adjustRightInd/>
        <w:snapToGrid/>
        <w:spacing w:line="500" w:lineRule="exact"/>
        <w:ind w:left="0" w:leftChars="0" w:right="0" w:rightChars="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评标排序</w:t>
      </w:r>
      <w:r>
        <w:rPr>
          <w:rFonts w:hint="eastAsia" w:ascii="宋体" w:hAnsi="宋体" w:cs="宋体"/>
          <w:color w:val="auto"/>
          <w:sz w:val="24"/>
          <w:highlight w:val="none"/>
          <w:lang w:eastAsia="zh-CN"/>
        </w:rPr>
        <w:t>：</w:t>
      </w:r>
      <w:r>
        <w:rPr>
          <w:rFonts w:hint="eastAsia" w:ascii="宋体" w:hAnsi="宋体" w:cs="宋体"/>
          <w:color w:val="auto"/>
          <w:sz w:val="24"/>
          <w:highlight w:val="none"/>
        </w:rPr>
        <w:t>各</w:t>
      </w:r>
      <w:r>
        <w:rPr>
          <w:rFonts w:hint="eastAsia" w:ascii="宋体" w:hAnsi="宋体" w:cs="宋体"/>
          <w:color w:val="auto"/>
          <w:sz w:val="24"/>
          <w:highlight w:val="none"/>
          <w:lang w:eastAsia="zh-CN"/>
        </w:rPr>
        <w:t>报价人</w:t>
      </w:r>
      <w:r>
        <w:rPr>
          <w:rFonts w:hint="eastAsia" w:ascii="宋体" w:hAnsi="宋体" w:cs="宋体"/>
          <w:color w:val="auto"/>
          <w:sz w:val="24"/>
          <w:highlight w:val="none"/>
        </w:rPr>
        <w:t>的综合得分=商务得分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30分</w:t>
      </w:r>
      <w:r>
        <w:rPr>
          <w:rFonts w:hint="eastAsia" w:ascii="宋体" w:hAnsi="宋体" w:cs="宋体"/>
          <w:color w:val="auto"/>
          <w:sz w:val="24"/>
          <w:highlight w:val="none"/>
          <w:lang w:eastAsia="zh-CN"/>
        </w:rPr>
        <w:t>）</w:t>
      </w:r>
      <w:r>
        <w:rPr>
          <w:rFonts w:hint="eastAsia" w:ascii="宋体" w:hAnsi="宋体" w:cs="宋体"/>
          <w:color w:val="auto"/>
          <w:sz w:val="24"/>
          <w:highlight w:val="none"/>
        </w:rPr>
        <w:t>+技术得分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20分</w:t>
      </w:r>
      <w:r>
        <w:rPr>
          <w:rFonts w:hint="eastAsia" w:ascii="宋体" w:hAnsi="宋体" w:cs="宋体"/>
          <w:color w:val="auto"/>
          <w:sz w:val="24"/>
          <w:highlight w:val="none"/>
          <w:lang w:eastAsia="zh-CN"/>
        </w:rPr>
        <w:t>）</w:t>
      </w:r>
      <w:r>
        <w:rPr>
          <w:rFonts w:hint="eastAsia" w:ascii="宋体" w:hAnsi="宋体" w:cs="宋体"/>
          <w:color w:val="auto"/>
          <w:sz w:val="24"/>
          <w:highlight w:val="none"/>
        </w:rPr>
        <w:t>+报价得分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50分</w:t>
      </w:r>
      <w:r>
        <w:rPr>
          <w:rFonts w:hint="eastAsia" w:ascii="宋体" w:hAnsi="宋体" w:cs="宋体"/>
          <w:color w:val="auto"/>
          <w:sz w:val="24"/>
          <w:highlight w:val="none"/>
          <w:lang w:eastAsia="zh-CN"/>
        </w:rPr>
        <w:t>）</w:t>
      </w:r>
      <w:r>
        <w:rPr>
          <w:rFonts w:hint="eastAsia" w:ascii="宋体" w:hAnsi="宋体" w:cs="宋体"/>
          <w:color w:val="auto"/>
          <w:sz w:val="24"/>
          <w:highlight w:val="none"/>
        </w:rPr>
        <w:t>，评标委员会按照综合得分由高到低顺序推荐</w:t>
      </w:r>
      <w:r>
        <w:rPr>
          <w:rFonts w:hint="eastAsia" w:ascii="宋体" w:hAnsi="宋体" w:cs="宋体"/>
          <w:color w:val="auto"/>
          <w:sz w:val="24"/>
          <w:highlight w:val="none"/>
          <w:lang w:val="en-US" w:eastAsia="zh-CN"/>
        </w:rPr>
        <w:t>中标</w:t>
      </w:r>
      <w:r>
        <w:rPr>
          <w:rFonts w:hint="eastAsia" w:ascii="宋体" w:hAnsi="宋体" w:cs="宋体"/>
          <w:color w:val="auto"/>
          <w:sz w:val="24"/>
          <w:highlight w:val="none"/>
        </w:rPr>
        <w:t>候选人。如出现</w:t>
      </w:r>
      <w:r>
        <w:rPr>
          <w:rFonts w:hint="eastAsia" w:ascii="宋体" w:hAnsi="宋体" w:cs="宋体"/>
          <w:color w:val="auto"/>
          <w:sz w:val="24"/>
          <w:highlight w:val="none"/>
          <w:lang w:val="en-US" w:eastAsia="zh-CN"/>
        </w:rPr>
        <w:t>综合</w:t>
      </w:r>
      <w:r>
        <w:rPr>
          <w:rFonts w:hint="eastAsia" w:ascii="宋体" w:hAnsi="宋体" w:cs="宋体"/>
          <w:color w:val="auto"/>
          <w:sz w:val="24"/>
          <w:highlight w:val="none"/>
        </w:rPr>
        <w:t>得分相同时，则报价低的优先；如</w:t>
      </w:r>
      <w:r>
        <w:rPr>
          <w:rFonts w:hint="eastAsia" w:ascii="宋体" w:hAnsi="宋体" w:cs="宋体"/>
          <w:color w:val="auto"/>
          <w:sz w:val="24"/>
          <w:highlight w:val="none"/>
          <w:lang w:val="en-US" w:eastAsia="zh-CN"/>
        </w:rPr>
        <w:t>报价</w:t>
      </w:r>
      <w:r>
        <w:rPr>
          <w:rFonts w:hint="eastAsia" w:ascii="宋体" w:hAnsi="宋体" w:cs="宋体"/>
          <w:color w:val="auto"/>
          <w:sz w:val="24"/>
          <w:highlight w:val="none"/>
        </w:rPr>
        <w:t>也相同时，则</w:t>
      </w:r>
      <w:r>
        <w:rPr>
          <w:rFonts w:hint="eastAsia" w:ascii="宋体" w:hAnsi="宋体" w:cs="宋体"/>
          <w:color w:val="auto"/>
          <w:sz w:val="24"/>
          <w:highlight w:val="none"/>
          <w:lang w:val="en-US" w:eastAsia="zh-CN"/>
        </w:rPr>
        <w:t>评标委员会投票确定</w:t>
      </w:r>
      <w:r>
        <w:rPr>
          <w:rFonts w:hint="eastAsia" w:ascii="宋体" w:hAnsi="宋体" w:cs="宋体"/>
          <w:color w:val="auto"/>
          <w:sz w:val="24"/>
          <w:highlight w:val="none"/>
        </w:rPr>
        <w:t>第一中标候选人。</w:t>
      </w:r>
    </w:p>
    <w:tbl>
      <w:tblPr>
        <w:tblStyle w:val="22"/>
        <w:tblpPr w:leftFromText="180" w:rightFromText="180" w:vertAnchor="text" w:horzAnchor="page" w:tblpXSpec="center" w:tblpY="429"/>
        <w:tblOverlap w:val="never"/>
        <w:tblW w:w="90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549"/>
        <w:gridCol w:w="5610"/>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1080" w:type="dxa"/>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评分因素</w:t>
            </w:r>
          </w:p>
        </w:tc>
        <w:tc>
          <w:tcPr>
            <w:tcW w:w="1549" w:type="dxa"/>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评审因素</w:t>
            </w:r>
          </w:p>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及分值</w:t>
            </w:r>
          </w:p>
        </w:tc>
        <w:tc>
          <w:tcPr>
            <w:tcW w:w="5610" w:type="dxa"/>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评分标准</w:t>
            </w:r>
          </w:p>
        </w:tc>
        <w:tc>
          <w:tcPr>
            <w:tcW w:w="806" w:type="dxa"/>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jc w:val="center"/>
        </w:trPr>
        <w:tc>
          <w:tcPr>
            <w:tcW w:w="1080" w:type="dxa"/>
            <w:vMerge w:val="restart"/>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商务部分（30分）</w:t>
            </w:r>
          </w:p>
        </w:tc>
        <w:tc>
          <w:tcPr>
            <w:tcW w:w="1549" w:type="dxa"/>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单位业绩</w:t>
            </w:r>
          </w:p>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（12分）</w:t>
            </w:r>
          </w:p>
        </w:tc>
        <w:tc>
          <w:tcPr>
            <w:tcW w:w="5610" w:type="dxa"/>
            <w:vAlign w:val="center"/>
          </w:tcPr>
          <w:p>
            <w:pPr>
              <w:snapToGrid w:val="0"/>
              <w:spacing w:line="240" w:lineRule="auto"/>
              <w:ind w:firstLine="0" w:firstLineChars="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2017年1月1日至投标截止日止，牵头主持省部级及其以上道路或桥梁或隧道相关的科研项目，每主持1项国家重点研发计划项目得4分，每主持1项国家自然科学基金项目得2分，每主持1项省部级项目得0.5分，本项最多得12分。</w:t>
            </w:r>
          </w:p>
        </w:tc>
        <w:tc>
          <w:tcPr>
            <w:tcW w:w="806" w:type="dxa"/>
            <w:vAlign w:val="center"/>
          </w:tcPr>
          <w:p>
            <w:pPr>
              <w:snapToGrid w:val="0"/>
              <w:spacing w:line="240" w:lineRule="auto"/>
              <w:ind w:firstLine="0" w:firstLineChars="0"/>
              <w:jc w:val="center"/>
              <w:rPr>
                <w:rFonts w:hint="eastAsia" w:ascii="方正仿宋_GBK" w:hAnsi="方正仿宋_GBK" w:eastAsia="方正仿宋_GBK" w:cs="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6" w:hRule="atLeast"/>
          <w:jc w:val="center"/>
        </w:trPr>
        <w:tc>
          <w:tcPr>
            <w:tcW w:w="1080" w:type="dxa"/>
            <w:vMerge w:val="continue"/>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p>
        </w:tc>
        <w:tc>
          <w:tcPr>
            <w:tcW w:w="1549" w:type="dxa"/>
            <w:vAlign w:val="center"/>
          </w:tcPr>
          <w:p>
            <w:pPr>
              <w:spacing w:line="240" w:lineRule="auto"/>
              <w:ind w:firstLine="0" w:firstLineChars="0"/>
              <w:jc w:val="center"/>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类似科研项目经验和奖励</w:t>
            </w:r>
          </w:p>
          <w:p>
            <w:pPr>
              <w:spacing w:line="240" w:lineRule="auto"/>
              <w:ind w:firstLine="0" w:firstLineChars="0"/>
              <w:jc w:val="center"/>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（12分）</w:t>
            </w:r>
          </w:p>
        </w:tc>
        <w:tc>
          <w:tcPr>
            <w:tcW w:w="5610" w:type="dxa"/>
            <w:vAlign w:val="center"/>
          </w:tcPr>
          <w:p>
            <w:pPr>
              <w:snapToGrid w:val="0"/>
              <w:spacing w:line="240" w:lineRule="auto"/>
              <w:ind w:firstLine="0" w:firstLineChars="0"/>
              <w:jc w:val="left"/>
              <w:rPr>
                <w:rFonts w:hint="eastAsia" w:ascii="方正仿宋_GBK" w:hAnsi="方正仿宋_GBK" w:eastAsia="方正仿宋_GBK" w:cs="方正仿宋_GBK"/>
                <w:snapToGrid w:val="0"/>
                <w:color w:val="auto"/>
                <w:kern w:val="0"/>
                <w:sz w:val="21"/>
                <w:szCs w:val="21"/>
                <w:highlight w:val="none"/>
              </w:rPr>
            </w:pPr>
            <w:r>
              <w:rPr>
                <w:rFonts w:hint="eastAsia" w:ascii="方正仿宋_GBK" w:hAnsi="方正仿宋_GBK" w:eastAsia="方正仿宋_GBK" w:cs="方正仿宋_GBK"/>
                <w:snapToGrid w:val="0"/>
                <w:color w:val="auto"/>
                <w:kern w:val="0"/>
                <w:sz w:val="21"/>
                <w:szCs w:val="21"/>
                <w:highlight w:val="none"/>
              </w:rPr>
              <w:t>2017年1月1日至投标截止日止获得交通类相关科研奖项，每1项国家级科研奖项得3分；每1项省部级特等或一等科研奖的（不含一级学会/一级协会）得1分；每1项省部级二等科研奖（不含一级学会/一级协会）得0.5分,本项最多得12分。</w:t>
            </w:r>
          </w:p>
        </w:tc>
        <w:tc>
          <w:tcPr>
            <w:tcW w:w="806" w:type="dxa"/>
            <w:vAlign w:val="center"/>
          </w:tcPr>
          <w:p>
            <w:pPr>
              <w:snapToGrid w:val="0"/>
              <w:spacing w:line="240" w:lineRule="auto"/>
              <w:ind w:firstLine="0" w:firstLineChars="0"/>
              <w:jc w:val="center"/>
              <w:rPr>
                <w:rFonts w:hint="eastAsia" w:ascii="方正仿宋_GBK" w:hAnsi="方正仿宋_GBK" w:eastAsia="方正仿宋_GBK" w:cs="方正仿宋_GBK"/>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jc w:val="center"/>
        </w:trPr>
        <w:tc>
          <w:tcPr>
            <w:tcW w:w="1080" w:type="dxa"/>
            <w:vMerge w:val="continue"/>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p>
        </w:tc>
        <w:tc>
          <w:tcPr>
            <w:tcW w:w="1549" w:type="dxa"/>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主要人员</w:t>
            </w:r>
          </w:p>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（6分）</w:t>
            </w:r>
          </w:p>
        </w:tc>
        <w:tc>
          <w:tcPr>
            <w:tcW w:w="5610" w:type="dxa"/>
            <w:vAlign w:val="center"/>
          </w:tcPr>
          <w:p>
            <w:pPr>
              <w:snapToGrid w:val="0"/>
              <w:spacing w:line="240" w:lineRule="auto"/>
              <w:ind w:firstLine="0" w:firstLineChars="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（1）项目负责人</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lang w:val="en-US" w:eastAsia="zh-CN"/>
              </w:rPr>
              <w:t>含常务负责人</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rPr>
              <w:t>主持过国家级科研项目，每</w:t>
            </w:r>
            <w:r>
              <w:rPr>
                <w:rFonts w:hint="eastAsia" w:ascii="方正仿宋_GBK" w:hAnsi="方正仿宋_GBK" w:eastAsia="方正仿宋_GBK" w:cs="方正仿宋_GBK"/>
                <w:color w:val="auto"/>
                <w:sz w:val="21"/>
                <w:szCs w:val="21"/>
                <w:highlight w:val="none"/>
                <w:lang w:val="en-US" w:eastAsia="zh-CN"/>
              </w:rPr>
              <w:t>人</w:t>
            </w:r>
            <w:r>
              <w:rPr>
                <w:rFonts w:hint="eastAsia" w:ascii="方正仿宋_GBK" w:hAnsi="方正仿宋_GBK" w:eastAsia="方正仿宋_GBK" w:cs="方正仿宋_GBK"/>
                <w:color w:val="auto"/>
                <w:sz w:val="21"/>
                <w:szCs w:val="21"/>
                <w:highlight w:val="none"/>
              </w:rPr>
              <w:t>得2分。本项最多得4分。</w:t>
            </w:r>
          </w:p>
          <w:p>
            <w:pPr>
              <w:snapToGrid w:val="0"/>
              <w:spacing w:line="240" w:lineRule="auto"/>
              <w:ind w:firstLine="0" w:firstLineChars="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（2）其他主要人员具有</w:t>
            </w:r>
            <w:r>
              <w:rPr>
                <w:rFonts w:hint="eastAsia" w:ascii="方正仿宋_GBK" w:hAnsi="方正仿宋_GBK" w:eastAsia="方正仿宋_GBK" w:cs="方正仿宋_GBK"/>
                <w:color w:val="auto"/>
                <w:sz w:val="21"/>
                <w:szCs w:val="21"/>
                <w:highlight w:val="none"/>
                <w:lang w:val="en-US" w:eastAsia="zh-CN"/>
              </w:rPr>
              <w:t>岩土</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rPr>
              <w:t>桥梁</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rPr>
              <w:t>隧道</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rPr>
              <w:t>环境景观</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lang w:val="en-US" w:eastAsia="zh-CN"/>
              </w:rPr>
              <w:t>或相关专业</w:t>
            </w:r>
            <w:r>
              <w:rPr>
                <w:rFonts w:hint="eastAsia" w:ascii="方正仿宋_GBK" w:hAnsi="方正仿宋_GBK" w:eastAsia="方正仿宋_GBK" w:cs="方正仿宋_GBK"/>
                <w:color w:val="auto"/>
                <w:sz w:val="21"/>
                <w:szCs w:val="21"/>
                <w:highlight w:val="none"/>
                <w:lang w:eastAsia="zh-CN"/>
              </w:rPr>
              <w:t>）</w:t>
            </w:r>
            <w:bookmarkStart w:id="51" w:name="_GoBack"/>
            <w:bookmarkEnd w:id="51"/>
            <w:r>
              <w:rPr>
                <w:rFonts w:hint="eastAsia" w:ascii="方正仿宋_GBK" w:hAnsi="方正仿宋_GBK" w:eastAsia="方正仿宋_GBK" w:cs="方正仿宋_GBK"/>
                <w:color w:val="auto"/>
                <w:sz w:val="21"/>
                <w:szCs w:val="21"/>
                <w:highlight w:val="none"/>
              </w:rPr>
              <w:t>专业</w:t>
            </w:r>
            <w:r>
              <w:rPr>
                <w:rFonts w:hint="eastAsia" w:ascii="方正仿宋_GBK" w:hAnsi="方正仿宋_GBK" w:eastAsia="方正仿宋_GBK" w:cs="方正仿宋_GBK"/>
                <w:color w:val="auto"/>
                <w:sz w:val="21"/>
                <w:szCs w:val="21"/>
                <w:highlight w:val="none"/>
                <w:lang w:val="en-US" w:eastAsia="zh-CN"/>
              </w:rPr>
              <w:t>正</w:t>
            </w:r>
            <w:r>
              <w:rPr>
                <w:rFonts w:hint="eastAsia" w:ascii="方正仿宋_GBK" w:hAnsi="方正仿宋_GBK" w:eastAsia="方正仿宋_GBK" w:cs="方正仿宋_GBK"/>
                <w:color w:val="auto"/>
                <w:sz w:val="21"/>
                <w:szCs w:val="21"/>
                <w:highlight w:val="none"/>
              </w:rPr>
              <w:t>高级职称的，每1人得0.5分（每个专业限1人），本项最多得2分。</w:t>
            </w:r>
          </w:p>
        </w:tc>
        <w:tc>
          <w:tcPr>
            <w:tcW w:w="806" w:type="dxa"/>
            <w:vAlign w:val="center"/>
          </w:tcPr>
          <w:p>
            <w:pPr>
              <w:snapToGrid w:val="0"/>
              <w:spacing w:line="240" w:lineRule="auto"/>
              <w:ind w:firstLine="0" w:firstLineChars="0"/>
              <w:jc w:val="center"/>
              <w:rPr>
                <w:rFonts w:hint="eastAsia" w:ascii="方正仿宋_GBK" w:hAnsi="方正仿宋_GBK" w:eastAsia="方正仿宋_GBK" w:cs="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exact"/>
          <w:jc w:val="center"/>
        </w:trPr>
        <w:tc>
          <w:tcPr>
            <w:tcW w:w="1080" w:type="dxa"/>
            <w:vMerge w:val="restart"/>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技术部分</w:t>
            </w:r>
          </w:p>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（20分）</w:t>
            </w:r>
          </w:p>
        </w:tc>
        <w:tc>
          <w:tcPr>
            <w:tcW w:w="1549" w:type="dxa"/>
            <w:vAlign w:val="center"/>
          </w:tcPr>
          <w:p>
            <w:pPr>
              <w:snapToGrid w:val="0"/>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对招标项目的理解和总体策划思路</w:t>
            </w:r>
          </w:p>
          <w:p>
            <w:pPr>
              <w:snapToGrid w:val="0"/>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（6分）</w:t>
            </w:r>
          </w:p>
        </w:tc>
        <w:tc>
          <w:tcPr>
            <w:tcW w:w="5610" w:type="dxa"/>
            <w:vAlign w:val="center"/>
          </w:tcPr>
          <w:p>
            <w:pPr>
              <w:snapToGrid w:val="0"/>
              <w:spacing w:line="240" w:lineRule="auto"/>
              <w:ind w:firstLine="0" w:firstLineChars="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对招标项目工程特点和重难点工程的理解和认识，拟定总体策划思路。缺项得0分；根据内容质量，一般得</w:t>
            </w:r>
            <w:r>
              <w:rPr>
                <w:rFonts w:hint="eastAsia" w:ascii="方正仿宋_GBK" w:hAnsi="方正仿宋_GBK" w:eastAsia="方正仿宋_GBK" w:cs="方正仿宋_GBK"/>
                <w:color w:val="auto"/>
                <w:sz w:val="21"/>
                <w:szCs w:val="21"/>
                <w:highlight w:val="none"/>
                <w:lang w:val="en-US" w:eastAsia="zh-CN"/>
              </w:rPr>
              <w:t>3.6</w:t>
            </w:r>
            <w:r>
              <w:rPr>
                <w:rFonts w:hint="eastAsia" w:ascii="方正仿宋_GBK" w:hAnsi="方正仿宋_GBK" w:eastAsia="方正仿宋_GBK" w:cs="方正仿宋_GBK"/>
                <w:color w:val="auto"/>
                <w:sz w:val="21"/>
                <w:szCs w:val="21"/>
                <w:highlight w:val="none"/>
              </w:rPr>
              <w:t>分，良好得</w:t>
            </w:r>
            <w:r>
              <w:rPr>
                <w:rFonts w:hint="eastAsia" w:ascii="方正仿宋_GBK" w:hAnsi="方正仿宋_GBK" w:eastAsia="方正仿宋_GBK" w:cs="方正仿宋_GBK"/>
                <w:color w:val="auto"/>
                <w:sz w:val="21"/>
                <w:szCs w:val="21"/>
                <w:highlight w:val="none"/>
                <w:lang w:val="en-US" w:eastAsia="zh-CN"/>
              </w:rPr>
              <w:t>4.8</w:t>
            </w:r>
            <w:r>
              <w:rPr>
                <w:rFonts w:hint="eastAsia" w:ascii="方正仿宋_GBK" w:hAnsi="方正仿宋_GBK" w:eastAsia="方正仿宋_GBK" w:cs="方正仿宋_GBK"/>
                <w:color w:val="auto"/>
                <w:sz w:val="21"/>
                <w:szCs w:val="21"/>
                <w:highlight w:val="none"/>
              </w:rPr>
              <w:t>分，优秀得6分。</w:t>
            </w:r>
          </w:p>
        </w:tc>
        <w:tc>
          <w:tcPr>
            <w:tcW w:w="806" w:type="dxa"/>
            <w:vAlign w:val="center"/>
          </w:tcPr>
          <w:p>
            <w:pPr>
              <w:snapToGrid w:val="0"/>
              <w:spacing w:line="240" w:lineRule="auto"/>
              <w:ind w:firstLine="0" w:firstLineChars="0"/>
              <w:jc w:val="center"/>
              <w:rPr>
                <w:rFonts w:hint="eastAsia" w:ascii="方正仿宋_GBK" w:hAnsi="方正仿宋_GBK" w:eastAsia="方正仿宋_GBK" w:cs="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exact"/>
          <w:jc w:val="center"/>
        </w:trPr>
        <w:tc>
          <w:tcPr>
            <w:tcW w:w="1080" w:type="dxa"/>
            <w:vMerge w:val="continue"/>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p>
        </w:tc>
        <w:tc>
          <w:tcPr>
            <w:tcW w:w="1549" w:type="dxa"/>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具体工作量及计划安排</w:t>
            </w:r>
          </w:p>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（5分）</w:t>
            </w:r>
          </w:p>
        </w:tc>
        <w:tc>
          <w:tcPr>
            <w:tcW w:w="5610" w:type="dxa"/>
            <w:vAlign w:val="center"/>
          </w:tcPr>
          <w:p>
            <w:pPr>
              <w:spacing w:line="240" w:lineRule="auto"/>
              <w:ind w:firstLine="0" w:firstLineChars="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对招标项目具体工作量的思考及具体计划安排。缺项得0分；根据内容质量，一般得3分，良好得4分，优秀得5分。</w:t>
            </w:r>
          </w:p>
        </w:tc>
        <w:tc>
          <w:tcPr>
            <w:tcW w:w="806" w:type="dxa"/>
            <w:vAlign w:val="center"/>
          </w:tcPr>
          <w:p>
            <w:pPr>
              <w:snapToGrid w:val="0"/>
              <w:spacing w:line="240" w:lineRule="auto"/>
              <w:ind w:firstLine="0" w:firstLineChars="0"/>
              <w:jc w:val="center"/>
              <w:rPr>
                <w:rFonts w:hint="eastAsia" w:ascii="方正仿宋_GBK" w:hAnsi="方正仿宋_GBK" w:eastAsia="方正仿宋_GBK" w:cs="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exact"/>
          <w:jc w:val="center"/>
        </w:trPr>
        <w:tc>
          <w:tcPr>
            <w:tcW w:w="1080" w:type="dxa"/>
            <w:vMerge w:val="continue"/>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p>
        </w:tc>
        <w:tc>
          <w:tcPr>
            <w:tcW w:w="1549" w:type="dxa"/>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质量及进度保障措施</w:t>
            </w:r>
          </w:p>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（5分）</w:t>
            </w:r>
          </w:p>
        </w:tc>
        <w:tc>
          <w:tcPr>
            <w:tcW w:w="5610" w:type="dxa"/>
            <w:vAlign w:val="center"/>
          </w:tcPr>
          <w:p>
            <w:pPr>
              <w:spacing w:line="240" w:lineRule="auto"/>
              <w:ind w:firstLine="0" w:firstLineChars="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对招标项目具体工作量的思考及具体计划安排。缺项得0分；根据内容质量，一般得3分，良好得4分，优秀得5分。</w:t>
            </w:r>
          </w:p>
        </w:tc>
        <w:tc>
          <w:tcPr>
            <w:tcW w:w="806" w:type="dxa"/>
            <w:vAlign w:val="center"/>
          </w:tcPr>
          <w:p>
            <w:pPr>
              <w:snapToGrid w:val="0"/>
              <w:spacing w:line="240" w:lineRule="auto"/>
              <w:ind w:firstLine="0" w:firstLineChars="0"/>
              <w:jc w:val="center"/>
              <w:rPr>
                <w:rFonts w:hint="eastAsia" w:ascii="方正仿宋_GBK" w:hAnsi="方正仿宋_GBK" w:eastAsia="方正仿宋_GBK" w:cs="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exact"/>
          <w:jc w:val="center"/>
        </w:trPr>
        <w:tc>
          <w:tcPr>
            <w:tcW w:w="1080" w:type="dxa"/>
            <w:vMerge w:val="continue"/>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p>
        </w:tc>
        <w:tc>
          <w:tcPr>
            <w:tcW w:w="1549" w:type="dxa"/>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预期成果承诺</w:t>
            </w:r>
          </w:p>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（4分）</w:t>
            </w:r>
          </w:p>
        </w:tc>
        <w:tc>
          <w:tcPr>
            <w:tcW w:w="5610" w:type="dxa"/>
            <w:vAlign w:val="center"/>
          </w:tcPr>
          <w:p>
            <w:pPr>
              <w:snapToGrid w:val="0"/>
              <w:spacing w:line="240" w:lineRule="auto"/>
              <w:ind w:firstLine="0" w:firstLineChars="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对招标项目预期成果的承诺。缺项得0分；承诺预期研究成果满足招标文件得4分，不满足招标文件得0分。</w:t>
            </w:r>
          </w:p>
        </w:tc>
        <w:tc>
          <w:tcPr>
            <w:tcW w:w="806" w:type="dxa"/>
            <w:vAlign w:val="center"/>
          </w:tcPr>
          <w:p>
            <w:pPr>
              <w:snapToGrid w:val="0"/>
              <w:spacing w:line="240" w:lineRule="auto"/>
              <w:ind w:firstLine="0" w:firstLineChars="0"/>
              <w:jc w:val="center"/>
              <w:rPr>
                <w:rFonts w:hint="eastAsia" w:ascii="方正仿宋_GBK" w:hAnsi="方正仿宋_GBK" w:eastAsia="方正仿宋_GBK" w:cs="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5" w:hRule="exact"/>
          <w:jc w:val="center"/>
        </w:trPr>
        <w:tc>
          <w:tcPr>
            <w:tcW w:w="1080" w:type="dxa"/>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报价部分</w:t>
            </w:r>
          </w:p>
        </w:tc>
        <w:tc>
          <w:tcPr>
            <w:tcW w:w="1549" w:type="dxa"/>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报价得分</w:t>
            </w:r>
          </w:p>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50分</w:t>
            </w:r>
          </w:p>
        </w:tc>
        <w:tc>
          <w:tcPr>
            <w:tcW w:w="5610" w:type="dxa"/>
            <w:vAlign w:val="center"/>
          </w:tcPr>
          <w:p>
            <w:pPr>
              <w:snapToGrid w:val="0"/>
              <w:spacing w:line="240" w:lineRule="auto"/>
              <w:ind w:firstLine="0" w:firstLineChars="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1、评标基准价的计算：</w:t>
            </w:r>
          </w:p>
          <w:p>
            <w:pPr>
              <w:snapToGrid w:val="0"/>
              <w:spacing w:line="240" w:lineRule="auto"/>
              <w:ind w:firstLine="0" w:firstLineChars="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（1）评标价的确定：</w:t>
            </w:r>
          </w:p>
          <w:p>
            <w:pPr>
              <w:snapToGrid w:val="0"/>
              <w:spacing w:line="240" w:lineRule="auto"/>
              <w:ind w:firstLine="0" w:firstLineChars="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评标价＝投标函文字报价</w:t>
            </w:r>
          </w:p>
          <w:p>
            <w:pPr>
              <w:snapToGrid w:val="0"/>
              <w:spacing w:line="240" w:lineRule="auto"/>
              <w:ind w:firstLine="0" w:firstLineChars="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（2）评标价基准价：</w:t>
            </w:r>
          </w:p>
          <w:p>
            <w:pPr>
              <w:snapToGrid w:val="0"/>
              <w:spacing w:line="240" w:lineRule="auto"/>
              <w:ind w:firstLine="0" w:firstLineChars="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评标基准价=所有通过资格、形式、响应性评审的投标人的投标报价中去掉六分之一（不能整除的按小数前整数取整，不足六家报价则不去掉）家数的最高价和相同家数的最低价后的算术平均值。</w:t>
            </w:r>
          </w:p>
          <w:p>
            <w:pPr>
              <w:snapToGrid w:val="0"/>
              <w:spacing w:line="240" w:lineRule="auto"/>
              <w:ind w:firstLine="0" w:firstLineChars="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以上计算取小数点后两位，第三位四舍五入。</w:t>
            </w:r>
          </w:p>
          <w:p>
            <w:pPr>
              <w:snapToGrid w:val="0"/>
              <w:spacing w:line="240" w:lineRule="auto"/>
              <w:ind w:firstLine="0" w:firstLineChars="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2、通过初步评审的，得规定分值的满分50分。在此基础上，投标总报价与评标准基价相比，每增加1%扣0.2分，每减少1%扣0.1分，扣完为止。</w:t>
            </w:r>
          </w:p>
        </w:tc>
        <w:tc>
          <w:tcPr>
            <w:tcW w:w="806" w:type="dxa"/>
            <w:vAlign w:val="center"/>
          </w:tcPr>
          <w:p>
            <w:pPr>
              <w:snapToGrid w:val="0"/>
              <w:spacing w:line="240" w:lineRule="auto"/>
              <w:ind w:firstLine="0" w:firstLineChars="0"/>
              <w:jc w:val="center"/>
              <w:rPr>
                <w:rFonts w:hint="eastAsia" w:ascii="方正仿宋_GBK" w:hAnsi="方正仿宋_GBK" w:eastAsia="方正仿宋_GBK" w:cs="方正仿宋_GBK"/>
                <w:color w:val="auto"/>
                <w:sz w:val="21"/>
                <w:szCs w:val="21"/>
                <w:highlight w:val="none"/>
              </w:rPr>
            </w:pPr>
          </w:p>
        </w:tc>
      </w:tr>
    </w:tbl>
    <w:p>
      <w:pPr>
        <w:keepNext w:val="0"/>
        <w:keepLines w:val="0"/>
        <w:pageBreakBefore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宋体" w:hAnsi="宋体"/>
          <w:b/>
          <w:color w:val="auto"/>
          <w:sz w:val="24"/>
          <w:highlight w:val="none"/>
        </w:rPr>
      </w:pPr>
      <w:r>
        <w:rPr>
          <w:rFonts w:hint="eastAsia" w:ascii="宋体" w:hAnsi="宋体"/>
          <w:b/>
          <w:color w:val="auto"/>
          <w:sz w:val="24"/>
          <w:highlight w:val="none"/>
        </w:rPr>
        <w:t>六、</w:t>
      </w:r>
      <w:bookmarkStart w:id="3" w:name="_Hlk34427540"/>
      <w:r>
        <w:rPr>
          <w:rFonts w:hint="eastAsia" w:ascii="宋体" w:hAnsi="宋体"/>
          <w:b/>
          <w:color w:val="auto"/>
          <w:sz w:val="24"/>
          <w:highlight w:val="none"/>
        </w:rPr>
        <w:t>报价文件要求</w:t>
      </w:r>
      <w:bookmarkEnd w:id="3"/>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1、报价文件包含内容如下：</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（1）报价文件封面（需加盖报价人单位公章）</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（2）报价文件目录（需加盖报价人单位公章）</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（3）商务部分</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lang w:eastAsia="zh-CN"/>
        </w:rPr>
        <w:t>①</w:t>
      </w:r>
      <w:r>
        <w:rPr>
          <w:rFonts w:hint="eastAsia" w:ascii="宋体" w:hAnsi="宋体"/>
          <w:color w:val="auto"/>
          <w:sz w:val="24"/>
          <w:highlight w:val="none"/>
        </w:rPr>
        <w:t>投标函</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color w:val="auto"/>
          <w:sz w:val="24"/>
          <w:highlight w:val="none"/>
          <w:lang w:eastAsia="zh-CN"/>
        </w:rPr>
      </w:pPr>
      <w:r>
        <w:rPr>
          <w:rFonts w:hint="eastAsia" w:ascii="宋体" w:hAnsi="宋体"/>
          <w:color w:val="auto"/>
          <w:sz w:val="24"/>
          <w:highlight w:val="none"/>
          <w:lang w:eastAsia="zh-CN"/>
        </w:rPr>
        <w:t>②法定代表人身份证明</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lang w:eastAsia="zh-CN"/>
        </w:rPr>
        <w:t>③</w:t>
      </w:r>
      <w:r>
        <w:rPr>
          <w:rFonts w:hint="eastAsia" w:ascii="宋体" w:hAnsi="宋体"/>
          <w:color w:val="auto"/>
          <w:sz w:val="24"/>
          <w:highlight w:val="none"/>
        </w:rPr>
        <w:t>授权委托书</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lang w:eastAsia="zh-CN"/>
        </w:rPr>
        <w:t>④</w:t>
      </w:r>
      <w:r>
        <w:rPr>
          <w:rFonts w:hint="eastAsia" w:ascii="宋体" w:hAnsi="宋体"/>
          <w:color w:val="auto"/>
          <w:sz w:val="24"/>
          <w:highlight w:val="none"/>
        </w:rPr>
        <w:t>资格审查资料</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color w:val="auto"/>
          <w:sz w:val="24"/>
          <w:szCs w:val="24"/>
          <w:highlight w:val="none"/>
          <w:lang w:val="en-US" w:eastAsia="zh-CN"/>
        </w:rPr>
      </w:pPr>
      <w:r>
        <w:rPr>
          <w:rFonts w:hint="eastAsia" w:ascii="宋体" w:hAnsi="宋体"/>
          <w:color w:val="auto"/>
          <w:sz w:val="24"/>
          <w:highlight w:val="none"/>
          <w:lang w:val="en-US" w:eastAsia="zh-CN"/>
        </w:rPr>
        <w:t>⑤</w:t>
      </w:r>
      <w:r>
        <w:rPr>
          <w:rFonts w:hint="eastAsia" w:ascii="宋体" w:hAnsi="宋体"/>
          <w:color w:val="auto"/>
          <w:sz w:val="24"/>
          <w:szCs w:val="24"/>
          <w:highlight w:val="none"/>
          <w:lang w:val="en-US" w:eastAsia="zh-CN"/>
        </w:rPr>
        <w:t>单位</w:t>
      </w:r>
      <w:r>
        <w:rPr>
          <w:rFonts w:hint="eastAsia" w:ascii="宋体" w:hAnsi="宋体"/>
          <w:color w:val="auto"/>
          <w:sz w:val="24"/>
          <w:szCs w:val="24"/>
          <w:highlight w:val="none"/>
        </w:rPr>
        <w:t>业绩汇总表</w:t>
      </w:r>
      <w:r>
        <w:rPr>
          <w:rFonts w:hint="eastAsia" w:ascii="宋体" w:hAnsi="宋体"/>
          <w:color w:val="auto"/>
          <w:sz w:val="24"/>
          <w:szCs w:val="24"/>
          <w:highlight w:val="none"/>
          <w:lang w:val="en-US" w:eastAsia="zh-CN"/>
        </w:rPr>
        <w:t>及证明材料</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color w:val="auto"/>
          <w:sz w:val="24"/>
          <w:szCs w:val="24"/>
          <w:highlight w:val="none"/>
          <w:lang w:val="en-US" w:eastAsia="zh-CN"/>
        </w:rPr>
      </w:pPr>
      <w:r>
        <w:rPr>
          <w:rFonts w:hint="eastAsia" w:ascii="宋体" w:hAnsi="宋体"/>
          <w:color w:val="auto"/>
          <w:sz w:val="24"/>
          <w:highlight w:val="none"/>
          <w:lang w:val="en-US" w:eastAsia="zh-CN"/>
        </w:rPr>
        <w:t>⑥类似科研项目经验和奖励</w:t>
      </w:r>
      <w:r>
        <w:rPr>
          <w:rFonts w:hint="eastAsia" w:ascii="宋体" w:hAnsi="宋体"/>
          <w:color w:val="auto"/>
          <w:sz w:val="24"/>
          <w:szCs w:val="24"/>
          <w:highlight w:val="none"/>
        </w:rPr>
        <w:t>汇总表</w:t>
      </w:r>
      <w:r>
        <w:rPr>
          <w:rFonts w:hint="eastAsia" w:ascii="宋体" w:hAnsi="宋体"/>
          <w:color w:val="auto"/>
          <w:sz w:val="24"/>
          <w:szCs w:val="24"/>
          <w:highlight w:val="none"/>
          <w:lang w:val="en-US" w:eastAsia="zh-CN"/>
        </w:rPr>
        <w:t>及证明材料</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lang w:val="en-US" w:eastAsia="zh-CN"/>
        </w:rPr>
        <w:t>⑦拟委任人员主要人员汇总表</w:t>
      </w:r>
      <w:r>
        <w:rPr>
          <w:rFonts w:hint="eastAsia" w:ascii="宋体" w:hAnsi="宋体"/>
          <w:color w:val="auto"/>
          <w:sz w:val="24"/>
          <w:szCs w:val="24"/>
          <w:highlight w:val="none"/>
          <w:lang w:val="en-US" w:eastAsia="zh-CN"/>
        </w:rPr>
        <w:t>及证明材料</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（4）技术部分</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（5）报价部分</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default" w:ascii="宋体" w:hAnsi="宋体"/>
          <w:color w:val="auto"/>
          <w:sz w:val="24"/>
          <w:highlight w:val="none"/>
          <w:lang w:val="en-US" w:eastAsia="zh-CN"/>
        </w:rPr>
      </w:pPr>
      <w:r>
        <w:rPr>
          <w:rFonts w:hint="eastAsia" w:ascii="宋体" w:hAnsi="宋体"/>
          <w:color w:val="auto"/>
          <w:sz w:val="24"/>
          <w:highlight w:val="none"/>
          <w:lang w:eastAsia="zh-CN"/>
        </w:rPr>
        <w:t>①</w:t>
      </w:r>
      <w:r>
        <w:rPr>
          <w:rFonts w:hint="eastAsia" w:ascii="宋体" w:hAnsi="宋体"/>
          <w:color w:val="auto"/>
          <w:sz w:val="24"/>
          <w:highlight w:val="none"/>
          <w:lang w:val="en-US" w:eastAsia="zh-CN"/>
        </w:rPr>
        <w:t>报价函</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2、报价文件的封装</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（1）报价文件提供纸质版正副本各一份。</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（2）报价文件</w:t>
      </w:r>
      <w:r>
        <w:rPr>
          <w:rFonts w:ascii="宋体" w:hAnsi="宋体"/>
          <w:color w:val="auto"/>
          <w:sz w:val="24"/>
          <w:highlight w:val="none"/>
        </w:rPr>
        <w:t>应装订成册，不得采用活页装订。否则，</w:t>
      </w:r>
      <w:r>
        <w:rPr>
          <w:rFonts w:hint="eastAsia" w:ascii="宋体" w:hAnsi="宋体"/>
          <w:color w:val="auto"/>
          <w:sz w:val="24"/>
          <w:highlight w:val="none"/>
          <w:lang w:eastAsia="zh-CN"/>
        </w:rPr>
        <w:t>比选</w:t>
      </w:r>
      <w:r>
        <w:rPr>
          <w:rFonts w:ascii="宋体" w:hAnsi="宋体"/>
          <w:color w:val="auto"/>
          <w:sz w:val="24"/>
          <w:highlight w:val="none"/>
        </w:rPr>
        <w:t>人对由于</w:t>
      </w:r>
      <w:r>
        <w:rPr>
          <w:rFonts w:hint="eastAsia" w:ascii="宋体" w:hAnsi="宋体"/>
          <w:color w:val="auto"/>
          <w:sz w:val="24"/>
          <w:highlight w:val="none"/>
        </w:rPr>
        <w:t>报价</w:t>
      </w:r>
      <w:r>
        <w:rPr>
          <w:rFonts w:ascii="宋体" w:hAnsi="宋体"/>
          <w:color w:val="auto"/>
          <w:sz w:val="24"/>
          <w:highlight w:val="none"/>
        </w:rPr>
        <w:t>文件装订松散而造成的丢失或其他后果不承担任何责任。</w:t>
      </w:r>
      <w:r>
        <w:rPr>
          <w:rFonts w:hint="eastAsia" w:ascii="宋体" w:hAnsi="宋体"/>
          <w:color w:val="auto"/>
          <w:sz w:val="24"/>
          <w:highlight w:val="none"/>
        </w:rPr>
        <w:t>报价</w:t>
      </w:r>
      <w:r>
        <w:rPr>
          <w:rFonts w:ascii="宋体" w:hAnsi="宋体"/>
          <w:color w:val="auto"/>
          <w:sz w:val="24"/>
          <w:highlight w:val="none"/>
        </w:rPr>
        <w:t>文件应编制目录，并且从目录开始逐页标注连续页码。</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（3）报价文件应密封在一个封套中，未密封的报价文件将不予签收。</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（4）报价</w:t>
      </w:r>
      <w:r>
        <w:rPr>
          <w:rFonts w:ascii="宋体" w:hAnsi="宋体"/>
          <w:color w:val="auto"/>
          <w:sz w:val="24"/>
          <w:highlight w:val="none"/>
        </w:rPr>
        <w:t>文件应</w:t>
      </w:r>
      <w:r>
        <w:rPr>
          <w:rFonts w:hint="eastAsia" w:ascii="宋体" w:hAnsi="宋体"/>
          <w:color w:val="auto"/>
          <w:sz w:val="24"/>
          <w:highlight w:val="none"/>
        </w:rPr>
        <w:t>使</w:t>
      </w:r>
      <w:r>
        <w:rPr>
          <w:rFonts w:ascii="宋体" w:hAnsi="宋体"/>
          <w:color w:val="auto"/>
          <w:sz w:val="24"/>
          <w:highlight w:val="none"/>
        </w:rPr>
        <w:t>用不褪色的墨水书写或打印，</w:t>
      </w:r>
      <w:r>
        <w:rPr>
          <w:rFonts w:hint="eastAsia" w:ascii="宋体" w:hAnsi="宋体"/>
          <w:color w:val="auto"/>
          <w:sz w:val="24"/>
          <w:highlight w:val="none"/>
        </w:rPr>
        <w:t>报价文件应按竞争性</w:t>
      </w:r>
      <w:r>
        <w:rPr>
          <w:rFonts w:hint="eastAsia" w:ascii="宋体" w:hAnsi="宋体"/>
          <w:color w:val="auto"/>
          <w:sz w:val="24"/>
          <w:highlight w:val="none"/>
          <w:lang w:eastAsia="zh-CN"/>
        </w:rPr>
        <w:t>比选</w:t>
      </w:r>
      <w:r>
        <w:rPr>
          <w:rFonts w:hint="eastAsia" w:ascii="宋体" w:hAnsi="宋体"/>
          <w:color w:val="auto"/>
          <w:sz w:val="24"/>
          <w:highlight w:val="none"/>
        </w:rPr>
        <w:t>文件的要求签章完善</w:t>
      </w:r>
      <w:r>
        <w:rPr>
          <w:rFonts w:ascii="宋体" w:hAnsi="宋体"/>
          <w:color w:val="auto"/>
          <w:sz w:val="24"/>
          <w:highlight w:val="none"/>
        </w:rPr>
        <w:t>，禁止使用印章或签名章。如果</w:t>
      </w:r>
      <w:r>
        <w:rPr>
          <w:rFonts w:hint="eastAsia" w:ascii="宋体" w:hAnsi="宋体"/>
          <w:color w:val="auto"/>
          <w:sz w:val="24"/>
          <w:highlight w:val="none"/>
        </w:rPr>
        <w:t>报价</w:t>
      </w:r>
      <w:r>
        <w:rPr>
          <w:rFonts w:ascii="宋体" w:hAnsi="宋体"/>
          <w:color w:val="auto"/>
          <w:sz w:val="24"/>
          <w:highlight w:val="none"/>
        </w:rPr>
        <w:t>文件由授权代理人签署，其代理人的授权书应按</w:t>
      </w:r>
      <w:r>
        <w:rPr>
          <w:rFonts w:hint="eastAsia" w:ascii="宋体" w:hAnsi="宋体"/>
          <w:color w:val="auto"/>
          <w:sz w:val="24"/>
          <w:highlight w:val="none"/>
        </w:rPr>
        <w:t>竞争性</w:t>
      </w:r>
      <w:r>
        <w:rPr>
          <w:rFonts w:hint="eastAsia" w:ascii="宋体" w:hAnsi="宋体"/>
          <w:color w:val="auto"/>
          <w:sz w:val="24"/>
          <w:highlight w:val="none"/>
          <w:lang w:eastAsia="zh-CN"/>
        </w:rPr>
        <w:t>比选</w:t>
      </w:r>
      <w:r>
        <w:rPr>
          <w:rFonts w:hint="eastAsia" w:ascii="宋体" w:hAnsi="宋体"/>
          <w:color w:val="auto"/>
          <w:sz w:val="24"/>
          <w:highlight w:val="none"/>
        </w:rPr>
        <w:t>文件</w:t>
      </w:r>
      <w:r>
        <w:rPr>
          <w:rFonts w:ascii="宋体" w:hAnsi="宋体"/>
          <w:color w:val="auto"/>
          <w:sz w:val="24"/>
          <w:highlight w:val="none"/>
        </w:rPr>
        <w:t>规定的</w:t>
      </w:r>
      <w:r>
        <w:rPr>
          <w:rFonts w:hint="eastAsia" w:ascii="宋体" w:hAnsi="宋体"/>
          <w:color w:val="auto"/>
          <w:sz w:val="24"/>
          <w:highlight w:val="none"/>
        </w:rPr>
        <w:t>格式</w:t>
      </w:r>
      <w:r>
        <w:rPr>
          <w:rFonts w:ascii="宋体" w:hAnsi="宋体"/>
          <w:color w:val="auto"/>
          <w:sz w:val="24"/>
          <w:highlight w:val="none"/>
        </w:rPr>
        <w:t>出具，并由授权人和被授权人亲笔签名，禁止使用印章或签名章。</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（5）报价</w:t>
      </w:r>
      <w:r>
        <w:rPr>
          <w:rFonts w:ascii="宋体" w:hAnsi="宋体"/>
          <w:color w:val="auto"/>
          <w:sz w:val="24"/>
          <w:highlight w:val="none"/>
        </w:rPr>
        <w:t>文件的任何一处涂改、行间插字或删除，均应由前款规定的</w:t>
      </w:r>
      <w:r>
        <w:rPr>
          <w:rFonts w:hint="eastAsia" w:ascii="宋体" w:hAnsi="宋体"/>
          <w:color w:val="auto"/>
          <w:sz w:val="24"/>
          <w:highlight w:val="none"/>
        </w:rPr>
        <w:t>报价</w:t>
      </w:r>
      <w:r>
        <w:rPr>
          <w:rFonts w:ascii="宋体" w:hAnsi="宋体"/>
          <w:color w:val="auto"/>
          <w:sz w:val="24"/>
          <w:highlight w:val="none"/>
        </w:rPr>
        <w:t>文件签署人在修改处签署姓名并加盖报价人</w:t>
      </w:r>
      <w:r>
        <w:rPr>
          <w:rFonts w:hint="eastAsia" w:ascii="宋体" w:hAnsi="宋体"/>
          <w:color w:val="auto"/>
          <w:sz w:val="24"/>
          <w:highlight w:val="none"/>
        </w:rPr>
        <w:t>单位</w:t>
      </w:r>
      <w:r>
        <w:rPr>
          <w:rFonts w:ascii="宋体" w:hAnsi="宋体"/>
          <w:color w:val="auto"/>
          <w:sz w:val="24"/>
          <w:highlight w:val="none"/>
        </w:rPr>
        <w:t>公章。</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（6）报价人对</w:t>
      </w:r>
      <w:r>
        <w:rPr>
          <w:rFonts w:hint="eastAsia" w:ascii="宋体" w:hAnsi="宋体"/>
          <w:color w:val="auto"/>
          <w:sz w:val="24"/>
          <w:highlight w:val="none"/>
          <w:lang w:val="zh-TW"/>
        </w:rPr>
        <w:t>所提供的所有报价资料均保证其真实性和合法性，如有虚假，</w:t>
      </w:r>
      <w:r>
        <w:rPr>
          <w:rFonts w:hint="eastAsia" w:ascii="宋体" w:hAnsi="宋体"/>
          <w:color w:val="auto"/>
          <w:sz w:val="24"/>
          <w:highlight w:val="none"/>
          <w:lang w:val="zh-TW" w:eastAsia="zh-CN"/>
        </w:rPr>
        <w:t>比选</w:t>
      </w:r>
      <w:r>
        <w:rPr>
          <w:rFonts w:hint="eastAsia" w:ascii="宋体" w:hAnsi="宋体"/>
          <w:color w:val="auto"/>
          <w:sz w:val="24"/>
          <w:highlight w:val="none"/>
          <w:lang w:val="zh-TW"/>
        </w:rPr>
        <w:t>人将取消其报价及中标资格；若在合同实施期间发现中标人提供了虚假资料，</w:t>
      </w:r>
      <w:r>
        <w:rPr>
          <w:rFonts w:hint="eastAsia" w:ascii="宋体" w:hAnsi="宋体"/>
          <w:color w:val="auto"/>
          <w:sz w:val="24"/>
          <w:highlight w:val="none"/>
          <w:lang w:val="zh-TW" w:eastAsia="zh-CN"/>
        </w:rPr>
        <w:t>比选</w:t>
      </w:r>
      <w:r>
        <w:rPr>
          <w:rFonts w:hint="eastAsia" w:ascii="宋体" w:hAnsi="宋体"/>
          <w:color w:val="auto"/>
          <w:sz w:val="24"/>
          <w:highlight w:val="none"/>
          <w:lang w:val="zh-TW"/>
        </w:rPr>
        <w:t>人有权单方面解除合同，或予以违约处罚并上报上级主管部门。</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b/>
          <w:color w:val="auto"/>
          <w:sz w:val="24"/>
          <w:highlight w:val="none"/>
        </w:rPr>
      </w:pPr>
      <w:r>
        <w:rPr>
          <w:rFonts w:hint="eastAsia" w:ascii="宋体" w:hAnsi="宋体"/>
          <w:b/>
          <w:color w:val="auto"/>
          <w:sz w:val="24"/>
          <w:highlight w:val="none"/>
          <w:lang w:val="en-US" w:eastAsia="zh-CN"/>
        </w:rPr>
        <w:t>七</w:t>
      </w:r>
      <w:r>
        <w:rPr>
          <w:rFonts w:hint="eastAsia" w:ascii="宋体" w:hAnsi="宋体"/>
          <w:b/>
          <w:color w:val="auto"/>
          <w:sz w:val="24"/>
          <w:highlight w:val="none"/>
        </w:rPr>
        <w:t>、</w:t>
      </w:r>
      <w:bookmarkStart w:id="4" w:name="_Hlk34427557"/>
      <w:r>
        <w:rPr>
          <w:rFonts w:hint="eastAsia" w:ascii="宋体" w:hAnsi="宋体"/>
          <w:b/>
          <w:color w:val="auto"/>
          <w:sz w:val="24"/>
          <w:highlight w:val="none"/>
        </w:rPr>
        <w:t>报价文件的递交</w:t>
      </w:r>
      <w:bookmarkEnd w:id="4"/>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ascii="宋体" w:hAnsi="宋体"/>
          <w:color w:val="auto"/>
          <w:sz w:val="24"/>
          <w:highlight w:val="none"/>
        </w:rPr>
      </w:pPr>
      <w:r>
        <w:rPr>
          <w:rFonts w:hint="eastAsia" w:ascii="宋体" w:hAnsi="宋体"/>
          <w:color w:val="auto"/>
          <w:sz w:val="24"/>
          <w:highlight w:val="none"/>
        </w:rPr>
        <w:t>1、开标时间：202</w:t>
      </w:r>
      <w:r>
        <w:rPr>
          <w:rFonts w:hint="eastAsia" w:ascii="宋体" w:hAnsi="宋体"/>
          <w:color w:val="auto"/>
          <w:sz w:val="24"/>
          <w:highlight w:val="none"/>
          <w:lang w:val="en-US" w:eastAsia="zh-CN"/>
        </w:rPr>
        <w:t>2</w:t>
      </w:r>
      <w:r>
        <w:rPr>
          <w:rFonts w:hint="eastAsia" w:ascii="宋体" w:hAnsi="宋体"/>
          <w:color w:val="auto"/>
          <w:sz w:val="24"/>
          <w:highlight w:val="none"/>
        </w:rPr>
        <w:t>年</w:t>
      </w:r>
      <w:r>
        <w:rPr>
          <w:rFonts w:hint="eastAsia" w:ascii="宋体" w:hAnsi="宋体"/>
          <w:color w:val="auto"/>
          <w:sz w:val="24"/>
          <w:highlight w:val="none"/>
          <w:lang w:val="en-US" w:eastAsia="zh-CN"/>
        </w:rPr>
        <w:t>1</w:t>
      </w:r>
      <w:r>
        <w:rPr>
          <w:rFonts w:hint="eastAsia" w:ascii="宋体" w:hAnsi="宋体"/>
          <w:color w:val="auto"/>
          <w:sz w:val="24"/>
          <w:highlight w:val="none"/>
        </w:rPr>
        <w:t>月</w:t>
      </w:r>
      <w:r>
        <w:rPr>
          <w:rFonts w:hint="eastAsia" w:ascii="宋体" w:hAnsi="宋体"/>
          <w:color w:val="auto"/>
          <w:sz w:val="24"/>
          <w:highlight w:val="none"/>
          <w:lang w:val="en-US" w:eastAsia="zh-CN"/>
        </w:rPr>
        <w:t>26</w:t>
      </w:r>
      <w:r>
        <w:rPr>
          <w:rFonts w:hint="eastAsia" w:ascii="宋体" w:hAnsi="宋体"/>
          <w:color w:val="auto"/>
          <w:sz w:val="24"/>
          <w:highlight w:val="none"/>
        </w:rPr>
        <w:t>日10:00；</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olor w:val="auto"/>
          <w:sz w:val="24"/>
          <w:highlight w:val="none"/>
          <w:lang w:eastAsia="zh-CN"/>
        </w:rPr>
      </w:pPr>
      <w:r>
        <w:rPr>
          <w:rFonts w:hint="eastAsia" w:ascii="宋体" w:hAnsi="宋体"/>
          <w:color w:val="auto"/>
          <w:sz w:val="24"/>
          <w:highlight w:val="none"/>
        </w:rPr>
        <w:t>2、报价文件递交的截止时间为</w:t>
      </w:r>
      <w:r>
        <w:rPr>
          <w:rFonts w:ascii="宋体" w:hAnsi="宋体"/>
          <w:color w:val="auto"/>
          <w:sz w:val="24"/>
          <w:highlight w:val="none"/>
        </w:rPr>
        <w:t>20</w:t>
      </w:r>
      <w:r>
        <w:rPr>
          <w:rFonts w:hint="eastAsia" w:ascii="宋体" w:hAnsi="宋体"/>
          <w:color w:val="auto"/>
          <w:sz w:val="24"/>
          <w:highlight w:val="none"/>
        </w:rPr>
        <w:t>2</w:t>
      </w:r>
      <w:r>
        <w:rPr>
          <w:rFonts w:hint="eastAsia" w:ascii="宋体" w:hAnsi="宋体"/>
          <w:color w:val="auto"/>
          <w:sz w:val="24"/>
          <w:highlight w:val="none"/>
          <w:lang w:val="en-US" w:eastAsia="zh-CN"/>
        </w:rPr>
        <w:t>2</w:t>
      </w:r>
      <w:r>
        <w:rPr>
          <w:rFonts w:hint="eastAsia" w:ascii="宋体" w:hAnsi="宋体"/>
          <w:color w:val="auto"/>
          <w:sz w:val="24"/>
          <w:highlight w:val="none"/>
        </w:rPr>
        <w:t>年</w:t>
      </w:r>
      <w:r>
        <w:rPr>
          <w:rFonts w:hint="eastAsia" w:ascii="宋体" w:hAnsi="宋体"/>
          <w:color w:val="auto"/>
          <w:sz w:val="24"/>
          <w:highlight w:val="none"/>
          <w:lang w:val="en-US" w:eastAsia="zh-CN"/>
        </w:rPr>
        <w:t>1</w:t>
      </w:r>
      <w:r>
        <w:rPr>
          <w:rFonts w:hint="eastAsia" w:ascii="宋体" w:hAnsi="宋体"/>
          <w:color w:val="auto"/>
          <w:sz w:val="24"/>
          <w:highlight w:val="none"/>
        </w:rPr>
        <w:t>月</w:t>
      </w:r>
      <w:r>
        <w:rPr>
          <w:rFonts w:hint="eastAsia" w:ascii="宋体" w:hAnsi="宋体"/>
          <w:color w:val="auto"/>
          <w:sz w:val="24"/>
          <w:highlight w:val="none"/>
          <w:lang w:val="en-US" w:eastAsia="zh-CN"/>
        </w:rPr>
        <w:t>26</w:t>
      </w:r>
      <w:r>
        <w:rPr>
          <w:rFonts w:hint="eastAsia" w:ascii="宋体" w:hAnsi="宋体"/>
          <w:color w:val="auto"/>
          <w:sz w:val="24"/>
          <w:highlight w:val="none"/>
        </w:rPr>
        <w:t>日</w:t>
      </w:r>
      <w:r>
        <w:rPr>
          <w:rFonts w:ascii="宋体" w:hAnsi="宋体"/>
          <w:color w:val="auto"/>
          <w:sz w:val="24"/>
          <w:highlight w:val="none"/>
        </w:rPr>
        <w:t>10:00(</w:t>
      </w:r>
      <w:r>
        <w:rPr>
          <w:rFonts w:hint="eastAsia" w:ascii="宋体" w:hAnsi="宋体"/>
          <w:color w:val="auto"/>
          <w:sz w:val="24"/>
          <w:highlight w:val="none"/>
        </w:rPr>
        <w:t>北京时间</w:t>
      </w:r>
      <w:r>
        <w:rPr>
          <w:rFonts w:ascii="宋体" w:hAnsi="宋体"/>
          <w:color w:val="auto"/>
          <w:sz w:val="24"/>
          <w:highlight w:val="none"/>
        </w:rPr>
        <w:t>)</w:t>
      </w:r>
      <w:r>
        <w:rPr>
          <w:rFonts w:hint="eastAsia" w:ascii="宋体" w:hAnsi="宋体"/>
          <w:color w:val="auto"/>
          <w:sz w:val="24"/>
          <w:highlight w:val="none"/>
          <w:lang w:eastAsia="zh-CN"/>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olor w:val="auto"/>
          <w:sz w:val="24"/>
          <w:highlight w:val="none"/>
          <w:lang w:val="zh-TW" w:eastAsia="zh-CN"/>
        </w:rPr>
      </w:pPr>
      <w:r>
        <w:rPr>
          <w:rFonts w:hint="eastAsia" w:ascii="宋体" w:hAnsi="宋体"/>
          <w:color w:val="auto"/>
          <w:sz w:val="24"/>
          <w:highlight w:val="none"/>
          <w:lang w:val="en-US" w:eastAsia="zh-CN"/>
        </w:rPr>
        <w:t>3、递交地点：</w:t>
      </w:r>
      <w:r>
        <w:rPr>
          <w:rFonts w:hint="eastAsia" w:ascii="宋体" w:hAnsi="宋体"/>
          <w:color w:val="auto"/>
          <w:sz w:val="24"/>
          <w:highlight w:val="none"/>
        </w:rPr>
        <w:t>重庆高速公路集团有限公</w:t>
      </w:r>
      <w:r>
        <w:rPr>
          <w:rFonts w:hint="eastAsia" w:ascii="宋体" w:hAnsi="宋体"/>
          <w:color w:val="auto"/>
          <w:sz w:val="24"/>
          <w:highlight w:val="none"/>
          <w:lang w:val="zh-TW"/>
        </w:rPr>
        <w:t>司</w:t>
      </w:r>
      <w:r>
        <w:rPr>
          <w:rFonts w:hint="eastAsia" w:ascii="宋体" w:hAnsi="宋体"/>
          <w:color w:val="auto"/>
          <w:sz w:val="24"/>
          <w:highlight w:val="none"/>
          <w:lang w:val="en-US" w:eastAsia="zh-CN"/>
        </w:rPr>
        <w:t>1816会议室</w:t>
      </w:r>
      <w:r>
        <w:rPr>
          <w:rFonts w:hint="eastAsia" w:ascii="宋体" w:hAnsi="宋体"/>
          <w:color w:val="auto"/>
          <w:sz w:val="24"/>
          <w:highlight w:val="none"/>
          <w:lang w:val="zh-TW" w:eastAsia="zh-CN"/>
        </w:rPr>
        <w:t>，</w:t>
      </w:r>
      <w:r>
        <w:rPr>
          <w:rFonts w:hint="eastAsia" w:ascii="宋体" w:hAnsi="宋体"/>
          <w:color w:val="auto"/>
          <w:sz w:val="24"/>
          <w:highlight w:val="none"/>
        </w:rPr>
        <w:t>逾期送达的或者未送达至指定地点的报价文件，</w:t>
      </w:r>
      <w:r>
        <w:rPr>
          <w:rFonts w:hint="eastAsia" w:ascii="宋体" w:hAnsi="宋体"/>
          <w:color w:val="auto"/>
          <w:sz w:val="24"/>
          <w:highlight w:val="none"/>
          <w:lang w:val="en-US" w:eastAsia="zh-CN"/>
        </w:rPr>
        <w:t>比选</w:t>
      </w:r>
      <w:r>
        <w:rPr>
          <w:rFonts w:hint="eastAsia" w:ascii="宋体" w:hAnsi="宋体"/>
          <w:color w:val="auto"/>
          <w:sz w:val="24"/>
          <w:highlight w:val="none"/>
        </w:rPr>
        <w:t>人</w:t>
      </w:r>
      <w:r>
        <w:rPr>
          <w:rFonts w:hint="eastAsia" w:ascii="宋体" w:hAnsi="宋体"/>
          <w:color w:val="auto"/>
          <w:sz w:val="24"/>
          <w:highlight w:val="none"/>
          <w:lang w:val="en-US" w:eastAsia="zh-CN"/>
        </w:rPr>
        <w:t>将否决其报价文件</w:t>
      </w:r>
      <w:r>
        <w:rPr>
          <w:rFonts w:hint="eastAsia" w:ascii="宋体" w:hAnsi="宋体"/>
          <w:color w:val="auto"/>
          <w:sz w:val="24"/>
          <w:highlight w:val="none"/>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ascii="宋体" w:hAnsi="宋体"/>
          <w:b/>
          <w:bCs/>
          <w:color w:val="auto"/>
          <w:sz w:val="24"/>
          <w:highlight w:val="none"/>
          <w:lang w:val="zh-TW"/>
        </w:rPr>
      </w:pPr>
      <w:bookmarkStart w:id="5" w:name="_Toc234832850"/>
      <w:bookmarkStart w:id="6" w:name="_Toc32499997"/>
      <w:bookmarkStart w:id="7" w:name="_Toc509841263"/>
      <w:bookmarkStart w:id="8" w:name="_Toc34041752"/>
      <w:r>
        <w:rPr>
          <w:rFonts w:hint="eastAsia" w:ascii="宋体" w:hAnsi="宋体"/>
          <w:b/>
          <w:bCs/>
          <w:color w:val="auto"/>
          <w:sz w:val="24"/>
          <w:highlight w:val="none"/>
          <w:lang w:val="en-US" w:eastAsia="zh-CN"/>
        </w:rPr>
        <w:t>八</w:t>
      </w:r>
      <w:r>
        <w:rPr>
          <w:rFonts w:ascii="宋体" w:hAnsi="宋体"/>
          <w:b/>
          <w:bCs/>
          <w:color w:val="auto"/>
          <w:sz w:val="24"/>
          <w:highlight w:val="none"/>
          <w:lang w:val="zh-TW"/>
        </w:rPr>
        <w:t>、</w:t>
      </w:r>
      <w:r>
        <w:rPr>
          <w:rFonts w:hint="eastAsia" w:ascii="宋体" w:hAnsi="宋体"/>
          <w:b/>
          <w:bCs/>
          <w:color w:val="auto"/>
          <w:sz w:val="24"/>
          <w:highlight w:val="none"/>
          <w:lang w:val="zh-TW"/>
        </w:rPr>
        <w:t>发布媒介</w:t>
      </w:r>
      <w:bookmarkEnd w:id="5"/>
      <w:bookmarkEnd w:id="6"/>
      <w:bookmarkEnd w:id="7"/>
      <w:bookmarkEnd w:id="8"/>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color w:val="auto"/>
          <w:sz w:val="24"/>
          <w:highlight w:val="none"/>
          <w:lang w:val="zh-TW"/>
        </w:rPr>
      </w:pPr>
      <w:r>
        <w:rPr>
          <w:rFonts w:hint="eastAsia" w:ascii="宋体" w:hAnsi="宋体"/>
          <w:color w:val="auto"/>
          <w:sz w:val="24"/>
          <w:highlight w:val="none"/>
          <w:lang w:val="zh-TW"/>
        </w:rPr>
        <w:t>本次竞争性</w:t>
      </w:r>
      <w:r>
        <w:rPr>
          <w:rFonts w:hint="eastAsia" w:ascii="宋体" w:hAnsi="宋体"/>
          <w:color w:val="auto"/>
          <w:sz w:val="24"/>
          <w:highlight w:val="none"/>
          <w:lang w:val="zh-TW" w:eastAsia="zh-CN"/>
        </w:rPr>
        <w:t>比选</w:t>
      </w:r>
      <w:r>
        <w:rPr>
          <w:rFonts w:hint="eastAsia" w:ascii="宋体" w:hAnsi="宋体"/>
          <w:color w:val="auto"/>
          <w:sz w:val="24"/>
          <w:highlight w:val="none"/>
          <w:lang w:val="zh-TW"/>
        </w:rPr>
        <w:t>文件将在重庆高速公路集团有限公司官方网站（http://www.cegc.com.cn/）及重庆高速公路集团有限公司招投标管理平台（http://43.240.249.108:8088/PMS/）网上发布。</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ascii="宋体" w:hAnsi="宋体"/>
          <w:b/>
          <w:bCs/>
          <w:color w:val="auto"/>
          <w:sz w:val="24"/>
          <w:highlight w:val="none"/>
        </w:rPr>
      </w:pPr>
      <w:r>
        <w:rPr>
          <w:rFonts w:hint="eastAsia" w:ascii="宋体" w:hAnsi="宋体"/>
          <w:b/>
          <w:bCs/>
          <w:color w:val="auto"/>
          <w:sz w:val="24"/>
          <w:highlight w:val="none"/>
        </w:rPr>
        <w:t>十、联系方式</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lang w:eastAsia="zh-CN"/>
        </w:rPr>
        <w:t>比选</w:t>
      </w:r>
      <w:r>
        <w:rPr>
          <w:rFonts w:hint="eastAsia" w:ascii="宋体" w:hAnsi="宋体"/>
          <w:color w:val="auto"/>
          <w:sz w:val="24"/>
          <w:highlight w:val="none"/>
        </w:rPr>
        <w:t>人：重庆渝湘复线高速公路有限公司</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color w:val="auto"/>
          <w:sz w:val="24"/>
          <w:highlight w:val="none"/>
          <w:u w:val="single"/>
        </w:rPr>
      </w:pPr>
      <w:r>
        <w:rPr>
          <w:rFonts w:ascii="宋体" w:hAnsi="宋体" w:cs="宋体"/>
          <w:color w:val="auto"/>
          <w:kern w:val="0"/>
          <w:sz w:val="24"/>
          <w:highlight w:val="none"/>
        </w:rPr>
        <w:t>地</w:t>
      </w:r>
      <w:r>
        <w:rPr>
          <w:rFonts w:hint="eastAsia" w:ascii="宋体" w:hAnsi="宋体" w:cs="宋体"/>
          <w:color w:val="auto"/>
          <w:kern w:val="0"/>
          <w:sz w:val="24"/>
          <w:highlight w:val="none"/>
        </w:rPr>
        <w:t xml:space="preserve">  </w:t>
      </w:r>
      <w:r>
        <w:rPr>
          <w:rFonts w:ascii="宋体" w:hAnsi="宋体" w:cs="宋体"/>
          <w:color w:val="auto"/>
          <w:kern w:val="0"/>
          <w:sz w:val="24"/>
          <w:highlight w:val="none"/>
        </w:rPr>
        <w:t>址：</w:t>
      </w:r>
      <w:r>
        <w:rPr>
          <w:rFonts w:hint="eastAsia" w:ascii="宋体" w:hAnsi="宋体"/>
          <w:color w:val="auto"/>
          <w:sz w:val="24"/>
          <w:highlight w:val="none"/>
        </w:rPr>
        <w:t>重庆市渝北区银杉路66号（重庆高速集团）</w:t>
      </w:r>
      <w:r>
        <w:rPr>
          <w:rFonts w:hint="eastAsia" w:ascii="宋体" w:hAnsi="宋体"/>
          <w:color w:val="auto"/>
          <w:sz w:val="24"/>
          <w:highlight w:val="none"/>
          <w:lang w:val="en-US" w:eastAsia="zh-CN"/>
        </w:rPr>
        <w:t>18</w:t>
      </w:r>
      <w:r>
        <w:rPr>
          <w:rFonts w:hint="eastAsia" w:ascii="宋体" w:hAnsi="宋体"/>
          <w:color w:val="auto"/>
          <w:sz w:val="24"/>
          <w:highlight w:val="none"/>
        </w:rPr>
        <w:t>楼</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cs="宋体"/>
          <w:color w:val="auto"/>
          <w:kern w:val="0"/>
          <w:sz w:val="24"/>
          <w:highlight w:val="none"/>
        </w:rPr>
      </w:pPr>
      <w:r>
        <w:rPr>
          <w:rFonts w:ascii="宋体" w:hAnsi="宋体" w:cs="宋体"/>
          <w:color w:val="auto"/>
          <w:kern w:val="0"/>
          <w:sz w:val="24"/>
          <w:highlight w:val="none"/>
        </w:rPr>
        <w:t>邮</w:t>
      </w:r>
      <w:r>
        <w:rPr>
          <w:rFonts w:hint="eastAsia" w:ascii="宋体" w:hAnsi="宋体" w:cs="宋体"/>
          <w:color w:val="auto"/>
          <w:kern w:val="0"/>
          <w:sz w:val="24"/>
          <w:highlight w:val="none"/>
        </w:rPr>
        <w:t xml:space="preserve">  </w:t>
      </w:r>
      <w:r>
        <w:rPr>
          <w:rFonts w:ascii="宋体" w:hAnsi="宋体" w:cs="宋体"/>
          <w:color w:val="auto"/>
          <w:kern w:val="0"/>
          <w:sz w:val="24"/>
          <w:highlight w:val="none"/>
        </w:rPr>
        <w:t>编：</w:t>
      </w:r>
      <w:r>
        <w:rPr>
          <w:rFonts w:hint="eastAsia" w:ascii="宋体" w:hAnsi="宋体" w:cs="宋体"/>
          <w:color w:val="auto"/>
          <w:kern w:val="0"/>
          <w:sz w:val="24"/>
          <w:highlight w:val="none"/>
        </w:rPr>
        <w:t>401121</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lang w:val="en-US" w:eastAsia="zh-CN"/>
        </w:rPr>
        <w:t>王</w:t>
      </w:r>
      <w:r>
        <w:rPr>
          <w:rFonts w:hint="eastAsia" w:ascii="宋体" w:hAnsi="宋体"/>
          <w:color w:val="auto"/>
          <w:sz w:val="24"/>
          <w:highlight w:val="none"/>
        </w:rPr>
        <w:t xml:space="preserve">老师 </w:t>
      </w:r>
      <w:r>
        <w:rPr>
          <w:rFonts w:hint="eastAsia" w:ascii="宋体" w:hAnsi="宋体"/>
          <w:color w:val="auto"/>
          <w:sz w:val="24"/>
          <w:highlight w:val="none"/>
          <w:lang w:val="en-US" w:eastAsia="zh-CN"/>
        </w:rPr>
        <w:t>18002157365</w:t>
      </w:r>
      <w:r>
        <w:rPr>
          <w:rFonts w:hint="eastAsia" w:ascii="宋体" w:hAnsi="宋体"/>
          <w:color w:val="auto"/>
          <w:sz w:val="24"/>
          <w:highlight w:val="none"/>
        </w:rPr>
        <w:t xml:space="preserve">          马老师 </w:t>
      </w:r>
      <w:r>
        <w:rPr>
          <w:rFonts w:ascii="宋体" w:hAnsi="宋体"/>
          <w:color w:val="auto"/>
          <w:sz w:val="24"/>
          <w:highlight w:val="none"/>
        </w:rPr>
        <w:t>13310200982</w:t>
      </w:r>
      <w:r>
        <w:rPr>
          <w:rFonts w:hint="eastAsia" w:ascii="宋体" w:hAnsi="宋体"/>
          <w:color w:val="auto"/>
          <w:sz w:val="24"/>
          <w:highlight w:val="none"/>
        </w:rPr>
        <w:t xml:space="preserve">  </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lang w:val="en-US" w:eastAsia="zh-CN"/>
        </w:rPr>
        <w:t xml:space="preserve">                                        2022</w:t>
      </w:r>
      <w:r>
        <w:rPr>
          <w:rFonts w:hint="eastAsia" w:ascii="宋体" w:hAnsi="宋体"/>
          <w:color w:val="auto"/>
          <w:sz w:val="24"/>
          <w:highlight w:val="none"/>
        </w:rPr>
        <w:t>年</w:t>
      </w:r>
      <w:r>
        <w:rPr>
          <w:rFonts w:hint="eastAsia" w:ascii="宋体" w:hAnsi="宋体"/>
          <w:color w:val="auto"/>
          <w:sz w:val="24"/>
          <w:highlight w:val="none"/>
          <w:lang w:val="en-US" w:eastAsia="zh-CN"/>
        </w:rPr>
        <w:t>1</w:t>
      </w:r>
      <w:r>
        <w:rPr>
          <w:rFonts w:hint="eastAsia" w:ascii="宋体" w:hAnsi="宋体"/>
          <w:color w:val="auto"/>
          <w:sz w:val="24"/>
          <w:highlight w:val="none"/>
        </w:rPr>
        <w:t>月</w:t>
      </w:r>
      <w:r>
        <w:rPr>
          <w:rFonts w:hint="eastAsia" w:ascii="宋体" w:hAnsi="宋体"/>
          <w:color w:val="auto"/>
          <w:sz w:val="24"/>
          <w:highlight w:val="none"/>
          <w:lang w:val="en-US" w:eastAsia="zh-CN"/>
        </w:rPr>
        <w:t>19</w:t>
      </w:r>
      <w:r>
        <w:rPr>
          <w:rFonts w:hint="eastAsia" w:ascii="宋体" w:hAnsi="宋体"/>
          <w:color w:val="auto"/>
          <w:sz w:val="24"/>
          <w:highlight w:val="none"/>
        </w:rPr>
        <w:t>日</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br w:type="page"/>
      </w:r>
    </w:p>
    <w:p>
      <w:pPr>
        <w:numPr>
          <w:ilvl w:val="0"/>
          <w:numId w:val="0"/>
        </w:numPr>
        <w:ind w:leftChars="0"/>
        <w:jc w:val="both"/>
        <w:rPr>
          <w:rFonts w:hint="eastAsia"/>
          <w:b/>
          <w:bCs/>
          <w:color w:val="auto"/>
          <w:sz w:val="72"/>
          <w:szCs w:val="72"/>
          <w:highlight w:val="none"/>
          <w:lang w:val="en-US" w:eastAsia="zh-CN"/>
        </w:rPr>
      </w:pPr>
      <w:bookmarkStart w:id="9" w:name="_Toc144974858"/>
      <w:bookmarkStart w:id="10" w:name="_Toc152045789"/>
      <w:bookmarkStart w:id="11" w:name="_Toc152042578"/>
    </w:p>
    <w:p>
      <w:pPr>
        <w:numPr>
          <w:ilvl w:val="0"/>
          <w:numId w:val="0"/>
        </w:numPr>
        <w:ind w:leftChars="0"/>
        <w:jc w:val="both"/>
        <w:rPr>
          <w:rFonts w:hint="eastAsia"/>
          <w:b/>
          <w:bCs/>
          <w:color w:val="auto"/>
          <w:sz w:val="72"/>
          <w:szCs w:val="72"/>
          <w:highlight w:val="none"/>
          <w:lang w:val="en-US" w:eastAsia="zh-CN"/>
        </w:rPr>
      </w:pPr>
    </w:p>
    <w:p>
      <w:pPr>
        <w:numPr>
          <w:ilvl w:val="0"/>
          <w:numId w:val="0"/>
        </w:numPr>
        <w:ind w:leftChars="0"/>
        <w:jc w:val="both"/>
        <w:rPr>
          <w:rFonts w:hint="eastAsia"/>
          <w:b/>
          <w:bCs/>
          <w:color w:val="auto"/>
          <w:sz w:val="72"/>
          <w:szCs w:val="72"/>
          <w:highlight w:val="none"/>
          <w:lang w:val="en-US" w:eastAsia="zh-CN"/>
        </w:rPr>
      </w:pPr>
    </w:p>
    <w:p>
      <w:pPr>
        <w:numPr>
          <w:ilvl w:val="0"/>
          <w:numId w:val="0"/>
        </w:numPr>
        <w:ind w:leftChars="0"/>
        <w:jc w:val="both"/>
        <w:rPr>
          <w:rFonts w:hint="eastAsia"/>
          <w:b/>
          <w:bCs/>
          <w:color w:val="auto"/>
          <w:sz w:val="72"/>
          <w:szCs w:val="72"/>
          <w:highlight w:val="none"/>
          <w:lang w:val="en-US" w:eastAsia="zh-CN"/>
        </w:rPr>
      </w:pPr>
    </w:p>
    <w:p>
      <w:pPr>
        <w:numPr>
          <w:ilvl w:val="0"/>
          <w:numId w:val="0"/>
        </w:numPr>
        <w:ind w:leftChars="0"/>
        <w:jc w:val="both"/>
        <w:rPr>
          <w:rFonts w:hint="eastAsia"/>
          <w:b/>
          <w:bCs/>
          <w:color w:val="auto"/>
          <w:sz w:val="72"/>
          <w:szCs w:val="72"/>
          <w:highlight w:val="none"/>
          <w:lang w:val="en-US" w:eastAsia="zh-CN"/>
        </w:rPr>
      </w:pPr>
    </w:p>
    <w:p>
      <w:pPr>
        <w:numPr>
          <w:ilvl w:val="0"/>
          <w:numId w:val="0"/>
        </w:numPr>
        <w:ind w:leftChars="0"/>
        <w:jc w:val="center"/>
        <w:rPr>
          <w:b/>
          <w:bCs/>
          <w:color w:val="auto"/>
          <w:sz w:val="72"/>
          <w:szCs w:val="72"/>
          <w:highlight w:val="none"/>
        </w:rPr>
      </w:pPr>
      <w:r>
        <w:rPr>
          <w:rFonts w:hint="eastAsia"/>
          <w:b/>
          <w:bCs/>
          <w:color w:val="auto"/>
          <w:sz w:val="72"/>
          <w:szCs w:val="72"/>
          <w:highlight w:val="none"/>
          <w:lang w:val="en-US" w:eastAsia="zh-CN"/>
        </w:rPr>
        <w:t>二、</w:t>
      </w:r>
      <w:r>
        <w:rPr>
          <w:rFonts w:hint="eastAsia"/>
          <w:b/>
          <w:bCs/>
          <w:color w:val="auto"/>
          <w:sz w:val="72"/>
          <w:szCs w:val="72"/>
          <w:highlight w:val="none"/>
        </w:rPr>
        <w:t>报价文件格式</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adjustRightInd w:val="0"/>
        <w:spacing w:line="315" w:lineRule="atLeast"/>
        <w:jc w:val="center"/>
        <w:textAlignment w:val="baseline"/>
        <w:rPr>
          <w:rFonts w:ascii="宋体" w:hAnsi="宋体"/>
          <w:color w:val="auto"/>
          <w:sz w:val="24"/>
          <w:highlight w:val="none"/>
        </w:rPr>
      </w:pPr>
      <w:r>
        <w:rPr>
          <w:rFonts w:ascii="宋体" w:hAnsi="宋体"/>
          <w:color w:val="auto"/>
          <w:sz w:val="24"/>
          <w:highlight w:val="none"/>
        </w:rPr>
        <w:br w:type="page"/>
      </w:r>
    </w:p>
    <w:p>
      <w:pPr>
        <w:adjustRightInd w:val="0"/>
        <w:spacing w:line="315" w:lineRule="atLeast"/>
        <w:jc w:val="center"/>
        <w:textAlignment w:val="baseline"/>
        <w:rPr>
          <w:rFonts w:ascii="宋体" w:hAnsi="宋体"/>
          <w:color w:val="auto"/>
          <w:sz w:val="24"/>
          <w:highlight w:val="none"/>
        </w:rPr>
      </w:pPr>
    </w:p>
    <w:p>
      <w:pPr>
        <w:adjustRightInd w:val="0"/>
        <w:spacing w:line="315" w:lineRule="atLeast"/>
        <w:jc w:val="center"/>
        <w:textAlignment w:val="baseline"/>
        <w:rPr>
          <w:rFonts w:hint="eastAsia" w:ascii="黑体" w:hAnsi="黑体" w:eastAsia="黑体" w:cs="黑体"/>
          <w:b/>
          <w:bCs/>
          <w:color w:val="auto"/>
          <w:kern w:val="0"/>
          <w:sz w:val="36"/>
          <w:szCs w:val="36"/>
          <w:highlight w:val="none"/>
        </w:rPr>
      </w:pPr>
      <w:r>
        <w:rPr>
          <w:rFonts w:hint="eastAsia"/>
          <w:b/>
          <w:bCs/>
          <w:color w:val="auto"/>
          <w:sz w:val="36"/>
          <w:szCs w:val="36"/>
          <w:highlight w:val="none"/>
        </w:rPr>
        <w:t>重庆渝湘复线高速公路项目科研策划咨询服务</w:t>
      </w:r>
    </w:p>
    <w:p>
      <w:pPr>
        <w:adjustRightInd w:val="0"/>
        <w:spacing w:line="315" w:lineRule="atLeast"/>
        <w:jc w:val="left"/>
        <w:textAlignment w:val="baseline"/>
        <w:rPr>
          <w:rFonts w:hint="eastAsia" w:ascii="黑体" w:hAnsi="黑体" w:eastAsia="黑体" w:cs="黑体"/>
          <w:color w:val="auto"/>
          <w:kern w:val="0"/>
          <w:sz w:val="28"/>
          <w:szCs w:val="20"/>
          <w:highlight w:val="none"/>
        </w:rPr>
      </w:pPr>
    </w:p>
    <w:p>
      <w:pPr>
        <w:adjustRightInd w:val="0"/>
        <w:spacing w:line="315" w:lineRule="atLeast"/>
        <w:jc w:val="left"/>
        <w:textAlignment w:val="baseline"/>
        <w:rPr>
          <w:color w:val="auto"/>
          <w:kern w:val="0"/>
          <w:sz w:val="28"/>
          <w:szCs w:val="20"/>
          <w:highlight w:val="none"/>
        </w:rPr>
      </w:pPr>
    </w:p>
    <w:p>
      <w:pPr>
        <w:adjustRightInd w:val="0"/>
        <w:spacing w:line="315" w:lineRule="atLeast"/>
        <w:jc w:val="left"/>
        <w:textAlignment w:val="baseline"/>
        <w:rPr>
          <w:color w:val="auto"/>
          <w:kern w:val="0"/>
          <w:sz w:val="28"/>
          <w:szCs w:val="20"/>
          <w:highlight w:val="none"/>
        </w:rPr>
      </w:pPr>
    </w:p>
    <w:p>
      <w:pPr>
        <w:adjustRightInd w:val="0"/>
        <w:spacing w:line="315" w:lineRule="atLeast"/>
        <w:jc w:val="left"/>
        <w:textAlignment w:val="baseline"/>
        <w:rPr>
          <w:rFonts w:hint="eastAsia"/>
          <w:color w:val="auto"/>
          <w:kern w:val="0"/>
          <w:sz w:val="28"/>
          <w:szCs w:val="20"/>
          <w:highlight w:val="none"/>
        </w:rPr>
      </w:pPr>
    </w:p>
    <w:p>
      <w:pPr>
        <w:jc w:val="center"/>
        <w:rPr>
          <w:rFonts w:hint="eastAsia"/>
          <w:b/>
          <w:bCs/>
          <w:color w:val="auto"/>
          <w:sz w:val="84"/>
          <w:szCs w:val="84"/>
          <w:highlight w:val="none"/>
        </w:rPr>
      </w:pPr>
      <w:r>
        <w:rPr>
          <w:rFonts w:hint="eastAsia"/>
          <w:b/>
          <w:bCs/>
          <w:color w:val="auto"/>
          <w:sz w:val="84"/>
          <w:szCs w:val="84"/>
          <w:highlight w:val="none"/>
        </w:rPr>
        <w:t>报 价 文 件</w:t>
      </w:r>
    </w:p>
    <w:p>
      <w:pPr>
        <w:adjustRightInd w:val="0"/>
        <w:spacing w:before="312" w:beforeLines="100" w:line="315" w:lineRule="atLeast"/>
        <w:jc w:val="center"/>
        <w:textAlignment w:val="baseline"/>
        <w:rPr>
          <w:color w:val="auto"/>
          <w:spacing w:val="20"/>
          <w:kern w:val="0"/>
          <w:sz w:val="32"/>
          <w:szCs w:val="30"/>
          <w:highlight w:val="none"/>
        </w:rPr>
      </w:pPr>
    </w:p>
    <w:p>
      <w:pPr>
        <w:adjustRightInd w:val="0"/>
        <w:spacing w:line="315" w:lineRule="atLeast"/>
        <w:jc w:val="left"/>
        <w:textAlignment w:val="baseline"/>
        <w:rPr>
          <w:rFonts w:hint="eastAsia"/>
          <w:color w:val="auto"/>
          <w:kern w:val="0"/>
          <w:sz w:val="28"/>
          <w:szCs w:val="20"/>
          <w:highlight w:val="none"/>
        </w:rPr>
      </w:pPr>
    </w:p>
    <w:p>
      <w:pPr>
        <w:adjustRightInd w:val="0"/>
        <w:spacing w:line="315" w:lineRule="atLeast"/>
        <w:jc w:val="left"/>
        <w:textAlignment w:val="baseline"/>
        <w:rPr>
          <w:color w:val="auto"/>
          <w:kern w:val="0"/>
          <w:sz w:val="28"/>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color w:val="auto"/>
          <w:kern w:val="0"/>
          <w:sz w:val="24"/>
          <w:szCs w:val="20"/>
          <w:highlight w:val="none"/>
        </w:rPr>
      </w:pPr>
    </w:p>
    <w:p>
      <w:pPr>
        <w:adjustRightInd w:val="0"/>
        <w:spacing w:line="315" w:lineRule="atLeast"/>
        <w:jc w:val="center"/>
        <w:textAlignment w:val="baseline"/>
        <w:rPr>
          <w:rFonts w:hint="eastAsia"/>
          <w:b/>
          <w:bCs/>
          <w:color w:val="auto"/>
          <w:sz w:val="32"/>
          <w:szCs w:val="32"/>
          <w:highlight w:val="none"/>
        </w:rPr>
      </w:pPr>
    </w:p>
    <w:p>
      <w:pPr>
        <w:adjustRightInd w:val="0"/>
        <w:spacing w:line="315" w:lineRule="atLeast"/>
        <w:jc w:val="center"/>
        <w:textAlignment w:val="baseline"/>
        <w:rPr>
          <w:b/>
          <w:bCs/>
          <w:color w:val="auto"/>
          <w:sz w:val="32"/>
          <w:szCs w:val="32"/>
          <w:highlight w:val="none"/>
        </w:rPr>
      </w:pPr>
    </w:p>
    <w:p>
      <w:pPr>
        <w:adjustRightInd w:val="0"/>
        <w:spacing w:line="315" w:lineRule="atLeast"/>
        <w:jc w:val="center"/>
        <w:textAlignment w:val="baseline"/>
        <w:rPr>
          <w:rFonts w:hint="eastAsia"/>
          <w:b/>
          <w:bCs/>
          <w:color w:val="auto"/>
          <w:sz w:val="32"/>
          <w:szCs w:val="32"/>
          <w:highlight w:val="none"/>
        </w:rPr>
      </w:pPr>
    </w:p>
    <w:p>
      <w:pPr>
        <w:adjustRightInd w:val="0"/>
        <w:spacing w:line="315" w:lineRule="atLeast"/>
        <w:jc w:val="center"/>
        <w:textAlignment w:val="baseline"/>
        <w:rPr>
          <w:b/>
          <w:bCs/>
          <w:color w:val="auto"/>
          <w:sz w:val="32"/>
          <w:szCs w:val="32"/>
          <w:highlight w:val="none"/>
        </w:rPr>
      </w:pPr>
      <w:r>
        <w:rPr>
          <w:b/>
          <w:bCs/>
          <w:color w:val="auto"/>
          <w:sz w:val="32"/>
          <w:szCs w:val="32"/>
          <w:highlight w:val="none"/>
        </w:rPr>
        <w:t>报价人：</w:t>
      </w:r>
      <w:r>
        <w:rPr>
          <w:b/>
          <w:bCs/>
          <w:color w:val="auto"/>
          <w:sz w:val="32"/>
          <w:szCs w:val="32"/>
          <w:highlight w:val="none"/>
          <w:u w:val="single"/>
        </w:rPr>
        <w:t xml:space="preserve">      </w:t>
      </w:r>
      <w:r>
        <w:rPr>
          <w:rFonts w:hint="eastAsia"/>
          <w:b/>
          <w:bCs/>
          <w:color w:val="auto"/>
          <w:sz w:val="32"/>
          <w:szCs w:val="32"/>
          <w:highlight w:val="none"/>
          <w:u w:val="single"/>
        </w:rPr>
        <w:t xml:space="preserve">      </w:t>
      </w:r>
      <w:r>
        <w:rPr>
          <w:b/>
          <w:bCs/>
          <w:color w:val="auto"/>
          <w:sz w:val="32"/>
          <w:szCs w:val="32"/>
          <w:highlight w:val="none"/>
          <w:u w:val="single"/>
        </w:rPr>
        <w:t xml:space="preserve"> （盖单位章）</w:t>
      </w:r>
    </w:p>
    <w:p>
      <w:pPr>
        <w:adjustRightInd w:val="0"/>
        <w:spacing w:line="315" w:lineRule="atLeast"/>
        <w:jc w:val="center"/>
        <w:textAlignment w:val="baseline"/>
        <w:rPr>
          <w:b/>
          <w:bCs/>
          <w:color w:val="auto"/>
          <w:sz w:val="32"/>
          <w:szCs w:val="32"/>
          <w:highlight w:val="none"/>
        </w:rPr>
      </w:pPr>
      <w:r>
        <w:rPr>
          <w:b/>
          <w:bCs/>
          <w:color w:val="auto"/>
          <w:sz w:val="32"/>
          <w:szCs w:val="32"/>
          <w:highlight w:val="none"/>
        </w:rPr>
        <w:t xml:space="preserve">      年     月     日</w:t>
      </w:r>
    </w:p>
    <w:p>
      <w:pPr>
        <w:jc w:val="center"/>
        <w:rPr>
          <w:rFonts w:hint="eastAsia" w:ascii="黑体" w:hAnsi="黑体" w:eastAsia="黑体"/>
          <w:b/>
          <w:color w:val="auto"/>
          <w:sz w:val="44"/>
          <w:szCs w:val="44"/>
          <w:highlight w:val="none"/>
        </w:rPr>
      </w:pPr>
      <w:bookmarkStart w:id="12" w:name="_Toc152045787"/>
      <w:bookmarkStart w:id="13" w:name="_Toc152042576"/>
      <w:bookmarkStart w:id="14" w:name="_Toc240180937"/>
      <w:bookmarkStart w:id="15" w:name="_Toc144974856"/>
    </w:p>
    <w:p>
      <w:pPr>
        <w:jc w:val="center"/>
        <w:rPr>
          <w:rFonts w:hint="eastAsia" w:ascii="黑体" w:hAnsi="黑体" w:eastAsia="黑体"/>
          <w:b/>
          <w:color w:val="auto"/>
          <w:sz w:val="44"/>
          <w:szCs w:val="44"/>
          <w:highlight w:val="none"/>
        </w:rPr>
      </w:pPr>
      <w:r>
        <w:rPr>
          <w:rFonts w:hint="eastAsia" w:ascii="黑体" w:hAnsi="黑体" w:eastAsia="黑体"/>
          <w:b/>
          <w:color w:val="auto"/>
          <w:sz w:val="44"/>
          <w:szCs w:val="44"/>
          <w:highlight w:val="none"/>
        </w:rPr>
        <w:br w:type="page"/>
      </w:r>
      <w:r>
        <w:rPr>
          <w:rFonts w:hint="eastAsia" w:ascii="黑体" w:hAnsi="黑体" w:eastAsia="黑体"/>
          <w:b/>
          <w:color w:val="auto"/>
          <w:sz w:val="44"/>
          <w:szCs w:val="44"/>
          <w:highlight w:val="none"/>
        </w:rPr>
        <w:t>目    录</w:t>
      </w:r>
    </w:p>
    <w:p>
      <w:pPr>
        <w:rPr>
          <w:rFonts w:ascii="宋体" w:hAnsi="宋体"/>
          <w:color w:val="auto"/>
          <w:highlight w:val="none"/>
        </w:rPr>
      </w:pPr>
    </w:p>
    <w:bookmarkEnd w:id="12"/>
    <w:bookmarkEnd w:id="13"/>
    <w:bookmarkEnd w:id="14"/>
    <w:bookmarkEnd w:id="15"/>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一、商务部分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一</w:t>
      </w:r>
      <w:r>
        <w:rPr>
          <w:rFonts w:hint="eastAsia" w:ascii="宋体" w:hAnsi="宋体"/>
          <w:color w:val="auto"/>
          <w:sz w:val="28"/>
          <w:szCs w:val="28"/>
          <w:highlight w:val="none"/>
          <w:lang w:eastAsia="zh-CN"/>
        </w:rPr>
        <w:t>）</w:t>
      </w:r>
      <w:r>
        <w:rPr>
          <w:rFonts w:hint="eastAsia" w:ascii="宋体" w:hAnsi="宋体"/>
          <w:color w:val="auto"/>
          <w:sz w:val="28"/>
          <w:szCs w:val="28"/>
          <w:highlight w:val="none"/>
        </w:rPr>
        <w:t>投标函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color w:val="auto"/>
          <w:sz w:val="28"/>
          <w:szCs w:val="28"/>
          <w:highlight w:val="none"/>
          <w:lang w:eastAsia="zh-CN"/>
        </w:rPr>
      </w:pP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二</w:t>
      </w:r>
      <w:r>
        <w:rPr>
          <w:rFonts w:hint="eastAsia" w:ascii="宋体" w:hAnsi="宋体"/>
          <w:color w:val="auto"/>
          <w:sz w:val="28"/>
          <w:szCs w:val="28"/>
          <w:highlight w:val="none"/>
          <w:lang w:eastAsia="zh-CN"/>
        </w:rPr>
        <w:t>）法定代表人身份证明</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三</w:t>
      </w:r>
      <w:r>
        <w:rPr>
          <w:rFonts w:hint="eastAsia" w:ascii="宋体" w:hAnsi="宋体"/>
          <w:color w:val="auto"/>
          <w:sz w:val="28"/>
          <w:szCs w:val="28"/>
          <w:highlight w:val="none"/>
          <w:lang w:eastAsia="zh-CN"/>
        </w:rPr>
        <w:t>）</w:t>
      </w:r>
      <w:r>
        <w:rPr>
          <w:rFonts w:hint="eastAsia" w:ascii="宋体" w:hAnsi="宋体"/>
          <w:color w:val="auto"/>
          <w:sz w:val="28"/>
          <w:szCs w:val="28"/>
          <w:highlight w:val="none"/>
        </w:rPr>
        <w:t>授权委托书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四</w:t>
      </w:r>
      <w:r>
        <w:rPr>
          <w:rFonts w:hint="eastAsia" w:ascii="宋体" w:hAnsi="宋体"/>
          <w:color w:val="auto"/>
          <w:sz w:val="28"/>
          <w:szCs w:val="28"/>
          <w:highlight w:val="none"/>
          <w:lang w:eastAsia="zh-CN"/>
        </w:rPr>
        <w:t>）</w:t>
      </w:r>
      <w:r>
        <w:rPr>
          <w:rFonts w:hint="eastAsia" w:ascii="宋体" w:hAnsi="宋体"/>
          <w:color w:val="auto"/>
          <w:sz w:val="28"/>
          <w:szCs w:val="28"/>
          <w:highlight w:val="none"/>
        </w:rPr>
        <w:t>资格审查资料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lang w:val="en-US" w:eastAsia="zh-CN"/>
        </w:rPr>
        <w:t>（五）</w:t>
      </w:r>
      <w:r>
        <w:rPr>
          <w:rFonts w:hint="eastAsia" w:ascii="宋体" w:hAnsi="宋体"/>
          <w:color w:val="auto"/>
          <w:sz w:val="28"/>
          <w:szCs w:val="28"/>
          <w:highlight w:val="none"/>
        </w:rPr>
        <w:t>单位业绩汇总表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color w:val="auto"/>
          <w:sz w:val="28"/>
          <w:szCs w:val="28"/>
          <w:highlight w:val="none"/>
          <w:lang w:eastAsia="zh-CN"/>
        </w:rPr>
      </w:pP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六</w:t>
      </w:r>
      <w:r>
        <w:rPr>
          <w:rFonts w:hint="eastAsia" w:ascii="宋体" w:hAnsi="宋体"/>
          <w:color w:val="auto"/>
          <w:sz w:val="28"/>
          <w:szCs w:val="28"/>
          <w:highlight w:val="none"/>
          <w:lang w:eastAsia="zh-CN"/>
        </w:rPr>
        <w:t>）类似科研项目经验和奖励汇总表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color w:val="auto"/>
          <w:sz w:val="28"/>
          <w:szCs w:val="28"/>
          <w:highlight w:val="none"/>
          <w:lang w:val="en-US" w:eastAsia="zh-CN"/>
        </w:rPr>
      </w:pP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七</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拟委任人员情况表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color w:val="auto"/>
          <w:sz w:val="28"/>
          <w:szCs w:val="28"/>
          <w:highlight w:val="none"/>
          <w:lang w:eastAsia="zh-CN"/>
        </w:rPr>
      </w:pP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lang w:eastAsia="zh-CN"/>
        </w:rPr>
        <w:t>A、拟委任的主要人员汇总表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color w:val="auto"/>
          <w:sz w:val="28"/>
          <w:szCs w:val="28"/>
          <w:highlight w:val="none"/>
          <w:lang w:eastAsia="zh-CN"/>
        </w:rPr>
      </w:pPr>
      <w:r>
        <w:rPr>
          <w:rFonts w:hint="eastAsia" w:ascii="宋体" w:hAnsi="宋体"/>
          <w:color w:val="auto"/>
          <w:sz w:val="28"/>
          <w:szCs w:val="28"/>
          <w:highlight w:val="none"/>
          <w:lang w:val="en-US" w:eastAsia="zh-CN"/>
        </w:rPr>
        <w:t xml:space="preserve">      B、项目负责人</w:t>
      </w:r>
      <w:r>
        <w:rPr>
          <w:rFonts w:hint="eastAsia" w:ascii="宋体" w:hAnsi="宋体"/>
          <w:color w:val="auto"/>
          <w:sz w:val="28"/>
          <w:szCs w:val="28"/>
          <w:highlight w:val="none"/>
          <w:lang w:eastAsia="zh-CN"/>
        </w:rPr>
        <w:t>资历表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二、技术部分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三、报价部分</w:t>
      </w:r>
    </w:p>
    <w:p>
      <w:pPr>
        <w:keepNext w:val="0"/>
        <w:keepLines w:val="0"/>
        <w:pageBreakBefore w:val="0"/>
        <w:widowControl w:val="0"/>
        <w:kinsoku/>
        <w:wordWrap/>
        <w:overflowPunct/>
        <w:topLinePunct w:val="0"/>
        <w:autoSpaceDE/>
        <w:autoSpaceDN/>
        <w:bidi w:val="0"/>
        <w:adjustRightInd/>
        <w:snapToGrid/>
        <w:spacing w:line="520" w:lineRule="exact"/>
        <w:ind w:firstLine="1120" w:firstLineChars="400"/>
        <w:textAlignment w:val="auto"/>
        <w:rPr>
          <w:rFonts w:hint="default" w:ascii="宋体" w:hAnsi="宋体"/>
          <w:color w:val="auto"/>
          <w:sz w:val="28"/>
          <w:szCs w:val="28"/>
          <w:highlight w:val="none"/>
          <w:lang w:val="en-US" w:eastAsia="zh-CN"/>
        </w:rPr>
      </w:pPr>
      <w:r>
        <w:rPr>
          <w:rFonts w:hint="eastAsia" w:ascii="宋体" w:hAnsi="宋体"/>
          <w:color w:val="auto"/>
          <w:sz w:val="28"/>
          <w:szCs w:val="28"/>
          <w:highlight w:val="none"/>
          <w:lang w:val="en-US" w:eastAsia="zh-CN"/>
        </w:rPr>
        <w:t>报价函</w:t>
      </w:r>
    </w:p>
    <w:p>
      <w:pPr>
        <w:numPr>
          <w:ilvl w:val="0"/>
          <w:numId w:val="0"/>
        </w:numPr>
        <w:spacing w:line="360" w:lineRule="auto"/>
        <w:ind w:leftChars="0"/>
        <w:jc w:val="center"/>
        <w:rPr>
          <w:rFonts w:hint="default" w:eastAsia="黑体"/>
          <w:b/>
          <w:color w:val="auto"/>
          <w:sz w:val="30"/>
          <w:szCs w:val="30"/>
          <w:highlight w:val="none"/>
          <w:lang w:val="en-US" w:eastAsia="zh-CN"/>
        </w:rPr>
      </w:pPr>
      <w:r>
        <w:rPr>
          <w:rFonts w:hint="eastAsia" w:ascii="宋体" w:hAnsi="宋体"/>
          <w:b/>
          <w:color w:val="auto"/>
          <w:sz w:val="28"/>
          <w:szCs w:val="28"/>
          <w:highlight w:val="none"/>
          <w:lang w:val="en-US" w:eastAsia="zh-CN"/>
        </w:rPr>
        <w:br w:type="page"/>
      </w:r>
      <w:bookmarkEnd w:id="9"/>
      <w:bookmarkEnd w:id="10"/>
      <w:bookmarkEnd w:id="11"/>
      <w:bookmarkStart w:id="16" w:name="_Toc484093464"/>
      <w:bookmarkStart w:id="17" w:name="_Toc443662627"/>
      <w:r>
        <w:rPr>
          <w:rFonts w:hint="eastAsia" w:eastAsia="黑体"/>
          <w:b/>
          <w:color w:val="auto"/>
          <w:sz w:val="30"/>
          <w:szCs w:val="30"/>
          <w:highlight w:val="none"/>
          <w:lang w:val="en-US" w:eastAsia="zh-CN"/>
        </w:rPr>
        <w:t>一、商务部分</w:t>
      </w:r>
    </w:p>
    <w:p>
      <w:pPr>
        <w:keepNext/>
        <w:keepLines w:val="0"/>
        <w:pageBreakBefore w:val="0"/>
        <w:widowControl w:val="0"/>
        <w:kinsoku/>
        <w:wordWrap/>
        <w:overflowPunct/>
        <w:topLinePunct w:val="0"/>
        <w:autoSpaceDE/>
        <w:autoSpaceDN/>
        <w:bidi w:val="0"/>
        <w:adjustRightInd/>
        <w:snapToGrid/>
        <w:spacing w:before="240" w:beforeLines="100" w:line="440" w:lineRule="exact"/>
        <w:jc w:val="center"/>
        <w:textAlignment w:val="auto"/>
        <w:outlineLvl w:val="1"/>
        <w:rPr>
          <w:rFonts w:eastAsia="黑体"/>
          <w:b/>
          <w:color w:val="auto"/>
          <w:sz w:val="30"/>
          <w:szCs w:val="30"/>
          <w:highlight w:val="none"/>
        </w:rPr>
      </w:pPr>
      <w:r>
        <w:rPr>
          <w:rFonts w:hint="eastAsia" w:eastAsia="黑体"/>
          <w:b/>
          <w:color w:val="auto"/>
          <w:sz w:val="30"/>
          <w:szCs w:val="30"/>
          <w:highlight w:val="none"/>
          <w:lang w:eastAsia="zh-CN"/>
        </w:rPr>
        <w:t>（</w:t>
      </w:r>
      <w:r>
        <w:rPr>
          <w:rFonts w:hint="eastAsia" w:eastAsia="黑体"/>
          <w:b/>
          <w:color w:val="auto"/>
          <w:sz w:val="30"/>
          <w:szCs w:val="30"/>
          <w:highlight w:val="none"/>
          <w:lang w:val="en-US" w:eastAsia="zh-CN"/>
        </w:rPr>
        <w:t>一</w:t>
      </w:r>
      <w:r>
        <w:rPr>
          <w:rFonts w:hint="eastAsia" w:eastAsia="黑体"/>
          <w:b/>
          <w:color w:val="auto"/>
          <w:sz w:val="30"/>
          <w:szCs w:val="30"/>
          <w:highlight w:val="none"/>
          <w:lang w:eastAsia="zh-CN"/>
        </w:rPr>
        <w:t>）</w:t>
      </w:r>
      <w:r>
        <w:rPr>
          <w:rFonts w:hint="eastAsia" w:eastAsia="黑体"/>
          <w:b/>
          <w:color w:val="auto"/>
          <w:sz w:val="30"/>
          <w:szCs w:val="30"/>
          <w:highlight w:val="none"/>
        </w:rPr>
        <w:t>投标函</w:t>
      </w:r>
      <w:bookmarkEnd w:id="16"/>
      <w:bookmarkEnd w:id="17"/>
    </w:p>
    <w:p>
      <w:pPr>
        <w:autoSpaceDE w:val="0"/>
        <w:autoSpaceDN w:val="0"/>
        <w:spacing w:line="360" w:lineRule="auto"/>
        <w:jc w:val="left"/>
        <w:rPr>
          <w:rFonts w:ascii="宋体" w:cs="宋体"/>
          <w:color w:val="auto"/>
          <w:kern w:val="0"/>
          <w:sz w:val="24"/>
          <w:highlight w:val="none"/>
        </w:rPr>
      </w:pPr>
      <w:r>
        <w:rPr>
          <w:rFonts w:hint="eastAsia" w:ascii="宋体" w:hAnsi="宋体" w:cs="宋体"/>
          <w:color w:val="auto"/>
          <w:kern w:val="0"/>
          <w:sz w:val="24"/>
          <w:highlight w:val="none"/>
        </w:rPr>
        <w:t>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比选</w:t>
      </w:r>
      <w:r>
        <w:rPr>
          <w:rFonts w:hint="eastAsia" w:ascii="宋体" w:hAnsi="宋体" w:cs="宋体"/>
          <w:color w:val="auto"/>
          <w:kern w:val="0"/>
          <w:sz w:val="24"/>
          <w:highlight w:val="none"/>
          <w:u w:val="single"/>
        </w:rPr>
        <w:t xml:space="preserve">人）          </w:t>
      </w:r>
      <w:r>
        <w:rPr>
          <w:rFonts w:hint="eastAsia" w:ascii="宋体" w:hAnsi="宋体" w:cs="宋体"/>
          <w:color w:val="auto"/>
          <w:kern w:val="0"/>
          <w:sz w:val="24"/>
          <w:highlight w:val="none"/>
        </w:rPr>
        <w:t>：</w:t>
      </w:r>
    </w:p>
    <w:p>
      <w:pPr>
        <w:autoSpaceDE w:val="0"/>
        <w:autoSpaceDN w:val="0"/>
        <w:spacing w:line="360" w:lineRule="auto"/>
        <w:ind w:firstLine="480" w:firstLineChars="200"/>
        <w:jc w:val="left"/>
        <w:rPr>
          <w:rFonts w:ascii="宋体" w:hAnsi="宋体" w:cs="宋体"/>
          <w:color w:val="auto"/>
          <w:kern w:val="0"/>
          <w:sz w:val="24"/>
          <w:highlight w:val="none"/>
        </w:rPr>
      </w:pPr>
      <w:r>
        <w:rPr>
          <w:rFonts w:ascii="宋体" w:hAnsi="宋体"/>
          <w:color w:val="auto"/>
          <w:kern w:val="0"/>
          <w:sz w:val="24"/>
          <w:highlight w:val="none"/>
        </w:rPr>
        <w:t>1.</w:t>
      </w:r>
      <w:r>
        <w:rPr>
          <w:rFonts w:hint="eastAsia" w:ascii="宋体" w:hAnsi="宋体" w:cs="宋体"/>
          <w:color w:val="auto"/>
          <w:kern w:val="0"/>
          <w:sz w:val="24"/>
          <w:highlight w:val="none"/>
        </w:rPr>
        <w:t>经研究</w:t>
      </w:r>
      <w:r>
        <w:rPr>
          <w:rFonts w:hint="eastAsia" w:ascii="宋体" w:hAnsi="宋体"/>
          <w:b/>
          <w:bCs/>
          <w:color w:val="auto"/>
          <w:szCs w:val="21"/>
          <w:highlight w:val="none"/>
          <w:u w:val="single"/>
        </w:rPr>
        <w:t>重庆渝湘复线高速公路项目科研策划咨询服务</w:t>
      </w:r>
      <w:r>
        <w:rPr>
          <w:rFonts w:hint="eastAsia" w:ascii="宋体" w:hAnsi="宋体" w:cs="宋体"/>
          <w:color w:val="auto"/>
          <w:kern w:val="0"/>
          <w:sz w:val="24"/>
          <w:highlight w:val="none"/>
        </w:rPr>
        <w:t>竞争性</w:t>
      </w:r>
      <w:r>
        <w:rPr>
          <w:rFonts w:hint="eastAsia" w:ascii="宋体" w:hAnsi="宋体" w:cs="宋体"/>
          <w:color w:val="auto"/>
          <w:kern w:val="0"/>
          <w:sz w:val="24"/>
          <w:highlight w:val="none"/>
          <w:lang w:eastAsia="zh-CN"/>
        </w:rPr>
        <w:t>比选</w:t>
      </w:r>
      <w:r>
        <w:rPr>
          <w:rFonts w:hint="eastAsia" w:ascii="宋体" w:hAnsi="宋体" w:cs="宋体"/>
          <w:color w:val="auto"/>
          <w:kern w:val="0"/>
          <w:sz w:val="24"/>
          <w:highlight w:val="none"/>
        </w:rPr>
        <w:t>文件的全部内容后，我方愿就上述项目进行投标，其中投标价详见报价函。</w:t>
      </w:r>
      <w:r>
        <w:rPr>
          <w:rFonts w:ascii="宋体" w:hAnsi="宋体" w:cs="宋体"/>
          <w:color w:val="auto"/>
          <w:kern w:val="0"/>
          <w:sz w:val="24"/>
          <w:highlight w:val="none"/>
        </w:rPr>
        <w:t xml:space="preserve"> </w:t>
      </w:r>
    </w:p>
    <w:p>
      <w:pPr>
        <w:autoSpaceDE w:val="0"/>
        <w:autoSpaceDN w:val="0"/>
        <w:spacing w:line="360" w:lineRule="auto"/>
        <w:ind w:firstLine="480" w:firstLineChars="200"/>
        <w:jc w:val="left"/>
        <w:rPr>
          <w:rFonts w:ascii="宋体" w:cs="宋体"/>
          <w:color w:val="auto"/>
          <w:kern w:val="0"/>
          <w:sz w:val="24"/>
          <w:highlight w:val="none"/>
        </w:rPr>
      </w:pPr>
      <w:r>
        <w:rPr>
          <w:rFonts w:ascii="宋体" w:hAnsi="宋体"/>
          <w:color w:val="auto"/>
          <w:kern w:val="0"/>
          <w:sz w:val="24"/>
          <w:highlight w:val="none"/>
        </w:rPr>
        <w:t xml:space="preserve">2. </w:t>
      </w:r>
      <w:r>
        <w:rPr>
          <w:rFonts w:hint="eastAsia" w:ascii="宋体" w:hAnsi="宋体" w:cs="宋体"/>
          <w:color w:val="auto"/>
          <w:kern w:val="0"/>
          <w:sz w:val="24"/>
          <w:highlight w:val="none"/>
        </w:rPr>
        <w:t>如果我方中标，我方保证在收到中标通知书规定的期限内与你方签订合同协议书，并在合同协议书所规定的时间内完成通知要求的技术咨询任务。</w:t>
      </w:r>
      <w:r>
        <w:rPr>
          <w:rFonts w:ascii="宋体" w:hAnsi="宋体" w:cs="宋体"/>
          <w:color w:val="auto"/>
          <w:kern w:val="0"/>
          <w:sz w:val="24"/>
          <w:highlight w:val="none"/>
        </w:rPr>
        <w:t xml:space="preserve"> </w:t>
      </w:r>
    </w:p>
    <w:p>
      <w:pPr>
        <w:autoSpaceDE w:val="0"/>
        <w:autoSpaceDN w:val="0"/>
        <w:spacing w:line="360" w:lineRule="auto"/>
        <w:ind w:firstLine="480" w:firstLineChars="200"/>
        <w:jc w:val="left"/>
        <w:rPr>
          <w:rFonts w:ascii="宋体" w:cs="宋体"/>
          <w:color w:val="auto"/>
          <w:kern w:val="0"/>
          <w:sz w:val="24"/>
          <w:highlight w:val="none"/>
        </w:rPr>
      </w:pPr>
      <w:r>
        <w:rPr>
          <w:rFonts w:ascii="宋体" w:hAnsi="宋体"/>
          <w:color w:val="auto"/>
          <w:kern w:val="0"/>
          <w:sz w:val="24"/>
          <w:highlight w:val="none"/>
        </w:rPr>
        <w:t xml:space="preserve">3. </w:t>
      </w:r>
      <w:r>
        <w:rPr>
          <w:rFonts w:hint="eastAsia" w:ascii="宋体" w:hAnsi="宋体" w:cs="宋体"/>
          <w:color w:val="auto"/>
          <w:kern w:val="0"/>
          <w:sz w:val="24"/>
          <w:highlight w:val="none"/>
        </w:rPr>
        <w:t>项目负责人姓名：</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性别：</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年龄：</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现任职务：</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职称：</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w:t>
      </w:r>
    </w:p>
    <w:p>
      <w:pPr>
        <w:autoSpaceDE w:val="0"/>
        <w:autoSpaceDN w:val="0"/>
        <w:spacing w:line="360" w:lineRule="auto"/>
        <w:ind w:firstLine="480" w:firstLineChars="200"/>
        <w:jc w:val="left"/>
        <w:rPr>
          <w:rFonts w:ascii="宋体" w:cs="宋体"/>
          <w:color w:val="auto"/>
          <w:kern w:val="0"/>
          <w:sz w:val="24"/>
          <w:highlight w:val="none"/>
        </w:rPr>
      </w:pPr>
      <w:r>
        <w:rPr>
          <w:rFonts w:ascii="宋体" w:hAnsi="宋体"/>
          <w:color w:val="auto"/>
          <w:kern w:val="0"/>
          <w:sz w:val="24"/>
          <w:highlight w:val="none"/>
        </w:rPr>
        <w:t xml:space="preserve">4. </w:t>
      </w:r>
      <w:r>
        <w:rPr>
          <w:rFonts w:hint="eastAsia" w:ascii="宋体" w:hAnsi="宋体" w:cs="宋体"/>
          <w:color w:val="auto"/>
          <w:kern w:val="0"/>
          <w:sz w:val="24"/>
          <w:highlight w:val="none"/>
        </w:rPr>
        <w:t>如果我方中标，我方将按照规定提交履约</w:t>
      </w:r>
      <w:r>
        <w:rPr>
          <w:rFonts w:hint="eastAsia" w:ascii="宋体" w:hAnsi="宋体" w:cs="宋体"/>
          <w:color w:val="auto"/>
          <w:kern w:val="0"/>
          <w:sz w:val="24"/>
          <w:highlight w:val="none"/>
          <w:lang w:val="en-US" w:eastAsia="zh-CN"/>
        </w:rPr>
        <w:t>保证金</w:t>
      </w:r>
      <w:r>
        <w:rPr>
          <w:rFonts w:hint="eastAsia" w:ascii="宋体" w:hAnsi="宋体" w:cs="宋体"/>
          <w:color w:val="auto"/>
          <w:kern w:val="0"/>
          <w:sz w:val="24"/>
          <w:highlight w:val="none"/>
        </w:rPr>
        <w:t>，共同地和分别地承担责任。</w:t>
      </w:r>
      <w:r>
        <w:rPr>
          <w:rFonts w:ascii="宋体" w:hAnsi="宋体" w:cs="宋体"/>
          <w:color w:val="auto"/>
          <w:kern w:val="0"/>
          <w:sz w:val="24"/>
          <w:highlight w:val="none"/>
        </w:rPr>
        <w:t xml:space="preserve"> </w:t>
      </w:r>
    </w:p>
    <w:p>
      <w:pPr>
        <w:autoSpaceDE w:val="0"/>
        <w:autoSpaceDN w:val="0"/>
        <w:spacing w:line="360" w:lineRule="auto"/>
        <w:ind w:firstLine="480" w:firstLineChars="200"/>
        <w:jc w:val="left"/>
        <w:rPr>
          <w:rFonts w:ascii="宋体" w:cs="宋体"/>
          <w:color w:val="auto"/>
          <w:kern w:val="0"/>
          <w:sz w:val="24"/>
          <w:highlight w:val="none"/>
        </w:rPr>
      </w:pPr>
      <w:r>
        <w:rPr>
          <w:rFonts w:ascii="宋体" w:hAnsi="宋体"/>
          <w:color w:val="auto"/>
          <w:kern w:val="0"/>
          <w:sz w:val="24"/>
          <w:highlight w:val="none"/>
        </w:rPr>
        <w:t xml:space="preserve">5. </w:t>
      </w:r>
      <w:r>
        <w:rPr>
          <w:rFonts w:hint="eastAsia" w:ascii="宋体" w:hAnsi="宋体" w:cs="宋体"/>
          <w:color w:val="auto"/>
          <w:kern w:val="0"/>
          <w:sz w:val="24"/>
          <w:highlight w:val="none"/>
        </w:rPr>
        <w:t>我方承诺在本投标文件有效期内，本投标函对我方具有约束力，并随时接受中标。</w:t>
      </w:r>
      <w:r>
        <w:rPr>
          <w:rFonts w:ascii="宋体" w:hAnsi="宋体" w:cs="宋体"/>
          <w:color w:val="auto"/>
          <w:kern w:val="0"/>
          <w:sz w:val="24"/>
          <w:highlight w:val="none"/>
        </w:rPr>
        <w:t xml:space="preserve"> </w:t>
      </w:r>
    </w:p>
    <w:p>
      <w:pPr>
        <w:autoSpaceDE w:val="0"/>
        <w:autoSpaceDN w:val="0"/>
        <w:spacing w:line="360" w:lineRule="auto"/>
        <w:ind w:firstLine="480" w:firstLineChars="200"/>
        <w:jc w:val="left"/>
        <w:rPr>
          <w:rFonts w:ascii="宋体" w:cs="宋体"/>
          <w:color w:val="auto"/>
          <w:kern w:val="0"/>
          <w:sz w:val="24"/>
          <w:highlight w:val="none"/>
        </w:rPr>
      </w:pPr>
      <w:r>
        <w:rPr>
          <w:rFonts w:ascii="宋体" w:hAnsi="宋体"/>
          <w:color w:val="auto"/>
          <w:kern w:val="0"/>
          <w:sz w:val="24"/>
          <w:highlight w:val="none"/>
        </w:rPr>
        <w:t xml:space="preserve">6. </w:t>
      </w:r>
      <w:r>
        <w:rPr>
          <w:rFonts w:hint="eastAsia" w:ascii="宋体" w:hAnsi="宋体" w:cs="宋体"/>
          <w:color w:val="auto"/>
          <w:kern w:val="0"/>
          <w:sz w:val="24"/>
          <w:highlight w:val="none"/>
        </w:rPr>
        <w:t>在合同协议书正式签署生效之前，本投标函连同你方的中标通知书将构成我们双方之间共同遵守的文件，对双方具有约束力。</w:t>
      </w:r>
      <w:r>
        <w:rPr>
          <w:rFonts w:ascii="宋体" w:hAnsi="宋体" w:cs="宋体"/>
          <w:color w:val="auto"/>
          <w:kern w:val="0"/>
          <w:sz w:val="24"/>
          <w:highlight w:val="none"/>
        </w:rPr>
        <w:t xml:space="preserve"> </w:t>
      </w:r>
    </w:p>
    <w:p>
      <w:pPr>
        <w:autoSpaceDE w:val="0"/>
        <w:autoSpaceDN w:val="0"/>
        <w:spacing w:line="360" w:lineRule="auto"/>
        <w:ind w:firstLine="480" w:firstLineChars="200"/>
        <w:jc w:val="left"/>
        <w:rPr>
          <w:rFonts w:ascii="宋体" w:cs="宋体"/>
          <w:color w:val="auto"/>
          <w:kern w:val="0"/>
          <w:sz w:val="24"/>
          <w:highlight w:val="none"/>
        </w:rPr>
      </w:pPr>
    </w:p>
    <w:p>
      <w:pPr>
        <w:spacing w:line="360" w:lineRule="auto"/>
        <w:ind w:firstLine="4600" w:firstLineChars="2000"/>
        <w:rPr>
          <w:rFonts w:ascii="宋体" w:cs="宋体"/>
          <w:color w:val="auto"/>
          <w:kern w:val="0"/>
          <w:sz w:val="23"/>
          <w:szCs w:val="23"/>
          <w:highlight w:val="none"/>
        </w:rPr>
      </w:pPr>
    </w:p>
    <w:p>
      <w:pPr>
        <w:spacing w:line="360" w:lineRule="auto"/>
        <w:ind w:firstLine="3254" w:firstLineChars="1356"/>
        <w:rPr>
          <w:rFonts w:ascii="宋体" w:cs="宋体"/>
          <w:color w:val="auto"/>
          <w:kern w:val="0"/>
          <w:sz w:val="24"/>
          <w:highlight w:val="none"/>
        </w:rPr>
      </w:pPr>
    </w:p>
    <w:p>
      <w:pPr>
        <w:spacing w:line="360" w:lineRule="auto"/>
        <w:ind w:firstLine="3254" w:firstLineChars="1356"/>
        <w:rPr>
          <w:rFonts w:ascii="宋体"/>
          <w:color w:val="auto"/>
          <w:kern w:val="0"/>
          <w:sz w:val="24"/>
          <w:highlight w:val="none"/>
        </w:rPr>
      </w:pPr>
      <w:r>
        <w:rPr>
          <w:rFonts w:hint="eastAsia" w:ascii="宋体" w:hAnsi="宋体" w:cs="宋体"/>
          <w:color w:val="auto"/>
          <w:kern w:val="0"/>
          <w:sz w:val="24"/>
          <w:highlight w:val="none"/>
          <w:lang w:val="en-US" w:eastAsia="zh-CN"/>
        </w:rPr>
        <w:t>报价</w:t>
      </w:r>
      <w:r>
        <w:rPr>
          <w:rFonts w:hint="eastAsia" w:ascii="宋体" w:hAnsi="宋体" w:cs="宋体"/>
          <w:color w:val="auto"/>
          <w:kern w:val="0"/>
          <w:sz w:val="24"/>
          <w:highlight w:val="none"/>
        </w:rPr>
        <w:t>人：</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 xml:space="preserve"> </w:t>
      </w:r>
      <w:r>
        <w:rPr>
          <w:rFonts w:ascii="宋体" w:hAnsi="宋体"/>
          <w:color w:val="auto"/>
          <w:kern w:val="0"/>
          <w:sz w:val="24"/>
          <w:highlight w:val="none"/>
        </w:rPr>
        <w:t>(</w:t>
      </w:r>
      <w:r>
        <w:rPr>
          <w:rFonts w:hint="eastAsia" w:ascii="宋体" w:hAnsi="宋体" w:cs="宋体"/>
          <w:color w:val="auto"/>
          <w:kern w:val="0"/>
          <w:sz w:val="24"/>
          <w:highlight w:val="none"/>
        </w:rPr>
        <w:t>盖单位章</w:t>
      </w:r>
      <w:r>
        <w:rPr>
          <w:rFonts w:ascii="宋体" w:hAnsi="宋体"/>
          <w:color w:val="auto"/>
          <w:kern w:val="0"/>
          <w:sz w:val="24"/>
          <w:highlight w:val="none"/>
        </w:rPr>
        <w:t xml:space="preserve">) </w:t>
      </w:r>
    </w:p>
    <w:p>
      <w:pPr>
        <w:spacing w:line="360" w:lineRule="auto"/>
        <w:ind w:firstLine="3254" w:firstLineChars="1356"/>
        <w:rPr>
          <w:rFonts w:ascii="宋体" w:cs="宋体"/>
          <w:color w:val="auto"/>
          <w:kern w:val="0"/>
          <w:sz w:val="24"/>
          <w:highlight w:val="none"/>
          <w:u w:val="single"/>
        </w:rPr>
      </w:pPr>
      <w:r>
        <w:rPr>
          <w:rFonts w:hint="eastAsia" w:ascii="宋体" w:hAnsi="宋体" w:cs="宋体"/>
          <w:color w:val="auto"/>
          <w:kern w:val="0"/>
          <w:sz w:val="24"/>
          <w:highlight w:val="none"/>
        </w:rPr>
        <w:t>法定代表人或其委托代理人：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（签字）</w:t>
      </w:r>
    </w:p>
    <w:p>
      <w:pPr>
        <w:spacing w:line="360" w:lineRule="auto"/>
        <w:ind w:firstLine="3254" w:firstLineChars="1356"/>
        <w:rPr>
          <w:rFonts w:ascii="宋体" w:cs="宋体"/>
          <w:color w:val="auto"/>
          <w:kern w:val="0"/>
          <w:sz w:val="24"/>
          <w:highlight w:val="none"/>
          <w:u w:val="single"/>
        </w:rPr>
      </w:pPr>
      <w:r>
        <w:rPr>
          <w:rFonts w:hint="eastAsia" w:ascii="宋体" w:hAnsi="宋体" w:cs="宋体"/>
          <w:color w:val="auto"/>
          <w:kern w:val="0"/>
          <w:sz w:val="24"/>
          <w:highlight w:val="none"/>
        </w:rPr>
        <w:t>地址：</w:t>
      </w:r>
      <w:r>
        <w:rPr>
          <w:rFonts w:ascii="宋体" w:hAnsi="宋体" w:cs="宋体"/>
          <w:color w:val="auto"/>
          <w:kern w:val="0"/>
          <w:sz w:val="24"/>
          <w:highlight w:val="none"/>
          <w:u w:val="single"/>
        </w:rPr>
        <w:t xml:space="preserve">                          </w:t>
      </w:r>
    </w:p>
    <w:p>
      <w:pPr>
        <w:spacing w:line="360" w:lineRule="auto"/>
        <w:ind w:firstLine="3254" w:firstLineChars="1356"/>
        <w:rPr>
          <w:rFonts w:ascii="宋体" w:cs="宋体"/>
          <w:color w:val="auto"/>
          <w:kern w:val="0"/>
          <w:sz w:val="24"/>
          <w:highlight w:val="none"/>
        </w:rPr>
      </w:pPr>
      <w:r>
        <w:rPr>
          <w:rFonts w:hint="eastAsia" w:ascii="宋体" w:hAnsi="宋体" w:cs="宋体"/>
          <w:color w:val="auto"/>
          <w:kern w:val="0"/>
          <w:sz w:val="24"/>
          <w:highlight w:val="none"/>
        </w:rPr>
        <w:t>网址：</w:t>
      </w:r>
      <w:r>
        <w:rPr>
          <w:rFonts w:ascii="宋体" w:hAnsi="宋体" w:cs="宋体"/>
          <w:color w:val="auto"/>
          <w:kern w:val="0"/>
          <w:sz w:val="24"/>
          <w:highlight w:val="none"/>
          <w:u w:val="single"/>
        </w:rPr>
        <w:t xml:space="preserve">                          </w:t>
      </w:r>
    </w:p>
    <w:p>
      <w:pPr>
        <w:spacing w:line="360" w:lineRule="auto"/>
        <w:ind w:firstLine="3254" w:firstLineChars="1356"/>
        <w:rPr>
          <w:rFonts w:ascii="宋体" w:cs="宋体"/>
          <w:color w:val="auto"/>
          <w:kern w:val="0"/>
          <w:sz w:val="24"/>
          <w:highlight w:val="none"/>
        </w:rPr>
      </w:pPr>
      <w:r>
        <w:rPr>
          <w:rFonts w:hint="eastAsia" w:ascii="宋体" w:hAnsi="宋体" w:cs="宋体"/>
          <w:color w:val="auto"/>
          <w:kern w:val="0"/>
          <w:sz w:val="24"/>
          <w:highlight w:val="none"/>
        </w:rPr>
        <w:t>电话：</w:t>
      </w:r>
      <w:r>
        <w:rPr>
          <w:rFonts w:ascii="宋体" w:hAnsi="宋体" w:cs="宋体"/>
          <w:color w:val="auto"/>
          <w:kern w:val="0"/>
          <w:sz w:val="24"/>
          <w:highlight w:val="none"/>
          <w:u w:val="single"/>
        </w:rPr>
        <w:t xml:space="preserve">                          </w:t>
      </w:r>
    </w:p>
    <w:p>
      <w:pPr>
        <w:spacing w:line="360" w:lineRule="auto"/>
        <w:ind w:firstLine="3254" w:firstLineChars="1356"/>
        <w:rPr>
          <w:rFonts w:ascii="宋体" w:cs="宋体"/>
          <w:color w:val="auto"/>
          <w:kern w:val="0"/>
          <w:sz w:val="24"/>
          <w:highlight w:val="none"/>
        </w:rPr>
      </w:pPr>
      <w:r>
        <w:rPr>
          <w:rFonts w:hint="eastAsia" w:ascii="宋体" w:hAnsi="宋体" w:cs="宋体"/>
          <w:color w:val="auto"/>
          <w:kern w:val="0"/>
          <w:sz w:val="24"/>
          <w:highlight w:val="none"/>
        </w:rPr>
        <w:t>传真：</w:t>
      </w:r>
      <w:r>
        <w:rPr>
          <w:rFonts w:ascii="宋体" w:hAnsi="宋体" w:cs="宋体"/>
          <w:color w:val="auto"/>
          <w:kern w:val="0"/>
          <w:sz w:val="24"/>
          <w:highlight w:val="none"/>
          <w:u w:val="single"/>
        </w:rPr>
        <w:t xml:space="preserve">                          </w:t>
      </w:r>
    </w:p>
    <w:p>
      <w:pPr>
        <w:spacing w:line="360" w:lineRule="auto"/>
        <w:ind w:firstLine="3254" w:firstLineChars="1356"/>
        <w:rPr>
          <w:rFonts w:ascii="宋体" w:cs="宋体"/>
          <w:color w:val="auto"/>
          <w:kern w:val="0"/>
          <w:sz w:val="24"/>
          <w:highlight w:val="none"/>
        </w:rPr>
      </w:pPr>
      <w:r>
        <w:rPr>
          <w:rFonts w:hint="eastAsia" w:ascii="宋体" w:hAnsi="宋体" w:cs="宋体"/>
          <w:color w:val="auto"/>
          <w:kern w:val="0"/>
          <w:sz w:val="24"/>
          <w:highlight w:val="none"/>
        </w:rPr>
        <w:t>邮政编码：</w:t>
      </w:r>
      <w:r>
        <w:rPr>
          <w:rFonts w:ascii="宋体" w:hAnsi="宋体" w:cs="宋体"/>
          <w:color w:val="auto"/>
          <w:kern w:val="0"/>
          <w:sz w:val="24"/>
          <w:highlight w:val="none"/>
          <w:u w:val="single"/>
        </w:rPr>
        <w:t xml:space="preserve">                      </w:t>
      </w:r>
    </w:p>
    <w:p>
      <w:pPr>
        <w:spacing w:line="360" w:lineRule="auto"/>
        <w:ind w:firstLine="4814" w:firstLineChars="2006"/>
        <w:rPr>
          <w:rFonts w:ascii="宋体" w:hAnsi="宋体" w:cs="宋体"/>
          <w:color w:val="auto"/>
          <w:kern w:val="0"/>
          <w:sz w:val="24"/>
          <w:highlight w:val="none"/>
          <w:u w:val="single"/>
        </w:rPr>
      </w:pPr>
    </w:p>
    <w:p>
      <w:pPr>
        <w:spacing w:line="360" w:lineRule="auto"/>
        <w:ind w:firstLine="4814" w:firstLineChars="2006"/>
        <w:rPr>
          <w:rFonts w:hint="eastAsia" w:ascii="宋体" w:hAnsi="宋体" w:cs="宋体"/>
          <w:color w:val="auto"/>
          <w:kern w:val="0"/>
          <w:sz w:val="24"/>
          <w:highlight w:val="none"/>
        </w:rPr>
      </w:pP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月</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日</w:t>
      </w:r>
    </w:p>
    <w:p>
      <w:pPr>
        <w:spacing w:line="360" w:lineRule="auto"/>
        <w:jc w:val="center"/>
        <w:rPr>
          <w:rFonts w:hint="eastAsia" w:eastAsia="黑体"/>
          <w:b/>
          <w:color w:val="auto"/>
          <w:sz w:val="30"/>
          <w:szCs w:val="30"/>
          <w:highlight w:val="none"/>
          <w:lang w:eastAsia="zh-CN"/>
        </w:rPr>
      </w:pPr>
      <w:r>
        <w:rPr>
          <w:rFonts w:hint="eastAsia" w:ascii="宋体" w:hAnsi="宋体" w:cs="宋体"/>
          <w:color w:val="auto"/>
          <w:kern w:val="0"/>
          <w:sz w:val="24"/>
          <w:highlight w:val="none"/>
        </w:rPr>
        <w:br w:type="page"/>
      </w:r>
      <w:r>
        <w:rPr>
          <w:rFonts w:hint="eastAsia" w:eastAsia="黑体"/>
          <w:b/>
          <w:color w:val="auto"/>
          <w:sz w:val="30"/>
          <w:szCs w:val="30"/>
          <w:highlight w:val="none"/>
          <w:lang w:eastAsia="zh-CN"/>
        </w:rPr>
        <w:t>（</w:t>
      </w:r>
      <w:r>
        <w:rPr>
          <w:rFonts w:hint="eastAsia" w:eastAsia="黑体"/>
          <w:b/>
          <w:color w:val="auto"/>
          <w:sz w:val="30"/>
          <w:szCs w:val="30"/>
          <w:highlight w:val="none"/>
          <w:lang w:val="en-US" w:eastAsia="zh-CN"/>
        </w:rPr>
        <w:t>二</w:t>
      </w:r>
      <w:r>
        <w:rPr>
          <w:rFonts w:hint="eastAsia" w:eastAsia="黑体"/>
          <w:b/>
          <w:color w:val="auto"/>
          <w:sz w:val="30"/>
          <w:szCs w:val="30"/>
          <w:highlight w:val="none"/>
          <w:lang w:eastAsia="zh-CN"/>
        </w:rPr>
        <w:t>）法定代表人身份证明</w:t>
      </w:r>
    </w:p>
    <w:p>
      <w:pPr>
        <w:spacing w:line="360" w:lineRule="auto"/>
        <w:rPr>
          <w:rFonts w:ascii="宋体" w:hAnsi="宋体"/>
          <w:color w:val="auto"/>
          <w:szCs w:val="21"/>
          <w:highlight w:val="none"/>
        </w:rPr>
      </w:pPr>
      <w:r>
        <w:rPr>
          <w:rFonts w:hint="eastAsia" w:ascii="宋体" w:hAnsi="宋体"/>
          <w:color w:val="auto"/>
          <w:szCs w:val="21"/>
          <w:highlight w:val="none"/>
          <w:lang w:eastAsia="zh-CN"/>
        </w:rPr>
        <w:t>报价人</w:t>
      </w:r>
      <w:r>
        <w:rPr>
          <w:rFonts w:ascii="宋体" w:hAnsi="宋体"/>
          <w:color w:val="auto"/>
          <w:szCs w:val="21"/>
          <w:highlight w:val="none"/>
        </w:rPr>
        <w:t>名称：</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360" w:lineRule="auto"/>
        <w:rPr>
          <w:rFonts w:ascii="宋体" w:hAnsi="宋体"/>
          <w:color w:val="auto"/>
          <w:szCs w:val="21"/>
          <w:highlight w:val="none"/>
        </w:rPr>
      </w:pPr>
      <w:r>
        <w:rPr>
          <w:rFonts w:ascii="宋体" w:hAnsi="宋体"/>
          <w:color w:val="auto"/>
          <w:szCs w:val="21"/>
          <w:highlight w:val="none"/>
        </w:rPr>
        <w:t>单位性质：</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360" w:lineRule="auto"/>
        <w:rPr>
          <w:rFonts w:ascii="宋体" w:hAnsi="宋体"/>
          <w:color w:val="auto"/>
          <w:szCs w:val="21"/>
          <w:highlight w:val="none"/>
        </w:rPr>
      </w:pPr>
      <w:r>
        <w:rPr>
          <w:rFonts w:ascii="宋体" w:hAnsi="宋体"/>
          <w:color w:val="auto"/>
          <w:szCs w:val="21"/>
          <w:highlight w:val="none"/>
        </w:rPr>
        <w:t>地址：</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成立时间：</w:t>
      </w:r>
      <w:r>
        <w:rPr>
          <w:rFonts w:ascii="宋体" w:hAnsi="宋体"/>
          <w:color w:val="auto"/>
          <w:szCs w:val="21"/>
          <w:highlight w:val="none"/>
          <w:u w:val="single"/>
        </w:rPr>
        <w:t xml:space="preserve">         </w:t>
      </w:r>
      <w:r>
        <w:rPr>
          <w:rFonts w:ascii="宋体" w:hAnsi="宋体"/>
          <w:color w:val="auto"/>
          <w:szCs w:val="21"/>
          <w:highlight w:val="none"/>
        </w:rPr>
        <w:t xml:space="preserve"> 年</w:t>
      </w:r>
      <w:r>
        <w:rPr>
          <w:rFonts w:ascii="宋体" w:hAnsi="宋体"/>
          <w:color w:val="auto"/>
          <w:szCs w:val="21"/>
          <w:highlight w:val="none"/>
          <w:u w:val="single"/>
        </w:rPr>
        <w:t xml:space="preserve">       </w:t>
      </w:r>
      <w:r>
        <w:rPr>
          <w:rFonts w:ascii="宋体" w:hAnsi="宋体"/>
          <w:color w:val="auto"/>
          <w:szCs w:val="21"/>
          <w:highlight w:val="none"/>
        </w:rPr>
        <w:t xml:space="preserve"> 月</w:t>
      </w:r>
      <w:r>
        <w:rPr>
          <w:rFonts w:ascii="宋体" w:hAnsi="宋体"/>
          <w:color w:val="auto"/>
          <w:szCs w:val="21"/>
          <w:highlight w:val="none"/>
          <w:u w:val="single"/>
        </w:rPr>
        <w:t xml:space="preserve">       </w:t>
      </w:r>
      <w:r>
        <w:rPr>
          <w:rFonts w:ascii="宋体" w:hAnsi="宋体"/>
          <w:color w:val="auto"/>
          <w:szCs w:val="21"/>
          <w:highlight w:val="none"/>
        </w:rPr>
        <w:t xml:space="preserve"> 日</w:t>
      </w:r>
    </w:p>
    <w:p>
      <w:pPr>
        <w:spacing w:line="360" w:lineRule="auto"/>
        <w:rPr>
          <w:rFonts w:ascii="宋体" w:hAnsi="宋体"/>
          <w:color w:val="auto"/>
          <w:szCs w:val="21"/>
          <w:highlight w:val="none"/>
        </w:rPr>
      </w:pPr>
      <w:r>
        <w:rPr>
          <w:rFonts w:ascii="宋体" w:hAnsi="宋体"/>
          <w:color w:val="auto"/>
          <w:szCs w:val="21"/>
          <w:highlight w:val="none"/>
        </w:rPr>
        <w:t>经营期限：</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姓名：</w:t>
      </w:r>
      <w:r>
        <w:rPr>
          <w:rFonts w:hint="eastAsia" w:ascii="宋体" w:hAnsi="宋体"/>
          <w:color w:val="auto"/>
          <w:szCs w:val="21"/>
          <w:highlight w:val="none"/>
          <w:u w:val="single"/>
        </w:rPr>
        <w:t>（法定代表人签字）</w:t>
      </w:r>
      <w:r>
        <w:rPr>
          <w:rFonts w:ascii="宋体" w:hAnsi="宋体"/>
          <w:color w:val="auto"/>
          <w:szCs w:val="21"/>
          <w:highlight w:val="none"/>
        </w:rPr>
        <w:t xml:space="preserve"> 性别：</w:t>
      </w:r>
      <w:r>
        <w:rPr>
          <w:rFonts w:ascii="宋体" w:hAnsi="宋体"/>
          <w:color w:val="auto"/>
          <w:szCs w:val="21"/>
          <w:highlight w:val="none"/>
          <w:u w:val="single"/>
        </w:rPr>
        <w:t xml:space="preserve">         </w:t>
      </w:r>
      <w:r>
        <w:rPr>
          <w:rFonts w:ascii="宋体" w:hAnsi="宋体"/>
          <w:color w:val="auto"/>
          <w:szCs w:val="21"/>
          <w:highlight w:val="none"/>
        </w:rPr>
        <w:t xml:space="preserve"> 年龄：</w:t>
      </w:r>
      <w:r>
        <w:rPr>
          <w:rFonts w:ascii="宋体" w:hAnsi="宋体"/>
          <w:color w:val="auto"/>
          <w:szCs w:val="21"/>
          <w:highlight w:val="none"/>
          <w:u w:val="single"/>
        </w:rPr>
        <w:t xml:space="preserve">        </w:t>
      </w:r>
      <w:r>
        <w:rPr>
          <w:rFonts w:ascii="宋体" w:hAnsi="宋体"/>
          <w:color w:val="auto"/>
          <w:szCs w:val="21"/>
          <w:highlight w:val="none"/>
        </w:rPr>
        <w:t>职务：</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系</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报价人</w:t>
      </w:r>
      <w:r>
        <w:rPr>
          <w:rFonts w:ascii="宋体" w:hAnsi="宋体"/>
          <w:color w:val="auto"/>
          <w:szCs w:val="21"/>
          <w:highlight w:val="none"/>
        </w:rPr>
        <w:t>名称</w:t>
      </w:r>
      <w:r>
        <w:rPr>
          <w:rFonts w:hint="eastAsia" w:ascii="宋体" w:hAnsi="宋体"/>
          <w:color w:val="auto"/>
          <w:szCs w:val="21"/>
          <w:highlight w:val="none"/>
        </w:rPr>
        <w:t>）</w:t>
      </w:r>
      <w:r>
        <w:rPr>
          <w:rFonts w:ascii="宋体" w:hAnsi="宋体"/>
          <w:color w:val="auto"/>
          <w:szCs w:val="21"/>
          <w:highlight w:val="none"/>
        </w:rPr>
        <w:t>的法定代表人。</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特此证明。</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eastAsia="zh-CN"/>
        </w:rPr>
        <w:t>报价人</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（盖单位</w:t>
      </w:r>
      <w:r>
        <w:rPr>
          <w:rFonts w:hint="eastAsia" w:ascii="宋体" w:hAnsi="宋体"/>
          <w:color w:val="auto"/>
          <w:szCs w:val="21"/>
          <w:highlight w:val="none"/>
        </w:rPr>
        <w:t>公章</w:t>
      </w:r>
      <w:r>
        <w:rPr>
          <w:rFonts w:ascii="宋体" w:hAnsi="宋体"/>
          <w:color w:val="auto"/>
          <w:szCs w:val="21"/>
          <w:highlight w:val="none"/>
        </w:rPr>
        <w:t>）</w:t>
      </w:r>
    </w:p>
    <w:p>
      <w:pPr>
        <w:spacing w:line="360" w:lineRule="auto"/>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 xml:space="preserve">日           </w:t>
      </w:r>
    </w:p>
    <w:p>
      <w:pPr>
        <w:spacing w:line="360" w:lineRule="auto"/>
        <w:ind w:firstLine="105" w:firstLineChars="50"/>
        <w:rPr>
          <w:rFonts w:hint="eastAsia" w:ascii="宋体" w:hAnsi="宋体"/>
          <w:color w:val="auto"/>
          <w:szCs w:val="21"/>
          <w:highlight w:val="none"/>
        </w:rPr>
      </w:pPr>
    </w:p>
    <w:p>
      <w:pPr>
        <w:spacing w:line="360" w:lineRule="auto"/>
        <w:ind w:firstLine="105" w:firstLineChars="50"/>
        <w:rPr>
          <w:rFonts w:hint="eastAsia" w:ascii="宋体" w:hAnsi="宋体"/>
          <w:color w:val="auto"/>
          <w:szCs w:val="21"/>
          <w:highlight w:val="none"/>
        </w:rPr>
      </w:pPr>
    </w:p>
    <w:p>
      <w:pPr>
        <w:spacing w:line="360" w:lineRule="auto"/>
        <w:ind w:left="738" w:hanging="738" w:hangingChars="350"/>
        <w:rPr>
          <w:rFonts w:hint="eastAsia" w:ascii="宋体" w:hAnsi="宋体"/>
          <w:b/>
          <w:color w:val="auto"/>
          <w:szCs w:val="21"/>
          <w:highlight w:val="none"/>
        </w:rPr>
      </w:pPr>
      <w:r>
        <w:rPr>
          <w:rFonts w:hint="eastAsia" w:ascii="宋体" w:hAnsi="宋体"/>
          <w:b/>
          <w:color w:val="auto"/>
          <w:szCs w:val="21"/>
          <w:highlight w:val="none"/>
        </w:rPr>
        <w:t>注：1. 法定代表人的签字必须是亲笔签字，不得使用印章、签名章或者其它电子制版签名代替；</w:t>
      </w:r>
    </w:p>
    <w:p>
      <w:pPr>
        <w:spacing w:line="360" w:lineRule="auto"/>
        <w:ind w:left="736" w:leftChars="200" w:hanging="316" w:hangingChars="150"/>
        <w:rPr>
          <w:rFonts w:hint="eastAsia" w:ascii="宋体" w:hAnsi="宋体"/>
          <w:b/>
          <w:color w:val="auto"/>
          <w:szCs w:val="21"/>
          <w:highlight w:val="none"/>
        </w:rPr>
      </w:pPr>
      <w:r>
        <w:rPr>
          <w:rFonts w:hint="eastAsia" w:ascii="宋体" w:hAnsi="宋体"/>
          <w:b/>
          <w:color w:val="auto"/>
          <w:szCs w:val="21"/>
          <w:highlight w:val="none"/>
        </w:rPr>
        <w:t>2. 需附上法定代表人身份证复印件；</w:t>
      </w:r>
    </w:p>
    <w:p>
      <w:pPr>
        <w:spacing w:line="360" w:lineRule="auto"/>
        <w:ind w:left="736" w:leftChars="200" w:hanging="316" w:hangingChars="150"/>
        <w:rPr>
          <w:rFonts w:hint="eastAsia" w:ascii="宋体" w:hAnsi="宋体"/>
          <w:b/>
          <w:color w:val="auto"/>
          <w:szCs w:val="21"/>
          <w:highlight w:val="none"/>
        </w:rPr>
      </w:pPr>
      <w:r>
        <w:rPr>
          <w:rFonts w:hint="eastAsia" w:ascii="宋体" w:hAnsi="宋体"/>
          <w:b/>
          <w:color w:val="auto"/>
          <w:szCs w:val="21"/>
          <w:highlight w:val="none"/>
        </w:rPr>
        <w:t>3. 如果由报价人的法定代表人签署所有报价文件，则不需提交授权委托书。</w:t>
      </w:r>
    </w:p>
    <w:p>
      <w:pPr>
        <w:spacing w:line="360" w:lineRule="auto"/>
        <w:jc w:val="center"/>
        <w:rPr>
          <w:rFonts w:ascii="宋体" w:hAnsi="宋体"/>
          <w:b/>
          <w:color w:val="auto"/>
          <w:sz w:val="28"/>
          <w:szCs w:val="28"/>
          <w:highlight w:val="none"/>
        </w:rPr>
      </w:pPr>
      <w:r>
        <w:rPr>
          <w:rFonts w:hint="eastAsia" w:ascii="宋体" w:hAnsi="宋体"/>
          <w:b/>
          <w:color w:val="auto"/>
          <w:szCs w:val="21"/>
          <w:highlight w:val="none"/>
        </w:rPr>
        <w:br w:type="page"/>
      </w:r>
      <w:bookmarkStart w:id="18" w:name="_Toc152042581"/>
      <w:bookmarkStart w:id="19" w:name="_Toc144974861"/>
      <w:bookmarkStart w:id="20" w:name="_Toc152045792"/>
      <w:r>
        <w:rPr>
          <w:rFonts w:hint="eastAsia" w:eastAsia="黑体"/>
          <w:b/>
          <w:color w:val="auto"/>
          <w:sz w:val="30"/>
          <w:szCs w:val="30"/>
          <w:highlight w:val="none"/>
          <w:lang w:eastAsia="zh-CN"/>
        </w:rPr>
        <w:t>（</w:t>
      </w:r>
      <w:r>
        <w:rPr>
          <w:rFonts w:hint="eastAsia" w:eastAsia="黑体"/>
          <w:b/>
          <w:color w:val="auto"/>
          <w:sz w:val="30"/>
          <w:szCs w:val="30"/>
          <w:highlight w:val="none"/>
          <w:lang w:val="en-US" w:eastAsia="zh-CN"/>
        </w:rPr>
        <w:t>三</w:t>
      </w:r>
      <w:r>
        <w:rPr>
          <w:rFonts w:hint="eastAsia" w:eastAsia="黑体"/>
          <w:b/>
          <w:color w:val="auto"/>
          <w:sz w:val="30"/>
          <w:szCs w:val="30"/>
          <w:highlight w:val="none"/>
          <w:lang w:eastAsia="zh-CN"/>
        </w:rPr>
        <w:t>）授权委托书</w:t>
      </w:r>
      <w:bookmarkEnd w:id="18"/>
      <w:bookmarkEnd w:id="19"/>
      <w:bookmarkEnd w:id="20"/>
    </w:p>
    <w:p>
      <w:pPr>
        <w:spacing w:line="360" w:lineRule="auto"/>
        <w:rPr>
          <w:rFonts w:ascii="宋体" w:hAnsi="宋体"/>
          <w:color w:val="auto"/>
          <w:szCs w:val="21"/>
          <w:highlight w:val="none"/>
        </w:rPr>
      </w:pPr>
    </w:p>
    <w:p>
      <w:pPr>
        <w:topLinePunct/>
        <w:spacing w:line="360" w:lineRule="auto"/>
        <w:ind w:firstLine="420" w:firstLineChars="200"/>
        <w:rPr>
          <w:rFonts w:ascii="宋体" w:hAnsi="宋体"/>
          <w:color w:val="auto"/>
          <w:szCs w:val="21"/>
          <w:highlight w:val="none"/>
        </w:rPr>
      </w:pPr>
      <w:r>
        <w:rPr>
          <w:rFonts w:ascii="宋体" w:hAnsi="宋体"/>
          <w:color w:val="auto"/>
          <w:szCs w:val="21"/>
          <w:highlight w:val="none"/>
        </w:rPr>
        <w:t>本人</w:t>
      </w:r>
      <w:r>
        <w:rPr>
          <w:rFonts w:ascii="宋体" w:hAnsi="宋体"/>
          <w:color w:val="auto"/>
          <w:szCs w:val="21"/>
          <w:highlight w:val="none"/>
          <w:u w:val="single"/>
        </w:rPr>
        <w:t xml:space="preserve">       </w:t>
      </w:r>
      <w:r>
        <w:rPr>
          <w:rFonts w:ascii="宋体" w:hAnsi="宋体"/>
          <w:color w:val="auto"/>
          <w:szCs w:val="21"/>
          <w:highlight w:val="none"/>
        </w:rPr>
        <w:t>（姓名）系</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报价</w:t>
      </w:r>
      <w:r>
        <w:rPr>
          <w:rFonts w:ascii="宋体" w:hAnsi="宋体"/>
          <w:color w:val="auto"/>
          <w:szCs w:val="21"/>
          <w:highlight w:val="none"/>
        </w:rPr>
        <w:t>人名称）的法定代表人，现委托</w:t>
      </w:r>
      <w:r>
        <w:rPr>
          <w:rFonts w:ascii="宋体" w:hAnsi="宋体"/>
          <w:color w:val="auto"/>
          <w:szCs w:val="21"/>
          <w:highlight w:val="none"/>
          <w:u w:val="single"/>
        </w:rPr>
        <w:t xml:space="preserve">        </w:t>
      </w:r>
      <w:r>
        <w:rPr>
          <w:rFonts w:ascii="宋体" w:hAnsi="宋体"/>
          <w:color w:val="auto"/>
          <w:szCs w:val="21"/>
          <w:highlight w:val="none"/>
        </w:rPr>
        <w:t>（姓名）为我方代理人。代理人根据授权，以我方名义签署、澄清</w:t>
      </w:r>
      <w:r>
        <w:rPr>
          <w:rFonts w:hint="eastAsia" w:ascii="宋体" w:hAnsi="宋体"/>
          <w:color w:val="auto"/>
          <w:szCs w:val="21"/>
          <w:highlight w:val="none"/>
        </w:rPr>
        <w:t>、说明、补正</w:t>
      </w:r>
      <w:r>
        <w:rPr>
          <w:rFonts w:ascii="宋体" w:hAnsi="宋体"/>
          <w:color w:val="auto"/>
          <w:szCs w:val="21"/>
          <w:highlight w:val="none"/>
        </w:rPr>
        <w:t>、递交、撤回、修改</w:t>
      </w:r>
      <w:r>
        <w:rPr>
          <w:rFonts w:hint="eastAsia" w:ascii="宋体" w:hAnsi="宋体"/>
          <w:b/>
          <w:bCs/>
          <w:color w:val="auto"/>
          <w:szCs w:val="21"/>
          <w:highlight w:val="none"/>
          <w:u w:val="single"/>
        </w:rPr>
        <w:t>重庆渝湘复线高速公路项目科研策划咨询服务</w:t>
      </w:r>
      <w:r>
        <w:rPr>
          <w:rFonts w:hint="eastAsia" w:ascii="宋体" w:hAnsi="宋体"/>
          <w:color w:val="auto"/>
          <w:szCs w:val="21"/>
          <w:highlight w:val="none"/>
        </w:rPr>
        <w:t>相关报价资料</w:t>
      </w:r>
      <w:r>
        <w:rPr>
          <w:rFonts w:ascii="宋体" w:hAnsi="宋体"/>
          <w:color w:val="auto"/>
          <w:szCs w:val="21"/>
          <w:highlight w:val="none"/>
        </w:rPr>
        <w:t>、</w:t>
      </w:r>
      <w:r>
        <w:rPr>
          <w:rFonts w:hint="eastAsia" w:ascii="宋体" w:hAnsi="宋体"/>
          <w:color w:val="auto"/>
          <w:szCs w:val="21"/>
          <w:highlight w:val="none"/>
        </w:rPr>
        <w:t>编制</w:t>
      </w:r>
      <w:r>
        <w:rPr>
          <w:rFonts w:ascii="宋体" w:hAnsi="宋体"/>
          <w:color w:val="auto"/>
          <w:szCs w:val="21"/>
          <w:highlight w:val="none"/>
        </w:rPr>
        <w:t>合同和处理有关事宜，其法律后果由我方承担。</w:t>
      </w:r>
    </w:p>
    <w:p>
      <w:pPr>
        <w:spacing w:line="360" w:lineRule="auto"/>
        <w:rPr>
          <w:rFonts w:ascii="宋体" w:hAnsi="宋体"/>
          <w:color w:val="auto"/>
          <w:szCs w:val="21"/>
          <w:highlight w:val="none"/>
        </w:rPr>
      </w:pPr>
      <w:r>
        <w:rPr>
          <w:rFonts w:ascii="宋体" w:hAnsi="宋体"/>
          <w:color w:val="auto"/>
          <w:szCs w:val="21"/>
          <w:highlight w:val="none"/>
        </w:rPr>
        <w:t xml:space="preserve">    委托期限：</w:t>
      </w:r>
      <w:r>
        <w:rPr>
          <w:rFonts w:hint="eastAsia" w:ascii="宋体" w:hAnsi="宋体"/>
          <w:color w:val="auto"/>
          <w:szCs w:val="21"/>
          <w:highlight w:val="none"/>
          <w:u w:val="single"/>
        </w:rPr>
        <w:t>本项目</w:t>
      </w:r>
      <w:r>
        <w:rPr>
          <w:rFonts w:hint="eastAsia" w:ascii="宋体" w:hAnsi="宋体"/>
          <w:color w:val="auto"/>
          <w:szCs w:val="21"/>
          <w:highlight w:val="none"/>
          <w:u w:val="single"/>
          <w:lang w:val="en-US" w:eastAsia="zh-CN"/>
        </w:rPr>
        <w:t>报价</w:t>
      </w:r>
      <w:r>
        <w:rPr>
          <w:rFonts w:hint="eastAsia" w:ascii="宋体" w:hAnsi="宋体"/>
          <w:color w:val="auto"/>
          <w:szCs w:val="21"/>
          <w:highlight w:val="none"/>
          <w:u w:val="single"/>
        </w:rPr>
        <w:t>有效期内</w:t>
      </w:r>
      <w:r>
        <w:rPr>
          <w:rFonts w:hint="eastAsia" w:ascii="宋体" w:hAnsi="宋体"/>
          <w:color w:val="auto"/>
          <w:szCs w:val="21"/>
          <w:highlight w:val="none"/>
        </w:rPr>
        <w:t>。</w:t>
      </w:r>
    </w:p>
    <w:p>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代理人无转委托权。</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附：法定代表人身份证明</w:t>
      </w:r>
    </w:p>
    <w:p>
      <w:pPr>
        <w:spacing w:line="360" w:lineRule="auto"/>
        <w:rPr>
          <w:rFonts w:ascii="宋体" w:hAnsi="宋体"/>
          <w:color w:val="auto"/>
          <w:szCs w:val="21"/>
          <w:highlight w:val="none"/>
        </w:rPr>
      </w:pPr>
    </w:p>
    <w:p>
      <w:pPr>
        <w:spacing w:line="360" w:lineRule="auto"/>
        <w:ind w:firstLine="2520" w:firstLineChars="1200"/>
        <w:rPr>
          <w:rFonts w:ascii="宋体" w:hAnsi="宋体"/>
          <w:color w:val="auto"/>
          <w:szCs w:val="21"/>
          <w:highlight w:val="none"/>
        </w:rPr>
      </w:pPr>
      <w:r>
        <w:rPr>
          <w:rFonts w:hint="eastAsia" w:ascii="宋体" w:hAnsi="宋体"/>
          <w:color w:val="auto"/>
          <w:szCs w:val="21"/>
          <w:highlight w:val="none"/>
          <w:lang w:eastAsia="zh-CN"/>
        </w:rPr>
        <w:t>报价人</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（盖单位</w:t>
      </w:r>
      <w:r>
        <w:rPr>
          <w:rFonts w:hint="eastAsia" w:ascii="宋体" w:hAnsi="宋体"/>
          <w:color w:val="auto"/>
          <w:szCs w:val="21"/>
          <w:highlight w:val="none"/>
        </w:rPr>
        <w:t>公</w:t>
      </w:r>
      <w:r>
        <w:rPr>
          <w:rFonts w:ascii="宋体" w:hAnsi="宋体"/>
          <w:color w:val="auto"/>
          <w:szCs w:val="21"/>
          <w:highlight w:val="none"/>
        </w:rPr>
        <w:t>章）</w:t>
      </w:r>
    </w:p>
    <w:p>
      <w:pPr>
        <w:spacing w:line="360" w:lineRule="auto"/>
        <w:ind w:firstLine="2520" w:firstLineChars="1200"/>
        <w:rPr>
          <w:rFonts w:ascii="宋体" w:hAnsi="宋体"/>
          <w:color w:val="auto"/>
          <w:szCs w:val="21"/>
          <w:highlight w:val="none"/>
        </w:rPr>
      </w:pPr>
      <w:r>
        <w:rPr>
          <w:rFonts w:ascii="宋体" w:hAnsi="宋体"/>
          <w:color w:val="auto"/>
          <w:szCs w:val="21"/>
          <w:highlight w:val="none"/>
        </w:rPr>
        <w:t>法定代表人：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（签字）</w:t>
      </w:r>
    </w:p>
    <w:p>
      <w:pPr>
        <w:spacing w:line="360" w:lineRule="auto"/>
        <w:ind w:firstLine="2520" w:firstLineChars="1200"/>
        <w:rPr>
          <w:rFonts w:ascii="宋体" w:hAnsi="宋体"/>
          <w:color w:val="auto"/>
          <w:szCs w:val="21"/>
          <w:highlight w:val="none"/>
        </w:rPr>
      </w:pPr>
      <w:r>
        <w:rPr>
          <w:rFonts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360" w:lineRule="auto"/>
        <w:ind w:firstLine="2520" w:firstLineChars="1200"/>
        <w:rPr>
          <w:rFonts w:ascii="宋体" w:hAnsi="宋体"/>
          <w:color w:val="auto"/>
          <w:szCs w:val="21"/>
          <w:highlight w:val="none"/>
        </w:rPr>
      </w:pPr>
      <w:r>
        <w:rPr>
          <w:rFonts w:ascii="宋体" w:hAnsi="宋体"/>
          <w:color w:val="auto"/>
          <w:szCs w:val="21"/>
          <w:highlight w:val="none"/>
        </w:rPr>
        <w:t>委托代理人：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 xml:space="preserve">（签字） </w:t>
      </w:r>
    </w:p>
    <w:p>
      <w:pPr>
        <w:spacing w:line="360" w:lineRule="auto"/>
        <w:ind w:firstLine="2520" w:firstLineChars="1200"/>
        <w:rPr>
          <w:rFonts w:ascii="宋体" w:hAnsi="宋体"/>
          <w:color w:val="auto"/>
          <w:szCs w:val="21"/>
          <w:highlight w:val="none"/>
        </w:rPr>
      </w:pPr>
      <w:r>
        <w:rPr>
          <w:rFonts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p>
    <w:p>
      <w:pPr>
        <w:spacing w:line="360" w:lineRule="auto"/>
        <w:ind w:firstLine="4410" w:firstLineChars="2100"/>
        <w:rPr>
          <w:rFonts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pPr>
        <w:snapToGrid w:val="0"/>
        <w:spacing w:after="120" w:line="360" w:lineRule="auto"/>
        <w:rPr>
          <w:rFonts w:hint="eastAsia" w:ascii="宋体" w:hAnsi="宋体"/>
          <w:bCs/>
          <w:color w:val="auto"/>
          <w:szCs w:val="21"/>
          <w:highlight w:val="none"/>
        </w:rPr>
      </w:pPr>
    </w:p>
    <w:p>
      <w:pPr>
        <w:snapToGrid w:val="0"/>
        <w:spacing w:after="120" w:line="360" w:lineRule="auto"/>
        <w:rPr>
          <w:rFonts w:hint="eastAsia" w:ascii="宋体" w:hAnsi="宋体"/>
          <w:bCs/>
          <w:color w:val="auto"/>
          <w:szCs w:val="21"/>
          <w:highlight w:val="none"/>
        </w:rPr>
      </w:pPr>
    </w:p>
    <w:p>
      <w:pPr>
        <w:snapToGrid w:val="0"/>
        <w:spacing w:after="120" w:line="360" w:lineRule="auto"/>
        <w:rPr>
          <w:color w:val="auto"/>
          <w:highlight w:val="none"/>
        </w:rPr>
      </w:pPr>
      <w:r>
        <w:rPr>
          <w:rFonts w:hint="eastAsia" w:ascii="宋体" w:hAnsi="宋体"/>
          <w:b/>
          <w:bCs/>
          <w:color w:val="auto"/>
          <w:szCs w:val="21"/>
          <w:highlight w:val="none"/>
        </w:rPr>
        <w:t>注：授权人和被授权人的签字必须是亲笔签名，不得用印章、签名章或其他电子制版签名。报价申请人还需附上授权人和被授权人的身份证复印件。</w:t>
      </w:r>
    </w:p>
    <w:p>
      <w:pPr>
        <w:spacing w:line="360" w:lineRule="auto"/>
        <w:ind w:firstLine="5400" w:firstLineChars="2250"/>
        <w:rPr>
          <w:rFonts w:hint="eastAsia" w:ascii="宋体" w:hAnsi="宋体"/>
          <w:color w:val="auto"/>
          <w:sz w:val="24"/>
          <w:highlight w:val="none"/>
        </w:rPr>
      </w:pPr>
    </w:p>
    <w:p>
      <w:pPr>
        <w:spacing w:line="360" w:lineRule="auto"/>
        <w:ind w:firstLine="5400" w:firstLineChars="2250"/>
        <w:rPr>
          <w:rFonts w:hint="eastAsia" w:ascii="宋体" w:hAnsi="宋体"/>
          <w:color w:val="auto"/>
          <w:sz w:val="24"/>
          <w:highlight w:val="none"/>
        </w:rPr>
      </w:pPr>
    </w:p>
    <w:p>
      <w:pPr>
        <w:spacing w:line="360" w:lineRule="auto"/>
        <w:jc w:val="center"/>
        <w:rPr>
          <w:rFonts w:hint="eastAsia" w:eastAsia="黑体"/>
          <w:b/>
          <w:color w:val="auto"/>
          <w:sz w:val="30"/>
          <w:szCs w:val="30"/>
          <w:highlight w:val="none"/>
          <w:lang w:eastAsia="zh-CN"/>
        </w:rPr>
      </w:pPr>
      <w:r>
        <w:rPr>
          <w:rFonts w:hint="eastAsia" w:ascii="宋体" w:hAnsi="宋体"/>
          <w:color w:val="auto"/>
          <w:sz w:val="24"/>
          <w:highlight w:val="none"/>
        </w:rPr>
        <w:br w:type="page"/>
      </w:r>
      <w:r>
        <w:rPr>
          <w:rFonts w:hint="eastAsia" w:eastAsia="黑体"/>
          <w:b/>
          <w:color w:val="auto"/>
          <w:sz w:val="30"/>
          <w:szCs w:val="30"/>
          <w:highlight w:val="none"/>
          <w:lang w:eastAsia="zh-CN"/>
        </w:rPr>
        <w:t>（</w:t>
      </w:r>
      <w:r>
        <w:rPr>
          <w:rFonts w:hint="eastAsia" w:eastAsia="黑体"/>
          <w:b/>
          <w:color w:val="auto"/>
          <w:sz w:val="30"/>
          <w:szCs w:val="30"/>
          <w:highlight w:val="none"/>
          <w:lang w:val="en-US" w:eastAsia="zh-CN"/>
        </w:rPr>
        <w:t>四</w:t>
      </w:r>
      <w:r>
        <w:rPr>
          <w:rFonts w:hint="eastAsia" w:eastAsia="黑体"/>
          <w:b/>
          <w:color w:val="auto"/>
          <w:sz w:val="30"/>
          <w:szCs w:val="30"/>
          <w:highlight w:val="none"/>
          <w:lang w:eastAsia="zh-CN"/>
        </w:rPr>
        <w:t>）资格审查资料</w:t>
      </w:r>
    </w:p>
    <w:p>
      <w:pPr>
        <w:topLinePunct/>
        <w:spacing w:line="360" w:lineRule="auto"/>
        <w:ind w:firstLine="420" w:firstLineChars="200"/>
        <w:rPr>
          <w:rFonts w:ascii="宋体" w:hAnsi="宋体"/>
          <w:color w:val="auto"/>
          <w:szCs w:val="21"/>
          <w:highlight w:val="none"/>
        </w:rPr>
      </w:pPr>
    </w:p>
    <w:p>
      <w:pPr>
        <w:topLinePunct/>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报价人营业执照副本</w:t>
      </w:r>
    </w:p>
    <w:p>
      <w:pPr>
        <w:topLinePunct/>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2、报价人资质证书</w:t>
      </w:r>
    </w:p>
    <w:p>
      <w:pPr>
        <w:topLinePunct/>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3、信用中国网站截图</w:t>
      </w:r>
    </w:p>
    <w:p>
      <w:pPr>
        <w:topLinePunct/>
        <w:spacing w:line="360" w:lineRule="auto"/>
        <w:ind w:firstLine="420" w:firstLineChars="200"/>
        <w:rPr>
          <w:rFonts w:hint="eastAsia" w:ascii="宋体" w:hAnsi="宋体"/>
          <w:color w:val="auto"/>
          <w:szCs w:val="21"/>
          <w:highlight w:val="none"/>
        </w:rPr>
      </w:pPr>
    </w:p>
    <w:p>
      <w:pPr>
        <w:topLinePunct/>
        <w:spacing w:line="360" w:lineRule="auto"/>
        <w:ind w:firstLine="420" w:firstLineChars="200"/>
        <w:rPr>
          <w:rFonts w:hint="eastAsia" w:ascii="宋体" w:hAnsi="宋体"/>
          <w:color w:val="auto"/>
          <w:szCs w:val="21"/>
          <w:highlight w:val="none"/>
        </w:rPr>
      </w:pPr>
    </w:p>
    <w:p>
      <w:pPr>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注：报价人应提供有效的企业营业执照副本和组织机构代码证副本（按照</w:t>
      </w:r>
      <w:r>
        <w:rPr>
          <w:rFonts w:ascii="宋体" w:hAnsi="宋体"/>
          <w:b/>
          <w:bCs/>
          <w:color w:val="auto"/>
          <w:szCs w:val="21"/>
          <w:highlight w:val="none"/>
        </w:rPr>
        <w:t>“</w:t>
      </w:r>
      <w:r>
        <w:rPr>
          <w:rFonts w:hint="eastAsia" w:ascii="宋体" w:hAnsi="宋体"/>
          <w:b/>
          <w:bCs/>
          <w:color w:val="auto"/>
          <w:szCs w:val="21"/>
          <w:highlight w:val="none"/>
        </w:rPr>
        <w:t>三证合一</w:t>
      </w:r>
      <w:r>
        <w:rPr>
          <w:rFonts w:ascii="宋体" w:hAnsi="宋体"/>
          <w:b/>
          <w:bCs/>
          <w:color w:val="auto"/>
          <w:szCs w:val="21"/>
          <w:highlight w:val="none"/>
        </w:rPr>
        <w:t>”</w:t>
      </w:r>
      <w:r>
        <w:rPr>
          <w:rFonts w:hint="eastAsia" w:ascii="宋体" w:hAnsi="宋体"/>
          <w:b/>
          <w:bCs/>
          <w:color w:val="auto"/>
          <w:szCs w:val="21"/>
          <w:highlight w:val="none"/>
        </w:rPr>
        <w:t>或</w:t>
      </w:r>
      <w:r>
        <w:rPr>
          <w:rFonts w:ascii="宋体" w:hAnsi="宋体"/>
          <w:b/>
          <w:bCs/>
          <w:color w:val="auto"/>
          <w:szCs w:val="21"/>
          <w:highlight w:val="none"/>
        </w:rPr>
        <w:t>“</w:t>
      </w:r>
      <w:r>
        <w:rPr>
          <w:rFonts w:hint="eastAsia" w:ascii="宋体" w:hAnsi="宋体"/>
          <w:b/>
          <w:bCs/>
          <w:color w:val="auto"/>
          <w:szCs w:val="21"/>
          <w:highlight w:val="none"/>
        </w:rPr>
        <w:t>五证合一</w:t>
      </w:r>
      <w:r>
        <w:rPr>
          <w:rFonts w:ascii="宋体" w:hAnsi="宋体"/>
          <w:b/>
          <w:bCs/>
          <w:color w:val="auto"/>
          <w:szCs w:val="21"/>
          <w:highlight w:val="none"/>
        </w:rPr>
        <w:t>”</w:t>
      </w:r>
      <w:r>
        <w:rPr>
          <w:rFonts w:hint="eastAsia" w:ascii="宋体" w:hAnsi="宋体"/>
          <w:b/>
          <w:bCs/>
          <w:color w:val="auto"/>
          <w:szCs w:val="21"/>
          <w:highlight w:val="none"/>
        </w:rPr>
        <w:t>登记制度进行登记的，可仅提供营业执照副本）、相应资质证书</w:t>
      </w:r>
      <w:r>
        <w:rPr>
          <w:rFonts w:hint="eastAsia" w:ascii="宋体" w:hAnsi="宋体"/>
          <w:b/>
          <w:bCs/>
          <w:color w:val="auto"/>
          <w:szCs w:val="21"/>
          <w:highlight w:val="none"/>
          <w:lang w:eastAsia="zh-CN"/>
        </w:rPr>
        <w:t>。</w:t>
      </w:r>
      <w:r>
        <w:rPr>
          <w:rFonts w:hint="eastAsia" w:ascii="宋体" w:hAnsi="宋体"/>
          <w:b/>
          <w:bCs/>
          <w:color w:val="auto"/>
          <w:szCs w:val="21"/>
          <w:highlight w:val="none"/>
        </w:rPr>
        <w:t>资料要求均为清晰可辨的复印件。</w:t>
      </w:r>
    </w:p>
    <w:p>
      <w:pPr>
        <w:spacing w:line="360" w:lineRule="auto"/>
        <w:jc w:val="center"/>
        <w:rPr>
          <w:rFonts w:hint="eastAsia" w:eastAsia="黑体"/>
          <w:b/>
          <w:color w:val="auto"/>
          <w:sz w:val="30"/>
          <w:szCs w:val="30"/>
          <w:highlight w:val="none"/>
          <w:lang w:eastAsia="zh-CN"/>
        </w:rPr>
      </w:pPr>
      <w:r>
        <w:rPr>
          <w:rFonts w:ascii="宋体" w:hAnsi="宋体"/>
          <w:color w:val="auto"/>
          <w:sz w:val="24"/>
          <w:highlight w:val="none"/>
        </w:rPr>
        <w:br w:type="page"/>
      </w:r>
      <w:r>
        <w:rPr>
          <w:rFonts w:hint="eastAsia" w:eastAsia="黑体"/>
          <w:b/>
          <w:color w:val="auto"/>
          <w:sz w:val="30"/>
          <w:szCs w:val="30"/>
          <w:highlight w:val="none"/>
          <w:lang w:val="en-US" w:eastAsia="zh-CN"/>
        </w:rPr>
        <w:t>（五）单位</w:t>
      </w:r>
      <w:r>
        <w:rPr>
          <w:rFonts w:hint="eastAsia" w:eastAsia="黑体"/>
          <w:b/>
          <w:color w:val="auto"/>
          <w:sz w:val="30"/>
          <w:szCs w:val="30"/>
          <w:highlight w:val="none"/>
          <w:lang w:eastAsia="zh-CN"/>
        </w:rPr>
        <w:t>业绩汇总表</w:t>
      </w:r>
    </w:p>
    <w:tbl>
      <w:tblPr>
        <w:tblStyle w:val="22"/>
        <w:tblW w:w="882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81"/>
        <w:gridCol w:w="1559"/>
        <w:gridCol w:w="1843"/>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581" w:type="dxa"/>
            <w:vAlign w:val="center"/>
          </w:tcPr>
          <w:p>
            <w:pPr>
              <w:jc w:val="center"/>
              <w:rPr>
                <w:rFonts w:hint="eastAsia" w:ascii="宋体" w:hAnsi="宋体"/>
                <w:color w:val="auto"/>
                <w:highlight w:val="none"/>
              </w:rPr>
            </w:pPr>
            <w:r>
              <w:rPr>
                <w:rFonts w:hint="eastAsia" w:ascii="宋体" w:hAnsi="宋体"/>
                <w:color w:val="auto"/>
                <w:highlight w:val="none"/>
                <w:lang w:val="en-US" w:eastAsia="zh-CN"/>
              </w:rPr>
              <w:t>科研项目</w:t>
            </w:r>
            <w:r>
              <w:rPr>
                <w:rFonts w:hint="eastAsia" w:ascii="宋体" w:hAnsi="宋体"/>
                <w:color w:val="auto"/>
                <w:highlight w:val="none"/>
              </w:rPr>
              <w:t>名称</w:t>
            </w:r>
          </w:p>
        </w:tc>
        <w:tc>
          <w:tcPr>
            <w:tcW w:w="1559" w:type="dxa"/>
            <w:vAlign w:val="center"/>
          </w:tcPr>
          <w:p>
            <w:pPr>
              <w:jc w:val="center"/>
              <w:rPr>
                <w:rFonts w:hint="eastAsia" w:ascii="宋体" w:hAnsi="宋体" w:eastAsia="宋体"/>
                <w:color w:val="auto"/>
                <w:highlight w:val="none"/>
                <w:lang w:eastAsia="zh-CN"/>
              </w:rPr>
            </w:pPr>
            <w:r>
              <w:rPr>
                <w:rFonts w:hint="eastAsia" w:ascii="宋体" w:hAnsi="宋体"/>
                <w:color w:val="auto"/>
                <w:highlight w:val="none"/>
                <w:lang w:val="en-US" w:eastAsia="zh-CN"/>
              </w:rPr>
              <w:t>科研项目级别</w:t>
            </w:r>
          </w:p>
        </w:tc>
        <w:tc>
          <w:tcPr>
            <w:tcW w:w="1843" w:type="dxa"/>
            <w:vAlign w:val="center"/>
          </w:tcPr>
          <w:p>
            <w:pPr>
              <w:jc w:val="center"/>
              <w:rPr>
                <w:rFonts w:hint="eastAsia" w:ascii="宋体" w:hAnsi="宋体" w:eastAsia="宋体"/>
                <w:color w:val="auto"/>
                <w:highlight w:val="none"/>
                <w:lang w:eastAsia="zh-CN"/>
              </w:rPr>
            </w:pPr>
            <w:r>
              <w:rPr>
                <w:rFonts w:hint="eastAsia" w:ascii="宋体" w:hAnsi="宋体"/>
                <w:color w:val="auto"/>
                <w:highlight w:val="none"/>
                <w:lang w:val="en-US" w:eastAsia="zh-CN"/>
              </w:rPr>
              <w:t>批准单位</w:t>
            </w:r>
          </w:p>
        </w:tc>
        <w:tc>
          <w:tcPr>
            <w:tcW w:w="1843" w:type="dxa"/>
            <w:vAlign w:val="center"/>
          </w:tcPr>
          <w:p>
            <w:pPr>
              <w:jc w:val="center"/>
              <w:rPr>
                <w:rFonts w:hint="eastAsia" w:ascii="宋体" w:hAnsi="宋体"/>
                <w:color w:val="auto"/>
                <w:highlight w:val="none"/>
              </w:rPr>
            </w:pPr>
            <w:r>
              <w:rPr>
                <w:rFonts w:hint="eastAsia" w:ascii="宋体" w:hAnsi="宋体"/>
                <w:color w:val="auto"/>
                <w:highlight w:val="none"/>
              </w:rPr>
              <w:t>证明材料（在投标文件所在页码）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4" w:hRule="atLeast"/>
          <w:jc w:val="center"/>
        </w:trPr>
        <w:tc>
          <w:tcPr>
            <w:tcW w:w="3581" w:type="dxa"/>
            <w:vAlign w:val="center"/>
          </w:tcPr>
          <w:p>
            <w:pPr>
              <w:jc w:val="left"/>
              <w:rPr>
                <w:rFonts w:hint="eastAsia" w:ascii="宋体" w:hAnsi="宋体"/>
                <w:color w:val="auto"/>
                <w:highlight w:val="none"/>
              </w:rPr>
            </w:pPr>
            <w:r>
              <w:rPr>
                <w:rFonts w:hint="eastAsia" w:ascii="宋体" w:hAnsi="宋体"/>
                <w:color w:val="auto"/>
                <w:highlight w:val="none"/>
              </w:rPr>
              <w:t>1、</w:t>
            </w:r>
          </w:p>
        </w:tc>
        <w:tc>
          <w:tcPr>
            <w:tcW w:w="1559" w:type="dxa"/>
            <w:vAlign w:val="center"/>
          </w:tcPr>
          <w:p>
            <w:pPr>
              <w:jc w:val="center"/>
              <w:rPr>
                <w:rFonts w:hint="eastAsia" w:ascii="宋体" w:hAnsi="宋体"/>
                <w:color w:val="auto"/>
                <w:highlight w:val="none"/>
              </w:rPr>
            </w:pPr>
          </w:p>
        </w:tc>
        <w:tc>
          <w:tcPr>
            <w:tcW w:w="1843" w:type="dxa"/>
            <w:vAlign w:val="center"/>
          </w:tcPr>
          <w:p>
            <w:pPr>
              <w:jc w:val="center"/>
              <w:rPr>
                <w:rFonts w:hint="eastAsia" w:ascii="宋体" w:hAnsi="宋体"/>
                <w:color w:val="auto"/>
                <w:highlight w:val="none"/>
              </w:rPr>
            </w:pPr>
          </w:p>
        </w:tc>
        <w:tc>
          <w:tcPr>
            <w:tcW w:w="1843" w:type="dxa"/>
            <w:vAlign w:val="center"/>
          </w:tcPr>
          <w:p>
            <w:pPr>
              <w:jc w:val="center"/>
              <w:rPr>
                <w:rFonts w:hint="eastAsia"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2" w:hRule="atLeast"/>
          <w:jc w:val="center"/>
        </w:trPr>
        <w:tc>
          <w:tcPr>
            <w:tcW w:w="3581" w:type="dxa"/>
            <w:vAlign w:val="center"/>
          </w:tcPr>
          <w:p>
            <w:pPr>
              <w:jc w:val="left"/>
              <w:rPr>
                <w:rFonts w:hint="eastAsia" w:ascii="宋体" w:hAnsi="宋体"/>
                <w:color w:val="auto"/>
                <w:highlight w:val="none"/>
              </w:rPr>
            </w:pPr>
            <w:r>
              <w:rPr>
                <w:rFonts w:hint="eastAsia" w:ascii="宋体" w:hAnsi="宋体"/>
                <w:color w:val="auto"/>
                <w:highlight w:val="none"/>
              </w:rPr>
              <w:t>2、</w:t>
            </w:r>
          </w:p>
        </w:tc>
        <w:tc>
          <w:tcPr>
            <w:tcW w:w="1559" w:type="dxa"/>
            <w:vAlign w:val="center"/>
          </w:tcPr>
          <w:p>
            <w:pPr>
              <w:jc w:val="center"/>
              <w:rPr>
                <w:rFonts w:hint="eastAsia" w:ascii="宋体" w:hAnsi="宋体"/>
                <w:color w:val="auto"/>
                <w:highlight w:val="none"/>
              </w:rPr>
            </w:pPr>
          </w:p>
        </w:tc>
        <w:tc>
          <w:tcPr>
            <w:tcW w:w="1843" w:type="dxa"/>
            <w:vAlign w:val="center"/>
          </w:tcPr>
          <w:p>
            <w:pPr>
              <w:jc w:val="center"/>
              <w:rPr>
                <w:rFonts w:hint="eastAsia" w:ascii="宋体" w:hAnsi="宋体"/>
                <w:color w:val="auto"/>
                <w:highlight w:val="none"/>
              </w:rPr>
            </w:pPr>
          </w:p>
        </w:tc>
        <w:tc>
          <w:tcPr>
            <w:tcW w:w="1843" w:type="dxa"/>
            <w:vAlign w:val="center"/>
          </w:tcPr>
          <w:p>
            <w:pPr>
              <w:jc w:val="center"/>
              <w:rPr>
                <w:rFonts w:hint="eastAsia"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2" w:hRule="atLeast"/>
          <w:jc w:val="center"/>
        </w:trPr>
        <w:tc>
          <w:tcPr>
            <w:tcW w:w="3581" w:type="dxa"/>
            <w:vAlign w:val="center"/>
          </w:tcPr>
          <w:p>
            <w:pPr>
              <w:jc w:val="left"/>
              <w:rPr>
                <w:rFonts w:hint="eastAsia" w:ascii="宋体" w:hAnsi="宋体"/>
                <w:color w:val="auto"/>
                <w:highlight w:val="none"/>
              </w:rPr>
            </w:pPr>
            <w:r>
              <w:rPr>
                <w:rFonts w:hint="eastAsia" w:ascii="宋体" w:hAnsi="宋体"/>
                <w:color w:val="auto"/>
                <w:highlight w:val="none"/>
              </w:rPr>
              <w:t>3、</w:t>
            </w:r>
          </w:p>
        </w:tc>
        <w:tc>
          <w:tcPr>
            <w:tcW w:w="1559" w:type="dxa"/>
            <w:vAlign w:val="center"/>
          </w:tcPr>
          <w:p>
            <w:pPr>
              <w:jc w:val="center"/>
              <w:rPr>
                <w:rFonts w:hint="eastAsia" w:ascii="宋体" w:hAnsi="宋体"/>
                <w:color w:val="auto"/>
                <w:highlight w:val="none"/>
              </w:rPr>
            </w:pPr>
          </w:p>
        </w:tc>
        <w:tc>
          <w:tcPr>
            <w:tcW w:w="1843" w:type="dxa"/>
            <w:vAlign w:val="center"/>
          </w:tcPr>
          <w:p>
            <w:pPr>
              <w:jc w:val="center"/>
              <w:rPr>
                <w:rFonts w:hint="eastAsia" w:ascii="宋体" w:hAnsi="宋体"/>
                <w:color w:val="auto"/>
                <w:highlight w:val="none"/>
              </w:rPr>
            </w:pPr>
          </w:p>
        </w:tc>
        <w:tc>
          <w:tcPr>
            <w:tcW w:w="1843" w:type="dxa"/>
            <w:vAlign w:val="center"/>
          </w:tcPr>
          <w:p>
            <w:pPr>
              <w:jc w:val="center"/>
              <w:rPr>
                <w:rFonts w:hint="eastAsia"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2" w:hRule="atLeast"/>
          <w:jc w:val="center"/>
        </w:trPr>
        <w:tc>
          <w:tcPr>
            <w:tcW w:w="3581" w:type="dxa"/>
            <w:vAlign w:val="center"/>
          </w:tcPr>
          <w:p>
            <w:pPr>
              <w:jc w:val="left"/>
              <w:rPr>
                <w:rFonts w:hint="eastAsia" w:ascii="宋体" w:hAnsi="宋体"/>
                <w:color w:val="auto"/>
                <w:highlight w:val="none"/>
              </w:rPr>
            </w:pPr>
            <w:r>
              <w:rPr>
                <w:rFonts w:hint="eastAsia" w:ascii="宋体" w:hAnsi="宋体"/>
                <w:color w:val="auto"/>
                <w:highlight w:val="none"/>
              </w:rPr>
              <w:t>...</w:t>
            </w:r>
          </w:p>
        </w:tc>
        <w:tc>
          <w:tcPr>
            <w:tcW w:w="1559" w:type="dxa"/>
            <w:vAlign w:val="center"/>
          </w:tcPr>
          <w:p>
            <w:pPr>
              <w:jc w:val="center"/>
              <w:rPr>
                <w:rFonts w:hint="eastAsia" w:ascii="宋体" w:hAnsi="宋体"/>
                <w:color w:val="auto"/>
                <w:highlight w:val="none"/>
              </w:rPr>
            </w:pPr>
          </w:p>
        </w:tc>
        <w:tc>
          <w:tcPr>
            <w:tcW w:w="1843" w:type="dxa"/>
            <w:vAlign w:val="center"/>
          </w:tcPr>
          <w:p>
            <w:pPr>
              <w:jc w:val="center"/>
              <w:rPr>
                <w:rFonts w:hint="eastAsia" w:ascii="宋体" w:hAnsi="宋体"/>
                <w:color w:val="auto"/>
                <w:highlight w:val="none"/>
              </w:rPr>
            </w:pPr>
          </w:p>
        </w:tc>
        <w:tc>
          <w:tcPr>
            <w:tcW w:w="1843" w:type="dxa"/>
            <w:vAlign w:val="center"/>
          </w:tcPr>
          <w:p>
            <w:pPr>
              <w:jc w:val="center"/>
              <w:rPr>
                <w:rFonts w:hint="eastAsia"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2" w:hRule="atLeast"/>
          <w:jc w:val="center"/>
        </w:trPr>
        <w:tc>
          <w:tcPr>
            <w:tcW w:w="3581" w:type="dxa"/>
            <w:vAlign w:val="center"/>
          </w:tcPr>
          <w:p>
            <w:pPr>
              <w:jc w:val="left"/>
              <w:rPr>
                <w:rFonts w:hint="eastAsia" w:ascii="宋体" w:hAnsi="宋体"/>
                <w:color w:val="auto"/>
                <w:highlight w:val="none"/>
              </w:rPr>
            </w:pPr>
            <w:r>
              <w:rPr>
                <w:rFonts w:hint="eastAsia" w:ascii="宋体" w:hAnsi="宋体"/>
                <w:color w:val="auto"/>
                <w:highlight w:val="none"/>
              </w:rPr>
              <w:t>...</w:t>
            </w:r>
          </w:p>
        </w:tc>
        <w:tc>
          <w:tcPr>
            <w:tcW w:w="1559" w:type="dxa"/>
            <w:vAlign w:val="center"/>
          </w:tcPr>
          <w:p>
            <w:pPr>
              <w:jc w:val="center"/>
              <w:rPr>
                <w:rFonts w:hint="eastAsia" w:ascii="宋体" w:hAnsi="宋体"/>
                <w:color w:val="auto"/>
                <w:highlight w:val="none"/>
              </w:rPr>
            </w:pPr>
          </w:p>
        </w:tc>
        <w:tc>
          <w:tcPr>
            <w:tcW w:w="1843" w:type="dxa"/>
            <w:vAlign w:val="center"/>
          </w:tcPr>
          <w:p>
            <w:pPr>
              <w:jc w:val="center"/>
              <w:rPr>
                <w:rFonts w:hint="eastAsia" w:ascii="宋体" w:hAnsi="宋体"/>
                <w:color w:val="auto"/>
                <w:highlight w:val="none"/>
              </w:rPr>
            </w:pPr>
          </w:p>
        </w:tc>
        <w:tc>
          <w:tcPr>
            <w:tcW w:w="1843" w:type="dxa"/>
            <w:vAlign w:val="center"/>
          </w:tcPr>
          <w:p>
            <w:pPr>
              <w:jc w:val="center"/>
              <w:rPr>
                <w:rFonts w:hint="eastAsia"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2" w:hRule="atLeast"/>
          <w:jc w:val="center"/>
        </w:trPr>
        <w:tc>
          <w:tcPr>
            <w:tcW w:w="3581" w:type="dxa"/>
            <w:vAlign w:val="center"/>
          </w:tcPr>
          <w:p>
            <w:pPr>
              <w:jc w:val="left"/>
              <w:rPr>
                <w:rFonts w:hint="eastAsia" w:ascii="宋体" w:hAnsi="宋体"/>
                <w:color w:val="auto"/>
                <w:highlight w:val="none"/>
              </w:rPr>
            </w:pPr>
            <w:r>
              <w:rPr>
                <w:rFonts w:hint="eastAsia" w:ascii="宋体" w:hAnsi="宋体"/>
                <w:color w:val="auto"/>
                <w:highlight w:val="none"/>
              </w:rPr>
              <w:t>...</w:t>
            </w:r>
          </w:p>
        </w:tc>
        <w:tc>
          <w:tcPr>
            <w:tcW w:w="1559" w:type="dxa"/>
            <w:vAlign w:val="center"/>
          </w:tcPr>
          <w:p>
            <w:pPr>
              <w:jc w:val="center"/>
              <w:rPr>
                <w:rFonts w:hint="eastAsia" w:ascii="宋体" w:hAnsi="宋体"/>
                <w:color w:val="auto"/>
                <w:highlight w:val="none"/>
              </w:rPr>
            </w:pPr>
          </w:p>
        </w:tc>
        <w:tc>
          <w:tcPr>
            <w:tcW w:w="1843" w:type="dxa"/>
            <w:vAlign w:val="center"/>
          </w:tcPr>
          <w:p>
            <w:pPr>
              <w:jc w:val="center"/>
              <w:rPr>
                <w:rFonts w:hint="eastAsia" w:ascii="宋体" w:hAnsi="宋体"/>
                <w:color w:val="auto"/>
                <w:highlight w:val="none"/>
              </w:rPr>
            </w:pPr>
          </w:p>
        </w:tc>
        <w:tc>
          <w:tcPr>
            <w:tcW w:w="1843" w:type="dxa"/>
            <w:vAlign w:val="center"/>
          </w:tcPr>
          <w:p>
            <w:pPr>
              <w:jc w:val="center"/>
              <w:rPr>
                <w:rFonts w:hint="eastAsia"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2" w:hRule="atLeast"/>
          <w:jc w:val="center"/>
        </w:trPr>
        <w:tc>
          <w:tcPr>
            <w:tcW w:w="3581" w:type="dxa"/>
            <w:vAlign w:val="center"/>
          </w:tcPr>
          <w:p>
            <w:pPr>
              <w:jc w:val="left"/>
              <w:rPr>
                <w:rFonts w:hint="eastAsia" w:ascii="宋体" w:hAnsi="宋体"/>
                <w:color w:val="auto"/>
                <w:highlight w:val="none"/>
              </w:rPr>
            </w:pPr>
            <w:r>
              <w:rPr>
                <w:rFonts w:hint="eastAsia" w:ascii="宋体" w:hAnsi="宋体"/>
                <w:color w:val="auto"/>
                <w:highlight w:val="none"/>
              </w:rPr>
              <w:t>...</w:t>
            </w:r>
          </w:p>
        </w:tc>
        <w:tc>
          <w:tcPr>
            <w:tcW w:w="1559" w:type="dxa"/>
            <w:vAlign w:val="center"/>
          </w:tcPr>
          <w:p>
            <w:pPr>
              <w:jc w:val="center"/>
              <w:rPr>
                <w:rFonts w:hint="eastAsia" w:ascii="宋体" w:hAnsi="宋体"/>
                <w:color w:val="auto"/>
                <w:highlight w:val="none"/>
              </w:rPr>
            </w:pPr>
          </w:p>
        </w:tc>
        <w:tc>
          <w:tcPr>
            <w:tcW w:w="1843" w:type="dxa"/>
            <w:vAlign w:val="center"/>
          </w:tcPr>
          <w:p>
            <w:pPr>
              <w:jc w:val="center"/>
              <w:rPr>
                <w:rFonts w:hint="eastAsia" w:ascii="宋体" w:hAnsi="宋体"/>
                <w:color w:val="auto"/>
                <w:highlight w:val="none"/>
              </w:rPr>
            </w:pPr>
          </w:p>
        </w:tc>
        <w:tc>
          <w:tcPr>
            <w:tcW w:w="1843" w:type="dxa"/>
            <w:vAlign w:val="center"/>
          </w:tcPr>
          <w:p>
            <w:pPr>
              <w:jc w:val="center"/>
              <w:rPr>
                <w:rFonts w:hint="eastAsia" w:ascii="宋体" w:hAnsi="宋体"/>
                <w:color w:val="auto"/>
                <w:highlight w:val="none"/>
              </w:rPr>
            </w:pPr>
          </w:p>
        </w:tc>
      </w:tr>
    </w:tbl>
    <w:p>
      <w:pPr>
        <w:spacing w:before="72" w:beforeLines="30" w:line="320" w:lineRule="exact"/>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w:t>
      </w:r>
      <w:r>
        <w:rPr>
          <w:rFonts w:hint="eastAsia" w:ascii="宋体" w:hAnsi="宋体"/>
          <w:color w:val="auto"/>
          <w:szCs w:val="21"/>
          <w:highlight w:val="none"/>
          <w:lang w:eastAsia="zh-CN"/>
        </w:rPr>
        <w:t>报价人</w:t>
      </w:r>
      <w:r>
        <w:rPr>
          <w:rFonts w:hint="eastAsia" w:ascii="宋体" w:hAnsi="宋体"/>
          <w:color w:val="auto"/>
          <w:szCs w:val="21"/>
          <w:highlight w:val="none"/>
        </w:rPr>
        <w:t>提供201</w:t>
      </w:r>
      <w:r>
        <w:rPr>
          <w:rFonts w:hint="eastAsia" w:ascii="宋体" w:hAnsi="宋体"/>
          <w:color w:val="auto"/>
          <w:szCs w:val="21"/>
          <w:highlight w:val="none"/>
          <w:lang w:val="en-US" w:eastAsia="zh-CN"/>
        </w:rPr>
        <w:t>7</w:t>
      </w:r>
      <w:r>
        <w:rPr>
          <w:rFonts w:hint="eastAsia" w:ascii="宋体" w:hAnsi="宋体"/>
          <w:color w:val="auto"/>
          <w:szCs w:val="21"/>
          <w:highlight w:val="none"/>
        </w:rPr>
        <w:t>年1月1日至今已完成的</w:t>
      </w:r>
      <w:r>
        <w:rPr>
          <w:rFonts w:hint="eastAsia" w:ascii="宋体" w:hAnsi="宋体"/>
          <w:color w:val="auto"/>
          <w:szCs w:val="21"/>
          <w:highlight w:val="none"/>
          <w:lang w:val="en-US" w:eastAsia="zh-CN"/>
        </w:rPr>
        <w:t>单位</w:t>
      </w:r>
      <w:r>
        <w:rPr>
          <w:rFonts w:hint="eastAsia" w:ascii="宋体" w:hAnsi="宋体"/>
          <w:color w:val="auto"/>
          <w:szCs w:val="21"/>
          <w:highlight w:val="none"/>
        </w:rPr>
        <w:t>业绩</w:t>
      </w:r>
      <w:r>
        <w:rPr>
          <w:rFonts w:hint="eastAsia" w:ascii="宋体" w:hAnsi="宋体"/>
          <w:color w:val="auto"/>
          <w:szCs w:val="21"/>
          <w:highlight w:val="none"/>
          <w:lang w:val="en-US" w:eastAsia="zh-CN"/>
        </w:rPr>
        <w:t>填入</w:t>
      </w:r>
      <w:r>
        <w:rPr>
          <w:rFonts w:hint="eastAsia" w:ascii="宋体" w:hAnsi="宋体"/>
          <w:color w:val="auto"/>
          <w:szCs w:val="21"/>
          <w:highlight w:val="none"/>
        </w:rPr>
        <w:t>本表中。</w:t>
      </w:r>
    </w:p>
    <w:p>
      <w:pPr>
        <w:numPr>
          <w:ilvl w:val="0"/>
          <w:numId w:val="3"/>
        </w:numPr>
        <w:spacing w:before="72" w:beforeLines="30" w:line="32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报价人</w:t>
      </w:r>
      <w:r>
        <w:rPr>
          <w:rFonts w:hint="eastAsia" w:ascii="宋体" w:hAnsi="宋体"/>
          <w:color w:val="auto"/>
          <w:szCs w:val="21"/>
          <w:highlight w:val="none"/>
        </w:rPr>
        <w:t>所附的合同（任务）书或结题（验收）证明应能反映本</w:t>
      </w:r>
      <w:r>
        <w:rPr>
          <w:rFonts w:hint="eastAsia" w:ascii="宋体" w:hAnsi="宋体"/>
          <w:color w:val="auto"/>
          <w:szCs w:val="21"/>
          <w:highlight w:val="none"/>
          <w:lang w:val="en-US" w:eastAsia="zh-CN"/>
        </w:rPr>
        <w:t>文件</w:t>
      </w:r>
      <w:r>
        <w:rPr>
          <w:rFonts w:hint="eastAsia" w:ascii="宋体" w:hAnsi="宋体"/>
          <w:color w:val="auto"/>
          <w:szCs w:val="21"/>
          <w:highlight w:val="none"/>
        </w:rPr>
        <w:t>所要求的各项业绩指标</w:t>
      </w:r>
      <w:r>
        <w:rPr>
          <w:rFonts w:hint="eastAsia" w:ascii="宋体" w:hAnsi="宋体"/>
          <w:color w:val="auto"/>
          <w:szCs w:val="21"/>
          <w:highlight w:val="none"/>
          <w:lang w:eastAsia="zh-CN"/>
        </w:rPr>
        <w:t>。</w:t>
      </w:r>
    </w:p>
    <w:p>
      <w:pPr>
        <w:spacing w:before="72" w:beforeLines="30" w:line="32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、如近年来，</w:t>
      </w:r>
      <w:r>
        <w:rPr>
          <w:rFonts w:hint="eastAsia" w:ascii="宋体" w:hAnsi="宋体"/>
          <w:color w:val="auto"/>
          <w:szCs w:val="21"/>
          <w:highlight w:val="none"/>
          <w:lang w:eastAsia="zh-CN"/>
        </w:rPr>
        <w:t>报价人</w:t>
      </w:r>
      <w:r>
        <w:rPr>
          <w:rFonts w:hint="eastAsia" w:ascii="宋体" w:hAnsi="宋体"/>
          <w:color w:val="auto"/>
          <w:szCs w:val="21"/>
          <w:highlight w:val="none"/>
        </w:rPr>
        <w:t>法人机构发生合法变更或重组或法人名称变更时，应提供相关部门的合法批件或其他相关证明材料来证明其所附业绩的继承性。</w:t>
      </w:r>
      <w:r>
        <w:rPr>
          <w:rFonts w:ascii="宋体" w:hAnsi="宋体"/>
          <w:color w:val="auto"/>
          <w:szCs w:val="21"/>
          <w:highlight w:val="none"/>
        </w:rPr>
        <w:t xml:space="preserve"> </w:t>
      </w:r>
    </w:p>
    <w:p>
      <w:pPr>
        <w:spacing w:before="72" w:beforeLines="30" w:line="32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、以上文件均应加盖</w:t>
      </w:r>
      <w:r>
        <w:rPr>
          <w:rFonts w:hint="eastAsia" w:ascii="宋体" w:hAnsi="宋体"/>
          <w:color w:val="auto"/>
          <w:szCs w:val="21"/>
          <w:highlight w:val="none"/>
          <w:lang w:eastAsia="zh-CN"/>
        </w:rPr>
        <w:t>报价人</w:t>
      </w:r>
      <w:r>
        <w:rPr>
          <w:rFonts w:hint="eastAsia" w:ascii="宋体" w:hAnsi="宋体"/>
          <w:color w:val="auto"/>
          <w:szCs w:val="21"/>
          <w:highlight w:val="none"/>
        </w:rPr>
        <w:t>公章。</w:t>
      </w:r>
    </w:p>
    <w:p>
      <w:pPr>
        <w:spacing w:line="360" w:lineRule="auto"/>
        <w:jc w:val="center"/>
        <w:rPr>
          <w:rFonts w:hint="eastAsia" w:eastAsia="黑体"/>
          <w:b/>
          <w:color w:val="auto"/>
          <w:sz w:val="30"/>
          <w:szCs w:val="30"/>
          <w:highlight w:val="none"/>
          <w:lang w:val="en-US" w:eastAsia="zh-CN"/>
        </w:rPr>
      </w:pPr>
      <w:r>
        <w:rPr>
          <w:rFonts w:ascii="宋体" w:hAnsi="宋体"/>
          <w:color w:val="auto"/>
          <w:sz w:val="24"/>
          <w:highlight w:val="none"/>
        </w:rPr>
        <w:br w:type="page"/>
      </w:r>
      <w:r>
        <w:rPr>
          <w:rFonts w:hint="eastAsia" w:eastAsia="黑体"/>
          <w:b/>
          <w:color w:val="auto"/>
          <w:sz w:val="30"/>
          <w:szCs w:val="30"/>
          <w:highlight w:val="none"/>
          <w:lang w:val="en-US" w:eastAsia="zh-CN"/>
        </w:rPr>
        <w:t>（六）类似科研项目经验和奖励汇总表</w:t>
      </w:r>
    </w:p>
    <w:tbl>
      <w:tblPr>
        <w:tblStyle w:val="22"/>
        <w:tblW w:w="882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81"/>
        <w:gridCol w:w="1559"/>
        <w:gridCol w:w="1843"/>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581" w:type="dxa"/>
            <w:vAlign w:val="center"/>
          </w:tcPr>
          <w:p>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奖项</w:t>
            </w:r>
            <w:r>
              <w:rPr>
                <w:rFonts w:hint="eastAsia" w:ascii="宋体" w:hAnsi="宋体"/>
                <w:color w:val="auto"/>
                <w:highlight w:val="none"/>
              </w:rPr>
              <w:t>名称</w:t>
            </w:r>
          </w:p>
        </w:tc>
        <w:tc>
          <w:tcPr>
            <w:tcW w:w="1559" w:type="dxa"/>
            <w:vAlign w:val="center"/>
          </w:tcPr>
          <w:p>
            <w:pPr>
              <w:jc w:val="center"/>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评奖单位</w:t>
            </w:r>
          </w:p>
        </w:tc>
        <w:tc>
          <w:tcPr>
            <w:tcW w:w="1843" w:type="dxa"/>
            <w:vAlign w:val="center"/>
          </w:tcPr>
          <w:p>
            <w:pPr>
              <w:jc w:val="center"/>
              <w:rPr>
                <w:rFonts w:hint="eastAsia" w:ascii="宋体" w:hAnsi="宋体"/>
                <w:color w:val="auto"/>
                <w:highlight w:val="none"/>
              </w:rPr>
            </w:pPr>
            <w:r>
              <w:rPr>
                <w:rFonts w:hint="eastAsia" w:ascii="宋体" w:hAnsi="宋体"/>
                <w:color w:val="auto"/>
                <w:highlight w:val="none"/>
                <w:lang w:val="en-US" w:eastAsia="zh-CN"/>
              </w:rPr>
              <w:t>奖项级别</w:t>
            </w:r>
          </w:p>
        </w:tc>
        <w:tc>
          <w:tcPr>
            <w:tcW w:w="1843" w:type="dxa"/>
            <w:vAlign w:val="center"/>
          </w:tcPr>
          <w:p>
            <w:pPr>
              <w:jc w:val="center"/>
              <w:rPr>
                <w:rFonts w:hint="eastAsia" w:ascii="宋体" w:hAnsi="宋体"/>
                <w:color w:val="auto"/>
                <w:highlight w:val="none"/>
              </w:rPr>
            </w:pPr>
            <w:r>
              <w:rPr>
                <w:rFonts w:hint="eastAsia" w:ascii="宋体" w:hAnsi="宋体"/>
                <w:color w:val="auto"/>
                <w:highlight w:val="none"/>
              </w:rPr>
              <w:t>证明材料（在投标文件所在页码）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4" w:hRule="atLeast"/>
          <w:jc w:val="center"/>
        </w:trPr>
        <w:tc>
          <w:tcPr>
            <w:tcW w:w="3581" w:type="dxa"/>
            <w:vAlign w:val="center"/>
          </w:tcPr>
          <w:p>
            <w:pPr>
              <w:jc w:val="left"/>
              <w:rPr>
                <w:rFonts w:hint="eastAsia" w:ascii="宋体" w:hAnsi="宋体"/>
                <w:color w:val="auto"/>
                <w:highlight w:val="none"/>
              </w:rPr>
            </w:pPr>
            <w:r>
              <w:rPr>
                <w:rFonts w:hint="eastAsia" w:ascii="宋体" w:hAnsi="宋体"/>
                <w:color w:val="auto"/>
                <w:highlight w:val="none"/>
              </w:rPr>
              <w:t>1、</w:t>
            </w:r>
          </w:p>
        </w:tc>
        <w:tc>
          <w:tcPr>
            <w:tcW w:w="1559" w:type="dxa"/>
            <w:vAlign w:val="center"/>
          </w:tcPr>
          <w:p>
            <w:pPr>
              <w:jc w:val="center"/>
              <w:rPr>
                <w:rFonts w:hint="eastAsia" w:ascii="宋体" w:hAnsi="宋体"/>
                <w:color w:val="auto"/>
                <w:highlight w:val="none"/>
              </w:rPr>
            </w:pPr>
          </w:p>
        </w:tc>
        <w:tc>
          <w:tcPr>
            <w:tcW w:w="1843" w:type="dxa"/>
            <w:vAlign w:val="center"/>
          </w:tcPr>
          <w:p>
            <w:pPr>
              <w:jc w:val="center"/>
              <w:rPr>
                <w:rFonts w:hint="eastAsia" w:ascii="宋体" w:hAnsi="宋体"/>
                <w:color w:val="auto"/>
                <w:highlight w:val="none"/>
              </w:rPr>
            </w:pPr>
          </w:p>
        </w:tc>
        <w:tc>
          <w:tcPr>
            <w:tcW w:w="1843" w:type="dxa"/>
            <w:vAlign w:val="center"/>
          </w:tcPr>
          <w:p>
            <w:pPr>
              <w:jc w:val="center"/>
              <w:rPr>
                <w:rFonts w:hint="eastAsia"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2" w:hRule="atLeast"/>
          <w:jc w:val="center"/>
        </w:trPr>
        <w:tc>
          <w:tcPr>
            <w:tcW w:w="3581" w:type="dxa"/>
            <w:vAlign w:val="center"/>
          </w:tcPr>
          <w:p>
            <w:pPr>
              <w:jc w:val="left"/>
              <w:rPr>
                <w:rFonts w:hint="eastAsia" w:ascii="宋体" w:hAnsi="宋体"/>
                <w:color w:val="auto"/>
                <w:highlight w:val="none"/>
              </w:rPr>
            </w:pPr>
            <w:r>
              <w:rPr>
                <w:rFonts w:hint="eastAsia" w:ascii="宋体" w:hAnsi="宋体"/>
                <w:color w:val="auto"/>
                <w:highlight w:val="none"/>
              </w:rPr>
              <w:t>2、</w:t>
            </w:r>
          </w:p>
        </w:tc>
        <w:tc>
          <w:tcPr>
            <w:tcW w:w="1559" w:type="dxa"/>
            <w:vAlign w:val="center"/>
          </w:tcPr>
          <w:p>
            <w:pPr>
              <w:jc w:val="center"/>
              <w:rPr>
                <w:rFonts w:hint="eastAsia" w:ascii="宋体" w:hAnsi="宋体"/>
                <w:color w:val="auto"/>
                <w:highlight w:val="none"/>
              </w:rPr>
            </w:pPr>
          </w:p>
        </w:tc>
        <w:tc>
          <w:tcPr>
            <w:tcW w:w="1843" w:type="dxa"/>
            <w:vAlign w:val="center"/>
          </w:tcPr>
          <w:p>
            <w:pPr>
              <w:jc w:val="center"/>
              <w:rPr>
                <w:rFonts w:hint="eastAsia" w:ascii="宋体" w:hAnsi="宋体"/>
                <w:color w:val="auto"/>
                <w:highlight w:val="none"/>
              </w:rPr>
            </w:pPr>
          </w:p>
        </w:tc>
        <w:tc>
          <w:tcPr>
            <w:tcW w:w="1843" w:type="dxa"/>
            <w:vAlign w:val="center"/>
          </w:tcPr>
          <w:p>
            <w:pPr>
              <w:jc w:val="center"/>
              <w:rPr>
                <w:rFonts w:hint="eastAsia"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2" w:hRule="atLeast"/>
          <w:jc w:val="center"/>
        </w:trPr>
        <w:tc>
          <w:tcPr>
            <w:tcW w:w="3581" w:type="dxa"/>
            <w:vAlign w:val="center"/>
          </w:tcPr>
          <w:p>
            <w:pPr>
              <w:jc w:val="left"/>
              <w:rPr>
                <w:rFonts w:hint="eastAsia" w:ascii="宋体" w:hAnsi="宋体"/>
                <w:color w:val="auto"/>
                <w:highlight w:val="none"/>
              </w:rPr>
            </w:pPr>
            <w:r>
              <w:rPr>
                <w:rFonts w:hint="eastAsia" w:ascii="宋体" w:hAnsi="宋体"/>
                <w:color w:val="auto"/>
                <w:highlight w:val="none"/>
              </w:rPr>
              <w:t>3、</w:t>
            </w:r>
          </w:p>
        </w:tc>
        <w:tc>
          <w:tcPr>
            <w:tcW w:w="1559" w:type="dxa"/>
            <w:vAlign w:val="center"/>
          </w:tcPr>
          <w:p>
            <w:pPr>
              <w:jc w:val="center"/>
              <w:rPr>
                <w:rFonts w:hint="eastAsia" w:ascii="宋体" w:hAnsi="宋体"/>
                <w:color w:val="auto"/>
                <w:highlight w:val="none"/>
              </w:rPr>
            </w:pPr>
          </w:p>
        </w:tc>
        <w:tc>
          <w:tcPr>
            <w:tcW w:w="1843" w:type="dxa"/>
            <w:vAlign w:val="center"/>
          </w:tcPr>
          <w:p>
            <w:pPr>
              <w:jc w:val="center"/>
              <w:rPr>
                <w:rFonts w:hint="eastAsia" w:ascii="宋体" w:hAnsi="宋体"/>
                <w:color w:val="auto"/>
                <w:highlight w:val="none"/>
              </w:rPr>
            </w:pPr>
          </w:p>
        </w:tc>
        <w:tc>
          <w:tcPr>
            <w:tcW w:w="1843" w:type="dxa"/>
            <w:vAlign w:val="center"/>
          </w:tcPr>
          <w:p>
            <w:pPr>
              <w:jc w:val="center"/>
              <w:rPr>
                <w:rFonts w:hint="eastAsia"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2" w:hRule="atLeast"/>
          <w:jc w:val="center"/>
        </w:trPr>
        <w:tc>
          <w:tcPr>
            <w:tcW w:w="3581" w:type="dxa"/>
            <w:vAlign w:val="center"/>
          </w:tcPr>
          <w:p>
            <w:pPr>
              <w:jc w:val="left"/>
              <w:rPr>
                <w:rFonts w:hint="eastAsia" w:ascii="宋体" w:hAnsi="宋体"/>
                <w:color w:val="auto"/>
                <w:highlight w:val="none"/>
              </w:rPr>
            </w:pPr>
            <w:r>
              <w:rPr>
                <w:rFonts w:hint="eastAsia" w:ascii="宋体" w:hAnsi="宋体"/>
                <w:color w:val="auto"/>
                <w:highlight w:val="none"/>
              </w:rPr>
              <w:t>...</w:t>
            </w:r>
          </w:p>
        </w:tc>
        <w:tc>
          <w:tcPr>
            <w:tcW w:w="1559" w:type="dxa"/>
            <w:vAlign w:val="center"/>
          </w:tcPr>
          <w:p>
            <w:pPr>
              <w:jc w:val="center"/>
              <w:rPr>
                <w:rFonts w:hint="eastAsia" w:ascii="宋体" w:hAnsi="宋体"/>
                <w:color w:val="auto"/>
                <w:highlight w:val="none"/>
              </w:rPr>
            </w:pPr>
          </w:p>
        </w:tc>
        <w:tc>
          <w:tcPr>
            <w:tcW w:w="1843" w:type="dxa"/>
            <w:vAlign w:val="center"/>
          </w:tcPr>
          <w:p>
            <w:pPr>
              <w:jc w:val="center"/>
              <w:rPr>
                <w:rFonts w:hint="eastAsia" w:ascii="宋体" w:hAnsi="宋体"/>
                <w:color w:val="auto"/>
                <w:highlight w:val="none"/>
              </w:rPr>
            </w:pPr>
          </w:p>
        </w:tc>
        <w:tc>
          <w:tcPr>
            <w:tcW w:w="1843" w:type="dxa"/>
            <w:vAlign w:val="center"/>
          </w:tcPr>
          <w:p>
            <w:pPr>
              <w:jc w:val="center"/>
              <w:rPr>
                <w:rFonts w:hint="eastAsia"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2" w:hRule="atLeast"/>
          <w:jc w:val="center"/>
        </w:trPr>
        <w:tc>
          <w:tcPr>
            <w:tcW w:w="3581" w:type="dxa"/>
            <w:vAlign w:val="center"/>
          </w:tcPr>
          <w:p>
            <w:pPr>
              <w:jc w:val="left"/>
              <w:rPr>
                <w:rFonts w:hint="eastAsia" w:ascii="宋体" w:hAnsi="宋体"/>
                <w:color w:val="auto"/>
                <w:highlight w:val="none"/>
              </w:rPr>
            </w:pPr>
            <w:r>
              <w:rPr>
                <w:rFonts w:hint="eastAsia" w:ascii="宋体" w:hAnsi="宋体"/>
                <w:color w:val="auto"/>
                <w:highlight w:val="none"/>
              </w:rPr>
              <w:t>...</w:t>
            </w:r>
          </w:p>
        </w:tc>
        <w:tc>
          <w:tcPr>
            <w:tcW w:w="1559" w:type="dxa"/>
            <w:vAlign w:val="center"/>
          </w:tcPr>
          <w:p>
            <w:pPr>
              <w:jc w:val="center"/>
              <w:rPr>
                <w:rFonts w:hint="eastAsia" w:ascii="宋体" w:hAnsi="宋体"/>
                <w:color w:val="auto"/>
                <w:highlight w:val="none"/>
              </w:rPr>
            </w:pPr>
          </w:p>
        </w:tc>
        <w:tc>
          <w:tcPr>
            <w:tcW w:w="1843" w:type="dxa"/>
            <w:vAlign w:val="center"/>
          </w:tcPr>
          <w:p>
            <w:pPr>
              <w:jc w:val="center"/>
              <w:rPr>
                <w:rFonts w:hint="eastAsia" w:ascii="宋体" w:hAnsi="宋体"/>
                <w:color w:val="auto"/>
                <w:highlight w:val="none"/>
              </w:rPr>
            </w:pPr>
          </w:p>
        </w:tc>
        <w:tc>
          <w:tcPr>
            <w:tcW w:w="1843" w:type="dxa"/>
            <w:vAlign w:val="center"/>
          </w:tcPr>
          <w:p>
            <w:pPr>
              <w:jc w:val="center"/>
              <w:rPr>
                <w:rFonts w:hint="eastAsia"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2" w:hRule="atLeast"/>
          <w:jc w:val="center"/>
        </w:trPr>
        <w:tc>
          <w:tcPr>
            <w:tcW w:w="3581" w:type="dxa"/>
            <w:vAlign w:val="center"/>
          </w:tcPr>
          <w:p>
            <w:pPr>
              <w:jc w:val="left"/>
              <w:rPr>
                <w:rFonts w:hint="eastAsia" w:ascii="宋体" w:hAnsi="宋体"/>
                <w:color w:val="auto"/>
                <w:highlight w:val="none"/>
              </w:rPr>
            </w:pPr>
            <w:r>
              <w:rPr>
                <w:rFonts w:hint="eastAsia" w:ascii="宋体" w:hAnsi="宋体"/>
                <w:color w:val="auto"/>
                <w:highlight w:val="none"/>
              </w:rPr>
              <w:t>...</w:t>
            </w:r>
          </w:p>
        </w:tc>
        <w:tc>
          <w:tcPr>
            <w:tcW w:w="1559" w:type="dxa"/>
            <w:vAlign w:val="center"/>
          </w:tcPr>
          <w:p>
            <w:pPr>
              <w:jc w:val="center"/>
              <w:rPr>
                <w:rFonts w:hint="eastAsia" w:ascii="宋体" w:hAnsi="宋体"/>
                <w:color w:val="auto"/>
                <w:highlight w:val="none"/>
              </w:rPr>
            </w:pPr>
          </w:p>
        </w:tc>
        <w:tc>
          <w:tcPr>
            <w:tcW w:w="1843" w:type="dxa"/>
            <w:vAlign w:val="center"/>
          </w:tcPr>
          <w:p>
            <w:pPr>
              <w:jc w:val="center"/>
              <w:rPr>
                <w:rFonts w:hint="eastAsia" w:ascii="宋体" w:hAnsi="宋体"/>
                <w:color w:val="auto"/>
                <w:highlight w:val="none"/>
              </w:rPr>
            </w:pPr>
          </w:p>
        </w:tc>
        <w:tc>
          <w:tcPr>
            <w:tcW w:w="1843" w:type="dxa"/>
            <w:vAlign w:val="center"/>
          </w:tcPr>
          <w:p>
            <w:pPr>
              <w:jc w:val="center"/>
              <w:rPr>
                <w:rFonts w:hint="eastAsia"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2" w:hRule="atLeast"/>
          <w:jc w:val="center"/>
        </w:trPr>
        <w:tc>
          <w:tcPr>
            <w:tcW w:w="3581" w:type="dxa"/>
            <w:vAlign w:val="center"/>
          </w:tcPr>
          <w:p>
            <w:pPr>
              <w:jc w:val="left"/>
              <w:rPr>
                <w:rFonts w:hint="eastAsia" w:ascii="宋体" w:hAnsi="宋体"/>
                <w:color w:val="auto"/>
                <w:highlight w:val="none"/>
              </w:rPr>
            </w:pPr>
            <w:r>
              <w:rPr>
                <w:rFonts w:hint="eastAsia" w:ascii="宋体" w:hAnsi="宋体"/>
                <w:color w:val="auto"/>
                <w:highlight w:val="none"/>
              </w:rPr>
              <w:t>...</w:t>
            </w:r>
          </w:p>
        </w:tc>
        <w:tc>
          <w:tcPr>
            <w:tcW w:w="1559" w:type="dxa"/>
            <w:vAlign w:val="center"/>
          </w:tcPr>
          <w:p>
            <w:pPr>
              <w:jc w:val="center"/>
              <w:rPr>
                <w:rFonts w:hint="eastAsia" w:ascii="宋体" w:hAnsi="宋体"/>
                <w:color w:val="auto"/>
                <w:highlight w:val="none"/>
              </w:rPr>
            </w:pPr>
          </w:p>
        </w:tc>
        <w:tc>
          <w:tcPr>
            <w:tcW w:w="1843" w:type="dxa"/>
            <w:vAlign w:val="center"/>
          </w:tcPr>
          <w:p>
            <w:pPr>
              <w:jc w:val="center"/>
              <w:rPr>
                <w:rFonts w:hint="eastAsia" w:ascii="宋体" w:hAnsi="宋体"/>
                <w:color w:val="auto"/>
                <w:highlight w:val="none"/>
              </w:rPr>
            </w:pPr>
          </w:p>
        </w:tc>
        <w:tc>
          <w:tcPr>
            <w:tcW w:w="1843" w:type="dxa"/>
            <w:vAlign w:val="center"/>
          </w:tcPr>
          <w:p>
            <w:pPr>
              <w:jc w:val="center"/>
              <w:rPr>
                <w:rFonts w:hint="eastAsia" w:ascii="宋体" w:hAnsi="宋体"/>
                <w:color w:val="auto"/>
                <w:highlight w:val="none"/>
              </w:rPr>
            </w:pPr>
          </w:p>
        </w:tc>
      </w:tr>
    </w:tbl>
    <w:p>
      <w:pPr>
        <w:spacing w:before="72" w:beforeLines="30" w:line="320" w:lineRule="exact"/>
        <w:rPr>
          <w:rFonts w:hint="eastAsia"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w:t>
      </w:r>
      <w:r>
        <w:rPr>
          <w:rFonts w:hint="eastAsia" w:ascii="宋体" w:hAnsi="宋体"/>
          <w:color w:val="auto"/>
          <w:szCs w:val="21"/>
          <w:highlight w:val="none"/>
          <w:lang w:eastAsia="zh-CN"/>
        </w:rPr>
        <w:t>报价人</w:t>
      </w:r>
      <w:r>
        <w:rPr>
          <w:rFonts w:hint="eastAsia" w:ascii="宋体" w:hAnsi="宋体"/>
          <w:color w:val="auto"/>
          <w:szCs w:val="21"/>
          <w:highlight w:val="none"/>
        </w:rPr>
        <w:t>提供201</w:t>
      </w:r>
      <w:r>
        <w:rPr>
          <w:rFonts w:hint="eastAsia" w:ascii="宋体" w:hAnsi="宋体"/>
          <w:color w:val="auto"/>
          <w:szCs w:val="21"/>
          <w:highlight w:val="none"/>
          <w:lang w:val="en-US" w:eastAsia="zh-CN"/>
        </w:rPr>
        <w:t>7</w:t>
      </w:r>
      <w:r>
        <w:rPr>
          <w:rFonts w:hint="eastAsia" w:ascii="宋体" w:hAnsi="宋体"/>
          <w:color w:val="auto"/>
          <w:szCs w:val="21"/>
          <w:highlight w:val="none"/>
        </w:rPr>
        <w:t>年1月1日至今</w:t>
      </w:r>
      <w:r>
        <w:rPr>
          <w:rFonts w:hint="eastAsia" w:ascii="宋体" w:hAnsi="宋体"/>
          <w:color w:val="auto"/>
          <w:szCs w:val="21"/>
          <w:highlight w:val="none"/>
          <w:lang w:val="en-US" w:eastAsia="zh-CN"/>
        </w:rPr>
        <w:t>获得的交通类相关科研奖项填入</w:t>
      </w:r>
      <w:r>
        <w:rPr>
          <w:rFonts w:hint="eastAsia" w:ascii="宋体" w:hAnsi="宋体"/>
          <w:color w:val="auto"/>
          <w:szCs w:val="21"/>
          <w:highlight w:val="none"/>
        </w:rPr>
        <w:t>本表中。</w:t>
      </w:r>
    </w:p>
    <w:p>
      <w:pPr>
        <w:spacing w:before="72" w:beforeLines="30" w:line="320" w:lineRule="exact"/>
        <w:rPr>
          <w:rFonts w:ascii="宋体" w:hAnsi="宋体"/>
          <w:color w:val="auto"/>
          <w:szCs w:val="21"/>
          <w:highlight w:val="none"/>
        </w:rPr>
      </w:pPr>
      <w:r>
        <w:rPr>
          <w:rFonts w:hint="eastAsia" w:ascii="宋体" w:hAnsi="宋体"/>
          <w:color w:val="auto"/>
          <w:szCs w:val="21"/>
          <w:highlight w:val="none"/>
          <w:lang w:val="en-US" w:eastAsia="zh-CN"/>
        </w:rPr>
        <w:t xml:space="preserve">    2、</w:t>
      </w:r>
      <w:r>
        <w:rPr>
          <w:rFonts w:hint="eastAsia" w:ascii="宋体" w:hAnsi="宋体"/>
          <w:color w:val="auto"/>
          <w:szCs w:val="21"/>
          <w:highlight w:val="none"/>
          <w:lang w:eastAsia="zh-CN"/>
        </w:rPr>
        <w:t>报价人</w:t>
      </w:r>
      <w:r>
        <w:rPr>
          <w:rFonts w:hint="eastAsia" w:ascii="宋体" w:hAnsi="宋体"/>
          <w:color w:val="auto"/>
          <w:szCs w:val="21"/>
          <w:highlight w:val="none"/>
        </w:rPr>
        <w:t>所附的</w:t>
      </w:r>
      <w:r>
        <w:rPr>
          <w:rFonts w:hint="eastAsia" w:ascii="宋体" w:hAnsi="宋体"/>
          <w:color w:val="auto"/>
          <w:szCs w:val="21"/>
          <w:highlight w:val="none"/>
          <w:lang w:val="en-US" w:eastAsia="zh-CN"/>
        </w:rPr>
        <w:t>获奖证书</w:t>
      </w:r>
      <w:r>
        <w:rPr>
          <w:rFonts w:hint="eastAsia" w:ascii="宋体" w:hAnsi="宋体"/>
          <w:color w:val="auto"/>
          <w:szCs w:val="21"/>
          <w:highlight w:val="none"/>
        </w:rPr>
        <w:t>应能反映本</w:t>
      </w:r>
      <w:r>
        <w:rPr>
          <w:rFonts w:hint="eastAsia" w:ascii="宋体" w:hAnsi="宋体"/>
          <w:color w:val="auto"/>
          <w:szCs w:val="21"/>
          <w:highlight w:val="none"/>
          <w:lang w:val="en-US" w:eastAsia="zh-CN"/>
        </w:rPr>
        <w:t>文件</w:t>
      </w:r>
      <w:r>
        <w:rPr>
          <w:rFonts w:hint="eastAsia" w:ascii="宋体" w:hAnsi="宋体"/>
          <w:color w:val="auto"/>
          <w:szCs w:val="21"/>
          <w:highlight w:val="none"/>
        </w:rPr>
        <w:t>所要求的</w:t>
      </w:r>
      <w:r>
        <w:rPr>
          <w:rFonts w:hint="eastAsia" w:ascii="宋体" w:hAnsi="宋体"/>
          <w:color w:val="auto"/>
          <w:szCs w:val="21"/>
          <w:highlight w:val="none"/>
          <w:lang w:val="en-US" w:eastAsia="zh-CN"/>
        </w:rPr>
        <w:t>奖项</w:t>
      </w:r>
      <w:r>
        <w:rPr>
          <w:rFonts w:hint="eastAsia" w:ascii="宋体" w:hAnsi="宋体"/>
          <w:color w:val="auto"/>
          <w:szCs w:val="21"/>
          <w:highlight w:val="none"/>
        </w:rPr>
        <w:t>指标。</w:t>
      </w:r>
    </w:p>
    <w:p>
      <w:pPr>
        <w:spacing w:before="72" w:beforeLines="30" w:line="32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、如近年来，</w:t>
      </w:r>
      <w:r>
        <w:rPr>
          <w:rFonts w:hint="eastAsia" w:ascii="宋体" w:hAnsi="宋体"/>
          <w:color w:val="auto"/>
          <w:szCs w:val="21"/>
          <w:highlight w:val="none"/>
          <w:lang w:eastAsia="zh-CN"/>
        </w:rPr>
        <w:t>报价人</w:t>
      </w:r>
      <w:r>
        <w:rPr>
          <w:rFonts w:hint="eastAsia" w:ascii="宋体" w:hAnsi="宋体"/>
          <w:color w:val="auto"/>
          <w:szCs w:val="21"/>
          <w:highlight w:val="none"/>
        </w:rPr>
        <w:t>法人机构发生合法变更或重组或法人名称变更时，应提供相关部门的合法批件或其他相关证明材料来证明其所附</w:t>
      </w:r>
      <w:r>
        <w:rPr>
          <w:rFonts w:hint="eastAsia" w:ascii="宋体" w:hAnsi="宋体"/>
          <w:color w:val="auto"/>
          <w:szCs w:val="21"/>
          <w:highlight w:val="none"/>
          <w:lang w:val="en-US" w:eastAsia="zh-CN"/>
        </w:rPr>
        <w:t>奖项</w:t>
      </w:r>
      <w:r>
        <w:rPr>
          <w:rFonts w:hint="eastAsia" w:ascii="宋体" w:hAnsi="宋体"/>
          <w:color w:val="auto"/>
          <w:szCs w:val="21"/>
          <w:highlight w:val="none"/>
        </w:rPr>
        <w:t>的继承性。</w:t>
      </w:r>
      <w:r>
        <w:rPr>
          <w:rFonts w:ascii="宋体" w:hAnsi="宋体"/>
          <w:color w:val="auto"/>
          <w:szCs w:val="21"/>
          <w:highlight w:val="none"/>
        </w:rPr>
        <w:t xml:space="preserve"> </w:t>
      </w:r>
    </w:p>
    <w:p>
      <w:pPr>
        <w:spacing w:before="72" w:beforeLines="30" w:line="320" w:lineRule="exact"/>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、以上文件均应加盖</w:t>
      </w:r>
      <w:r>
        <w:rPr>
          <w:rFonts w:hint="eastAsia" w:ascii="宋体" w:hAnsi="宋体"/>
          <w:color w:val="auto"/>
          <w:szCs w:val="21"/>
          <w:highlight w:val="none"/>
          <w:lang w:eastAsia="zh-CN"/>
        </w:rPr>
        <w:t>报价人</w:t>
      </w:r>
      <w:r>
        <w:rPr>
          <w:rFonts w:hint="eastAsia" w:ascii="宋体" w:hAnsi="宋体"/>
          <w:color w:val="auto"/>
          <w:szCs w:val="21"/>
          <w:highlight w:val="none"/>
        </w:rPr>
        <w:t>公章。</w:t>
      </w:r>
    </w:p>
    <w:p>
      <w:pPr>
        <w:spacing w:before="72" w:beforeLines="30" w:line="320" w:lineRule="exact"/>
        <w:jc w:val="center"/>
        <w:rPr>
          <w:rFonts w:hint="default" w:eastAsia="黑体"/>
          <w:b/>
          <w:color w:val="auto"/>
          <w:sz w:val="30"/>
          <w:szCs w:val="30"/>
          <w:highlight w:val="none"/>
          <w:lang w:val="en-US" w:eastAsia="zh-CN"/>
        </w:rPr>
      </w:pPr>
      <w:r>
        <w:rPr>
          <w:rFonts w:hint="eastAsia" w:ascii="宋体" w:hAnsi="宋体"/>
          <w:color w:val="auto"/>
          <w:szCs w:val="21"/>
          <w:highlight w:val="none"/>
        </w:rPr>
        <w:br w:type="page"/>
      </w:r>
      <w:r>
        <w:rPr>
          <w:rFonts w:hint="eastAsia" w:eastAsia="黑体"/>
          <w:b/>
          <w:color w:val="auto"/>
          <w:sz w:val="30"/>
          <w:szCs w:val="30"/>
          <w:highlight w:val="none"/>
          <w:lang w:val="en-US" w:eastAsia="zh-CN"/>
        </w:rPr>
        <w:t>（六）拟委任人员情况表</w:t>
      </w:r>
    </w:p>
    <w:p>
      <w:pPr>
        <w:topLinePunct/>
        <w:spacing w:before="120" w:beforeLines="50" w:after="120" w:afterLines="50" w:line="360" w:lineRule="auto"/>
        <w:jc w:val="center"/>
        <w:outlineLvl w:val="2"/>
        <w:rPr>
          <w:rFonts w:ascii="黑体" w:hAnsi="黑体" w:eastAsia="黑体"/>
          <w:b/>
          <w:color w:val="auto"/>
          <w:sz w:val="24"/>
          <w:highlight w:val="none"/>
        </w:rPr>
      </w:pPr>
      <w:r>
        <w:rPr>
          <w:rFonts w:hint="eastAsia" w:ascii="黑体" w:hAnsi="黑体" w:eastAsia="黑体"/>
          <w:b/>
          <w:color w:val="auto"/>
          <w:sz w:val="24"/>
          <w:highlight w:val="none"/>
        </w:rPr>
        <w:t>A、拟委任的主要人员汇总表</w:t>
      </w:r>
    </w:p>
    <w:tbl>
      <w:tblPr>
        <w:tblStyle w:val="22"/>
        <w:tblW w:w="877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619"/>
        <w:gridCol w:w="1507"/>
        <w:gridCol w:w="1418"/>
        <w:gridCol w:w="1979"/>
        <w:gridCol w:w="540"/>
        <w:gridCol w:w="13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1408" w:type="dxa"/>
            <w:tcBorders>
              <w:top w:val="single" w:color="auto" w:sz="8" w:space="0"/>
            </w:tcBorders>
            <w:tcMar>
              <w:left w:w="28" w:type="dxa"/>
              <w:right w:w="28" w:type="dxa"/>
            </w:tcMar>
            <w:vAlign w:val="center"/>
          </w:tcPr>
          <w:p>
            <w:pPr>
              <w:pStyle w:val="2"/>
              <w:jc w:val="center"/>
              <w:rPr>
                <w:rFonts w:ascii="宋体"/>
                <w:color w:val="auto"/>
                <w:sz w:val="21"/>
                <w:szCs w:val="21"/>
                <w:highlight w:val="none"/>
              </w:rPr>
            </w:pPr>
            <w:r>
              <w:rPr>
                <w:rFonts w:hint="eastAsia" w:ascii="宋体" w:hAnsi="宋体"/>
                <w:color w:val="auto"/>
                <w:sz w:val="21"/>
                <w:szCs w:val="21"/>
                <w:highlight w:val="none"/>
              </w:rPr>
              <w:t>姓名</w:t>
            </w:r>
          </w:p>
        </w:tc>
        <w:tc>
          <w:tcPr>
            <w:tcW w:w="619" w:type="dxa"/>
            <w:tcBorders>
              <w:top w:val="single" w:color="auto" w:sz="8" w:space="0"/>
            </w:tcBorders>
            <w:tcMar>
              <w:left w:w="28" w:type="dxa"/>
              <w:right w:w="28" w:type="dxa"/>
            </w:tcMar>
            <w:vAlign w:val="center"/>
          </w:tcPr>
          <w:p>
            <w:pPr>
              <w:pStyle w:val="2"/>
              <w:jc w:val="center"/>
              <w:rPr>
                <w:rFonts w:ascii="宋体"/>
                <w:color w:val="auto"/>
                <w:sz w:val="21"/>
                <w:szCs w:val="21"/>
                <w:highlight w:val="none"/>
              </w:rPr>
            </w:pPr>
            <w:r>
              <w:rPr>
                <w:rFonts w:hint="eastAsia" w:ascii="宋体" w:hAnsi="宋体"/>
                <w:color w:val="auto"/>
                <w:sz w:val="21"/>
                <w:szCs w:val="21"/>
                <w:highlight w:val="none"/>
              </w:rPr>
              <w:t>年龄</w:t>
            </w:r>
          </w:p>
        </w:tc>
        <w:tc>
          <w:tcPr>
            <w:tcW w:w="1507" w:type="dxa"/>
            <w:tcBorders>
              <w:top w:val="single" w:color="auto" w:sz="8" w:space="0"/>
            </w:tcBorders>
            <w:tcMar>
              <w:left w:w="28" w:type="dxa"/>
              <w:right w:w="28" w:type="dxa"/>
            </w:tcMar>
            <w:vAlign w:val="center"/>
          </w:tcPr>
          <w:p>
            <w:pPr>
              <w:pStyle w:val="2"/>
              <w:jc w:val="center"/>
              <w:rPr>
                <w:rFonts w:ascii="宋体"/>
                <w:color w:val="auto"/>
                <w:sz w:val="21"/>
                <w:szCs w:val="21"/>
                <w:highlight w:val="none"/>
              </w:rPr>
            </w:pPr>
            <w:r>
              <w:rPr>
                <w:rFonts w:hint="eastAsia" w:ascii="宋体" w:hAnsi="宋体"/>
                <w:color w:val="auto"/>
                <w:sz w:val="21"/>
                <w:szCs w:val="21"/>
                <w:highlight w:val="none"/>
              </w:rPr>
              <w:t>专业</w:t>
            </w:r>
          </w:p>
        </w:tc>
        <w:tc>
          <w:tcPr>
            <w:tcW w:w="1418" w:type="dxa"/>
            <w:tcBorders>
              <w:top w:val="single" w:color="auto" w:sz="8" w:space="0"/>
            </w:tcBorders>
            <w:tcMar>
              <w:left w:w="28" w:type="dxa"/>
              <w:right w:w="28" w:type="dxa"/>
            </w:tcMar>
            <w:vAlign w:val="center"/>
          </w:tcPr>
          <w:p>
            <w:pPr>
              <w:pStyle w:val="2"/>
              <w:jc w:val="center"/>
              <w:rPr>
                <w:rFonts w:ascii="宋体"/>
                <w:color w:val="auto"/>
                <w:sz w:val="21"/>
                <w:szCs w:val="21"/>
                <w:highlight w:val="none"/>
              </w:rPr>
            </w:pPr>
            <w:r>
              <w:rPr>
                <w:rFonts w:hint="eastAsia" w:ascii="宋体" w:hAnsi="宋体"/>
                <w:color w:val="auto"/>
                <w:sz w:val="21"/>
                <w:szCs w:val="21"/>
                <w:highlight w:val="none"/>
              </w:rPr>
              <w:t>拟在本项目中担任的职务</w:t>
            </w:r>
          </w:p>
        </w:tc>
        <w:tc>
          <w:tcPr>
            <w:tcW w:w="1979" w:type="dxa"/>
            <w:tcBorders>
              <w:top w:val="single" w:color="auto" w:sz="8" w:space="0"/>
            </w:tcBorders>
            <w:tcMar>
              <w:left w:w="28" w:type="dxa"/>
              <w:right w:w="28" w:type="dxa"/>
            </w:tcMar>
            <w:vAlign w:val="center"/>
          </w:tcPr>
          <w:p>
            <w:pPr>
              <w:pStyle w:val="2"/>
              <w:jc w:val="center"/>
              <w:rPr>
                <w:rFonts w:ascii="宋体"/>
                <w:color w:val="auto"/>
                <w:sz w:val="21"/>
                <w:szCs w:val="21"/>
                <w:highlight w:val="none"/>
              </w:rPr>
            </w:pPr>
            <w:r>
              <w:rPr>
                <w:rFonts w:hint="eastAsia" w:ascii="宋体" w:hAnsi="宋体"/>
                <w:color w:val="auto"/>
                <w:sz w:val="21"/>
                <w:szCs w:val="21"/>
                <w:highlight w:val="none"/>
              </w:rPr>
              <w:t>技术职称或专业技术执业资格</w:t>
            </w:r>
          </w:p>
        </w:tc>
        <w:tc>
          <w:tcPr>
            <w:tcW w:w="540" w:type="dxa"/>
            <w:tcBorders>
              <w:top w:val="single" w:color="auto" w:sz="8" w:space="0"/>
            </w:tcBorders>
            <w:tcMar>
              <w:left w:w="28" w:type="dxa"/>
              <w:right w:w="28" w:type="dxa"/>
            </w:tcMar>
            <w:vAlign w:val="center"/>
          </w:tcPr>
          <w:p>
            <w:pPr>
              <w:pStyle w:val="2"/>
              <w:jc w:val="center"/>
              <w:rPr>
                <w:rFonts w:ascii="宋体"/>
                <w:color w:val="auto"/>
                <w:sz w:val="21"/>
                <w:szCs w:val="21"/>
                <w:highlight w:val="none"/>
              </w:rPr>
            </w:pPr>
            <w:r>
              <w:rPr>
                <w:rFonts w:hint="eastAsia" w:ascii="宋体" w:hAnsi="宋体"/>
                <w:color w:val="auto"/>
                <w:sz w:val="21"/>
                <w:szCs w:val="21"/>
                <w:highlight w:val="none"/>
              </w:rPr>
              <w:t>工作年限</w:t>
            </w:r>
          </w:p>
        </w:tc>
        <w:tc>
          <w:tcPr>
            <w:tcW w:w="1308" w:type="dxa"/>
            <w:tcBorders>
              <w:top w:val="single" w:color="auto" w:sz="8" w:space="0"/>
            </w:tcBorders>
            <w:tcMar>
              <w:left w:w="28" w:type="dxa"/>
              <w:right w:w="28" w:type="dxa"/>
            </w:tcMar>
            <w:vAlign w:val="center"/>
          </w:tcPr>
          <w:p>
            <w:pPr>
              <w:pStyle w:val="2"/>
              <w:jc w:val="center"/>
              <w:rPr>
                <w:rFonts w:ascii="宋体"/>
                <w:color w:val="auto"/>
                <w:sz w:val="21"/>
                <w:szCs w:val="21"/>
                <w:highlight w:val="none"/>
              </w:rPr>
            </w:pPr>
            <w:r>
              <w:rPr>
                <w:rFonts w:hint="eastAsia" w:ascii="宋体" w:hAnsi="宋体"/>
                <w:color w:val="auto"/>
                <w:sz w:val="21"/>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宋体"/>
                <w:color w:val="auto"/>
                <w:sz w:val="24"/>
                <w:highlight w:val="none"/>
              </w:rPr>
            </w:pPr>
          </w:p>
        </w:tc>
        <w:tc>
          <w:tcPr>
            <w:tcW w:w="619" w:type="dxa"/>
            <w:tcMar>
              <w:left w:w="28" w:type="dxa"/>
              <w:right w:w="28" w:type="dxa"/>
            </w:tcMar>
            <w:vAlign w:val="center"/>
          </w:tcPr>
          <w:p>
            <w:pPr>
              <w:jc w:val="center"/>
              <w:rPr>
                <w:rFonts w:ascii="宋体"/>
                <w:color w:val="auto"/>
                <w:sz w:val="24"/>
                <w:highlight w:val="none"/>
              </w:rPr>
            </w:pPr>
          </w:p>
        </w:tc>
        <w:tc>
          <w:tcPr>
            <w:tcW w:w="1507" w:type="dxa"/>
            <w:tcMar>
              <w:left w:w="28" w:type="dxa"/>
              <w:right w:w="28" w:type="dxa"/>
            </w:tcMar>
            <w:vAlign w:val="center"/>
          </w:tcPr>
          <w:p>
            <w:pPr>
              <w:jc w:val="center"/>
              <w:rPr>
                <w:rFonts w:ascii="宋体"/>
                <w:color w:val="auto"/>
                <w:sz w:val="24"/>
                <w:highlight w:val="none"/>
              </w:rPr>
            </w:pPr>
          </w:p>
        </w:tc>
        <w:tc>
          <w:tcPr>
            <w:tcW w:w="1418" w:type="dxa"/>
            <w:tcMar>
              <w:left w:w="28" w:type="dxa"/>
              <w:right w:w="28" w:type="dxa"/>
            </w:tcMar>
            <w:vAlign w:val="center"/>
          </w:tcPr>
          <w:p>
            <w:pPr>
              <w:jc w:val="center"/>
              <w:rPr>
                <w:rFonts w:ascii="宋体"/>
                <w:color w:val="auto"/>
                <w:sz w:val="24"/>
                <w:highlight w:val="none"/>
              </w:rPr>
            </w:pPr>
          </w:p>
        </w:tc>
        <w:tc>
          <w:tcPr>
            <w:tcW w:w="1979" w:type="dxa"/>
            <w:tcMar>
              <w:left w:w="28" w:type="dxa"/>
              <w:right w:w="28" w:type="dxa"/>
            </w:tcMar>
            <w:vAlign w:val="center"/>
          </w:tcPr>
          <w:p>
            <w:pPr>
              <w:jc w:val="center"/>
              <w:rPr>
                <w:rFonts w:ascii="宋体"/>
                <w:color w:val="auto"/>
                <w:sz w:val="24"/>
                <w:highlight w:val="none"/>
              </w:rPr>
            </w:pPr>
          </w:p>
        </w:tc>
        <w:tc>
          <w:tcPr>
            <w:tcW w:w="540" w:type="dxa"/>
            <w:tcMar>
              <w:left w:w="28" w:type="dxa"/>
              <w:right w:w="28" w:type="dxa"/>
            </w:tcMar>
            <w:vAlign w:val="center"/>
          </w:tcPr>
          <w:p>
            <w:pPr>
              <w:jc w:val="center"/>
              <w:rPr>
                <w:rFonts w:ascii="宋体"/>
                <w:color w:val="auto"/>
                <w:sz w:val="24"/>
                <w:highlight w:val="none"/>
              </w:rPr>
            </w:pPr>
          </w:p>
        </w:tc>
        <w:tc>
          <w:tcPr>
            <w:tcW w:w="1308" w:type="dxa"/>
            <w:tcMar>
              <w:left w:w="28" w:type="dxa"/>
              <w:right w:w="28" w:type="dxa"/>
            </w:tcMar>
            <w:vAlign w:val="center"/>
          </w:tcPr>
          <w:p>
            <w:pPr>
              <w:jc w:val="center"/>
              <w:rPr>
                <w:rFonts w:asci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宋体"/>
                <w:color w:val="auto"/>
                <w:sz w:val="24"/>
                <w:highlight w:val="none"/>
              </w:rPr>
            </w:pPr>
          </w:p>
        </w:tc>
        <w:tc>
          <w:tcPr>
            <w:tcW w:w="619" w:type="dxa"/>
            <w:tcMar>
              <w:left w:w="28" w:type="dxa"/>
              <w:right w:w="28" w:type="dxa"/>
            </w:tcMar>
            <w:vAlign w:val="center"/>
          </w:tcPr>
          <w:p>
            <w:pPr>
              <w:jc w:val="center"/>
              <w:rPr>
                <w:rFonts w:ascii="宋体"/>
                <w:color w:val="auto"/>
                <w:sz w:val="24"/>
                <w:highlight w:val="none"/>
              </w:rPr>
            </w:pPr>
          </w:p>
        </w:tc>
        <w:tc>
          <w:tcPr>
            <w:tcW w:w="1507" w:type="dxa"/>
            <w:tcMar>
              <w:left w:w="28" w:type="dxa"/>
              <w:right w:w="28" w:type="dxa"/>
            </w:tcMar>
            <w:vAlign w:val="center"/>
          </w:tcPr>
          <w:p>
            <w:pPr>
              <w:jc w:val="center"/>
              <w:rPr>
                <w:rFonts w:ascii="宋体"/>
                <w:color w:val="auto"/>
                <w:sz w:val="24"/>
                <w:highlight w:val="none"/>
              </w:rPr>
            </w:pPr>
          </w:p>
        </w:tc>
        <w:tc>
          <w:tcPr>
            <w:tcW w:w="1418" w:type="dxa"/>
            <w:tcMar>
              <w:left w:w="28" w:type="dxa"/>
              <w:right w:w="28" w:type="dxa"/>
            </w:tcMar>
            <w:vAlign w:val="center"/>
          </w:tcPr>
          <w:p>
            <w:pPr>
              <w:jc w:val="center"/>
              <w:rPr>
                <w:rFonts w:ascii="宋体"/>
                <w:color w:val="auto"/>
                <w:sz w:val="24"/>
                <w:highlight w:val="none"/>
              </w:rPr>
            </w:pPr>
          </w:p>
        </w:tc>
        <w:tc>
          <w:tcPr>
            <w:tcW w:w="1979" w:type="dxa"/>
            <w:tcMar>
              <w:left w:w="28" w:type="dxa"/>
              <w:right w:w="28" w:type="dxa"/>
            </w:tcMar>
            <w:vAlign w:val="center"/>
          </w:tcPr>
          <w:p>
            <w:pPr>
              <w:jc w:val="center"/>
              <w:rPr>
                <w:rFonts w:ascii="宋体"/>
                <w:color w:val="auto"/>
                <w:sz w:val="24"/>
                <w:highlight w:val="none"/>
              </w:rPr>
            </w:pPr>
          </w:p>
        </w:tc>
        <w:tc>
          <w:tcPr>
            <w:tcW w:w="540" w:type="dxa"/>
            <w:tcMar>
              <w:left w:w="28" w:type="dxa"/>
              <w:right w:w="28" w:type="dxa"/>
            </w:tcMar>
            <w:vAlign w:val="center"/>
          </w:tcPr>
          <w:p>
            <w:pPr>
              <w:jc w:val="center"/>
              <w:rPr>
                <w:rFonts w:ascii="宋体"/>
                <w:color w:val="auto"/>
                <w:sz w:val="24"/>
                <w:highlight w:val="none"/>
              </w:rPr>
            </w:pPr>
          </w:p>
        </w:tc>
        <w:tc>
          <w:tcPr>
            <w:tcW w:w="1308" w:type="dxa"/>
            <w:tcMar>
              <w:left w:w="28" w:type="dxa"/>
              <w:right w:w="28" w:type="dxa"/>
            </w:tcMar>
            <w:vAlign w:val="center"/>
          </w:tcPr>
          <w:p>
            <w:pPr>
              <w:jc w:val="center"/>
              <w:rPr>
                <w:rFonts w:asci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宋体"/>
                <w:color w:val="auto"/>
                <w:sz w:val="24"/>
                <w:highlight w:val="none"/>
              </w:rPr>
            </w:pPr>
          </w:p>
        </w:tc>
        <w:tc>
          <w:tcPr>
            <w:tcW w:w="619" w:type="dxa"/>
            <w:tcMar>
              <w:left w:w="28" w:type="dxa"/>
              <w:right w:w="28" w:type="dxa"/>
            </w:tcMar>
            <w:vAlign w:val="center"/>
          </w:tcPr>
          <w:p>
            <w:pPr>
              <w:jc w:val="center"/>
              <w:rPr>
                <w:rFonts w:ascii="宋体"/>
                <w:color w:val="auto"/>
                <w:sz w:val="24"/>
                <w:highlight w:val="none"/>
              </w:rPr>
            </w:pPr>
          </w:p>
        </w:tc>
        <w:tc>
          <w:tcPr>
            <w:tcW w:w="1507" w:type="dxa"/>
            <w:tcMar>
              <w:left w:w="28" w:type="dxa"/>
              <w:right w:w="28" w:type="dxa"/>
            </w:tcMar>
            <w:vAlign w:val="center"/>
          </w:tcPr>
          <w:p>
            <w:pPr>
              <w:jc w:val="center"/>
              <w:rPr>
                <w:rFonts w:ascii="宋体"/>
                <w:color w:val="auto"/>
                <w:sz w:val="24"/>
                <w:highlight w:val="none"/>
              </w:rPr>
            </w:pPr>
          </w:p>
        </w:tc>
        <w:tc>
          <w:tcPr>
            <w:tcW w:w="1418" w:type="dxa"/>
            <w:tcMar>
              <w:left w:w="28" w:type="dxa"/>
              <w:right w:w="28" w:type="dxa"/>
            </w:tcMar>
            <w:vAlign w:val="center"/>
          </w:tcPr>
          <w:p>
            <w:pPr>
              <w:jc w:val="center"/>
              <w:rPr>
                <w:rFonts w:ascii="宋体"/>
                <w:color w:val="auto"/>
                <w:sz w:val="24"/>
                <w:highlight w:val="none"/>
              </w:rPr>
            </w:pPr>
          </w:p>
        </w:tc>
        <w:tc>
          <w:tcPr>
            <w:tcW w:w="1979" w:type="dxa"/>
            <w:tcMar>
              <w:left w:w="28" w:type="dxa"/>
              <w:right w:w="28" w:type="dxa"/>
            </w:tcMar>
            <w:vAlign w:val="center"/>
          </w:tcPr>
          <w:p>
            <w:pPr>
              <w:jc w:val="center"/>
              <w:rPr>
                <w:rFonts w:ascii="宋体"/>
                <w:color w:val="auto"/>
                <w:sz w:val="24"/>
                <w:highlight w:val="none"/>
              </w:rPr>
            </w:pPr>
          </w:p>
        </w:tc>
        <w:tc>
          <w:tcPr>
            <w:tcW w:w="540" w:type="dxa"/>
            <w:tcMar>
              <w:left w:w="28" w:type="dxa"/>
              <w:right w:w="28" w:type="dxa"/>
            </w:tcMar>
            <w:vAlign w:val="center"/>
          </w:tcPr>
          <w:p>
            <w:pPr>
              <w:jc w:val="center"/>
              <w:rPr>
                <w:rFonts w:ascii="宋体"/>
                <w:color w:val="auto"/>
                <w:sz w:val="24"/>
                <w:highlight w:val="none"/>
              </w:rPr>
            </w:pPr>
          </w:p>
        </w:tc>
        <w:tc>
          <w:tcPr>
            <w:tcW w:w="1308" w:type="dxa"/>
            <w:tcMar>
              <w:left w:w="28" w:type="dxa"/>
              <w:right w:w="28" w:type="dxa"/>
            </w:tcMar>
            <w:vAlign w:val="center"/>
          </w:tcPr>
          <w:p>
            <w:pPr>
              <w:jc w:val="center"/>
              <w:rPr>
                <w:rFonts w:asci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宋体"/>
                <w:color w:val="auto"/>
                <w:sz w:val="24"/>
                <w:highlight w:val="none"/>
              </w:rPr>
            </w:pPr>
          </w:p>
        </w:tc>
        <w:tc>
          <w:tcPr>
            <w:tcW w:w="619" w:type="dxa"/>
            <w:tcMar>
              <w:left w:w="28" w:type="dxa"/>
              <w:right w:w="28" w:type="dxa"/>
            </w:tcMar>
            <w:vAlign w:val="center"/>
          </w:tcPr>
          <w:p>
            <w:pPr>
              <w:jc w:val="center"/>
              <w:rPr>
                <w:rFonts w:ascii="宋体"/>
                <w:color w:val="auto"/>
                <w:sz w:val="24"/>
                <w:highlight w:val="none"/>
              </w:rPr>
            </w:pPr>
          </w:p>
        </w:tc>
        <w:tc>
          <w:tcPr>
            <w:tcW w:w="1507" w:type="dxa"/>
            <w:tcMar>
              <w:left w:w="28" w:type="dxa"/>
              <w:right w:w="28" w:type="dxa"/>
            </w:tcMar>
            <w:vAlign w:val="center"/>
          </w:tcPr>
          <w:p>
            <w:pPr>
              <w:jc w:val="center"/>
              <w:rPr>
                <w:rFonts w:ascii="宋体"/>
                <w:color w:val="auto"/>
                <w:sz w:val="24"/>
                <w:highlight w:val="none"/>
              </w:rPr>
            </w:pPr>
          </w:p>
        </w:tc>
        <w:tc>
          <w:tcPr>
            <w:tcW w:w="1418" w:type="dxa"/>
            <w:tcMar>
              <w:left w:w="28" w:type="dxa"/>
              <w:right w:w="28" w:type="dxa"/>
            </w:tcMar>
            <w:vAlign w:val="center"/>
          </w:tcPr>
          <w:p>
            <w:pPr>
              <w:jc w:val="center"/>
              <w:rPr>
                <w:rFonts w:ascii="宋体"/>
                <w:color w:val="auto"/>
                <w:sz w:val="24"/>
                <w:highlight w:val="none"/>
              </w:rPr>
            </w:pPr>
          </w:p>
        </w:tc>
        <w:tc>
          <w:tcPr>
            <w:tcW w:w="1979" w:type="dxa"/>
            <w:tcMar>
              <w:left w:w="28" w:type="dxa"/>
              <w:right w:w="28" w:type="dxa"/>
            </w:tcMar>
            <w:vAlign w:val="center"/>
          </w:tcPr>
          <w:p>
            <w:pPr>
              <w:jc w:val="center"/>
              <w:rPr>
                <w:rFonts w:ascii="宋体"/>
                <w:color w:val="auto"/>
                <w:sz w:val="24"/>
                <w:highlight w:val="none"/>
              </w:rPr>
            </w:pPr>
          </w:p>
        </w:tc>
        <w:tc>
          <w:tcPr>
            <w:tcW w:w="540" w:type="dxa"/>
            <w:tcMar>
              <w:left w:w="28" w:type="dxa"/>
              <w:right w:w="28" w:type="dxa"/>
            </w:tcMar>
            <w:vAlign w:val="center"/>
          </w:tcPr>
          <w:p>
            <w:pPr>
              <w:jc w:val="center"/>
              <w:rPr>
                <w:rFonts w:ascii="宋体"/>
                <w:color w:val="auto"/>
                <w:sz w:val="24"/>
                <w:highlight w:val="none"/>
              </w:rPr>
            </w:pPr>
          </w:p>
        </w:tc>
        <w:tc>
          <w:tcPr>
            <w:tcW w:w="1308" w:type="dxa"/>
            <w:tcMar>
              <w:left w:w="28" w:type="dxa"/>
              <w:right w:w="28" w:type="dxa"/>
            </w:tcMar>
            <w:vAlign w:val="center"/>
          </w:tcPr>
          <w:p>
            <w:pPr>
              <w:jc w:val="center"/>
              <w:rPr>
                <w:rFonts w:asci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宋体"/>
                <w:color w:val="auto"/>
                <w:sz w:val="24"/>
                <w:highlight w:val="none"/>
              </w:rPr>
            </w:pPr>
          </w:p>
        </w:tc>
        <w:tc>
          <w:tcPr>
            <w:tcW w:w="619" w:type="dxa"/>
            <w:tcMar>
              <w:left w:w="28" w:type="dxa"/>
              <w:right w:w="28" w:type="dxa"/>
            </w:tcMar>
            <w:vAlign w:val="center"/>
          </w:tcPr>
          <w:p>
            <w:pPr>
              <w:jc w:val="center"/>
              <w:rPr>
                <w:rFonts w:ascii="宋体"/>
                <w:color w:val="auto"/>
                <w:sz w:val="24"/>
                <w:highlight w:val="none"/>
              </w:rPr>
            </w:pPr>
          </w:p>
        </w:tc>
        <w:tc>
          <w:tcPr>
            <w:tcW w:w="1507" w:type="dxa"/>
            <w:tcMar>
              <w:left w:w="28" w:type="dxa"/>
              <w:right w:w="28" w:type="dxa"/>
            </w:tcMar>
            <w:vAlign w:val="center"/>
          </w:tcPr>
          <w:p>
            <w:pPr>
              <w:jc w:val="center"/>
              <w:rPr>
                <w:rFonts w:ascii="宋体"/>
                <w:color w:val="auto"/>
                <w:sz w:val="24"/>
                <w:highlight w:val="none"/>
              </w:rPr>
            </w:pPr>
          </w:p>
        </w:tc>
        <w:tc>
          <w:tcPr>
            <w:tcW w:w="1418" w:type="dxa"/>
            <w:tcMar>
              <w:left w:w="28" w:type="dxa"/>
              <w:right w:w="28" w:type="dxa"/>
            </w:tcMar>
            <w:vAlign w:val="center"/>
          </w:tcPr>
          <w:p>
            <w:pPr>
              <w:jc w:val="center"/>
              <w:rPr>
                <w:rFonts w:ascii="宋体"/>
                <w:color w:val="auto"/>
                <w:sz w:val="24"/>
                <w:highlight w:val="none"/>
              </w:rPr>
            </w:pPr>
          </w:p>
        </w:tc>
        <w:tc>
          <w:tcPr>
            <w:tcW w:w="1979" w:type="dxa"/>
            <w:tcMar>
              <w:left w:w="28" w:type="dxa"/>
              <w:right w:w="28" w:type="dxa"/>
            </w:tcMar>
            <w:vAlign w:val="center"/>
          </w:tcPr>
          <w:p>
            <w:pPr>
              <w:jc w:val="center"/>
              <w:rPr>
                <w:rFonts w:ascii="宋体"/>
                <w:color w:val="auto"/>
                <w:sz w:val="24"/>
                <w:highlight w:val="none"/>
              </w:rPr>
            </w:pPr>
          </w:p>
        </w:tc>
        <w:tc>
          <w:tcPr>
            <w:tcW w:w="540" w:type="dxa"/>
            <w:tcMar>
              <w:left w:w="28" w:type="dxa"/>
              <w:right w:w="28" w:type="dxa"/>
            </w:tcMar>
            <w:vAlign w:val="center"/>
          </w:tcPr>
          <w:p>
            <w:pPr>
              <w:jc w:val="center"/>
              <w:rPr>
                <w:rFonts w:ascii="宋体"/>
                <w:color w:val="auto"/>
                <w:sz w:val="24"/>
                <w:highlight w:val="none"/>
              </w:rPr>
            </w:pPr>
          </w:p>
        </w:tc>
        <w:tc>
          <w:tcPr>
            <w:tcW w:w="1308" w:type="dxa"/>
            <w:tcMar>
              <w:left w:w="28" w:type="dxa"/>
              <w:right w:w="28" w:type="dxa"/>
            </w:tcMar>
            <w:vAlign w:val="center"/>
          </w:tcPr>
          <w:p>
            <w:pPr>
              <w:jc w:val="center"/>
              <w:rPr>
                <w:rFonts w:asci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宋体"/>
                <w:color w:val="auto"/>
                <w:sz w:val="24"/>
                <w:highlight w:val="none"/>
              </w:rPr>
            </w:pPr>
          </w:p>
        </w:tc>
        <w:tc>
          <w:tcPr>
            <w:tcW w:w="619" w:type="dxa"/>
            <w:tcMar>
              <w:left w:w="28" w:type="dxa"/>
              <w:right w:w="28" w:type="dxa"/>
            </w:tcMar>
            <w:vAlign w:val="center"/>
          </w:tcPr>
          <w:p>
            <w:pPr>
              <w:jc w:val="center"/>
              <w:rPr>
                <w:rFonts w:ascii="宋体"/>
                <w:color w:val="auto"/>
                <w:sz w:val="24"/>
                <w:highlight w:val="none"/>
              </w:rPr>
            </w:pPr>
          </w:p>
        </w:tc>
        <w:tc>
          <w:tcPr>
            <w:tcW w:w="1507" w:type="dxa"/>
            <w:tcMar>
              <w:left w:w="28" w:type="dxa"/>
              <w:right w:w="28" w:type="dxa"/>
            </w:tcMar>
            <w:vAlign w:val="center"/>
          </w:tcPr>
          <w:p>
            <w:pPr>
              <w:jc w:val="center"/>
              <w:rPr>
                <w:rFonts w:ascii="宋体"/>
                <w:color w:val="auto"/>
                <w:sz w:val="24"/>
                <w:highlight w:val="none"/>
              </w:rPr>
            </w:pPr>
          </w:p>
        </w:tc>
        <w:tc>
          <w:tcPr>
            <w:tcW w:w="1418" w:type="dxa"/>
            <w:tcMar>
              <w:left w:w="28" w:type="dxa"/>
              <w:right w:w="28" w:type="dxa"/>
            </w:tcMar>
            <w:vAlign w:val="center"/>
          </w:tcPr>
          <w:p>
            <w:pPr>
              <w:jc w:val="center"/>
              <w:rPr>
                <w:rFonts w:ascii="宋体"/>
                <w:color w:val="auto"/>
                <w:sz w:val="24"/>
                <w:highlight w:val="none"/>
              </w:rPr>
            </w:pPr>
          </w:p>
        </w:tc>
        <w:tc>
          <w:tcPr>
            <w:tcW w:w="1979" w:type="dxa"/>
            <w:tcMar>
              <w:left w:w="28" w:type="dxa"/>
              <w:right w:w="28" w:type="dxa"/>
            </w:tcMar>
            <w:vAlign w:val="center"/>
          </w:tcPr>
          <w:p>
            <w:pPr>
              <w:jc w:val="center"/>
              <w:rPr>
                <w:rFonts w:ascii="宋体"/>
                <w:color w:val="auto"/>
                <w:sz w:val="24"/>
                <w:highlight w:val="none"/>
              </w:rPr>
            </w:pPr>
          </w:p>
        </w:tc>
        <w:tc>
          <w:tcPr>
            <w:tcW w:w="540" w:type="dxa"/>
            <w:tcMar>
              <w:left w:w="28" w:type="dxa"/>
              <w:right w:w="28" w:type="dxa"/>
            </w:tcMar>
            <w:vAlign w:val="center"/>
          </w:tcPr>
          <w:p>
            <w:pPr>
              <w:jc w:val="center"/>
              <w:rPr>
                <w:rFonts w:ascii="宋体"/>
                <w:color w:val="auto"/>
                <w:sz w:val="24"/>
                <w:highlight w:val="none"/>
              </w:rPr>
            </w:pPr>
          </w:p>
        </w:tc>
        <w:tc>
          <w:tcPr>
            <w:tcW w:w="1308" w:type="dxa"/>
            <w:tcMar>
              <w:left w:w="28" w:type="dxa"/>
              <w:right w:w="28" w:type="dxa"/>
            </w:tcMar>
            <w:vAlign w:val="center"/>
          </w:tcPr>
          <w:p>
            <w:pPr>
              <w:jc w:val="center"/>
              <w:rPr>
                <w:rFonts w:asci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宋体"/>
                <w:color w:val="auto"/>
                <w:sz w:val="24"/>
                <w:highlight w:val="none"/>
              </w:rPr>
            </w:pPr>
          </w:p>
        </w:tc>
        <w:tc>
          <w:tcPr>
            <w:tcW w:w="619" w:type="dxa"/>
            <w:tcMar>
              <w:left w:w="28" w:type="dxa"/>
              <w:right w:w="28" w:type="dxa"/>
            </w:tcMar>
            <w:vAlign w:val="center"/>
          </w:tcPr>
          <w:p>
            <w:pPr>
              <w:jc w:val="center"/>
              <w:rPr>
                <w:rFonts w:ascii="宋体"/>
                <w:color w:val="auto"/>
                <w:sz w:val="24"/>
                <w:highlight w:val="none"/>
              </w:rPr>
            </w:pPr>
          </w:p>
        </w:tc>
        <w:tc>
          <w:tcPr>
            <w:tcW w:w="1507" w:type="dxa"/>
            <w:tcMar>
              <w:left w:w="28" w:type="dxa"/>
              <w:right w:w="28" w:type="dxa"/>
            </w:tcMar>
            <w:vAlign w:val="center"/>
          </w:tcPr>
          <w:p>
            <w:pPr>
              <w:jc w:val="center"/>
              <w:rPr>
                <w:rFonts w:ascii="宋体"/>
                <w:color w:val="auto"/>
                <w:sz w:val="24"/>
                <w:highlight w:val="none"/>
              </w:rPr>
            </w:pPr>
          </w:p>
        </w:tc>
        <w:tc>
          <w:tcPr>
            <w:tcW w:w="1418" w:type="dxa"/>
            <w:tcMar>
              <w:left w:w="28" w:type="dxa"/>
              <w:right w:w="28" w:type="dxa"/>
            </w:tcMar>
            <w:vAlign w:val="center"/>
          </w:tcPr>
          <w:p>
            <w:pPr>
              <w:jc w:val="center"/>
              <w:rPr>
                <w:rFonts w:ascii="宋体"/>
                <w:color w:val="auto"/>
                <w:sz w:val="24"/>
                <w:highlight w:val="none"/>
              </w:rPr>
            </w:pPr>
          </w:p>
        </w:tc>
        <w:tc>
          <w:tcPr>
            <w:tcW w:w="1979" w:type="dxa"/>
            <w:tcMar>
              <w:left w:w="28" w:type="dxa"/>
              <w:right w:w="28" w:type="dxa"/>
            </w:tcMar>
            <w:vAlign w:val="center"/>
          </w:tcPr>
          <w:p>
            <w:pPr>
              <w:jc w:val="center"/>
              <w:rPr>
                <w:rFonts w:ascii="宋体"/>
                <w:color w:val="auto"/>
                <w:sz w:val="24"/>
                <w:highlight w:val="none"/>
              </w:rPr>
            </w:pPr>
          </w:p>
        </w:tc>
        <w:tc>
          <w:tcPr>
            <w:tcW w:w="540" w:type="dxa"/>
            <w:tcMar>
              <w:left w:w="28" w:type="dxa"/>
              <w:right w:w="28" w:type="dxa"/>
            </w:tcMar>
            <w:vAlign w:val="center"/>
          </w:tcPr>
          <w:p>
            <w:pPr>
              <w:jc w:val="center"/>
              <w:rPr>
                <w:rFonts w:ascii="宋体"/>
                <w:color w:val="auto"/>
                <w:sz w:val="24"/>
                <w:highlight w:val="none"/>
              </w:rPr>
            </w:pPr>
          </w:p>
        </w:tc>
        <w:tc>
          <w:tcPr>
            <w:tcW w:w="1308" w:type="dxa"/>
            <w:tcMar>
              <w:left w:w="28" w:type="dxa"/>
              <w:right w:w="28" w:type="dxa"/>
            </w:tcMar>
            <w:vAlign w:val="center"/>
          </w:tcPr>
          <w:p>
            <w:pPr>
              <w:jc w:val="center"/>
              <w:rPr>
                <w:rFonts w:asci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宋体"/>
                <w:color w:val="auto"/>
                <w:sz w:val="24"/>
                <w:highlight w:val="none"/>
              </w:rPr>
            </w:pPr>
          </w:p>
        </w:tc>
        <w:tc>
          <w:tcPr>
            <w:tcW w:w="619" w:type="dxa"/>
            <w:tcMar>
              <w:left w:w="28" w:type="dxa"/>
              <w:right w:w="28" w:type="dxa"/>
            </w:tcMar>
            <w:vAlign w:val="center"/>
          </w:tcPr>
          <w:p>
            <w:pPr>
              <w:jc w:val="center"/>
              <w:rPr>
                <w:rFonts w:ascii="宋体"/>
                <w:color w:val="auto"/>
                <w:sz w:val="24"/>
                <w:highlight w:val="none"/>
              </w:rPr>
            </w:pPr>
          </w:p>
        </w:tc>
        <w:tc>
          <w:tcPr>
            <w:tcW w:w="1507" w:type="dxa"/>
            <w:tcMar>
              <w:left w:w="28" w:type="dxa"/>
              <w:right w:w="28" w:type="dxa"/>
            </w:tcMar>
            <w:vAlign w:val="center"/>
          </w:tcPr>
          <w:p>
            <w:pPr>
              <w:jc w:val="center"/>
              <w:rPr>
                <w:rFonts w:ascii="宋体"/>
                <w:color w:val="auto"/>
                <w:sz w:val="24"/>
                <w:highlight w:val="none"/>
              </w:rPr>
            </w:pPr>
          </w:p>
        </w:tc>
        <w:tc>
          <w:tcPr>
            <w:tcW w:w="1418" w:type="dxa"/>
            <w:tcMar>
              <w:left w:w="28" w:type="dxa"/>
              <w:right w:w="28" w:type="dxa"/>
            </w:tcMar>
            <w:vAlign w:val="center"/>
          </w:tcPr>
          <w:p>
            <w:pPr>
              <w:jc w:val="center"/>
              <w:rPr>
                <w:rFonts w:ascii="宋体"/>
                <w:color w:val="auto"/>
                <w:sz w:val="24"/>
                <w:highlight w:val="none"/>
              </w:rPr>
            </w:pPr>
          </w:p>
        </w:tc>
        <w:tc>
          <w:tcPr>
            <w:tcW w:w="1979" w:type="dxa"/>
            <w:tcMar>
              <w:left w:w="28" w:type="dxa"/>
              <w:right w:w="28" w:type="dxa"/>
            </w:tcMar>
            <w:vAlign w:val="center"/>
          </w:tcPr>
          <w:p>
            <w:pPr>
              <w:jc w:val="center"/>
              <w:rPr>
                <w:rFonts w:ascii="宋体"/>
                <w:color w:val="auto"/>
                <w:sz w:val="24"/>
                <w:highlight w:val="none"/>
              </w:rPr>
            </w:pPr>
          </w:p>
        </w:tc>
        <w:tc>
          <w:tcPr>
            <w:tcW w:w="540" w:type="dxa"/>
            <w:tcMar>
              <w:left w:w="28" w:type="dxa"/>
              <w:right w:w="28" w:type="dxa"/>
            </w:tcMar>
            <w:vAlign w:val="center"/>
          </w:tcPr>
          <w:p>
            <w:pPr>
              <w:jc w:val="center"/>
              <w:rPr>
                <w:rFonts w:ascii="宋体"/>
                <w:color w:val="auto"/>
                <w:sz w:val="24"/>
                <w:highlight w:val="none"/>
              </w:rPr>
            </w:pPr>
          </w:p>
        </w:tc>
        <w:tc>
          <w:tcPr>
            <w:tcW w:w="1308" w:type="dxa"/>
            <w:tcMar>
              <w:left w:w="28" w:type="dxa"/>
              <w:right w:w="28" w:type="dxa"/>
            </w:tcMar>
            <w:vAlign w:val="center"/>
          </w:tcPr>
          <w:p>
            <w:pPr>
              <w:jc w:val="center"/>
              <w:rPr>
                <w:rFonts w:asci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宋体"/>
                <w:color w:val="auto"/>
                <w:sz w:val="24"/>
                <w:highlight w:val="none"/>
              </w:rPr>
            </w:pPr>
          </w:p>
        </w:tc>
        <w:tc>
          <w:tcPr>
            <w:tcW w:w="619" w:type="dxa"/>
            <w:tcMar>
              <w:left w:w="28" w:type="dxa"/>
              <w:right w:w="28" w:type="dxa"/>
            </w:tcMar>
            <w:vAlign w:val="center"/>
          </w:tcPr>
          <w:p>
            <w:pPr>
              <w:jc w:val="center"/>
              <w:rPr>
                <w:rFonts w:ascii="宋体"/>
                <w:color w:val="auto"/>
                <w:sz w:val="24"/>
                <w:highlight w:val="none"/>
              </w:rPr>
            </w:pPr>
          </w:p>
        </w:tc>
        <w:tc>
          <w:tcPr>
            <w:tcW w:w="1507" w:type="dxa"/>
            <w:tcMar>
              <w:left w:w="28" w:type="dxa"/>
              <w:right w:w="28" w:type="dxa"/>
            </w:tcMar>
            <w:vAlign w:val="center"/>
          </w:tcPr>
          <w:p>
            <w:pPr>
              <w:jc w:val="center"/>
              <w:rPr>
                <w:rFonts w:ascii="宋体"/>
                <w:color w:val="auto"/>
                <w:sz w:val="24"/>
                <w:highlight w:val="none"/>
              </w:rPr>
            </w:pPr>
          </w:p>
        </w:tc>
        <w:tc>
          <w:tcPr>
            <w:tcW w:w="1418" w:type="dxa"/>
            <w:tcMar>
              <w:left w:w="28" w:type="dxa"/>
              <w:right w:w="28" w:type="dxa"/>
            </w:tcMar>
            <w:vAlign w:val="center"/>
          </w:tcPr>
          <w:p>
            <w:pPr>
              <w:jc w:val="center"/>
              <w:rPr>
                <w:rFonts w:ascii="宋体"/>
                <w:color w:val="auto"/>
                <w:sz w:val="24"/>
                <w:highlight w:val="none"/>
              </w:rPr>
            </w:pPr>
          </w:p>
        </w:tc>
        <w:tc>
          <w:tcPr>
            <w:tcW w:w="1979" w:type="dxa"/>
            <w:tcMar>
              <w:left w:w="28" w:type="dxa"/>
              <w:right w:w="28" w:type="dxa"/>
            </w:tcMar>
            <w:vAlign w:val="center"/>
          </w:tcPr>
          <w:p>
            <w:pPr>
              <w:jc w:val="center"/>
              <w:rPr>
                <w:rFonts w:ascii="宋体"/>
                <w:color w:val="auto"/>
                <w:sz w:val="24"/>
                <w:highlight w:val="none"/>
              </w:rPr>
            </w:pPr>
          </w:p>
        </w:tc>
        <w:tc>
          <w:tcPr>
            <w:tcW w:w="540" w:type="dxa"/>
            <w:tcMar>
              <w:left w:w="28" w:type="dxa"/>
              <w:right w:w="28" w:type="dxa"/>
            </w:tcMar>
            <w:vAlign w:val="center"/>
          </w:tcPr>
          <w:p>
            <w:pPr>
              <w:jc w:val="center"/>
              <w:rPr>
                <w:rFonts w:ascii="宋体"/>
                <w:color w:val="auto"/>
                <w:sz w:val="24"/>
                <w:highlight w:val="none"/>
              </w:rPr>
            </w:pPr>
          </w:p>
        </w:tc>
        <w:tc>
          <w:tcPr>
            <w:tcW w:w="1308" w:type="dxa"/>
            <w:tcMar>
              <w:left w:w="28" w:type="dxa"/>
              <w:right w:w="28" w:type="dxa"/>
            </w:tcMar>
            <w:vAlign w:val="center"/>
          </w:tcPr>
          <w:p>
            <w:pPr>
              <w:jc w:val="center"/>
              <w:rPr>
                <w:rFonts w:asci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408" w:type="dxa"/>
            <w:tcBorders>
              <w:bottom w:val="single" w:color="auto" w:sz="8" w:space="0"/>
            </w:tcBorders>
            <w:tcMar>
              <w:left w:w="28" w:type="dxa"/>
              <w:right w:w="28" w:type="dxa"/>
            </w:tcMar>
            <w:vAlign w:val="center"/>
          </w:tcPr>
          <w:p>
            <w:pPr>
              <w:jc w:val="center"/>
              <w:rPr>
                <w:rFonts w:ascii="宋体"/>
                <w:color w:val="auto"/>
                <w:sz w:val="24"/>
                <w:highlight w:val="none"/>
              </w:rPr>
            </w:pPr>
          </w:p>
        </w:tc>
        <w:tc>
          <w:tcPr>
            <w:tcW w:w="619" w:type="dxa"/>
            <w:tcBorders>
              <w:bottom w:val="single" w:color="auto" w:sz="8" w:space="0"/>
            </w:tcBorders>
            <w:tcMar>
              <w:left w:w="28" w:type="dxa"/>
              <w:right w:w="28" w:type="dxa"/>
            </w:tcMar>
            <w:vAlign w:val="center"/>
          </w:tcPr>
          <w:p>
            <w:pPr>
              <w:jc w:val="center"/>
              <w:rPr>
                <w:rFonts w:ascii="宋体"/>
                <w:color w:val="auto"/>
                <w:sz w:val="24"/>
                <w:highlight w:val="none"/>
              </w:rPr>
            </w:pPr>
          </w:p>
        </w:tc>
        <w:tc>
          <w:tcPr>
            <w:tcW w:w="1507" w:type="dxa"/>
            <w:tcBorders>
              <w:bottom w:val="single" w:color="auto" w:sz="8" w:space="0"/>
            </w:tcBorders>
            <w:tcMar>
              <w:left w:w="28" w:type="dxa"/>
              <w:right w:w="28" w:type="dxa"/>
            </w:tcMar>
            <w:vAlign w:val="center"/>
          </w:tcPr>
          <w:p>
            <w:pPr>
              <w:jc w:val="center"/>
              <w:rPr>
                <w:rFonts w:ascii="宋体"/>
                <w:color w:val="auto"/>
                <w:sz w:val="24"/>
                <w:highlight w:val="none"/>
              </w:rPr>
            </w:pPr>
          </w:p>
        </w:tc>
        <w:tc>
          <w:tcPr>
            <w:tcW w:w="1418" w:type="dxa"/>
            <w:tcBorders>
              <w:bottom w:val="single" w:color="auto" w:sz="8" w:space="0"/>
            </w:tcBorders>
            <w:tcMar>
              <w:left w:w="28" w:type="dxa"/>
              <w:right w:w="28" w:type="dxa"/>
            </w:tcMar>
            <w:vAlign w:val="center"/>
          </w:tcPr>
          <w:p>
            <w:pPr>
              <w:jc w:val="center"/>
              <w:rPr>
                <w:rFonts w:ascii="宋体"/>
                <w:color w:val="auto"/>
                <w:sz w:val="24"/>
                <w:highlight w:val="none"/>
              </w:rPr>
            </w:pPr>
          </w:p>
        </w:tc>
        <w:tc>
          <w:tcPr>
            <w:tcW w:w="1979" w:type="dxa"/>
            <w:tcBorders>
              <w:bottom w:val="single" w:color="auto" w:sz="8" w:space="0"/>
            </w:tcBorders>
            <w:tcMar>
              <w:left w:w="28" w:type="dxa"/>
              <w:right w:w="28" w:type="dxa"/>
            </w:tcMar>
            <w:vAlign w:val="center"/>
          </w:tcPr>
          <w:p>
            <w:pPr>
              <w:jc w:val="center"/>
              <w:rPr>
                <w:rFonts w:ascii="宋体"/>
                <w:color w:val="auto"/>
                <w:sz w:val="24"/>
                <w:highlight w:val="none"/>
              </w:rPr>
            </w:pPr>
          </w:p>
        </w:tc>
        <w:tc>
          <w:tcPr>
            <w:tcW w:w="540" w:type="dxa"/>
            <w:tcBorders>
              <w:bottom w:val="single" w:color="auto" w:sz="8" w:space="0"/>
            </w:tcBorders>
            <w:tcMar>
              <w:left w:w="28" w:type="dxa"/>
              <w:right w:w="28" w:type="dxa"/>
            </w:tcMar>
            <w:vAlign w:val="center"/>
          </w:tcPr>
          <w:p>
            <w:pPr>
              <w:jc w:val="center"/>
              <w:rPr>
                <w:rFonts w:ascii="宋体"/>
                <w:color w:val="auto"/>
                <w:sz w:val="24"/>
                <w:highlight w:val="none"/>
              </w:rPr>
            </w:pPr>
          </w:p>
        </w:tc>
        <w:tc>
          <w:tcPr>
            <w:tcW w:w="1308" w:type="dxa"/>
            <w:tcBorders>
              <w:bottom w:val="single" w:color="auto" w:sz="8" w:space="0"/>
            </w:tcBorders>
            <w:tcMar>
              <w:left w:w="28" w:type="dxa"/>
              <w:right w:w="28" w:type="dxa"/>
            </w:tcMar>
            <w:vAlign w:val="center"/>
          </w:tcPr>
          <w:p>
            <w:pPr>
              <w:jc w:val="center"/>
              <w:rPr>
                <w:rFonts w:ascii="宋体"/>
                <w:color w:val="auto"/>
                <w:sz w:val="24"/>
                <w:highlight w:val="none"/>
              </w:rPr>
            </w:pPr>
          </w:p>
        </w:tc>
      </w:tr>
    </w:tbl>
    <w:p>
      <w:pPr>
        <w:numPr>
          <w:ilvl w:val="0"/>
          <w:numId w:val="0"/>
        </w:numPr>
        <w:spacing w:line="360" w:lineRule="auto"/>
        <w:jc w:val="both"/>
        <w:rPr>
          <w:rFonts w:hint="default"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注：各报价人依据本项目的难易程度，自行考虑。</w:t>
      </w:r>
    </w:p>
    <w:p>
      <w:pPr>
        <w:numPr>
          <w:ilvl w:val="0"/>
          <w:numId w:val="0"/>
        </w:numPr>
        <w:spacing w:line="360" w:lineRule="auto"/>
        <w:jc w:val="both"/>
        <w:rPr>
          <w:rFonts w:hint="eastAsia" w:ascii="宋体" w:hAnsi="宋体"/>
          <w:b/>
          <w:color w:val="auto"/>
          <w:sz w:val="28"/>
          <w:szCs w:val="28"/>
          <w:highlight w:val="none"/>
        </w:rPr>
      </w:pPr>
    </w:p>
    <w:p>
      <w:pPr>
        <w:numPr>
          <w:ilvl w:val="0"/>
          <w:numId w:val="0"/>
        </w:numPr>
        <w:spacing w:line="360" w:lineRule="auto"/>
        <w:jc w:val="both"/>
        <w:rPr>
          <w:rFonts w:hint="eastAsia" w:ascii="宋体" w:hAnsi="宋体"/>
          <w:b/>
          <w:color w:val="auto"/>
          <w:sz w:val="28"/>
          <w:szCs w:val="28"/>
          <w:highlight w:val="none"/>
        </w:rPr>
      </w:pPr>
    </w:p>
    <w:p>
      <w:pPr>
        <w:numPr>
          <w:ilvl w:val="0"/>
          <w:numId w:val="0"/>
        </w:numPr>
        <w:spacing w:line="360" w:lineRule="auto"/>
        <w:jc w:val="center"/>
        <w:rPr>
          <w:rFonts w:ascii="黑体" w:hAnsi="黑体" w:eastAsia="黑体"/>
          <w:b/>
          <w:color w:val="auto"/>
          <w:sz w:val="24"/>
          <w:highlight w:val="none"/>
        </w:rPr>
      </w:pPr>
      <w:r>
        <w:rPr>
          <w:rFonts w:hint="eastAsia" w:ascii="宋体" w:hAnsi="宋体"/>
          <w:b/>
          <w:color w:val="auto"/>
          <w:sz w:val="28"/>
          <w:szCs w:val="28"/>
          <w:highlight w:val="none"/>
        </w:rPr>
        <w:br w:type="page"/>
      </w:r>
      <w:r>
        <w:rPr>
          <w:rFonts w:hint="eastAsia" w:ascii="黑体" w:hAnsi="黑体" w:eastAsia="黑体"/>
          <w:b/>
          <w:color w:val="auto"/>
          <w:sz w:val="24"/>
          <w:highlight w:val="none"/>
          <w:lang w:val="en-US" w:eastAsia="zh-CN"/>
        </w:rPr>
        <w:t>B、项目负责人</w:t>
      </w:r>
      <w:r>
        <w:rPr>
          <w:rFonts w:hint="eastAsia" w:ascii="黑体" w:hAnsi="黑体" w:eastAsia="黑体"/>
          <w:b/>
          <w:color w:val="auto"/>
          <w:sz w:val="24"/>
          <w:highlight w:val="none"/>
        </w:rPr>
        <w:t>资历表</w:t>
      </w:r>
    </w:p>
    <w:tbl>
      <w:tblPr>
        <w:tblStyle w:val="22"/>
        <w:tblW w:w="88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098"/>
        <w:gridCol w:w="774"/>
        <w:gridCol w:w="726"/>
        <w:gridCol w:w="309"/>
        <w:gridCol w:w="591"/>
        <w:gridCol w:w="685"/>
        <w:gridCol w:w="790"/>
        <w:gridCol w:w="1052"/>
        <w:gridCol w:w="709"/>
        <w:gridCol w:w="412"/>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8841" w:type="dxa"/>
            <w:gridSpan w:val="12"/>
            <w:tcMar>
              <w:left w:w="28" w:type="dxa"/>
              <w:right w:w="28" w:type="dxa"/>
            </w:tcMar>
            <w:vAlign w:val="center"/>
          </w:tcPr>
          <w:p>
            <w:pPr>
              <w:pStyle w:val="2"/>
              <w:jc w:val="center"/>
              <w:rPr>
                <w:rFonts w:ascii="宋体" w:cs="宋体"/>
                <w:b/>
                <w:color w:val="auto"/>
                <w:highlight w:val="none"/>
              </w:rPr>
            </w:pPr>
            <w:r>
              <w:rPr>
                <w:rFonts w:ascii="宋体" w:hAnsi="宋体"/>
                <w:b/>
                <w:color w:val="auto"/>
                <w:highlight w:val="none"/>
              </w:rPr>
              <w:t xml:space="preserve">1. </w:t>
            </w:r>
            <w:r>
              <w:rPr>
                <w:rFonts w:hint="eastAsia" w:ascii="宋体" w:hAnsi="宋体" w:cs="宋体"/>
                <w:b/>
                <w:color w:val="auto"/>
                <w:highlight w:val="none"/>
              </w:rPr>
              <w:t>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774" w:type="dxa"/>
            <w:tcMar>
              <w:left w:w="28" w:type="dxa"/>
              <w:right w:w="28" w:type="dxa"/>
            </w:tcMar>
            <w:vAlign w:val="center"/>
          </w:tcPr>
          <w:p>
            <w:pPr>
              <w:pStyle w:val="2"/>
              <w:jc w:val="center"/>
              <w:rPr>
                <w:rFonts w:ascii="宋体"/>
                <w:color w:val="auto"/>
                <w:sz w:val="21"/>
                <w:szCs w:val="21"/>
                <w:highlight w:val="none"/>
              </w:rPr>
            </w:pPr>
            <w:r>
              <w:rPr>
                <w:rFonts w:hint="eastAsia" w:ascii="宋体" w:hAnsi="宋体"/>
                <w:color w:val="auto"/>
                <w:sz w:val="21"/>
                <w:szCs w:val="21"/>
                <w:highlight w:val="none"/>
              </w:rPr>
              <w:t>姓名</w:t>
            </w:r>
          </w:p>
        </w:tc>
        <w:tc>
          <w:tcPr>
            <w:tcW w:w="1098" w:type="dxa"/>
            <w:tcMar>
              <w:left w:w="28" w:type="dxa"/>
              <w:right w:w="28" w:type="dxa"/>
            </w:tcMar>
            <w:vAlign w:val="center"/>
          </w:tcPr>
          <w:p>
            <w:pPr>
              <w:pStyle w:val="2"/>
              <w:jc w:val="center"/>
              <w:rPr>
                <w:rFonts w:ascii="宋体"/>
                <w:color w:val="auto"/>
                <w:sz w:val="21"/>
                <w:szCs w:val="21"/>
                <w:highlight w:val="none"/>
              </w:rPr>
            </w:pPr>
          </w:p>
        </w:tc>
        <w:tc>
          <w:tcPr>
            <w:tcW w:w="774" w:type="dxa"/>
            <w:tcMar>
              <w:left w:w="28" w:type="dxa"/>
              <w:right w:w="28" w:type="dxa"/>
            </w:tcMar>
            <w:vAlign w:val="center"/>
          </w:tcPr>
          <w:p>
            <w:pPr>
              <w:pStyle w:val="2"/>
              <w:jc w:val="center"/>
              <w:rPr>
                <w:rFonts w:ascii="宋体"/>
                <w:color w:val="auto"/>
                <w:sz w:val="21"/>
                <w:szCs w:val="21"/>
                <w:highlight w:val="none"/>
              </w:rPr>
            </w:pPr>
            <w:r>
              <w:rPr>
                <w:rFonts w:hint="eastAsia" w:ascii="宋体" w:hAnsi="宋体"/>
                <w:color w:val="auto"/>
                <w:sz w:val="21"/>
                <w:szCs w:val="21"/>
                <w:highlight w:val="none"/>
              </w:rPr>
              <w:t>性别</w:t>
            </w:r>
          </w:p>
        </w:tc>
        <w:tc>
          <w:tcPr>
            <w:tcW w:w="726" w:type="dxa"/>
            <w:tcMar>
              <w:left w:w="28" w:type="dxa"/>
              <w:right w:w="28" w:type="dxa"/>
            </w:tcMar>
            <w:vAlign w:val="center"/>
          </w:tcPr>
          <w:p>
            <w:pPr>
              <w:pStyle w:val="2"/>
              <w:jc w:val="center"/>
              <w:rPr>
                <w:rFonts w:ascii="宋体"/>
                <w:color w:val="auto"/>
                <w:sz w:val="21"/>
                <w:szCs w:val="21"/>
                <w:highlight w:val="none"/>
              </w:rPr>
            </w:pPr>
          </w:p>
        </w:tc>
        <w:tc>
          <w:tcPr>
            <w:tcW w:w="900" w:type="dxa"/>
            <w:gridSpan w:val="2"/>
            <w:tcMar>
              <w:left w:w="28" w:type="dxa"/>
              <w:right w:w="28" w:type="dxa"/>
            </w:tcMar>
            <w:vAlign w:val="center"/>
          </w:tcPr>
          <w:p>
            <w:pPr>
              <w:pStyle w:val="2"/>
              <w:jc w:val="center"/>
              <w:rPr>
                <w:rFonts w:ascii="宋体"/>
                <w:color w:val="auto"/>
                <w:sz w:val="21"/>
                <w:szCs w:val="21"/>
                <w:highlight w:val="none"/>
              </w:rPr>
            </w:pPr>
            <w:r>
              <w:rPr>
                <w:rFonts w:hint="eastAsia" w:ascii="宋体" w:hAnsi="宋体"/>
                <w:color w:val="auto"/>
                <w:sz w:val="21"/>
                <w:szCs w:val="21"/>
                <w:highlight w:val="none"/>
              </w:rPr>
              <w:t>年龄</w:t>
            </w:r>
          </w:p>
        </w:tc>
        <w:tc>
          <w:tcPr>
            <w:tcW w:w="685" w:type="dxa"/>
            <w:tcMar>
              <w:left w:w="28" w:type="dxa"/>
              <w:right w:w="28" w:type="dxa"/>
            </w:tcMar>
            <w:vAlign w:val="center"/>
          </w:tcPr>
          <w:p>
            <w:pPr>
              <w:pStyle w:val="2"/>
              <w:jc w:val="center"/>
              <w:rPr>
                <w:rFonts w:ascii="宋体"/>
                <w:color w:val="auto"/>
                <w:sz w:val="21"/>
                <w:szCs w:val="21"/>
                <w:highlight w:val="none"/>
              </w:rPr>
            </w:pPr>
          </w:p>
        </w:tc>
        <w:tc>
          <w:tcPr>
            <w:tcW w:w="790" w:type="dxa"/>
            <w:tcMar>
              <w:left w:w="28" w:type="dxa"/>
              <w:right w:w="28" w:type="dxa"/>
            </w:tcMar>
            <w:vAlign w:val="center"/>
          </w:tcPr>
          <w:p>
            <w:pPr>
              <w:pStyle w:val="2"/>
              <w:jc w:val="center"/>
              <w:rPr>
                <w:rFonts w:ascii="宋体"/>
                <w:color w:val="auto"/>
                <w:sz w:val="21"/>
                <w:szCs w:val="21"/>
                <w:highlight w:val="none"/>
              </w:rPr>
            </w:pPr>
            <w:r>
              <w:rPr>
                <w:rFonts w:hint="eastAsia" w:ascii="宋体" w:hAnsi="宋体"/>
                <w:color w:val="auto"/>
                <w:sz w:val="21"/>
                <w:szCs w:val="21"/>
                <w:highlight w:val="none"/>
              </w:rPr>
              <w:t>学位</w:t>
            </w:r>
          </w:p>
        </w:tc>
        <w:tc>
          <w:tcPr>
            <w:tcW w:w="1052" w:type="dxa"/>
            <w:tcMar>
              <w:left w:w="28" w:type="dxa"/>
              <w:right w:w="28" w:type="dxa"/>
            </w:tcMar>
            <w:vAlign w:val="center"/>
          </w:tcPr>
          <w:p>
            <w:pPr>
              <w:pStyle w:val="2"/>
              <w:jc w:val="center"/>
              <w:rPr>
                <w:rFonts w:ascii="宋体"/>
                <w:color w:val="auto"/>
                <w:sz w:val="21"/>
                <w:szCs w:val="21"/>
                <w:highlight w:val="none"/>
              </w:rPr>
            </w:pPr>
          </w:p>
        </w:tc>
        <w:tc>
          <w:tcPr>
            <w:tcW w:w="709" w:type="dxa"/>
            <w:tcMar>
              <w:left w:w="28" w:type="dxa"/>
              <w:right w:w="28" w:type="dxa"/>
            </w:tcMar>
            <w:vAlign w:val="center"/>
          </w:tcPr>
          <w:p>
            <w:pPr>
              <w:pStyle w:val="2"/>
              <w:jc w:val="center"/>
              <w:rPr>
                <w:rFonts w:ascii="宋体"/>
                <w:color w:val="auto"/>
                <w:sz w:val="21"/>
                <w:szCs w:val="21"/>
                <w:highlight w:val="none"/>
              </w:rPr>
            </w:pPr>
            <w:r>
              <w:rPr>
                <w:rFonts w:hint="eastAsia" w:ascii="宋体" w:hAnsi="宋体"/>
                <w:color w:val="auto"/>
                <w:sz w:val="21"/>
                <w:szCs w:val="21"/>
                <w:highlight w:val="none"/>
              </w:rPr>
              <w:t>职称</w:t>
            </w:r>
          </w:p>
        </w:tc>
        <w:tc>
          <w:tcPr>
            <w:tcW w:w="1333" w:type="dxa"/>
            <w:gridSpan w:val="2"/>
            <w:tcMar>
              <w:left w:w="28" w:type="dxa"/>
              <w:right w:w="28" w:type="dxa"/>
            </w:tcMar>
            <w:vAlign w:val="center"/>
          </w:tcPr>
          <w:p>
            <w:pPr>
              <w:pStyle w:val="2"/>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tcMar>
              <w:left w:w="28" w:type="dxa"/>
              <w:right w:w="28" w:type="dxa"/>
            </w:tcMar>
            <w:vAlign w:val="center"/>
          </w:tcPr>
          <w:p>
            <w:pPr>
              <w:pStyle w:val="2"/>
              <w:jc w:val="center"/>
              <w:rPr>
                <w:rFonts w:ascii="宋体"/>
                <w:color w:val="auto"/>
                <w:sz w:val="21"/>
                <w:szCs w:val="21"/>
                <w:highlight w:val="none"/>
              </w:rPr>
            </w:pPr>
            <w:r>
              <w:rPr>
                <w:rFonts w:hint="eastAsia" w:ascii="宋体" w:hAnsi="宋体"/>
                <w:color w:val="auto"/>
                <w:sz w:val="21"/>
                <w:szCs w:val="21"/>
                <w:highlight w:val="none"/>
              </w:rPr>
              <w:t>身份</w:t>
            </w:r>
          </w:p>
          <w:p>
            <w:pPr>
              <w:pStyle w:val="2"/>
              <w:jc w:val="center"/>
              <w:rPr>
                <w:rFonts w:ascii="宋体"/>
                <w:color w:val="auto"/>
                <w:sz w:val="21"/>
                <w:szCs w:val="21"/>
                <w:highlight w:val="none"/>
              </w:rPr>
            </w:pPr>
            <w:r>
              <w:rPr>
                <w:rFonts w:hint="eastAsia" w:ascii="宋体" w:hAnsi="宋体"/>
                <w:color w:val="auto"/>
                <w:sz w:val="21"/>
                <w:szCs w:val="21"/>
                <w:highlight w:val="none"/>
              </w:rPr>
              <w:t>证号</w:t>
            </w:r>
          </w:p>
        </w:tc>
        <w:tc>
          <w:tcPr>
            <w:tcW w:w="2907" w:type="dxa"/>
            <w:gridSpan w:val="4"/>
            <w:tcMar>
              <w:left w:w="28" w:type="dxa"/>
              <w:right w:w="28" w:type="dxa"/>
            </w:tcMar>
            <w:vAlign w:val="center"/>
          </w:tcPr>
          <w:p>
            <w:pPr>
              <w:pStyle w:val="2"/>
              <w:jc w:val="center"/>
              <w:rPr>
                <w:rFonts w:ascii="宋体"/>
                <w:color w:val="auto"/>
                <w:sz w:val="21"/>
                <w:szCs w:val="21"/>
                <w:highlight w:val="none"/>
              </w:rPr>
            </w:pPr>
          </w:p>
        </w:tc>
        <w:tc>
          <w:tcPr>
            <w:tcW w:w="1276" w:type="dxa"/>
            <w:gridSpan w:val="2"/>
            <w:tcMar>
              <w:left w:w="28" w:type="dxa"/>
              <w:right w:w="28" w:type="dxa"/>
            </w:tcMar>
            <w:vAlign w:val="center"/>
          </w:tcPr>
          <w:p>
            <w:pPr>
              <w:pStyle w:val="2"/>
              <w:jc w:val="center"/>
              <w:rPr>
                <w:rFonts w:ascii="宋体"/>
                <w:color w:val="auto"/>
                <w:sz w:val="21"/>
                <w:szCs w:val="21"/>
                <w:highlight w:val="none"/>
              </w:rPr>
            </w:pPr>
            <w:r>
              <w:rPr>
                <w:rFonts w:hint="eastAsia" w:ascii="宋体" w:hAnsi="宋体"/>
                <w:color w:val="auto"/>
                <w:sz w:val="21"/>
                <w:szCs w:val="21"/>
                <w:highlight w:val="none"/>
              </w:rPr>
              <w:t>为</w:t>
            </w:r>
            <w:r>
              <w:rPr>
                <w:rFonts w:hint="eastAsia" w:hAnsi="宋体"/>
                <w:color w:val="auto"/>
                <w:sz w:val="21"/>
                <w:szCs w:val="21"/>
                <w:highlight w:val="none"/>
                <w:lang w:eastAsia="zh-CN"/>
              </w:rPr>
              <w:t>报价人</w:t>
            </w:r>
            <w:r>
              <w:rPr>
                <w:rFonts w:hint="eastAsia" w:ascii="宋体" w:hAnsi="宋体"/>
                <w:color w:val="auto"/>
                <w:sz w:val="21"/>
                <w:szCs w:val="21"/>
                <w:highlight w:val="none"/>
              </w:rPr>
              <w:t>服务时间</w:t>
            </w:r>
            <w:r>
              <w:rPr>
                <w:rFonts w:ascii="宋体" w:hAnsi="宋体"/>
                <w:color w:val="auto"/>
                <w:sz w:val="21"/>
                <w:szCs w:val="21"/>
                <w:highlight w:val="none"/>
              </w:rPr>
              <w:t>(</w:t>
            </w:r>
            <w:r>
              <w:rPr>
                <w:rFonts w:hint="eastAsia" w:ascii="宋体" w:hAnsi="宋体"/>
                <w:color w:val="auto"/>
                <w:sz w:val="21"/>
                <w:szCs w:val="21"/>
                <w:highlight w:val="none"/>
              </w:rPr>
              <w:t>年</w:t>
            </w:r>
            <w:r>
              <w:rPr>
                <w:rFonts w:ascii="宋体" w:hAnsi="宋体"/>
                <w:color w:val="auto"/>
                <w:sz w:val="21"/>
                <w:szCs w:val="21"/>
                <w:highlight w:val="none"/>
              </w:rPr>
              <w:t>)</w:t>
            </w:r>
          </w:p>
        </w:tc>
        <w:tc>
          <w:tcPr>
            <w:tcW w:w="790" w:type="dxa"/>
            <w:tcMar>
              <w:left w:w="28" w:type="dxa"/>
              <w:right w:w="28" w:type="dxa"/>
            </w:tcMar>
            <w:vAlign w:val="center"/>
          </w:tcPr>
          <w:p>
            <w:pPr>
              <w:pStyle w:val="2"/>
              <w:jc w:val="center"/>
              <w:rPr>
                <w:rFonts w:ascii="宋体"/>
                <w:color w:val="auto"/>
                <w:sz w:val="21"/>
                <w:szCs w:val="21"/>
                <w:highlight w:val="none"/>
              </w:rPr>
            </w:pPr>
          </w:p>
        </w:tc>
        <w:tc>
          <w:tcPr>
            <w:tcW w:w="1052" w:type="dxa"/>
            <w:tcMar>
              <w:left w:w="28" w:type="dxa"/>
              <w:right w:w="28" w:type="dxa"/>
            </w:tcMar>
            <w:vAlign w:val="center"/>
          </w:tcPr>
          <w:p>
            <w:pPr>
              <w:pStyle w:val="2"/>
              <w:jc w:val="center"/>
              <w:rPr>
                <w:rFonts w:ascii="宋体"/>
                <w:color w:val="auto"/>
                <w:sz w:val="21"/>
                <w:szCs w:val="21"/>
                <w:highlight w:val="none"/>
              </w:rPr>
            </w:pPr>
            <w:r>
              <w:rPr>
                <w:rFonts w:hint="eastAsia" w:ascii="宋体" w:hAnsi="宋体"/>
                <w:color w:val="auto"/>
                <w:sz w:val="21"/>
                <w:szCs w:val="21"/>
                <w:highlight w:val="none"/>
              </w:rPr>
              <w:t>在本合同中拟任职</w:t>
            </w:r>
          </w:p>
        </w:tc>
        <w:tc>
          <w:tcPr>
            <w:tcW w:w="2042" w:type="dxa"/>
            <w:gridSpan w:val="3"/>
            <w:tcMar>
              <w:left w:w="28" w:type="dxa"/>
              <w:right w:w="28" w:type="dxa"/>
            </w:tcMar>
            <w:vAlign w:val="center"/>
          </w:tcPr>
          <w:p>
            <w:pPr>
              <w:spacing w:line="360" w:lineRule="auto"/>
              <w:jc w:val="center"/>
              <w:rPr>
                <w:rFonts w:ascii="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774" w:type="dxa"/>
            <w:tcMar>
              <w:left w:w="28" w:type="dxa"/>
              <w:right w:w="28" w:type="dxa"/>
            </w:tcMar>
            <w:vAlign w:val="center"/>
          </w:tcPr>
          <w:p>
            <w:pPr>
              <w:pStyle w:val="2"/>
              <w:jc w:val="center"/>
              <w:rPr>
                <w:rFonts w:ascii="宋体"/>
                <w:color w:val="auto"/>
                <w:sz w:val="21"/>
                <w:szCs w:val="21"/>
                <w:highlight w:val="none"/>
              </w:rPr>
            </w:pPr>
            <w:r>
              <w:rPr>
                <w:rFonts w:hint="eastAsia" w:ascii="宋体" w:hAnsi="宋体"/>
                <w:color w:val="auto"/>
                <w:sz w:val="21"/>
                <w:szCs w:val="21"/>
                <w:highlight w:val="none"/>
              </w:rPr>
              <w:t>学历</w:t>
            </w:r>
          </w:p>
        </w:tc>
        <w:tc>
          <w:tcPr>
            <w:tcW w:w="8067" w:type="dxa"/>
            <w:gridSpan w:val="11"/>
            <w:tcMar>
              <w:left w:w="28" w:type="dxa"/>
              <w:right w:w="28" w:type="dxa"/>
            </w:tcMar>
            <w:vAlign w:val="center"/>
          </w:tcPr>
          <w:p>
            <w:pPr>
              <w:pStyle w:val="2"/>
              <w:ind w:firstLine="1080" w:firstLineChars="450"/>
              <w:rPr>
                <w:rFonts w:ascii="宋体"/>
                <w:color w:val="auto"/>
                <w:sz w:val="21"/>
                <w:szCs w:val="21"/>
                <w:highlight w:val="none"/>
              </w:rPr>
            </w:pP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 w:val="21"/>
                <w:szCs w:val="21"/>
                <w:highlight w:val="none"/>
              </w:rPr>
              <w:t>年毕业于</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 w:val="21"/>
                <w:szCs w:val="21"/>
                <w:highlight w:val="none"/>
              </w:rPr>
              <w:t>（学校）</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 w:val="21"/>
                <w:szCs w:val="21"/>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8841" w:type="dxa"/>
            <w:gridSpan w:val="12"/>
            <w:tcMar>
              <w:left w:w="28" w:type="dxa"/>
              <w:right w:w="28" w:type="dxa"/>
            </w:tcMar>
            <w:vAlign w:val="center"/>
          </w:tcPr>
          <w:p>
            <w:pPr>
              <w:pStyle w:val="2"/>
              <w:jc w:val="center"/>
              <w:rPr>
                <w:rFonts w:hint="eastAsia" w:ascii="宋体" w:hAnsi="宋体"/>
                <w:b/>
                <w:color w:val="auto"/>
                <w:highlight w:val="none"/>
              </w:rPr>
            </w:pPr>
            <w:r>
              <w:rPr>
                <w:rFonts w:hint="eastAsia" w:ascii="宋体" w:hAnsi="宋体"/>
                <w:b/>
                <w:color w:val="auto"/>
                <w:highlight w:val="none"/>
              </w:rPr>
              <w:t>2.职称与专业技术执业资格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9" w:hRule="atLeast"/>
          <w:jc w:val="center"/>
        </w:trPr>
        <w:tc>
          <w:tcPr>
            <w:tcW w:w="8841" w:type="dxa"/>
            <w:gridSpan w:val="12"/>
            <w:tcMar>
              <w:left w:w="28" w:type="dxa"/>
              <w:right w:w="28" w:type="dxa"/>
            </w:tcMar>
            <w:vAlign w:val="center"/>
          </w:tcPr>
          <w:p>
            <w:pPr>
              <w:pStyle w:val="2"/>
              <w:jc w:val="center"/>
              <w:rPr>
                <w:rFonts w:hint="eastAsia" w:ascii="宋体" w:hAnsi="宋体"/>
                <w:b/>
                <w:color w:val="auto"/>
                <w:highlight w:val="none"/>
              </w:rPr>
            </w:pPr>
          </w:p>
          <w:p>
            <w:pPr>
              <w:pStyle w:val="2"/>
              <w:jc w:val="center"/>
              <w:rPr>
                <w:rFonts w:hint="eastAsia" w:ascii="宋体"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841" w:type="dxa"/>
            <w:gridSpan w:val="12"/>
            <w:tcMar>
              <w:left w:w="28" w:type="dxa"/>
              <w:right w:w="28" w:type="dxa"/>
            </w:tcMar>
            <w:vAlign w:val="center"/>
          </w:tcPr>
          <w:p>
            <w:pPr>
              <w:pStyle w:val="2"/>
              <w:jc w:val="center"/>
              <w:rPr>
                <w:rFonts w:hint="eastAsia" w:ascii="宋体" w:hAnsi="宋体"/>
                <w:b/>
                <w:color w:val="auto"/>
                <w:highlight w:val="none"/>
              </w:rPr>
            </w:pPr>
            <w:r>
              <w:rPr>
                <w:rFonts w:hint="eastAsia" w:ascii="宋体" w:hAnsi="宋体"/>
                <w:b/>
                <w:color w:val="auto"/>
                <w:highlight w:val="none"/>
              </w:rPr>
              <w:t>3</w:t>
            </w:r>
            <w:r>
              <w:rPr>
                <w:rFonts w:ascii="宋体" w:hAnsi="宋体"/>
                <w:b/>
                <w:color w:val="auto"/>
                <w:highlight w:val="none"/>
              </w:rPr>
              <w:t xml:space="preserve">. </w:t>
            </w:r>
            <w:r>
              <w:rPr>
                <w:rFonts w:hint="eastAsia" w:ascii="宋体" w:hAnsi="宋体" w:cs="宋体"/>
                <w:b/>
                <w:color w:val="auto"/>
                <w:highlight w:val="none"/>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774" w:type="dxa"/>
            <w:tcMar>
              <w:left w:w="28" w:type="dxa"/>
              <w:right w:w="28" w:type="dxa"/>
            </w:tcMar>
            <w:vAlign w:val="center"/>
          </w:tcPr>
          <w:p>
            <w:pPr>
              <w:pStyle w:val="2"/>
              <w:jc w:val="center"/>
              <w:rPr>
                <w:rFonts w:ascii="宋体"/>
                <w:color w:val="auto"/>
                <w:sz w:val="21"/>
                <w:szCs w:val="21"/>
                <w:highlight w:val="none"/>
              </w:rPr>
            </w:pPr>
            <w:r>
              <w:rPr>
                <w:rFonts w:hint="eastAsia" w:ascii="宋体" w:hAnsi="宋体"/>
                <w:color w:val="auto"/>
                <w:sz w:val="21"/>
                <w:szCs w:val="21"/>
                <w:highlight w:val="none"/>
              </w:rPr>
              <w:t>时间</w:t>
            </w:r>
          </w:p>
        </w:tc>
        <w:tc>
          <w:tcPr>
            <w:tcW w:w="4973" w:type="dxa"/>
            <w:gridSpan w:val="7"/>
            <w:tcMar>
              <w:left w:w="28" w:type="dxa"/>
              <w:right w:w="28" w:type="dxa"/>
            </w:tcMar>
            <w:vAlign w:val="center"/>
          </w:tcPr>
          <w:p>
            <w:pPr>
              <w:pStyle w:val="2"/>
              <w:jc w:val="center"/>
              <w:rPr>
                <w:rFonts w:ascii="宋体"/>
                <w:color w:val="auto"/>
                <w:sz w:val="21"/>
                <w:szCs w:val="21"/>
                <w:highlight w:val="none"/>
              </w:rPr>
            </w:pPr>
            <w:r>
              <w:rPr>
                <w:rFonts w:hint="eastAsia" w:ascii="宋体" w:hAnsi="宋体"/>
                <w:color w:val="auto"/>
                <w:sz w:val="21"/>
                <w:szCs w:val="21"/>
                <w:highlight w:val="none"/>
              </w:rPr>
              <w:t>负责过的与本项目相关主要业绩（规模、工作内容）</w:t>
            </w:r>
          </w:p>
        </w:tc>
        <w:tc>
          <w:tcPr>
            <w:tcW w:w="2173" w:type="dxa"/>
            <w:gridSpan w:val="3"/>
            <w:tcMar>
              <w:left w:w="28" w:type="dxa"/>
              <w:right w:w="28" w:type="dxa"/>
            </w:tcMar>
            <w:vAlign w:val="center"/>
          </w:tcPr>
          <w:p>
            <w:pPr>
              <w:pStyle w:val="2"/>
              <w:jc w:val="center"/>
              <w:rPr>
                <w:rFonts w:ascii="宋体"/>
                <w:color w:val="auto"/>
                <w:sz w:val="21"/>
                <w:szCs w:val="21"/>
                <w:highlight w:val="none"/>
              </w:rPr>
            </w:pPr>
            <w:r>
              <w:rPr>
                <w:rFonts w:hint="eastAsia" w:ascii="宋体" w:hAnsi="宋体"/>
                <w:color w:val="auto"/>
                <w:sz w:val="21"/>
                <w:szCs w:val="21"/>
                <w:highlight w:val="none"/>
              </w:rPr>
              <w:t>该项目中任职</w:t>
            </w:r>
          </w:p>
        </w:tc>
        <w:tc>
          <w:tcPr>
            <w:tcW w:w="921" w:type="dxa"/>
            <w:tcMar>
              <w:left w:w="28" w:type="dxa"/>
              <w:right w:w="28" w:type="dxa"/>
            </w:tcMar>
            <w:vAlign w:val="center"/>
          </w:tcPr>
          <w:p>
            <w:pPr>
              <w:pStyle w:val="2"/>
              <w:jc w:val="both"/>
              <w:rPr>
                <w:rFonts w:ascii="宋体"/>
                <w:color w:val="auto"/>
                <w:sz w:val="21"/>
                <w:szCs w:val="21"/>
                <w:highlight w:val="none"/>
              </w:rPr>
            </w:pPr>
            <w:r>
              <w:rPr>
                <w:rFonts w:hint="eastAsia" w:ascii="宋体" w:hAnsi="宋体"/>
                <w:color w:val="auto"/>
                <w:sz w:val="21"/>
                <w:szCs w:val="21"/>
                <w:highlight w:val="none"/>
              </w:rPr>
              <w:t xml:space="preserve"> 备注</w:t>
            </w:r>
            <w:r>
              <w:rPr>
                <w:rFonts w:ascii="宋体" w:hAnsi="宋体"/>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5" w:hRule="atLeast"/>
          <w:jc w:val="center"/>
        </w:trPr>
        <w:tc>
          <w:tcPr>
            <w:tcW w:w="774" w:type="dxa"/>
            <w:tcMar>
              <w:left w:w="28" w:type="dxa"/>
              <w:right w:w="28" w:type="dxa"/>
            </w:tcMar>
            <w:vAlign w:val="top"/>
          </w:tcPr>
          <w:p>
            <w:pPr>
              <w:spacing w:line="360" w:lineRule="auto"/>
              <w:rPr>
                <w:rFonts w:ascii="宋体"/>
                <w:color w:val="auto"/>
                <w:sz w:val="36"/>
                <w:szCs w:val="36"/>
                <w:highlight w:val="none"/>
              </w:rPr>
            </w:pPr>
          </w:p>
        </w:tc>
        <w:tc>
          <w:tcPr>
            <w:tcW w:w="4973" w:type="dxa"/>
            <w:gridSpan w:val="7"/>
            <w:tcMar>
              <w:left w:w="28" w:type="dxa"/>
              <w:right w:w="28" w:type="dxa"/>
            </w:tcMar>
            <w:vAlign w:val="top"/>
          </w:tcPr>
          <w:p>
            <w:pPr>
              <w:spacing w:line="360" w:lineRule="auto"/>
              <w:rPr>
                <w:rFonts w:ascii="宋体"/>
                <w:color w:val="auto"/>
                <w:sz w:val="36"/>
                <w:szCs w:val="36"/>
                <w:highlight w:val="none"/>
              </w:rPr>
            </w:pPr>
          </w:p>
        </w:tc>
        <w:tc>
          <w:tcPr>
            <w:tcW w:w="2173" w:type="dxa"/>
            <w:gridSpan w:val="3"/>
            <w:tcMar>
              <w:left w:w="28" w:type="dxa"/>
              <w:right w:w="28" w:type="dxa"/>
            </w:tcMar>
            <w:vAlign w:val="top"/>
          </w:tcPr>
          <w:p>
            <w:pPr>
              <w:spacing w:line="360" w:lineRule="auto"/>
              <w:rPr>
                <w:rFonts w:ascii="宋体"/>
                <w:color w:val="auto"/>
                <w:sz w:val="36"/>
                <w:szCs w:val="36"/>
                <w:highlight w:val="none"/>
              </w:rPr>
            </w:pPr>
          </w:p>
        </w:tc>
        <w:tc>
          <w:tcPr>
            <w:tcW w:w="921" w:type="dxa"/>
            <w:tcMar>
              <w:left w:w="28" w:type="dxa"/>
              <w:right w:w="28" w:type="dxa"/>
            </w:tcMar>
            <w:vAlign w:val="top"/>
          </w:tcPr>
          <w:p>
            <w:pPr>
              <w:spacing w:line="360" w:lineRule="auto"/>
              <w:rPr>
                <w:rFonts w:ascii="宋体"/>
                <w:color w:val="auto"/>
                <w:sz w:val="36"/>
                <w:szCs w:val="36"/>
                <w:highlight w:val="none"/>
              </w:rPr>
            </w:pPr>
          </w:p>
        </w:tc>
      </w:tr>
    </w:tbl>
    <w:p>
      <w:pPr>
        <w:topLinePunct/>
        <w:spacing w:before="120" w:beforeLines="50" w:after="120" w:afterLines="50" w:line="360" w:lineRule="auto"/>
        <w:jc w:val="both"/>
        <w:outlineLvl w:val="2"/>
        <w:rPr>
          <w:rFonts w:hint="eastAsia" w:ascii="宋体" w:hAnsi="宋体"/>
          <w:color w:val="auto"/>
          <w:szCs w:val="21"/>
          <w:highlight w:val="none"/>
        </w:rPr>
      </w:pPr>
      <w:r>
        <w:rPr>
          <w:rFonts w:hint="eastAsia" w:ascii="宋体" w:hAnsi="宋体"/>
          <w:color w:val="auto"/>
          <w:szCs w:val="21"/>
          <w:highlight w:val="none"/>
        </w:rPr>
        <w:t>注：1、本表人员应与</w:t>
      </w:r>
      <w:r>
        <w:rPr>
          <w:rFonts w:hint="eastAsia" w:ascii="宋体" w:hAnsi="宋体"/>
          <w:color w:val="auto"/>
          <w:szCs w:val="21"/>
          <w:highlight w:val="none"/>
          <w:lang w:eastAsia="zh-CN"/>
        </w:rPr>
        <w:t>“</w:t>
      </w:r>
      <w:r>
        <w:rPr>
          <w:rFonts w:hint="eastAsia" w:ascii="宋体" w:hAnsi="宋体"/>
          <w:color w:val="auto"/>
          <w:szCs w:val="21"/>
          <w:highlight w:val="none"/>
        </w:rPr>
        <w:t>A、拟委任的主要人员汇总表</w:t>
      </w:r>
      <w:r>
        <w:rPr>
          <w:rFonts w:hint="eastAsia" w:ascii="宋体" w:hAnsi="宋体"/>
          <w:color w:val="auto"/>
          <w:szCs w:val="21"/>
          <w:highlight w:val="none"/>
          <w:lang w:eastAsia="zh-CN"/>
        </w:rPr>
        <w:t>”</w:t>
      </w:r>
      <w:r>
        <w:rPr>
          <w:rFonts w:hint="eastAsia" w:ascii="宋体" w:hAnsi="宋体"/>
          <w:color w:val="auto"/>
          <w:szCs w:val="21"/>
          <w:highlight w:val="none"/>
        </w:rPr>
        <w:t>中所列人员相一致，</w:t>
      </w:r>
    </w:p>
    <w:p>
      <w:pPr>
        <w:pStyle w:val="8"/>
        <w:numPr>
          <w:ilvl w:val="0"/>
          <w:numId w:val="4"/>
        </w:numPr>
        <w:ind w:firstLine="420" w:firstLineChars="200"/>
        <w:rPr>
          <w:rFonts w:ascii="宋体" w:hAnsi="宋体"/>
          <w:color w:val="auto"/>
          <w:szCs w:val="21"/>
          <w:highlight w:val="none"/>
        </w:rPr>
      </w:pPr>
      <w:r>
        <w:rPr>
          <w:rFonts w:hint="eastAsia" w:ascii="宋体" w:hAnsi="宋体"/>
          <w:color w:val="auto"/>
          <w:szCs w:val="21"/>
          <w:highlight w:val="none"/>
          <w:lang w:eastAsia="zh-CN"/>
        </w:rPr>
        <w:t>报价人</w:t>
      </w:r>
      <w:r>
        <w:rPr>
          <w:rFonts w:hint="eastAsia" w:ascii="宋体" w:hAnsi="宋体"/>
          <w:color w:val="auto"/>
          <w:szCs w:val="21"/>
          <w:highlight w:val="none"/>
        </w:rPr>
        <w:t>需提供相应人员的工作经历，身份证、职称证的彩色复印件，并提供项目任务（合同）书或结题验收</w:t>
      </w:r>
      <w:r>
        <w:rPr>
          <w:rFonts w:hint="eastAsia" w:ascii="宋体" w:hAnsi="宋体"/>
          <w:color w:val="auto"/>
          <w:szCs w:val="21"/>
          <w:highlight w:val="none"/>
          <w:lang w:val="en-US" w:eastAsia="zh-CN"/>
        </w:rPr>
        <w:t>资料，</w:t>
      </w:r>
      <w:r>
        <w:rPr>
          <w:rFonts w:hint="eastAsia" w:ascii="宋体" w:hAnsi="宋体"/>
          <w:color w:val="auto"/>
          <w:szCs w:val="21"/>
          <w:highlight w:val="none"/>
        </w:rPr>
        <w:t>所附的</w:t>
      </w:r>
      <w:r>
        <w:rPr>
          <w:rFonts w:hint="eastAsia" w:ascii="宋体" w:hAnsi="宋体"/>
          <w:color w:val="auto"/>
          <w:szCs w:val="21"/>
          <w:highlight w:val="none"/>
          <w:lang w:val="en-US" w:eastAsia="zh-CN"/>
        </w:rPr>
        <w:t>资料</w:t>
      </w:r>
      <w:r>
        <w:rPr>
          <w:rFonts w:hint="eastAsia" w:ascii="宋体" w:hAnsi="宋体"/>
          <w:color w:val="auto"/>
          <w:szCs w:val="21"/>
          <w:highlight w:val="none"/>
        </w:rPr>
        <w:t>应能反映本</w:t>
      </w:r>
      <w:r>
        <w:rPr>
          <w:rFonts w:hint="eastAsia" w:ascii="宋体" w:hAnsi="宋体"/>
          <w:color w:val="auto"/>
          <w:szCs w:val="21"/>
          <w:highlight w:val="none"/>
          <w:lang w:val="en-US" w:eastAsia="zh-CN"/>
        </w:rPr>
        <w:t>文件</w:t>
      </w:r>
      <w:r>
        <w:rPr>
          <w:rFonts w:hint="eastAsia" w:ascii="宋体" w:hAnsi="宋体"/>
          <w:color w:val="auto"/>
          <w:szCs w:val="21"/>
          <w:highlight w:val="none"/>
        </w:rPr>
        <w:t>所要求的各项业绩指标（如科研项目名称、科研项目级别、工作内容等），否则其业绩将不予被认定，资格审查不予通过。</w:t>
      </w:r>
    </w:p>
    <w:p>
      <w:pPr>
        <w:spacing w:before="72" w:beforeLines="30"/>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、同时，</w:t>
      </w:r>
      <w:r>
        <w:rPr>
          <w:rFonts w:hint="eastAsia" w:ascii="宋体" w:hAnsi="宋体"/>
          <w:color w:val="auto"/>
          <w:szCs w:val="21"/>
          <w:highlight w:val="none"/>
          <w:lang w:eastAsia="zh-CN"/>
        </w:rPr>
        <w:t>报价人</w:t>
      </w:r>
      <w:r>
        <w:rPr>
          <w:rFonts w:hint="eastAsia" w:ascii="宋体" w:hAnsi="宋体"/>
          <w:color w:val="auto"/>
          <w:szCs w:val="21"/>
          <w:highlight w:val="none"/>
        </w:rPr>
        <w:t>还需提供</w:t>
      </w:r>
      <w:r>
        <w:rPr>
          <w:rFonts w:hint="eastAsia" w:ascii="宋体" w:hAnsi="宋体"/>
          <w:color w:val="auto"/>
          <w:szCs w:val="21"/>
          <w:highlight w:val="none"/>
          <w:lang w:eastAsia="zh-CN"/>
        </w:rPr>
        <w:t>报价人</w:t>
      </w:r>
      <w:r>
        <w:rPr>
          <w:rFonts w:hint="eastAsia" w:ascii="宋体" w:hAnsi="宋体"/>
          <w:color w:val="auto"/>
          <w:szCs w:val="21"/>
          <w:highlight w:val="none"/>
        </w:rPr>
        <w:t>所属社保机构出具的拟委任的项目负责人的社保缴费证明并加盖社保机构单位章（只需附</w:t>
      </w:r>
      <w:r>
        <w:rPr>
          <w:rFonts w:hint="eastAsia" w:ascii="宋体" w:hAnsi="宋体"/>
          <w:color w:val="auto"/>
          <w:szCs w:val="21"/>
          <w:highlight w:val="none"/>
          <w:lang w:val="en-US" w:eastAsia="zh-CN"/>
        </w:rPr>
        <w:t>2021</w:t>
      </w:r>
      <w:r>
        <w:rPr>
          <w:rFonts w:hint="eastAsia" w:ascii="宋体" w:hAnsi="宋体"/>
          <w:color w:val="auto"/>
          <w:szCs w:val="21"/>
          <w:highlight w:val="none"/>
        </w:rPr>
        <w:t>年</w:t>
      </w:r>
      <w:r>
        <w:rPr>
          <w:rFonts w:hint="eastAsia" w:ascii="宋体" w:hAnsi="宋体"/>
          <w:color w:val="auto"/>
          <w:szCs w:val="21"/>
          <w:highlight w:val="none"/>
          <w:lang w:val="en-US" w:eastAsia="zh-CN"/>
        </w:rPr>
        <w:t>1</w:t>
      </w:r>
      <w:r>
        <w:rPr>
          <w:rFonts w:hint="eastAsia" w:ascii="宋体" w:hAnsi="宋体"/>
          <w:color w:val="auto"/>
          <w:szCs w:val="21"/>
          <w:highlight w:val="none"/>
        </w:rPr>
        <w:t>月-20</w:t>
      </w:r>
      <w:r>
        <w:rPr>
          <w:rFonts w:hint="eastAsia" w:ascii="宋体" w:hAnsi="宋体"/>
          <w:color w:val="auto"/>
          <w:szCs w:val="21"/>
          <w:highlight w:val="none"/>
          <w:lang w:val="en-US" w:eastAsia="zh-CN"/>
        </w:rPr>
        <w:t>21</w:t>
      </w:r>
      <w:r>
        <w:rPr>
          <w:rFonts w:hint="eastAsia" w:ascii="宋体" w:hAnsi="宋体"/>
          <w:color w:val="auto"/>
          <w:szCs w:val="21"/>
          <w:highlight w:val="none"/>
        </w:rPr>
        <w:t>年12月份的即可）或</w:t>
      </w:r>
      <w:r>
        <w:rPr>
          <w:rFonts w:hint="eastAsia" w:ascii="宋体" w:hAnsi="宋体"/>
          <w:color w:val="auto"/>
          <w:szCs w:val="21"/>
          <w:highlight w:val="none"/>
          <w:lang w:eastAsia="zh-CN"/>
        </w:rPr>
        <w:t>报价人</w:t>
      </w:r>
      <w:r>
        <w:rPr>
          <w:rFonts w:hint="eastAsia" w:ascii="宋体" w:hAnsi="宋体"/>
          <w:color w:val="auto"/>
          <w:szCs w:val="21"/>
          <w:highlight w:val="none"/>
        </w:rPr>
        <w:t>注册地的省级交通运输主管部门出具的该</w:t>
      </w:r>
      <w:r>
        <w:rPr>
          <w:rFonts w:hint="eastAsia" w:ascii="宋体" w:hAnsi="宋体"/>
          <w:color w:val="auto"/>
          <w:szCs w:val="21"/>
          <w:highlight w:val="none"/>
          <w:lang w:eastAsia="zh-CN"/>
        </w:rPr>
        <w:t>报价人</w:t>
      </w:r>
      <w:r>
        <w:rPr>
          <w:rFonts w:hint="eastAsia" w:ascii="宋体" w:hAnsi="宋体"/>
          <w:color w:val="auto"/>
          <w:szCs w:val="21"/>
          <w:highlight w:val="none"/>
        </w:rPr>
        <w:t>属事业法人单位尚不具备社保证明材料的证明文件。</w:t>
      </w:r>
    </w:p>
    <w:p>
      <w:pPr>
        <w:spacing w:before="72" w:beforeLines="30"/>
        <w:ind w:firstLine="420" w:firstLineChars="200"/>
        <w:rPr>
          <w:rFonts w:hint="eastAsia" w:ascii="宋体"/>
          <w:color w:val="auto"/>
          <w:szCs w:val="21"/>
          <w:highlight w:val="none"/>
        </w:rPr>
      </w:pPr>
      <w:r>
        <w:rPr>
          <w:rFonts w:hint="eastAsia" w:ascii="宋体"/>
          <w:color w:val="auto"/>
          <w:szCs w:val="21"/>
          <w:highlight w:val="none"/>
        </w:rPr>
        <w:t>4、以上文件均应加盖</w:t>
      </w:r>
      <w:r>
        <w:rPr>
          <w:rFonts w:hint="eastAsia" w:ascii="宋体"/>
          <w:color w:val="auto"/>
          <w:szCs w:val="21"/>
          <w:highlight w:val="none"/>
          <w:lang w:eastAsia="zh-CN"/>
        </w:rPr>
        <w:t>报价人</w:t>
      </w:r>
      <w:r>
        <w:rPr>
          <w:rFonts w:hint="eastAsia" w:ascii="宋体"/>
          <w:color w:val="auto"/>
          <w:szCs w:val="21"/>
          <w:highlight w:val="none"/>
        </w:rPr>
        <w:t>公章。</w:t>
      </w:r>
    </w:p>
    <w:p>
      <w:pPr>
        <w:keepNext/>
        <w:spacing w:before="240" w:beforeLines="100" w:line="360" w:lineRule="auto"/>
        <w:jc w:val="center"/>
        <w:outlineLvl w:val="1"/>
        <w:rPr>
          <w:rFonts w:hint="eastAsia" w:eastAsia="黑体"/>
          <w:b/>
          <w:color w:val="auto"/>
          <w:sz w:val="30"/>
          <w:szCs w:val="30"/>
          <w:highlight w:val="none"/>
          <w:lang w:val="en-US" w:eastAsia="zh-CN"/>
        </w:rPr>
      </w:pPr>
      <w:r>
        <w:rPr>
          <w:rFonts w:hint="eastAsia" w:eastAsia="黑体"/>
          <w:b/>
          <w:color w:val="auto"/>
          <w:sz w:val="30"/>
          <w:szCs w:val="30"/>
          <w:highlight w:val="none"/>
          <w:lang w:val="en-US" w:eastAsia="zh-CN"/>
        </w:rPr>
        <w:t>二、技术部分</w:t>
      </w:r>
    </w:p>
    <w:p>
      <w:pPr>
        <w:topLinePunct/>
        <w:spacing w:line="360" w:lineRule="auto"/>
        <w:ind w:firstLine="420" w:firstLineChars="2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按照评标办法中“技术部分”要求依次完善内容，格式自拟，页码数控制在15页以内。</w:t>
      </w: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keepNext/>
        <w:spacing w:before="240" w:beforeLines="100" w:line="360" w:lineRule="auto"/>
        <w:jc w:val="center"/>
        <w:outlineLvl w:val="1"/>
        <w:rPr>
          <w:rFonts w:hint="eastAsia" w:eastAsia="黑体"/>
          <w:b/>
          <w:color w:val="auto"/>
          <w:sz w:val="30"/>
          <w:szCs w:val="30"/>
          <w:highlight w:val="none"/>
          <w:lang w:val="en-US" w:eastAsia="zh-CN"/>
        </w:rPr>
      </w:pPr>
      <w:r>
        <w:rPr>
          <w:rFonts w:hint="eastAsia" w:eastAsia="黑体"/>
          <w:b/>
          <w:color w:val="auto"/>
          <w:sz w:val="30"/>
          <w:szCs w:val="30"/>
          <w:highlight w:val="none"/>
          <w:lang w:val="en-US" w:eastAsia="zh-CN"/>
        </w:rPr>
        <w:t>三、报价部分</w:t>
      </w:r>
    </w:p>
    <w:p>
      <w:pPr>
        <w:keepNext/>
        <w:spacing w:before="240" w:beforeLines="100" w:line="360" w:lineRule="auto"/>
        <w:jc w:val="center"/>
        <w:outlineLvl w:val="1"/>
        <w:rPr>
          <w:rFonts w:hint="eastAsia" w:eastAsia="黑体"/>
          <w:b/>
          <w:color w:val="auto"/>
          <w:sz w:val="30"/>
          <w:szCs w:val="30"/>
          <w:highlight w:val="none"/>
          <w:lang w:eastAsia="zh-CN"/>
        </w:rPr>
      </w:pPr>
      <w:r>
        <w:rPr>
          <w:rFonts w:hint="eastAsia" w:eastAsia="黑体"/>
          <w:b/>
          <w:color w:val="auto"/>
          <w:sz w:val="30"/>
          <w:szCs w:val="30"/>
          <w:highlight w:val="none"/>
          <w:lang w:eastAsia="zh-CN"/>
        </w:rPr>
        <w:t>报 价 函</w:t>
      </w:r>
    </w:p>
    <w:p>
      <w:pPr>
        <w:adjustRightInd w:val="0"/>
        <w:spacing w:line="315" w:lineRule="atLeast"/>
        <w:textAlignment w:val="baseline"/>
        <w:rPr>
          <w:rFonts w:ascii="宋体" w:hAnsi="宋体"/>
          <w:color w:val="auto"/>
          <w:szCs w:val="21"/>
          <w:highlight w:val="none"/>
        </w:rPr>
      </w:pPr>
      <w:r>
        <w:rPr>
          <w:rFonts w:hint="eastAsia" w:ascii="宋体" w:hAnsi="宋体"/>
          <w:b/>
          <w:color w:val="auto"/>
          <w:szCs w:val="21"/>
          <w:highlight w:val="none"/>
          <w:u w:val="single"/>
        </w:rPr>
        <w:t>重庆渝湘复线高速公路有限公司</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我方已仔细研究了</w:t>
      </w:r>
      <w:bookmarkStart w:id="21" w:name="_Hlk34249067"/>
      <w:r>
        <w:rPr>
          <w:rFonts w:hint="eastAsia" w:ascii="宋体" w:hAnsi="宋体"/>
          <w:b/>
          <w:bCs/>
          <w:color w:val="auto"/>
          <w:szCs w:val="21"/>
          <w:highlight w:val="none"/>
          <w:u w:val="single"/>
        </w:rPr>
        <w:t>重庆渝湘复线高速公路项目科研策划咨询服务竞争性</w:t>
      </w:r>
      <w:r>
        <w:rPr>
          <w:rFonts w:hint="eastAsia" w:ascii="宋体" w:hAnsi="宋体"/>
          <w:b/>
          <w:bCs/>
          <w:color w:val="auto"/>
          <w:szCs w:val="21"/>
          <w:highlight w:val="none"/>
          <w:u w:val="single"/>
          <w:lang w:eastAsia="zh-CN"/>
        </w:rPr>
        <w:t>比选</w:t>
      </w:r>
      <w:r>
        <w:rPr>
          <w:rFonts w:hint="eastAsia" w:ascii="宋体" w:hAnsi="宋体"/>
          <w:b/>
          <w:bCs/>
          <w:color w:val="auto"/>
          <w:szCs w:val="21"/>
          <w:highlight w:val="none"/>
          <w:u w:val="single"/>
        </w:rPr>
        <w:t>文件</w:t>
      </w:r>
      <w:bookmarkEnd w:id="21"/>
      <w:r>
        <w:rPr>
          <w:rFonts w:ascii="宋体" w:hAnsi="宋体"/>
          <w:color w:val="auto"/>
          <w:szCs w:val="21"/>
          <w:highlight w:val="none"/>
        </w:rPr>
        <w:t>的全部内容</w:t>
      </w:r>
      <w:r>
        <w:rPr>
          <w:rFonts w:hint="eastAsia" w:ascii="宋体" w:hAnsi="宋体"/>
          <w:color w:val="auto"/>
          <w:szCs w:val="21"/>
          <w:highlight w:val="none"/>
        </w:rPr>
        <w:t>后，</w:t>
      </w:r>
      <w:r>
        <w:rPr>
          <w:rFonts w:ascii="宋体" w:hAnsi="宋体"/>
          <w:color w:val="auto"/>
          <w:szCs w:val="21"/>
          <w:highlight w:val="none"/>
        </w:rPr>
        <w:t>愿意以人民币（大写）</w:t>
      </w:r>
      <w:r>
        <w:rPr>
          <w:rFonts w:ascii="宋体" w:hAnsi="宋体"/>
          <w:color w:val="auto"/>
          <w:szCs w:val="21"/>
          <w:highlight w:val="none"/>
          <w:u w:val="single"/>
        </w:rPr>
        <w:t xml:space="preserve">         </w:t>
      </w:r>
      <w:r>
        <w:rPr>
          <w:rFonts w:ascii="宋体" w:hAnsi="宋体"/>
          <w:color w:val="auto"/>
          <w:szCs w:val="21"/>
          <w:highlight w:val="none"/>
        </w:rPr>
        <w:t>元（¥</w:t>
      </w:r>
      <w:r>
        <w:rPr>
          <w:rFonts w:ascii="宋体" w:hAnsi="宋体"/>
          <w:color w:val="auto"/>
          <w:szCs w:val="21"/>
          <w:highlight w:val="none"/>
          <w:u w:val="single"/>
        </w:rPr>
        <w:t xml:space="preserve">           </w:t>
      </w:r>
      <w:r>
        <w:rPr>
          <w:rFonts w:ascii="宋体" w:hAnsi="宋体"/>
          <w:color w:val="auto"/>
          <w:szCs w:val="21"/>
          <w:highlight w:val="none"/>
        </w:rPr>
        <w:t>）的总</w:t>
      </w:r>
      <w:r>
        <w:rPr>
          <w:rFonts w:hint="eastAsia" w:ascii="宋体" w:hAnsi="宋体"/>
          <w:color w:val="auto"/>
          <w:szCs w:val="21"/>
          <w:highlight w:val="none"/>
        </w:rPr>
        <w:t>报</w:t>
      </w:r>
      <w:r>
        <w:rPr>
          <w:rFonts w:ascii="宋体" w:hAnsi="宋体"/>
          <w:color w:val="auto"/>
          <w:szCs w:val="21"/>
          <w:highlight w:val="none"/>
        </w:rPr>
        <w:t>价，</w:t>
      </w:r>
      <w:r>
        <w:rPr>
          <w:rFonts w:hint="eastAsia" w:ascii="宋体" w:hAnsi="宋体"/>
          <w:color w:val="auto"/>
          <w:szCs w:val="21"/>
          <w:highlight w:val="none"/>
        </w:rPr>
        <w:t>完成</w:t>
      </w:r>
      <w:r>
        <w:rPr>
          <w:rFonts w:hint="eastAsia" w:ascii="宋体" w:hAnsi="宋体"/>
          <w:b/>
          <w:bCs/>
          <w:color w:val="auto"/>
          <w:szCs w:val="21"/>
          <w:highlight w:val="none"/>
          <w:u w:val="single"/>
        </w:rPr>
        <w:t>重庆渝湘复线高速公路项目科研策划咨询服务竞争性</w:t>
      </w:r>
      <w:r>
        <w:rPr>
          <w:rFonts w:hint="eastAsia" w:ascii="宋体" w:hAnsi="宋体"/>
          <w:b/>
          <w:bCs/>
          <w:color w:val="auto"/>
          <w:szCs w:val="21"/>
          <w:highlight w:val="none"/>
          <w:u w:val="single"/>
          <w:lang w:eastAsia="zh-CN"/>
        </w:rPr>
        <w:t>比选</w:t>
      </w:r>
      <w:r>
        <w:rPr>
          <w:rFonts w:hint="eastAsia" w:ascii="宋体" w:hAnsi="宋体"/>
          <w:b/>
          <w:bCs/>
          <w:color w:val="auto"/>
          <w:szCs w:val="21"/>
          <w:highlight w:val="none"/>
          <w:u w:val="single"/>
        </w:rPr>
        <w:t>文件</w:t>
      </w:r>
      <w:r>
        <w:rPr>
          <w:rFonts w:hint="eastAsia" w:ascii="宋体" w:hAnsi="宋体"/>
          <w:color w:val="auto"/>
          <w:szCs w:val="21"/>
          <w:highlight w:val="none"/>
        </w:rPr>
        <w:t>约定的全部工作内容，确保认真履职、服务满意</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我方承诺在投标有效期内不修改、撤销</w:t>
      </w:r>
      <w:r>
        <w:rPr>
          <w:rFonts w:hint="eastAsia" w:ascii="宋体" w:hAnsi="宋体"/>
          <w:color w:val="auto"/>
          <w:szCs w:val="21"/>
          <w:highlight w:val="none"/>
        </w:rPr>
        <w:t>本次报价的全部内容</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如我方中标</w:t>
      </w:r>
      <w:r>
        <w:rPr>
          <w:rFonts w:hint="eastAsia" w:ascii="宋体" w:hAnsi="宋体"/>
          <w:color w:val="auto"/>
          <w:szCs w:val="21"/>
          <w:highlight w:val="none"/>
        </w:rPr>
        <w:t>，</w:t>
      </w:r>
      <w:r>
        <w:rPr>
          <w:rFonts w:ascii="宋体" w:hAnsi="宋体"/>
          <w:color w:val="auto"/>
          <w:szCs w:val="21"/>
          <w:highlight w:val="none"/>
        </w:rPr>
        <w:t>我方承诺在收到中标通知书后，在中标通知书规定的期限内与你方签订合同。</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4、我方在此声明，所递交的全部资料内容完整、真实和准确。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5、在合同协议书正式签署生效之前（不限于投标有效期内），本投标函连同你方的中标通知书将构成我们双方之间共同遵守的文件。对双方具有约束力。</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w:t>
      </w:r>
    </w:p>
    <w:p>
      <w:pPr>
        <w:spacing w:line="360" w:lineRule="auto"/>
        <w:rPr>
          <w:rFonts w:ascii="宋体" w:hAnsi="宋体"/>
          <w:color w:val="auto"/>
          <w:szCs w:val="21"/>
          <w:highlight w:val="none"/>
        </w:rPr>
      </w:pPr>
    </w:p>
    <w:p>
      <w:pPr>
        <w:spacing w:line="360" w:lineRule="auto"/>
        <w:ind w:firstLine="3675" w:firstLineChars="1750"/>
        <w:rPr>
          <w:rFonts w:ascii="宋体" w:hAnsi="宋体"/>
          <w:color w:val="auto"/>
          <w:szCs w:val="21"/>
          <w:highlight w:val="none"/>
        </w:rPr>
      </w:pPr>
      <w:r>
        <w:rPr>
          <w:rFonts w:hint="eastAsia" w:ascii="宋体" w:hAnsi="宋体"/>
          <w:color w:val="auto"/>
          <w:szCs w:val="21"/>
          <w:highlight w:val="none"/>
        </w:rPr>
        <w:t>报价人</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（盖单位</w:t>
      </w:r>
      <w:r>
        <w:rPr>
          <w:rFonts w:hint="eastAsia" w:ascii="宋体" w:hAnsi="宋体"/>
          <w:color w:val="auto"/>
          <w:szCs w:val="21"/>
          <w:highlight w:val="none"/>
        </w:rPr>
        <w:t>公</w:t>
      </w:r>
      <w:r>
        <w:rPr>
          <w:rFonts w:ascii="宋体" w:hAnsi="宋体"/>
          <w:color w:val="auto"/>
          <w:szCs w:val="21"/>
          <w:highlight w:val="none"/>
        </w:rPr>
        <w:t>章）</w:t>
      </w:r>
    </w:p>
    <w:p>
      <w:pPr>
        <w:spacing w:line="360" w:lineRule="auto"/>
        <w:ind w:firstLine="3675" w:firstLineChars="1750"/>
        <w:rPr>
          <w:rFonts w:ascii="宋体" w:hAnsi="宋体"/>
          <w:color w:val="auto"/>
          <w:szCs w:val="21"/>
          <w:highlight w:val="none"/>
        </w:rPr>
      </w:pPr>
      <w:r>
        <w:rPr>
          <w:rFonts w:ascii="宋体" w:hAnsi="宋体"/>
          <w:color w:val="auto"/>
          <w:szCs w:val="21"/>
          <w:highlight w:val="none"/>
        </w:rPr>
        <w:t>法定代表人或其委托代理人：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（签字）</w:t>
      </w:r>
    </w:p>
    <w:p>
      <w:pPr>
        <w:spacing w:line="360" w:lineRule="auto"/>
        <w:ind w:firstLine="3675" w:firstLineChars="1750"/>
        <w:rPr>
          <w:rFonts w:hint="eastAsia" w:ascii="宋体" w:hAnsi="宋体"/>
          <w:color w:val="auto"/>
          <w:szCs w:val="21"/>
          <w:highlight w:val="none"/>
        </w:rPr>
      </w:pPr>
      <w:r>
        <w:rPr>
          <w:rFonts w:ascii="宋体" w:hAnsi="宋体"/>
          <w:color w:val="auto"/>
          <w:szCs w:val="21"/>
          <w:highlight w:val="none"/>
        </w:rPr>
        <w:t>地址：</w:t>
      </w:r>
      <w:r>
        <w:rPr>
          <w:rFonts w:ascii="宋体" w:hAnsi="宋体"/>
          <w:color w:val="auto"/>
          <w:szCs w:val="21"/>
          <w:highlight w:val="none"/>
          <w:u w:val="single"/>
        </w:rPr>
        <w:t xml:space="preserve">                                     </w:t>
      </w:r>
    </w:p>
    <w:p>
      <w:pPr>
        <w:spacing w:line="360" w:lineRule="auto"/>
        <w:ind w:firstLine="3675" w:firstLineChars="1750"/>
        <w:rPr>
          <w:rFonts w:ascii="宋体" w:hAnsi="宋体"/>
          <w:color w:val="auto"/>
          <w:szCs w:val="21"/>
          <w:highlight w:val="none"/>
        </w:rPr>
      </w:pPr>
      <w:r>
        <w:rPr>
          <w:rFonts w:ascii="宋体" w:hAnsi="宋体"/>
          <w:color w:val="auto"/>
          <w:szCs w:val="21"/>
          <w:highlight w:val="none"/>
        </w:rPr>
        <w:t>网址：</w:t>
      </w:r>
      <w:r>
        <w:rPr>
          <w:rFonts w:ascii="宋体" w:hAnsi="宋体"/>
          <w:color w:val="auto"/>
          <w:szCs w:val="21"/>
          <w:highlight w:val="none"/>
          <w:u w:val="single"/>
        </w:rPr>
        <w:t xml:space="preserve">                                     </w:t>
      </w:r>
    </w:p>
    <w:p>
      <w:pPr>
        <w:spacing w:line="360" w:lineRule="auto"/>
        <w:ind w:firstLine="3675" w:firstLineChars="1750"/>
        <w:rPr>
          <w:rFonts w:hint="eastAsia" w:ascii="宋体" w:hAnsi="宋体"/>
          <w:color w:val="auto"/>
          <w:szCs w:val="21"/>
          <w:highlight w:val="none"/>
        </w:rPr>
      </w:pPr>
      <w:r>
        <w:rPr>
          <w:rFonts w:ascii="宋体" w:hAnsi="宋体"/>
          <w:color w:val="auto"/>
          <w:szCs w:val="21"/>
          <w:highlight w:val="none"/>
        </w:rPr>
        <w:t>电话：</w:t>
      </w:r>
      <w:r>
        <w:rPr>
          <w:rFonts w:ascii="宋体" w:hAnsi="宋体"/>
          <w:color w:val="auto"/>
          <w:szCs w:val="21"/>
          <w:highlight w:val="none"/>
          <w:u w:val="single"/>
        </w:rPr>
        <w:t xml:space="preserve">                                     </w:t>
      </w:r>
    </w:p>
    <w:p>
      <w:pPr>
        <w:spacing w:line="360" w:lineRule="auto"/>
        <w:ind w:firstLine="3675" w:firstLineChars="1750"/>
        <w:rPr>
          <w:rFonts w:hint="eastAsia" w:ascii="宋体" w:hAnsi="宋体"/>
          <w:color w:val="auto"/>
          <w:szCs w:val="21"/>
          <w:highlight w:val="none"/>
        </w:rPr>
      </w:pPr>
      <w:r>
        <w:rPr>
          <w:rFonts w:ascii="宋体" w:hAnsi="宋体"/>
          <w:color w:val="auto"/>
          <w:szCs w:val="21"/>
          <w:highlight w:val="none"/>
        </w:rPr>
        <w:t>传真：</w:t>
      </w:r>
      <w:r>
        <w:rPr>
          <w:rFonts w:ascii="宋体" w:hAnsi="宋体"/>
          <w:color w:val="auto"/>
          <w:szCs w:val="21"/>
          <w:highlight w:val="none"/>
          <w:u w:val="single"/>
        </w:rPr>
        <w:t xml:space="preserve">                                     </w:t>
      </w:r>
    </w:p>
    <w:p>
      <w:pPr>
        <w:spacing w:line="360" w:lineRule="auto"/>
        <w:ind w:firstLine="3675" w:firstLineChars="1750"/>
        <w:rPr>
          <w:rFonts w:hint="eastAsia" w:ascii="宋体" w:hAnsi="宋体"/>
          <w:color w:val="auto"/>
          <w:szCs w:val="21"/>
          <w:highlight w:val="none"/>
        </w:rPr>
      </w:pPr>
      <w:r>
        <w:rPr>
          <w:rFonts w:ascii="宋体" w:hAnsi="宋体"/>
          <w:color w:val="auto"/>
          <w:szCs w:val="21"/>
          <w:highlight w:val="none"/>
        </w:rPr>
        <w:t>邮政编码：</w:t>
      </w:r>
      <w:r>
        <w:rPr>
          <w:rFonts w:ascii="宋体" w:hAnsi="宋体"/>
          <w:color w:val="auto"/>
          <w:szCs w:val="21"/>
          <w:highlight w:val="none"/>
          <w:u w:val="single"/>
        </w:rPr>
        <w:t xml:space="preserve">                                 </w:t>
      </w:r>
    </w:p>
    <w:p>
      <w:pPr>
        <w:spacing w:line="360" w:lineRule="auto"/>
        <w:ind w:firstLine="5040" w:firstLineChars="2400"/>
        <w:rPr>
          <w:rFonts w:ascii="宋体" w:hAnsi="宋体"/>
          <w:color w:val="auto"/>
          <w:szCs w:val="21"/>
          <w:highlight w:val="none"/>
        </w:rPr>
      </w:pP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p>
    <w:p>
      <w:pPr>
        <w:rPr>
          <w:rFonts w:ascii="宋体" w:hAnsi="宋体"/>
          <w:color w:val="auto"/>
          <w:szCs w:val="21"/>
          <w:highlight w:val="none"/>
        </w:rPr>
      </w:pPr>
      <w:r>
        <w:rPr>
          <w:rFonts w:ascii="宋体" w:hAnsi="宋体"/>
          <w:color w:val="auto"/>
          <w:szCs w:val="21"/>
          <w:highlight w:val="none"/>
        </w:rPr>
        <w:br w:type="page"/>
      </w:r>
    </w:p>
    <w:p>
      <w:pPr>
        <w:widowControl w:val="0"/>
        <w:spacing w:line="240" w:lineRule="auto"/>
        <w:ind w:firstLine="0" w:firstLineChars="0"/>
        <w:jc w:val="center"/>
        <w:rPr>
          <w:rFonts w:hint="eastAsia"/>
          <w:b/>
          <w:bCs/>
          <w:color w:val="auto"/>
          <w:sz w:val="44"/>
          <w:szCs w:val="44"/>
          <w:highlight w:val="none"/>
        </w:rPr>
      </w:pPr>
    </w:p>
    <w:p>
      <w:pPr>
        <w:widowControl w:val="0"/>
        <w:spacing w:line="240" w:lineRule="auto"/>
        <w:ind w:firstLine="0" w:firstLineChars="0"/>
        <w:jc w:val="center"/>
        <w:rPr>
          <w:rFonts w:cs="Times New Roman"/>
          <w:b/>
          <w:color w:val="auto"/>
          <w:sz w:val="44"/>
          <w:szCs w:val="44"/>
          <w:highlight w:val="none"/>
        </w:rPr>
      </w:pPr>
      <w:r>
        <w:rPr>
          <w:rFonts w:hint="eastAsia"/>
          <w:b/>
          <w:bCs/>
          <w:color w:val="auto"/>
          <w:sz w:val="44"/>
          <w:szCs w:val="44"/>
          <w:highlight w:val="none"/>
        </w:rPr>
        <w:t>重庆渝湘复线高速公路项目</w:t>
      </w:r>
    </w:p>
    <w:p>
      <w:pPr>
        <w:widowControl w:val="0"/>
        <w:spacing w:line="240" w:lineRule="auto"/>
        <w:ind w:firstLine="0" w:firstLineChars="0"/>
        <w:jc w:val="center"/>
        <w:rPr>
          <w:rFonts w:cs="Times New Roman"/>
          <w:b/>
          <w:color w:val="auto"/>
          <w:sz w:val="44"/>
          <w:szCs w:val="44"/>
          <w:highlight w:val="none"/>
        </w:rPr>
      </w:pPr>
    </w:p>
    <w:p>
      <w:pPr>
        <w:widowControl w:val="0"/>
        <w:spacing w:line="240" w:lineRule="auto"/>
        <w:ind w:firstLine="0" w:firstLineChars="0"/>
        <w:jc w:val="center"/>
        <w:rPr>
          <w:rFonts w:cs="Times New Roman"/>
          <w:b/>
          <w:color w:val="auto"/>
          <w:sz w:val="44"/>
          <w:szCs w:val="44"/>
          <w:highlight w:val="none"/>
        </w:rPr>
      </w:pPr>
    </w:p>
    <w:p>
      <w:pPr>
        <w:widowControl w:val="0"/>
        <w:autoSpaceDE w:val="0"/>
        <w:autoSpaceDN w:val="0"/>
        <w:adjustRightInd w:val="0"/>
        <w:snapToGrid w:val="0"/>
        <w:ind w:firstLine="0" w:firstLineChars="0"/>
        <w:jc w:val="left"/>
        <w:rPr>
          <w:rFonts w:eastAsia="仿宋_GB2312" w:cs="MingLiU"/>
          <w:color w:val="auto"/>
          <w:kern w:val="0"/>
          <w:sz w:val="20"/>
          <w:szCs w:val="24"/>
          <w:highlight w:val="none"/>
        </w:rPr>
      </w:pPr>
    </w:p>
    <w:p>
      <w:pPr>
        <w:widowControl w:val="0"/>
        <w:autoSpaceDE w:val="0"/>
        <w:autoSpaceDN w:val="0"/>
        <w:adjustRightInd w:val="0"/>
        <w:snapToGrid w:val="0"/>
        <w:ind w:firstLine="0" w:firstLineChars="0"/>
        <w:jc w:val="center"/>
        <w:rPr>
          <w:rFonts w:eastAsia="仿宋_GB2312" w:cs="MingLiU"/>
          <w:color w:val="auto"/>
          <w:kern w:val="0"/>
          <w:sz w:val="10"/>
          <w:szCs w:val="10"/>
          <w:highlight w:val="none"/>
        </w:rPr>
      </w:pPr>
      <w:r>
        <w:rPr>
          <w:rFonts w:hint="eastAsia" w:cs="MingLiU"/>
          <w:b/>
          <w:color w:val="auto"/>
          <w:kern w:val="0"/>
          <w:sz w:val="72"/>
          <w:szCs w:val="44"/>
          <w:highlight w:val="none"/>
        </w:rPr>
        <w:t>科研策划咨询服务合同</w:t>
      </w:r>
    </w:p>
    <w:p>
      <w:pPr>
        <w:widowControl w:val="0"/>
        <w:autoSpaceDE w:val="0"/>
        <w:autoSpaceDN w:val="0"/>
        <w:adjustRightInd w:val="0"/>
        <w:snapToGrid w:val="0"/>
        <w:ind w:firstLine="0" w:firstLineChars="0"/>
        <w:jc w:val="center"/>
        <w:rPr>
          <w:rFonts w:eastAsia="仿宋_GB2312" w:cs="MingLiU"/>
          <w:color w:val="auto"/>
          <w:kern w:val="0"/>
          <w:sz w:val="30"/>
          <w:szCs w:val="30"/>
          <w:highlight w:val="none"/>
        </w:rPr>
      </w:pPr>
    </w:p>
    <w:p>
      <w:pPr>
        <w:widowControl w:val="0"/>
        <w:autoSpaceDE w:val="0"/>
        <w:autoSpaceDN w:val="0"/>
        <w:adjustRightInd w:val="0"/>
        <w:snapToGrid w:val="0"/>
        <w:ind w:firstLine="0" w:firstLineChars="0"/>
        <w:jc w:val="left"/>
        <w:rPr>
          <w:rFonts w:eastAsia="仿宋_GB2312" w:cs="MingLiU"/>
          <w:color w:val="auto"/>
          <w:kern w:val="0"/>
          <w:sz w:val="20"/>
          <w:szCs w:val="24"/>
          <w:highlight w:val="none"/>
        </w:rPr>
      </w:pPr>
    </w:p>
    <w:p>
      <w:pPr>
        <w:widowControl w:val="0"/>
        <w:autoSpaceDE w:val="0"/>
        <w:autoSpaceDN w:val="0"/>
        <w:adjustRightInd w:val="0"/>
        <w:snapToGrid w:val="0"/>
        <w:ind w:firstLine="0" w:firstLineChars="0"/>
        <w:jc w:val="left"/>
        <w:rPr>
          <w:rFonts w:eastAsia="仿宋_GB2312" w:cs="MingLiU"/>
          <w:color w:val="auto"/>
          <w:kern w:val="0"/>
          <w:sz w:val="20"/>
          <w:szCs w:val="24"/>
          <w:highlight w:val="none"/>
        </w:rPr>
      </w:pPr>
    </w:p>
    <w:p>
      <w:pPr>
        <w:widowControl w:val="0"/>
        <w:autoSpaceDE w:val="0"/>
        <w:autoSpaceDN w:val="0"/>
        <w:adjustRightInd w:val="0"/>
        <w:snapToGrid w:val="0"/>
        <w:ind w:firstLine="0" w:firstLineChars="0"/>
        <w:jc w:val="left"/>
        <w:rPr>
          <w:rFonts w:eastAsia="仿宋_GB2312" w:cs="MingLiU"/>
          <w:color w:val="auto"/>
          <w:kern w:val="0"/>
          <w:sz w:val="20"/>
          <w:szCs w:val="24"/>
          <w:highlight w:val="none"/>
        </w:rPr>
      </w:pPr>
    </w:p>
    <w:p>
      <w:pPr>
        <w:widowControl w:val="0"/>
        <w:autoSpaceDE w:val="0"/>
        <w:autoSpaceDN w:val="0"/>
        <w:adjustRightInd w:val="0"/>
        <w:snapToGrid w:val="0"/>
        <w:ind w:firstLine="0" w:firstLineChars="0"/>
        <w:jc w:val="left"/>
        <w:rPr>
          <w:rFonts w:eastAsia="仿宋_GB2312" w:cs="MingLiU"/>
          <w:color w:val="auto"/>
          <w:kern w:val="0"/>
          <w:sz w:val="20"/>
          <w:szCs w:val="24"/>
          <w:highlight w:val="none"/>
        </w:rPr>
      </w:pPr>
    </w:p>
    <w:p>
      <w:pPr>
        <w:widowControl w:val="0"/>
        <w:autoSpaceDE w:val="0"/>
        <w:autoSpaceDN w:val="0"/>
        <w:adjustRightInd w:val="0"/>
        <w:snapToGrid w:val="0"/>
        <w:ind w:firstLine="0" w:firstLineChars="0"/>
        <w:jc w:val="left"/>
        <w:rPr>
          <w:rFonts w:eastAsia="仿宋_GB2312" w:cs="MingLiU"/>
          <w:color w:val="auto"/>
          <w:kern w:val="0"/>
          <w:sz w:val="20"/>
          <w:szCs w:val="24"/>
          <w:highlight w:val="none"/>
        </w:rPr>
      </w:pPr>
    </w:p>
    <w:p>
      <w:pPr>
        <w:widowControl w:val="0"/>
        <w:autoSpaceDE w:val="0"/>
        <w:autoSpaceDN w:val="0"/>
        <w:adjustRightInd w:val="0"/>
        <w:snapToGrid w:val="0"/>
        <w:ind w:firstLine="0" w:firstLineChars="0"/>
        <w:jc w:val="left"/>
        <w:rPr>
          <w:rFonts w:eastAsia="仿宋_GB2312" w:cs="MingLiU"/>
          <w:color w:val="auto"/>
          <w:kern w:val="0"/>
          <w:sz w:val="20"/>
          <w:szCs w:val="24"/>
          <w:highlight w:val="none"/>
        </w:rPr>
      </w:pPr>
    </w:p>
    <w:p>
      <w:pPr>
        <w:widowControl w:val="0"/>
        <w:snapToGrid w:val="0"/>
        <w:spacing w:line="520" w:lineRule="atLeast"/>
        <w:ind w:firstLine="0" w:firstLineChars="0"/>
        <w:jc w:val="center"/>
        <w:rPr>
          <w:rFonts w:eastAsia="华文宋体" w:cs="Times New Roman"/>
          <w:b/>
          <w:bCs/>
          <w:color w:val="auto"/>
          <w:spacing w:val="14"/>
          <w:w w:val="80"/>
          <w:sz w:val="36"/>
          <w:szCs w:val="36"/>
          <w:highlight w:val="none"/>
        </w:rPr>
      </w:pPr>
    </w:p>
    <w:p>
      <w:pPr>
        <w:widowControl w:val="0"/>
        <w:snapToGrid w:val="0"/>
        <w:spacing w:line="520" w:lineRule="atLeast"/>
        <w:ind w:firstLine="0" w:firstLineChars="0"/>
        <w:jc w:val="center"/>
        <w:rPr>
          <w:rFonts w:eastAsia="华文宋体" w:cs="Times New Roman"/>
          <w:b/>
          <w:bCs/>
          <w:color w:val="auto"/>
          <w:spacing w:val="14"/>
          <w:w w:val="80"/>
          <w:sz w:val="36"/>
          <w:szCs w:val="36"/>
          <w:highlight w:val="none"/>
        </w:rPr>
      </w:pPr>
    </w:p>
    <w:p>
      <w:pPr>
        <w:widowControl w:val="0"/>
        <w:snapToGrid w:val="0"/>
        <w:spacing w:line="520" w:lineRule="atLeast"/>
        <w:ind w:firstLine="0" w:firstLineChars="0"/>
        <w:jc w:val="center"/>
        <w:rPr>
          <w:rFonts w:cs="Times New Roman"/>
          <w:bCs/>
          <w:color w:val="auto"/>
          <w:sz w:val="32"/>
          <w:szCs w:val="32"/>
          <w:highlight w:val="none"/>
        </w:rPr>
      </w:pPr>
    </w:p>
    <w:p>
      <w:pPr>
        <w:widowControl w:val="0"/>
        <w:snapToGrid w:val="0"/>
        <w:spacing w:line="520" w:lineRule="atLeast"/>
        <w:ind w:firstLine="0" w:firstLineChars="0"/>
        <w:jc w:val="center"/>
        <w:rPr>
          <w:rFonts w:cs="Times New Roman"/>
          <w:bCs/>
          <w:color w:val="auto"/>
          <w:sz w:val="32"/>
          <w:szCs w:val="32"/>
          <w:highlight w:val="none"/>
        </w:rPr>
      </w:pPr>
    </w:p>
    <w:p>
      <w:pPr>
        <w:widowControl w:val="0"/>
        <w:snapToGrid w:val="0"/>
        <w:spacing w:line="520" w:lineRule="atLeast"/>
        <w:ind w:firstLine="0" w:firstLineChars="0"/>
        <w:jc w:val="center"/>
        <w:rPr>
          <w:rFonts w:hint="eastAsia" w:cs="Times New Roman"/>
          <w:bCs/>
          <w:color w:val="auto"/>
          <w:sz w:val="32"/>
          <w:szCs w:val="32"/>
          <w:highlight w:val="none"/>
        </w:rPr>
      </w:pPr>
    </w:p>
    <w:p>
      <w:pPr>
        <w:widowControl w:val="0"/>
        <w:snapToGrid w:val="0"/>
        <w:spacing w:line="520" w:lineRule="atLeast"/>
        <w:ind w:firstLine="0" w:firstLineChars="0"/>
        <w:jc w:val="center"/>
        <w:rPr>
          <w:rFonts w:cs="Times New Roman"/>
          <w:bCs/>
          <w:color w:val="auto"/>
          <w:sz w:val="32"/>
          <w:szCs w:val="32"/>
          <w:highlight w:val="none"/>
        </w:rPr>
      </w:pPr>
    </w:p>
    <w:p>
      <w:pPr>
        <w:widowControl w:val="0"/>
        <w:snapToGrid w:val="0"/>
        <w:spacing w:line="520" w:lineRule="atLeast"/>
        <w:ind w:firstLine="0" w:firstLineChars="0"/>
        <w:jc w:val="center"/>
        <w:rPr>
          <w:rFonts w:cs="Times New Roman"/>
          <w:bCs/>
          <w:color w:val="auto"/>
          <w:sz w:val="32"/>
          <w:szCs w:val="32"/>
          <w:highlight w:val="none"/>
        </w:rPr>
      </w:pPr>
    </w:p>
    <w:p>
      <w:pPr>
        <w:widowControl w:val="0"/>
        <w:snapToGrid w:val="0"/>
        <w:spacing w:line="520" w:lineRule="atLeast"/>
        <w:ind w:firstLine="0" w:firstLineChars="0"/>
        <w:jc w:val="center"/>
        <w:rPr>
          <w:rFonts w:cs="Times New Roman"/>
          <w:bCs/>
          <w:color w:val="auto"/>
          <w:sz w:val="32"/>
          <w:szCs w:val="32"/>
          <w:highlight w:val="none"/>
        </w:rPr>
      </w:pPr>
    </w:p>
    <w:p>
      <w:pPr>
        <w:widowControl w:val="0"/>
        <w:snapToGrid w:val="0"/>
        <w:spacing w:line="520" w:lineRule="atLeast"/>
        <w:ind w:firstLine="0" w:firstLineChars="0"/>
        <w:jc w:val="left"/>
        <w:rPr>
          <w:rFonts w:cs="Times New Roman"/>
          <w:bCs/>
          <w:color w:val="auto"/>
          <w:sz w:val="32"/>
          <w:szCs w:val="32"/>
          <w:highlight w:val="none"/>
        </w:rPr>
      </w:pPr>
      <w:r>
        <w:rPr>
          <w:rFonts w:hint="eastAsia" w:cs="Times New Roman"/>
          <w:bCs/>
          <w:color w:val="auto"/>
          <w:sz w:val="32"/>
          <w:szCs w:val="32"/>
          <w:highlight w:val="none"/>
        </w:rPr>
        <w:t xml:space="preserve">         委托人（甲方）：重庆渝湘复线高速公路有限公司</w:t>
      </w:r>
    </w:p>
    <w:p>
      <w:pPr>
        <w:widowControl w:val="0"/>
        <w:snapToGrid w:val="0"/>
        <w:spacing w:line="520" w:lineRule="atLeast"/>
        <w:ind w:firstLine="0" w:firstLineChars="0"/>
        <w:jc w:val="left"/>
        <w:rPr>
          <w:rFonts w:cs="Times New Roman"/>
          <w:bCs/>
          <w:color w:val="auto"/>
          <w:sz w:val="32"/>
          <w:szCs w:val="32"/>
          <w:highlight w:val="none"/>
        </w:rPr>
      </w:pPr>
      <w:r>
        <w:rPr>
          <w:rFonts w:hint="eastAsia" w:cs="Times New Roman"/>
          <w:bCs/>
          <w:color w:val="auto"/>
          <w:sz w:val="32"/>
          <w:szCs w:val="32"/>
          <w:highlight w:val="none"/>
        </w:rPr>
        <w:t xml:space="preserve">         受托人（乙方）：</w:t>
      </w:r>
    </w:p>
    <w:p>
      <w:pPr>
        <w:widowControl w:val="0"/>
        <w:snapToGrid w:val="0"/>
        <w:spacing w:line="520" w:lineRule="atLeast"/>
        <w:ind w:firstLine="0" w:firstLineChars="0"/>
        <w:jc w:val="left"/>
        <w:rPr>
          <w:rFonts w:cs="Times New Roman"/>
          <w:bCs/>
          <w:color w:val="auto"/>
          <w:sz w:val="32"/>
          <w:szCs w:val="32"/>
          <w:highlight w:val="none"/>
        </w:rPr>
      </w:pPr>
    </w:p>
    <w:p>
      <w:pPr>
        <w:widowControl w:val="0"/>
        <w:spacing w:line="240" w:lineRule="auto"/>
        <w:ind w:firstLine="0" w:firstLineChars="0"/>
        <w:jc w:val="center"/>
        <w:rPr>
          <w:rFonts w:cs="Times New Roman"/>
          <w:bCs/>
          <w:color w:val="auto"/>
          <w:sz w:val="32"/>
          <w:szCs w:val="32"/>
          <w:highlight w:val="none"/>
        </w:rPr>
      </w:pPr>
      <w:r>
        <w:rPr>
          <w:rFonts w:hint="eastAsia" w:cs="Times New Roman"/>
          <w:bCs/>
          <w:color w:val="auto"/>
          <w:sz w:val="32"/>
          <w:szCs w:val="32"/>
          <w:highlight w:val="none"/>
        </w:rPr>
        <w:t>202</w:t>
      </w:r>
      <w:r>
        <w:rPr>
          <w:rFonts w:hint="eastAsia" w:cs="Times New Roman"/>
          <w:bCs/>
          <w:color w:val="auto"/>
          <w:sz w:val="32"/>
          <w:szCs w:val="32"/>
          <w:highlight w:val="none"/>
          <w:lang w:val="en-US" w:eastAsia="zh-CN"/>
        </w:rPr>
        <w:t>2</w:t>
      </w:r>
      <w:r>
        <w:rPr>
          <w:rFonts w:hint="eastAsia" w:cs="Times New Roman"/>
          <w:bCs/>
          <w:color w:val="auto"/>
          <w:sz w:val="32"/>
          <w:szCs w:val="32"/>
          <w:highlight w:val="none"/>
        </w:rPr>
        <w:t>年</w:t>
      </w:r>
      <w:r>
        <w:rPr>
          <w:rFonts w:hint="eastAsia" w:cs="Times New Roman"/>
          <w:bCs/>
          <w:color w:val="auto"/>
          <w:sz w:val="32"/>
          <w:szCs w:val="32"/>
          <w:highlight w:val="none"/>
          <w:lang w:val="en-US" w:eastAsia="zh-CN"/>
        </w:rPr>
        <w:t>1</w:t>
      </w:r>
      <w:r>
        <w:rPr>
          <w:rFonts w:hint="eastAsia" w:cs="Times New Roman"/>
          <w:bCs/>
          <w:color w:val="auto"/>
          <w:sz w:val="32"/>
          <w:szCs w:val="32"/>
          <w:highlight w:val="none"/>
        </w:rPr>
        <w:t>月</w:t>
      </w:r>
    </w:p>
    <w:p>
      <w:pPr>
        <w:spacing w:line="240" w:lineRule="auto"/>
        <w:ind w:firstLine="0" w:firstLineChars="0"/>
        <w:jc w:val="center"/>
        <w:rPr>
          <w:rFonts w:cs="Times New Roman"/>
          <w:b/>
          <w:color w:val="auto"/>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619" w:gutter="0"/>
          <w:cols w:space="720" w:num="1"/>
          <w:docGrid w:type="lines" w:linePitch="312" w:charSpace="0"/>
        </w:sectPr>
      </w:pPr>
      <w:bookmarkStart w:id="22" w:name="_Toc454370023"/>
      <w:bookmarkStart w:id="23" w:name="_Toc454979628"/>
      <w:bookmarkStart w:id="24" w:name="_Toc454979833"/>
      <w:bookmarkStart w:id="25" w:name="_Toc454370521"/>
    </w:p>
    <w:bookmarkEnd w:id="22"/>
    <w:bookmarkEnd w:id="23"/>
    <w:bookmarkEnd w:id="24"/>
    <w:bookmarkEnd w:id="25"/>
    <w:p>
      <w:pPr>
        <w:spacing w:line="240" w:lineRule="auto"/>
        <w:ind w:firstLine="0" w:firstLineChars="0"/>
        <w:jc w:val="left"/>
        <w:rPr>
          <w:rFonts w:cs="Times New Roman"/>
          <w:b/>
          <w:color w:val="auto"/>
          <w:szCs w:val="24"/>
          <w:highlight w:val="none"/>
        </w:rPr>
      </w:pPr>
    </w:p>
    <w:p>
      <w:pPr>
        <w:spacing w:line="240" w:lineRule="auto"/>
        <w:ind w:firstLine="0" w:firstLineChars="0"/>
        <w:jc w:val="left"/>
        <w:rPr>
          <w:rFonts w:cs="Times New Roman"/>
          <w:b/>
          <w:color w:val="auto"/>
          <w:szCs w:val="24"/>
          <w:highlight w:val="none"/>
        </w:rPr>
      </w:pPr>
    </w:p>
    <w:p>
      <w:pPr>
        <w:spacing w:line="240" w:lineRule="auto"/>
        <w:ind w:firstLine="0" w:firstLineChars="0"/>
        <w:jc w:val="left"/>
        <w:rPr>
          <w:rFonts w:cs="Times New Roman"/>
          <w:b/>
          <w:color w:val="auto"/>
          <w:szCs w:val="24"/>
          <w:highlight w:val="none"/>
        </w:rPr>
      </w:pPr>
    </w:p>
    <w:p>
      <w:pPr>
        <w:spacing w:line="240" w:lineRule="auto"/>
        <w:ind w:firstLine="0" w:firstLineChars="0"/>
        <w:jc w:val="left"/>
        <w:rPr>
          <w:rFonts w:cs="Times New Roman"/>
          <w:b/>
          <w:color w:val="auto"/>
          <w:szCs w:val="24"/>
          <w:highlight w:val="none"/>
        </w:rPr>
      </w:pPr>
    </w:p>
    <w:p>
      <w:pPr>
        <w:spacing w:line="240" w:lineRule="auto"/>
        <w:ind w:firstLine="0" w:firstLineChars="0"/>
        <w:jc w:val="left"/>
        <w:rPr>
          <w:rFonts w:cs="Times New Roman"/>
          <w:b/>
          <w:color w:val="auto"/>
          <w:szCs w:val="24"/>
          <w:highlight w:val="none"/>
        </w:rPr>
      </w:pPr>
    </w:p>
    <w:p>
      <w:pPr>
        <w:spacing w:line="240" w:lineRule="auto"/>
        <w:ind w:firstLine="0" w:firstLineChars="0"/>
        <w:jc w:val="left"/>
        <w:rPr>
          <w:rFonts w:cs="Times New Roman"/>
          <w:b/>
          <w:color w:val="auto"/>
          <w:szCs w:val="24"/>
          <w:highlight w:val="none"/>
        </w:rPr>
      </w:pPr>
    </w:p>
    <w:p>
      <w:pPr>
        <w:spacing w:line="240" w:lineRule="auto"/>
        <w:ind w:firstLine="0" w:firstLineChars="0"/>
        <w:jc w:val="left"/>
        <w:rPr>
          <w:rFonts w:cs="Times New Roman"/>
          <w:b/>
          <w:color w:val="auto"/>
          <w:szCs w:val="24"/>
          <w:highlight w:val="none"/>
        </w:rPr>
      </w:pPr>
    </w:p>
    <w:p>
      <w:pPr>
        <w:spacing w:line="240" w:lineRule="auto"/>
        <w:ind w:firstLine="0" w:firstLineChars="0"/>
        <w:jc w:val="left"/>
        <w:rPr>
          <w:rFonts w:cs="Times New Roman"/>
          <w:b/>
          <w:color w:val="auto"/>
          <w:szCs w:val="24"/>
          <w:highlight w:val="none"/>
        </w:rPr>
      </w:pPr>
    </w:p>
    <w:p>
      <w:pPr>
        <w:spacing w:line="240" w:lineRule="auto"/>
        <w:ind w:firstLine="0" w:firstLineChars="0"/>
        <w:jc w:val="left"/>
        <w:rPr>
          <w:rFonts w:cs="Times New Roman"/>
          <w:b/>
          <w:color w:val="auto"/>
          <w:szCs w:val="24"/>
          <w:highlight w:val="none"/>
        </w:rPr>
      </w:pPr>
    </w:p>
    <w:p>
      <w:pPr>
        <w:spacing w:line="240" w:lineRule="auto"/>
        <w:ind w:firstLine="0" w:firstLineChars="0"/>
        <w:jc w:val="left"/>
        <w:rPr>
          <w:rFonts w:cs="Times New Roman"/>
          <w:b/>
          <w:color w:val="auto"/>
          <w:szCs w:val="24"/>
          <w:highlight w:val="none"/>
        </w:rPr>
      </w:pPr>
    </w:p>
    <w:p>
      <w:pPr>
        <w:spacing w:line="240" w:lineRule="auto"/>
        <w:ind w:firstLine="0" w:firstLineChars="0"/>
        <w:jc w:val="left"/>
        <w:rPr>
          <w:rFonts w:cs="Times New Roman"/>
          <w:b/>
          <w:color w:val="auto"/>
          <w:szCs w:val="24"/>
          <w:highlight w:val="none"/>
        </w:rPr>
      </w:pPr>
    </w:p>
    <w:p>
      <w:pPr>
        <w:spacing w:line="240" w:lineRule="auto"/>
        <w:ind w:firstLine="0" w:firstLineChars="0"/>
        <w:jc w:val="left"/>
        <w:rPr>
          <w:rFonts w:cs="Times New Roman"/>
          <w:b/>
          <w:color w:val="auto"/>
          <w:szCs w:val="24"/>
          <w:highlight w:val="none"/>
        </w:rPr>
      </w:pPr>
    </w:p>
    <w:p>
      <w:pPr>
        <w:spacing w:line="240" w:lineRule="auto"/>
        <w:ind w:firstLine="0" w:firstLineChars="0"/>
        <w:jc w:val="left"/>
        <w:rPr>
          <w:rFonts w:cs="Times New Roman"/>
          <w:b/>
          <w:color w:val="auto"/>
          <w:szCs w:val="24"/>
          <w:highlight w:val="none"/>
        </w:rPr>
      </w:pPr>
    </w:p>
    <w:p>
      <w:pPr>
        <w:spacing w:line="240" w:lineRule="auto"/>
        <w:ind w:firstLine="0" w:firstLineChars="0"/>
        <w:jc w:val="left"/>
        <w:rPr>
          <w:rFonts w:cs="Times New Roman"/>
          <w:b/>
          <w:color w:val="auto"/>
          <w:szCs w:val="24"/>
          <w:highlight w:val="none"/>
        </w:rPr>
      </w:pPr>
    </w:p>
    <w:p>
      <w:pPr>
        <w:spacing w:line="240" w:lineRule="auto"/>
        <w:ind w:firstLine="0" w:firstLineChars="0"/>
        <w:jc w:val="left"/>
        <w:rPr>
          <w:rFonts w:cs="Times New Roman"/>
          <w:b/>
          <w:color w:val="auto"/>
          <w:szCs w:val="24"/>
          <w:highlight w:val="none"/>
        </w:rPr>
      </w:pPr>
    </w:p>
    <w:p>
      <w:pPr>
        <w:keepNext/>
        <w:keepLines/>
        <w:widowControl w:val="0"/>
        <w:spacing w:line="240" w:lineRule="auto"/>
        <w:ind w:firstLine="0" w:firstLineChars="0"/>
        <w:jc w:val="center"/>
        <w:outlineLvl w:val="0"/>
        <w:rPr>
          <w:rFonts w:cs="Times New Roman"/>
          <w:b/>
          <w:bCs/>
          <w:color w:val="auto"/>
          <w:kern w:val="44"/>
          <w:sz w:val="32"/>
          <w:szCs w:val="44"/>
          <w:highlight w:val="none"/>
        </w:rPr>
      </w:pPr>
      <w:bookmarkStart w:id="26" w:name="_Toc23426574"/>
      <w:bookmarkStart w:id="27" w:name="_Toc32349"/>
      <w:r>
        <w:rPr>
          <w:rFonts w:hint="eastAsia" w:cs="Times New Roman"/>
          <w:b/>
          <w:bCs/>
          <w:color w:val="auto"/>
          <w:kern w:val="44"/>
          <w:sz w:val="32"/>
          <w:szCs w:val="44"/>
          <w:highlight w:val="none"/>
        </w:rPr>
        <w:t>第一部分：合同协议书</w:t>
      </w:r>
      <w:bookmarkEnd w:id="26"/>
      <w:r>
        <w:rPr>
          <w:rFonts w:cs="Times New Roman"/>
          <w:b/>
          <w:bCs/>
          <w:color w:val="auto"/>
          <w:kern w:val="44"/>
          <w:sz w:val="32"/>
          <w:szCs w:val="44"/>
          <w:highlight w:val="none"/>
        </w:rPr>
        <w:br w:type="page"/>
      </w:r>
      <w:bookmarkEnd w:id="27"/>
    </w:p>
    <w:p>
      <w:pPr>
        <w:keepNext/>
        <w:keepLines/>
        <w:pageBreakBefore w:val="0"/>
        <w:widowControl w:val="0"/>
        <w:kinsoku/>
        <w:wordWrap/>
        <w:overflowPunct/>
        <w:topLinePunct w:val="0"/>
        <w:bidi w:val="0"/>
        <w:spacing w:line="440" w:lineRule="exact"/>
        <w:ind w:left="0" w:leftChars="0" w:right="0" w:rightChars="0" w:firstLine="0" w:firstLineChars="0"/>
        <w:jc w:val="center"/>
        <w:outlineLvl w:val="0"/>
        <w:rPr>
          <w:rFonts w:cs="Times New Roman"/>
          <w:b/>
          <w:bCs/>
          <w:color w:val="auto"/>
          <w:kern w:val="44"/>
          <w:sz w:val="32"/>
          <w:szCs w:val="44"/>
          <w:highlight w:val="none"/>
        </w:rPr>
      </w:pPr>
      <w:bookmarkStart w:id="28" w:name="_Toc23426575"/>
      <w:bookmarkStart w:id="29" w:name="_Toc14498"/>
      <w:r>
        <w:rPr>
          <w:rFonts w:hint="eastAsia" w:cs="Times New Roman"/>
          <w:b/>
          <w:bCs/>
          <w:color w:val="auto"/>
          <w:kern w:val="44"/>
          <w:sz w:val="32"/>
          <w:szCs w:val="44"/>
          <w:highlight w:val="none"/>
        </w:rPr>
        <w:t>1.</w:t>
      </w:r>
      <w:bookmarkEnd w:id="28"/>
      <w:r>
        <w:rPr>
          <w:rFonts w:hint="eastAsia" w:cs="Times New Roman"/>
          <w:b/>
          <w:bCs/>
          <w:color w:val="auto"/>
          <w:kern w:val="44"/>
          <w:sz w:val="32"/>
          <w:szCs w:val="44"/>
          <w:highlight w:val="none"/>
        </w:rPr>
        <w:t>合同协议书</w:t>
      </w:r>
      <w:bookmarkEnd w:id="29"/>
    </w:p>
    <w:p>
      <w:pPr>
        <w:pageBreakBefore w:val="0"/>
        <w:widowControl w:val="0"/>
        <w:kinsoku/>
        <w:wordWrap/>
        <w:overflowPunct/>
        <w:topLinePunct w:val="0"/>
        <w:bidi w:val="0"/>
        <w:adjustRightInd w:val="0"/>
        <w:snapToGrid w:val="0"/>
        <w:spacing w:line="440" w:lineRule="exact"/>
        <w:ind w:left="0" w:leftChars="0" w:right="0" w:rightChars="0" w:firstLine="0" w:firstLineChars="0"/>
        <w:rPr>
          <w:rFonts w:cs="Times New Roman"/>
          <w:color w:val="auto"/>
          <w:szCs w:val="24"/>
          <w:highlight w:val="none"/>
        </w:rPr>
      </w:pPr>
      <w:bookmarkStart w:id="30" w:name="_Toc23426576"/>
      <w:r>
        <w:rPr>
          <w:rFonts w:hint="eastAsia" w:cs="Times New Roman"/>
          <w:color w:val="auto"/>
          <w:szCs w:val="24"/>
          <w:highlight w:val="none"/>
        </w:rPr>
        <w:t>甲方：重庆渝湘复线高速公路有限公司</w:t>
      </w:r>
    </w:p>
    <w:p>
      <w:pPr>
        <w:pageBreakBefore w:val="0"/>
        <w:widowControl w:val="0"/>
        <w:kinsoku/>
        <w:wordWrap/>
        <w:overflowPunct/>
        <w:topLinePunct w:val="0"/>
        <w:bidi w:val="0"/>
        <w:adjustRightInd w:val="0"/>
        <w:snapToGrid w:val="0"/>
        <w:spacing w:line="440" w:lineRule="exact"/>
        <w:ind w:left="0" w:leftChars="0" w:right="0" w:rightChars="0" w:firstLine="0" w:firstLineChars="0"/>
        <w:rPr>
          <w:rFonts w:cs="Times New Roman"/>
          <w:color w:val="auto"/>
          <w:szCs w:val="24"/>
          <w:highlight w:val="none"/>
        </w:rPr>
      </w:pPr>
      <w:r>
        <w:rPr>
          <w:rFonts w:hint="eastAsia" w:cs="Times New Roman"/>
          <w:color w:val="auto"/>
          <w:szCs w:val="24"/>
          <w:highlight w:val="none"/>
        </w:rPr>
        <w:t>乙方：</w:t>
      </w:r>
    </w:p>
    <w:p>
      <w:pPr>
        <w:pageBreakBefore w:val="0"/>
        <w:widowControl w:val="0"/>
        <w:kinsoku/>
        <w:wordWrap/>
        <w:overflowPunct/>
        <w:topLinePunct w:val="0"/>
        <w:bidi w:val="0"/>
        <w:adjustRightInd w:val="0"/>
        <w:snapToGrid w:val="0"/>
        <w:spacing w:line="440" w:lineRule="exact"/>
        <w:ind w:left="0" w:leftChars="0" w:right="0" w:rightChars="0" w:firstLine="480"/>
        <w:rPr>
          <w:rFonts w:cs="Times New Roman"/>
          <w:color w:val="auto"/>
          <w:szCs w:val="24"/>
          <w:highlight w:val="none"/>
        </w:rPr>
      </w:pPr>
      <w:r>
        <w:rPr>
          <w:rFonts w:hint="eastAsia" w:cs="Times New Roman"/>
          <w:color w:val="auto"/>
          <w:szCs w:val="24"/>
          <w:highlight w:val="none"/>
        </w:rPr>
        <w:t>甲方因建设渝湘高速公路复线（巴南至彭水段）、重庆彭水至酉阳高速公路一期工程、武隆至道真（重庆境）高速公路项目（以下简称：渝湘复线高速公路项目）需要，特委托乙方对渝湘复线高速公路项目提供科研策划咨询服务。依据《中华人民共和国民法典》的规定，合同双方经友好协商一致，签订本合同。</w:t>
      </w:r>
    </w:p>
    <w:p>
      <w:pPr>
        <w:pageBreakBefore w:val="0"/>
        <w:widowControl w:val="0"/>
        <w:kinsoku/>
        <w:wordWrap/>
        <w:overflowPunct/>
        <w:topLinePunct w:val="0"/>
        <w:bidi w:val="0"/>
        <w:spacing w:line="440" w:lineRule="exact"/>
        <w:ind w:left="0" w:leftChars="0" w:right="0" w:rightChars="0" w:firstLine="480"/>
        <w:rPr>
          <w:rFonts w:cs="Times New Roman"/>
          <w:color w:val="auto"/>
          <w:szCs w:val="24"/>
          <w:highlight w:val="none"/>
        </w:rPr>
      </w:pPr>
      <w:bookmarkStart w:id="31" w:name="_Toc447047002"/>
      <w:bookmarkStart w:id="32" w:name="_Toc446782182"/>
      <w:bookmarkStart w:id="33" w:name="_Toc109576976"/>
      <w:r>
        <w:rPr>
          <w:rFonts w:hint="eastAsia" w:cs="Times New Roman"/>
          <w:color w:val="auto"/>
          <w:szCs w:val="24"/>
          <w:highlight w:val="none"/>
        </w:rPr>
        <w:t>一、工程概况</w:t>
      </w:r>
    </w:p>
    <w:p>
      <w:pPr>
        <w:pageBreakBefore w:val="0"/>
        <w:kinsoku/>
        <w:wordWrap/>
        <w:overflowPunct/>
        <w:topLinePunct w:val="0"/>
        <w:bidi w:val="0"/>
        <w:spacing w:line="440" w:lineRule="exact"/>
        <w:ind w:left="0" w:leftChars="0" w:right="0" w:rightChars="0" w:firstLine="480"/>
        <w:rPr>
          <w:rFonts w:cs="宋体"/>
          <w:bCs/>
          <w:color w:val="auto"/>
          <w:highlight w:val="none"/>
        </w:rPr>
      </w:pPr>
      <w:r>
        <w:rPr>
          <w:rFonts w:hint="eastAsia" w:cs="宋体"/>
          <w:bCs/>
          <w:color w:val="auto"/>
          <w:highlight w:val="none"/>
        </w:rPr>
        <w:t>渝湘高速公路复线（巴南至彭水段）项目，起于巴南鹿角接天鹿大道，止于彭水县（钟家壕）与彭酉高速公路相接，全长157.25公里，概算总投资398.38亿元。全线特大桥15980.7m/11座，大中桥22750.29m/67.5座；特长隧道49568m/9座，长隧道21883.8m/12座，中、短隧道3296.5米/5座。控制性工程:惠民枢细互通、卢沟河特大桥、龙川江特大桥、双堡特大桥、黄草乌江特大桥、中咀乌江特大桥、白云山隧道、白马山隧道、武隆隧道、彭水隧道等。巴南至武隆中咀段工期4年，武隆中咀至彭水段工期6年。</w:t>
      </w:r>
    </w:p>
    <w:p>
      <w:pPr>
        <w:pageBreakBefore w:val="0"/>
        <w:kinsoku/>
        <w:wordWrap/>
        <w:overflowPunct/>
        <w:topLinePunct w:val="0"/>
        <w:bidi w:val="0"/>
        <w:spacing w:line="440" w:lineRule="exact"/>
        <w:ind w:left="0" w:leftChars="0" w:right="0" w:rightChars="0" w:firstLine="480"/>
        <w:rPr>
          <w:rFonts w:cs="宋体"/>
          <w:bCs/>
          <w:color w:val="auto"/>
          <w:highlight w:val="none"/>
        </w:rPr>
      </w:pPr>
      <w:r>
        <w:rPr>
          <w:rFonts w:hint="eastAsia" w:cs="宋体"/>
          <w:bCs/>
          <w:color w:val="auto"/>
          <w:highlight w:val="none"/>
        </w:rPr>
        <w:t>重庆彭水至酉阳高速公路一期工程项目，起于彭水县靛水，止于酉阳县铜西，接酉沿高速，全长91.58公里，概算总投资164.33亿元。全线特大桥2464.1米/2座，大中桥11705.315m/44座；特长隧道24050m/6座，长隧道25679.5m/14座，中、短隧道3745m/6座。控制性工程:磨乌江特大桥、阿蓬江大桥、替溪沟大桥、摩围山隧道、新田隧道、鹿角隧道、中坝隧道、阿依河互通、铜西枢组互通。工期4年。</w:t>
      </w:r>
    </w:p>
    <w:p>
      <w:pPr>
        <w:pageBreakBefore w:val="0"/>
        <w:widowControl w:val="0"/>
        <w:kinsoku/>
        <w:wordWrap/>
        <w:overflowPunct/>
        <w:topLinePunct w:val="0"/>
        <w:bidi w:val="0"/>
        <w:spacing w:line="440" w:lineRule="exact"/>
        <w:ind w:left="0" w:leftChars="0" w:right="0" w:rightChars="0" w:firstLine="480"/>
        <w:rPr>
          <w:rFonts w:cs="Times New Roman"/>
          <w:color w:val="auto"/>
          <w:szCs w:val="24"/>
          <w:highlight w:val="none"/>
        </w:rPr>
      </w:pPr>
      <w:r>
        <w:rPr>
          <w:rFonts w:hint="eastAsia" w:cs="宋体"/>
          <w:bCs/>
          <w:color w:val="auto"/>
          <w:highlight w:val="none"/>
        </w:rPr>
        <w:t>武隆至道真（重庆境）高速公路项目,起于武隆区斑竹林、接G65渝湘高速，止于渝黔省界子母岩，全长31.24公里，概算总投资77.81亿元。全线特大桥3114.37m/4座，大中桥4565.015m/10座；特长隧道12597.45m/3座，长隧道6466m/4座，中隧道1717m/2座，短隧道359.5m/1座。控制性工程:观音庙乌江特大桥、晒家沟特大桥、石桥主线特大桥、谭家隧道、香龙隧道、省界子母岩隧道。工期4年。</w:t>
      </w:r>
    </w:p>
    <w:p>
      <w:pPr>
        <w:pageBreakBefore w:val="0"/>
        <w:widowControl w:val="0"/>
        <w:kinsoku/>
        <w:wordWrap/>
        <w:overflowPunct/>
        <w:topLinePunct w:val="0"/>
        <w:bidi w:val="0"/>
        <w:spacing w:line="440" w:lineRule="exact"/>
        <w:ind w:left="0" w:leftChars="0" w:right="0" w:rightChars="0" w:firstLine="480"/>
        <w:rPr>
          <w:rFonts w:cs="Times New Roman"/>
          <w:color w:val="auto"/>
          <w:szCs w:val="24"/>
          <w:highlight w:val="none"/>
        </w:rPr>
      </w:pPr>
      <w:r>
        <w:rPr>
          <w:rFonts w:hint="eastAsia" w:cs="Times New Roman"/>
          <w:color w:val="auto"/>
          <w:szCs w:val="24"/>
          <w:highlight w:val="none"/>
        </w:rPr>
        <w:t>二、服务</w:t>
      </w:r>
      <w:r>
        <w:rPr>
          <w:rFonts w:cs="Times New Roman"/>
          <w:color w:val="auto"/>
          <w:szCs w:val="24"/>
          <w:highlight w:val="none"/>
        </w:rPr>
        <w:t>范围</w:t>
      </w:r>
      <w:bookmarkEnd w:id="31"/>
      <w:bookmarkEnd w:id="32"/>
    </w:p>
    <w:p>
      <w:pPr>
        <w:pageBreakBefore w:val="0"/>
        <w:widowControl w:val="0"/>
        <w:kinsoku/>
        <w:wordWrap/>
        <w:overflowPunct/>
        <w:topLinePunct w:val="0"/>
        <w:bidi w:val="0"/>
        <w:spacing w:line="440" w:lineRule="exact"/>
        <w:ind w:left="0" w:leftChars="0" w:right="0" w:rightChars="0" w:firstLine="480"/>
        <w:rPr>
          <w:rFonts w:cs="Times New Roman"/>
          <w:color w:val="auto"/>
          <w:szCs w:val="24"/>
          <w:highlight w:val="none"/>
        </w:rPr>
      </w:pPr>
      <w:r>
        <w:rPr>
          <w:rFonts w:hint="eastAsia" w:cs="Times New Roman"/>
          <w:color w:val="auto"/>
          <w:szCs w:val="24"/>
          <w:highlight w:val="none"/>
        </w:rPr>
        <w:t>渝湘高速公路复线（巴南至彭水段）、重庆彭水至酉阳高速公路一期工程、武隆至道真（重庆境）高速公路科研项目总体策划、科研项目立项申报及其相关科研咨询服务。</w:t>
      </w:r>
    </w:p>
    <w:p>
      <w:pPr>
        <w:pageBreakBefore w:val="0"/>
        <w:widowControl w:val="0"/>
        <w:kinsoku/>
        <w:wordWrap/>
        <w:overflowPunct/>
        <w:topLinePunct w:val="0"/>
        <w:bidi w:val="0"/>
        <w:spacing w:line="440" w:lineRule="exact"/>
        <w:ind w:left="0" w:leftChars="0" w:right="0" w:rightChars="0" w:firstLine="480"/>
        <w:rPr>
          <w:rFonts w:cs="Times New Roman"/>
          <w:color w:val="auto"/>
          <w:szCs w:val="24"/>
          <w:highlight w:val="none"/>
        </w:rPr>
      </w:pPr>
      <w:r>
        <w:rPr>
          <w:rFonts w:hint="eastAsia" w:cs="Times New Roman"/>
          <w:color w:val="auto"/>
          <w:szCs w:val="24"/>
          <w:highlight w:val="none"/>
        </w:rPr>
        <w:t>三、工作内容及相关要求</w:t>
      </w:r>
    </w:p>
    <w:p>
      <w:pPr>
        <w:pageBreakBefore w:val="0"/>
        <w:widowControl w:val="0"/>
        <w:kinsoku/>
        <w:wordWrap/>
        <w:overflowPunct/>
        <w:topLinePunct w:val="0"/>
        <w:bidi w:val="0"/>
        <w:spacing w:line="440" w:lineRule="exact"/>
        <w:ind w:left="0" w:leftChars="0" w:right="0" w:rightChars="0" w:firstLine="480"/>
        <w:rPr>
          <w:rFonts w:cs="Times New Roman"/>
          <w:color w:val="auto"/>
          <w:szCs w:val="24"/>
          <w:highlight w:val="none"/>
        </w:rPr>
      </w:pPr>
      <w:bookmarkStart w:id="34" w:name="_Toc447047003"/>
      <w:bookmarkStart w:id="35" w:name="_Toc446782183"/>
      <w:r>
        <w:rPr>
          <w:rFonts w:cs="Times New Roman"/>
          <w:color w:val="auto"/>
          <w:szCs w:val="24"/>
          <w:highlight w:val="none"/>
        </w:rPr>
        <w:t>3.1</w:t>
      </w:r>
      <w:r>
        <w:rPr>
          <w:rFonts w:hint="eastAsia" w:cs="Times New Roman"/>
          <w:color w:val="auto"/>
          <w:szCs w:val="24"/>
          <w:highlight w:val="none"/>
        </w:rPr>
        <w:t>工作内容</w:t>
      </w:r>
    </w:p>
    <w:p>
      <w:pPr>
        <w:pStyle w:val="8"/>
        <w:pageBreakBefore w:val="0"/>
        <w:kinsoku/>
        <w:wordWrap/>
        <w:overflowPunct/>
        <w:topLinePunct w:val="0"/>
        <w:bidi w:val="0"/>
        <w:spacing w:line="440" w:lineRule="exact"/>
        <w:ind w:left="0" w:leftChars="0" w:right="0" w:rightChars="0" w:firstLine="480" w:firstLineChars="200"/>
        <w:rPr>
          <w:rFonts w:cs="宋体"/>
          <w:color w:val="auto"/>
          <w:sz w:val="24"/>
          <w:highlight w:val="none"/>
        </w:rPr>
      </w:pPr>
      <w:r>
        <w:rPr>
          <w:rFonts w:hint="eastAsia" w:cs="宋体"/>
          <w:color w:val="auto"/>
          <w:sz w:val="24"/>
          <w:highlight w:val="none"/>
        </w:rPr>
        <w:t>（1）基于重庆渝湘复线高速公路有限公司科研项目计划，结合项目实际情况以及科研需求情况，构建科研研究项目体系，对科研项目进行总体策划；</w:t>
      </w:r>
    </w:p>
    <w:p>
      <w:pPr>
        <w:pStyle w:val="8"/>
        <w:pageBreakBefore w:val="0"/>
        <w:kinsoku/>
        <w:wordWrap/>
        <w:overflowPunct/>
        <w:topLinePunct w:val="0"/>
        <w:bidi w:val="0"/>
        <w:spacing w:line="440" w:lineRule="exact"/>
        <w:ind w:left="0" w:leftChars="0" w:right="0" w:rightChars="0" w:firstLine="480" w:firstLineChars="200"/>
        <w:rPr>
          <w:rFonts w:cs="宋体"/>
          <w:color w:val="auto"/>
          <w:sz w:val="24"/>
          <w:highlight w:val="none"/>
        </w:rPr>
      </w:pPr>
      <w:r>
        <w:rPr>
          <w:rFonts w:hint="eastAsia" w:cs="宋体"/>
          <w:color w:val="auto"/>
          <w:sz w:val="24"/>
          <w:highlight w:val="none"/>
        </w:rPr>
        <w:t>（2）参与对项目相关的科研立项申报材料的审阅、凝炼以及提升，并出具书面意见；</w:t>
      </w:r>
    </w:p>
    <w:p>
      <w:pPr>
        <w:pStyle w:val="8"/>
        <w:pageBreakBefore w:val="0"/>
        <w:kinsoku/>
        <w:wordWrap/>
        <w:overflowPunct/>
        <w:topLinePunct w:val="0"/>
        <w:bidi w:val="0"/>
        <w:spacing w:line="440" w:lineRule="exact"/>
        <w:ind w:left="0" w:leftChars="0" w:right="0" w:rightChars="0" w:firstLine="480" w:firstLineChars="200"/>
        <w:rPr>
          <w:rFonts w:cs="宋体"/>
          <w:color w:val="auto"/>
          <w:sz w:val="24"/>
          <w:highlight w:val="none"/>
        </w:rPr>
      </w:pPr>
      <w:r>
        <w:rPr>
          <w:rFonts w:hint="eastAsia" w:cs="宋体"/>
          <w:color w:val="auto"/>
          <w:sz w:val="24"/>
          <w:highlight w:val="none"/>
        </w:rPr>
        <w:t>（3）协助</w:t>
      </w:r>
      <w:r>
        <w:rPr>
          <w:rFonts w:hint="eastAsia" w:cs="宋体"/>
          <w:color w:val="auto"/>
          <w:sz w:val="24"/>
          <w:highlight w:val="none"/>
          <w:lang w:val="en-US" w:eastAsia="zh-CN"/>
        </w:rPr>
        <w:t>甲方</w:t>
      </w:r>
      <w:r>
        <w:rPr>
          <w:rFonts w:hint="eastAsia" w:cs="宋体"/>
          <w:color w:val="auto"/>
          <w:sz w:val="24"/>
          <w:highlight w:val="none"/>
        </w:rPr>
        <w:t>策划并申报省部级及以上科研项目；</w:t>
      </w:r>
    </w:p>
    <w:p>
      <w:pPr>
        <w:pStyle w:val="8"/>
        <w:pageBreakBefore w:val="0"/>
        <w:kinsoku/>
        <w:wordWrap/>
        <w:overflowPunct/>
        <w:topLinePunct w:val="0"/>
        <w:bidi w:val="0"/>
        <w:spacing w:line="440" w:lineRule="exact"/>
        <w:ind w:left="0" w:leftChars="0" w:right="0" w:rightChars="0" w:firstLine="480" w:firstLineChars="200"/>
        <w:rPr>
          <w:rFonts w:cs="宋体"/>
          <w:color w:val="auto"/>
          <w:sz w:val="24"/>
          <w:highlight w:val="none"/>
        </w:rPr>
      </w:pPr>
      <w:r>
        <w:rPr>
          <w:rFonts w:hint="eastAsia" w:cs="宋体"/>
          <w:color w:val="auto"/>
          <w:sz w:val="24"/>
          <w:highlight w:val="none"/>
        </w:rPr>
        <w:t>（4）协助</w:t>
      </w:r>
      <w:r>
        <w:rPr>
          <w:rFonts w:hint="eastAsia" w:cs="宋体"/>
          <w:color w:val="auto"/>
          <w:sz w:val="24"/>
          <w:highlight w:val="none"/>
          <w:lang w:val="en-US" w:eastAsia="zh-CN"/>
        </w:rPr>
        <w:t>甲方</w:t>
      </w:r>
      <w:r>
        <w:rPr>
          <w:rFonts w:hint="eastAsia" w:cs="宋体"/>
          <w:color w:val="auto"/>
          <w:sz w:val="24"/>
          <w:highlight w:val="none"/>
        </w:rPr>
        <w:t>进行科研申报项目的落地工作；</w:t>
      </w:r>
    </w:p>
    <w:p>
      <w:pPr>
        <w:pStyle w:val="8"/>
        <w:pageBreakBefore w:val="0"/>
        <w:kinsoku/>
        <w:wordWrap/>
        <w:overflowPunct/>
        <w:topLinePunct w:val="0"/>
        <w:bidi w:val="0"/>
        <w:spacing w:line="440" w:lineRule="exact"/>
        <w:ind w:left="0" w:leftChars="0" w:right="0" w:rightChars="0" w:firstLine="480" w:firstLineChars="200"/>
        <w:rPr>
          <w:rFonts w:cs="宋体"/>
          <w:color w:val="auto"/>
          <w:sz w:val="24"/>
          <w:highlight w:val="none"/>
        </w:rPr>
      </w:pPr>
      <w:r>
        <w:rPr>
          <w:rFonts w:hint="eastAsia" w:cs="宋体"/>
          <w:color w:val="auto"/>
          <w:sz w:val="24"/>
          <w:highlight w:val="none"/>
        </w:rPr>
        <w:t>（5）申报项目立项后，协助</w:t>
      </w:r>
      <w:r>
        <w:rPr>
          <w:rFonts w:hint="eastAsia" w:cs="宋体"/>
          <w:color w:val="auto"/>
          <w:sz w:val="24"/>
          <w:highlight w:val="none"/>
          <w:lang w:eastAsia="zh-CN"/>
        </w:rPr>
        <w:t>甲方</w:t>
      </w:r>
      <w:r>
        <w:rPr>
          <w:rFonts w:hint="eastAsia" w:cs="宋体"/>
          <w:color w:val="auto"/>
          <w:sz w:val="24"/>
          <w:highlight w:val="none"/>
        </w:rPr>
        <w:t>做好科研成果凝炼，申报科技成果奖项。</w:t>
      </w:r>
    </w:p>
    <w:p>
      <w:pPr>
        <w:pageBreakBefore w:val="0"/>
        <w:widowControl w:val="0"/>
        <w:kinsoku/>
        <w:wordWrap/>
        <w:overflowPunct/>
        <w:topLinePunct w:val="0"/>
        <w:bidi w:val="0"/>
        <w:spacing w:line="440" w:lineRule="exact"/>
        <w:ind w:left="0" w:leftChars="0" w:right="0" w:rightChars="0" w:firstLine="480"/>
        <w:rPr>
          <w:rFonts w:cs="Times New Roman"/>
          <w:color w:val="auto"/>
          <w:szCs w:val="24"/>
          <w:highlight w:val="none"/>
        </w:rPr>
      </w:pPr>
      <w:r>
        <w:rPr>
          <w:rFonts w:cs="Times New Roman"/>
          <w:color w:val="auto"/>
          <w:szCs w:val="24"/>
          <w:highlight w:val="none"/>
        </w:rPr>
        <w:t>3.2</w:t>
      </w:r>
      <w:r>
        <w:rPr>
          <w:rFonts w:hint="eastAsia" w:cs="Times New Roman"/>
          <w:color w:val="auto"/>
          <w:szCs w:val="24"/>
          <w:highlight w:val="none"/>
        </w:rPr>
        <w:t>成果要求</w:t>
      </w:r>
    </w:p>
    <w:p>
      <w:pPr>
        <w:pageBreakBefore w:val="0"/>
        <w:widowControl w:val="0"/>
        <w:kinsoku/>
        <w:wordWrap/>
        <w:overflowPunct/>
        <w:topLinePunct w:val="0"/>
        <w:bidi w:val="0"/>
        <w:spacing w:line="440" w:lineRule="exact"/>
        <w:ind w:left="0" w:leftChars="0" w:right="0" w:rightChars="0" w:firstLine="480"/>
        <w:rPr>
          <w:rFonts w:hint="eastAsia" w:cs="宋体"/>
          <w:color w:val="auto"/>
          <w:sz w:val="24"/>
          <w:highlight w:val="none"/>
        </w:rPr>
      </w:pPr>
      <w:r>
        <w:rPr>
          <w:rFonts w:hint="eastAsia" w:cs="宋体"/>
          <w:color w:val="auto"/>
          <w:sz w:val="24"/>
          <w:highlight w:val="none"/>
        </w:rPr>
        <w:t>（1）协助申请科研项目不少于10项</w:t>
      </w:r>
      <w:r>
        <w:rPr>
          <w:rFonts w:hint="eastAsia" w:ascii="宋体" w:hAnsi="宋体" w:cs="宋体"/>
          <w:color w:val="auto"/>
          <w:sz w:val="24"/>
          <w:highlight w:val="none"/>
          <w:lang w:val="en-US" w:eastAsia="zh-CN"/>
        </w:rPr>
        <w:t>（力争15项）</w:t>
      </w:r>
      <w:r>
        <w:rPr>
          <w:rFonts w:hint="eastAsia" w:cs="宋体"/>
          <w:color w:val="auto"/>
          <w:sz w:val="24"/>
          <w:highlight w:val="none"/>
        </w:rPr>
        <w:t>，争取立项不少于8项。其中，申请省部级科研项目不少于4项，争取立项不少于2项；申请国家级科研项目不少于2项，争取立项不少于1项。</w:t>
      </w:r>
    </w:p>
    <w:p>
      <w:pPr>
        <w:pageBreakBefore w:val="0"/>
        <w:widowControl w:val="0"/>
        <w:kinsoku/>
        <w:wordWrap/>
        <w:overflowPunct/>
        <w:topLinePunct w:val="0"/>
        <w:bidi w:val="0"/>
        <w:spacing w:line="440" w:lineRule="exact"/>
        <w:ind w:left="0" w:leftChars="0" w:right="0" w:rightChars="0" w:firstLine="480"/>
        <w:rPr>
          <w:rFonts w:hint="eastAsia" w:cs="宋体"/>
          <w:color w:val="auto"/>
          <w:sz w:val="24"/>
          <w:highlight w:val="none"/>
        </w:rPr>
      </w:pPr>
      <w:r>
        <w:rPr>
          <w:rFonts w:hint="eastAsia" w:cs="宋体"/>
          <w:color w:val="auto"/>
          <w:sz w:val="24"/>
          <w:highlight w:val="none"/>
        </w:rPr>
        <w:t>（2）协助申报省部级以上科技成果奖项（含一级学会/一级协会）不少于6项，争取获奖不少于3项。其中，申报省部级科技成果奖项不少于3项，争取获奖不少于1项；申报一级学会/一级协会奖项不少于3项，争取获奖不少于2项。</w:t>
      </w:r>
    </w:p>
    <w:p>
      <w:pPr>
        <w:pageBreakBefore w:val="0"/>
        <w:widowControl w:val="0"/>
        <w:kinsoku/>
        <w:wordWrap/>
        <w:overflowPunct/>
        <w:topLinePunct w:val="0"/>
        <w:bidi w:val="0"/>
        <w:spacing w:line="440" w:lineRule="exact"/>
        <w:ind w:left="0" w:leftChars="0" w:right="0" w:rightChars="0" w:firstLine="480"/>
        <w:rPr>
          <w:rFonts w:cs="Times New Roman"/>
          <w:color w:val="auto"/>
          <w:szCs w:val="24"/>
          <w:highlight w:val="none"/>
        </w:rPr>
      </w:pPr>
      <w:r>
        <w:rPr>
          <w:rFonts w:hint="eastAsia" w:cs="Times New Roman"/>
          <w:color w:val="auto"/>
          <w:szCs w:val="24"/>
          <w:highlight w:val="none"/>
        </w:rPr>
        <w:t>四、</w:t>
      </w:r>
      <w:r>
        <w:rPr>
          <w:rFonts w:cs="Times New Roman"/>
          <w:color w:val="auto"/>
          <w:szCs w:val="24"/>
          <w:highlight w:val="none"/>
        </w:rPr>
        <w:t>甲方的责任与义务</w:t>
      </w:r>
      <w:bookmarkEnd w:id="33"/>
      <w:bookmarkEnd w:id="34"/>
      <w:bookmarkEnd w:id="35"/>
    </w:p>
    <w:p>
      <w:pPr>
        <w:pageBreakBefore w:val="0"/>
        <w:widowControl w:val="0"/>
        <w:kinsoku/>
        <w:wordWrap/>
        <w:overflowPunct/>
        <w:topLinePunct w:val="0"/>
        <w:bidi w:val="0"/>
        <w:spacing w:line="440" w:lineRule="exact"/>
        <w:ind w:left="0" w:leftChars="0" w:right="0" w:rightChars="0" w:firstLine="480"/>
        <w:rPr>
          <w:rFonts w:cs="Times New Roman"/>
          <w:color w:val="auto"/>
          <w:szCs w:val="24"/>
          <w:highlight w:val="none"/>
        </w:rPr>
      </w:pPr>
      <w:r>
        <w:rPr>
          <w:rFonts w:hint="eastAsia" w:cs="Times New Roman"/>
          <w:color w:val="auto"/>
          <w:szCs w:val="24"/>
          <w:highlight w:val="none"/>
        </w:rPr>
        <w:t>4</w:t>
      </w:r>
      <w:r>
        <w:rPr>
          <w:rFonts w:cs="Times New Roman"/>
          <w:color w:val="auto"/>
          <w:szCs w:val="24"/>
          <w:highlight w:val="none"/>
        </w:rPr>
        <w:t>.1</w:t>
      </w:r>
      <w:r>
        <w:rPr>
          <w:rFonts w:hint="eastAsia" w:cs="Times New Roman"/>
          <w:color w:val="auto"/>
          <w:szCs w:val="24"/>
          <w:highlight w:val="none"/>
        </w:rPr>
        <w:t>甲方应按照合同条款的要求向乙方支付服务费。</w:t>
      </w:r>
    </w:p>
    <w:p>
      <w:pPr>
        <w:pageBreakBefore w:val="0"/>
        <w:widowControl w:val="0"/>
        <w:kinsoku/>
        <w:wordWrap/>
        <w:overflowPunct/>
        <w:topLinePunct w:val="0"/>
        <w:bidi w:val="0"/>
        <w:spacing w:line="440" w:lineRule="exact"/>
        <w:ind w:left="0" w:leftChars="0" w:right="0" w:rightChars="0" w:firstLine="480"/>
        <w:rPr>
          <w:rFonts w:cs="Times New Roman"/>
          <w:color w:val="auto"/>
          <w:szCs w:val="24"/>
          <w:highlight w:val="none"/>
        </w:rPr>
      </w:pPr>
      <w:r>
        <w:rPr>
          <w:rFonts w:hint="eastAsia" w:cs="Times New Roman"/>
          <w:color w:val="auto"/>
          <w:szCs w:val="24"/>
          <w:highlight w:val="none"/>
        </w:rPr>
        <w:t>4</w:t>
      </w:r>
      <w:r>
        <w:rPr>
          <w:rFonts w:cs="Times New Roman"/>
          <w:color w:val="auto"/>
          <w:szCs w:val="24"/>
          <w:highlight w:val="none"/>
        </w:rPr>
        <w:t>.</w:t>
      </w:r>
      <w:r>
        <w:rPr>
          <w:rFonts w:hint="eastAsia" w:cs="Times New Roman"/>
          <w:color w:val="auto"/>
          <w:szCs w:val="24"/>
          <w:highlight w:val="none"/>
        </w:rPr>
        <w:t>2甲方应协助</w:t>
      </w:r>
      <w:r>
        <w:rPr>
          <w:rFonts w:cs="Times New Roman"/>
          <w:color w:val="auto"/>
          <w:szCs w:val="24"/>
          <w:highlight w:val="none"/>
        </w:rPr>
        <w:t>乙方</w:t>
      </w:r>
      <w:r>
        <w:rPr>
          <w:rFonts w:hint="eastAsia" w:cs="Times New Roman"/>
          <w:color w:val="auto"/>
          <w:szCs w:val="24"/>
          <w:highlight w:val="none"/>
        </w:rPr>
        <w:t>就科研规划及科技成果奖项申报事项</w:t>
      </w:r>
      <w:r>
        <w:rPr>
          <w:rFonts w:cs="Times New Roman"/>
          <w:color w:val="auto"/>
          <w:szCs w:val="24"/>
          <w:highlight w:val="none"/>
        </w:rPr>
        <w:t>与</w:t>
      </w:r>
      <w:r>
        <w:rPr>
          <w:rFonts w:hint="eastAsia" w:cs="Times New Roman"/>
          <w:color w:val="auto"/>
          <w:szCs w:val="24"/>
          <w:highlight w:val="none"/>
        </w:rPr>
        <w:t>科研参与单位、施工单位、</w:t>
      </w:r>
      <w:r>
        <w:rPr>
          <w:rFonts w:cs="Times New Roman"/>
          <w:color w:val="auto"/>
          <w:szCs w:val="24"/>
          <w:highlight w:val="none"/>
        </w:rPr>
        <w:t>设计</w:t>
      </w:r>
      <w:r>
        <w:rPr>
          <w:rFonts w:hint="eastAsia" w:cs="Times New Roman"/>
          <w:color w:val="auto"/>
          <w:szCs w:val="24"/>
          <w:highlight w:val="none"/>
        </w:rPr>
        <w:t>单位</w:t>
      </w:r>
      <w:r>
        <w:rPr>
          <w:rFonts w:cs="Times New Roman"/>
          <w:color w:val="auto"/>
          <w:szCs w:val="24"/>
          <w:highlight w:val="none"/>
        </w:rPr>
        <w:t>沟通。</w:t>
      </w:r>
    </w:p>
    <w:p>
      <w:pPr>
        <w:pageBreakBefore w:val="0"/>
        <w:widowControl w:val="0"/>
        <w:kinsoku/>
        <w:wordWrap/>
        <w:overflowPunct/>
        <w:topLinePunct w:val="0"/>
        <w:bidi w:val="0"/>
        <w:spacing w:line="440" w:lineRule="exact"/>
        <w:ind w:left="0" w:leftChars="0" w:right="0" w:rightChars="0" w:firstLine="480"/>
        <w:rPr>
          <w:rFonts w:cs="Times New Roman"/>
          <w:color w:val="auto"/>
          <w:szCs w:val="24"/>
          <w:highlight w:val="none"/>
        </w:rPr>
      </w:pPr>
      <w:r>
        <w:rPr>
          <w:rFonts w:cs="Times New Roman"/>
          <w:color w:val="auto"/>
          <w:szCs w:val="24"/>
          <w:highlight w:val="none"/>
        </w:rPr>
        <w:t>4.3</w:t>
      </w:r>
      <w:r>
        <w:rPr>
          <w:rFonts w:hint="eastAsia" w:cs="Times New Roman"/>
          <w:color w:val="auto"/>
          <w:szCs w:val="24"/>
          <w:highlight w:val="none"/>
        </w:rPr>
        <w:t>甲方应协助乙方就科研规划及科技成果奖项申报事项</w:t>
      </w:r>
      <w:r>
        <w:rPr>
          <w:rFonts w:cs="Times New Roman"/>
          <w:color w:val="auto"/>
          <w:szCs w:val="24"/>
          <w:highlight w:val="none"/>
        </w:rPr>
        <w:t xml:space="preserve">进行现场考察。 </w:t>
      </w:r>
      <w:bookmarkStart w:id="36" w:name="_Toc109576977"/>
    </w:p>
    <w:p>
      <w:pPr>
        <w:pageBreakBefore w:val="0"/>
        <w:widowControl w:val="0"/>
        <w:kinsoku/>
        <w:wordWrap/>
        <w:overflowPunct/>
        <w:topLinePunct w:val="0"/>
        <w:bidi w:val="0"/>
        <w:spacing w:line="440" w:lineRule="exact"/>
        <w:ind w:left="0" w:leftChars="0" w:right="0" w:rightChars="0" w:firstLine="480"/>
        <w:rPr>
          <w:rFonts w:cs="Times New Roman"/>
          <w:color w:val="auto"/>
          <w:szCs w:val="24"/>
          <w:highlight w:val="none"/>
        </w:rPr>
      </w:pPr>
      <w:bookmarkStart w:id="37" w:name="_Toc446782184"/>
      <w:bookmarkStart w:id="38" w:name="_Toc447047004"/>
      <w:r>
        <w:rPr>
          <w:rFonts w:hint="eastAsia" w:cs="Times New Roman"/>
          <w:color w:val="auto"/>
          <w:szCs w:val="24"/>
          <w:highlight w:val="none"/>
        </w:rPr>
        <w:t>五、</w:t>
      </w:r>
      <w:r>
        <w:rPr>
          <w:rFonts w:cs="Times New Roman"/>
          <w:color w:val="auto"/>
          <w:szCs w:val="24"/>
          <w:highlight w:val="none"/>
        </w:rPr>
        <w:t>乙方的责任与义务</w:t>
      </w:r>
      <w:bookmarkEnd w:id="36"/>
      <w:bookmarkEnd w:id="37"/>
      <w:bookmarkEnd w:id="38"/>
    </w:p>
    <w:p>
      <w:pPr>
        <w:pageBreakBefore w:val="0"/>
        <w:widowControl w:val="0"/>
        <w:kinsoku/>
        <w:wordWrap/>
        <w:overflowPunct/>
        <w:topLinePunct w:val="0"/>
        <w:bidi w:val="0"/>
        <w:spacing w:line="440" w:lineRule="exact"/>
        <w:ind w:left="0" w:leftChars="0" w:right="0" w:rightChars="0" w:firstLine="480"/>
        <w:rPr>
          <w:rFonts w:cs="Times New Roman"/>
          <w:color w:val="auto"/>
          <w:szCs w:val="24"/>
          <w:highlight w:val="none"/>
        </w:rPr>
      </w:pPr>
      <w:r>
        <w:rPr>
          <w:rFonts w:cs="Times New Roman"/>
          <w:color w:val="auto"/>
          <w:szCs w:val="24"/>
          <w:highlight w:val="none"/>
        </w:rPr>
        <w:t>5.1</w:t>
      </w:r>
      <w:r>
        <w:rPr>
          <w:rFonts w:hint="eastAsia" w:cs="Times New Roman"/>
          <w:color w:val="auto"/>
          <w:szCs w:val="24"/>
          <w:highlight w:val="none"/>
        </w:rPr>
        <w:t>乙方应成立专门的咨询专家组，按时完成甲方科研规划及科技成果奖项申报规划。</w:t>
      </w:r>
    </w:p>
    <w:p>
      <w:pPr>
        <w:pageBreakBefore w:val="0"/>
        <w:widowControl w:val="0"/>
        <w:kinsoku/>
        <w:wordWrap/>
        <w:overflowPunct/>
        <w:topLinePunct w:val="0"/>
        <w:bidi w:val="0"/>
        <w:spacing w:line="440" w:lineRule="exact"/>
        <w:ind w:left="0" w:leftChars="0" w:right="0" w:rightChars="0" w:firstLine="480"/>
        <w:rPr>
          <w:rFonts w:cs="Times New Roman"/>
          <w:color w:val="auto"/>
          <w:szCs w:val="24"/>
          <w:highlight w:val="none"/>
        </w:rPr>
      </w:pPr>
      <w:r>
        <w:rPr>
          <w:rFonts w:cs="Times New Roman"/>
          <w:color w:val="auto"/>
          <w:szCs w:val="24"/>
          <w:highlight w:val="none"/>
        </w:rPr>
        <w:t>5.2</w:t>
      </w:r>
      <w:r>
        <w:rPr>
          <w:rFonts w:hint="eastAsia" w:cs="Times New Roman"/>
          <w:color w:val="auto"/>
          <w:szCs w:val="24"/>
          <w:highlight w:val="none"/>
        </w:rPr>
        <w:t>乙方应协助甲方审阅、凝炼以及提升相关科研项目申报材料，并出具书面意见。</w:t>
      </w:r>
    </w:p>
    <w:p>
      <w:pPr>
        <w:pageBreakBefore w:val="0"/>
        <w:widowControl w:val="0"/>
        <w:kinsoku/>
        <w:wordWrap/>
        <w:overflowPunct/>
        <w:topLinePunct w:val="0"/>
        <w:bidi w:val="0"/>
        <w:spacing w:line="440" w:lineRule="exact"/>
        <w:ind w:left="0" w:leftChars="0" w:right="0" w:rightChars="0" w:firstLine="480"/>
        <w:rPr>
          <w:rFonts w:cs="Times New Roman"/>
          <w:color w:val="auto"/>
          <w:szCs w:val="24"/>
          <w:highlight w:val="none"/>
        </w:rPr>
      </w:pPr>
      <w:r>
        <w:rPr>
          <w:rFonts w:cs="Times New Roman"/>
          <w:color w:val="auto"/>
          <w:szCs w:val="24"/>
          <w:highlight w:val="none"/>
        </w:rPr>
        <w:t>5.3</w:t>
      </w:r>
      <w:r>
        <w:rPr>
          <w:rFonts w:hint="eastAsia" w:cs="Times New Roman"/>
          <w:color w:val="auto"/>
          <w:szCs w:val="24"/>
          <w:highlight w:val="none"/>
        </w:rPr>
        <w:t>乙方应协助甲方开展相关科研项目立项工作。</w:t>
      </w:r>
    </w:p>
    <w:p>
      <w:pPr>
        <w:pageBreakBefore w:val="0"/>
        <w:widowControl w:val="0"/>
        <w:kinsoku/>
        <w:wordWrap/>
        <w:overflowPunct/>
        <w:topLinePunct w:val="0"/>
        <w:bidi w:val="0"/>
        <w:spacing w:line="440" w:lineRule="exact"/>
        <w:ind w:left="0" w:leftChars="0" w:right="0" w:rightChars="0" w:firstLine="480"/>
        <w:rPr>
          <w:rFonts w:hint="eastAsia" w:cs="Times New Roman"/>
          <w:color w:val="auto"/>
          <w:szCs w:val="24"/>
          <w:highlight w:val="none"/>
        </w:rPr>
      </w:pPr>
      <w:r>
        <w:rPr>
          <w:rFonts w:cs="Times New Roman"/>
          <w:color w:val="auto"/>
          <w:szCs w:val="24"/>
          <w:highlight w:val="none"/>
        </w:rPr>
        <w:t>5.4</w:t>
      </w:r>
      <w:r>
        <w:rPr>
          <w:rFonts w:hint="eastAsia" w:cs="Times New Roman"/>
          <w:color w:val="auto"/>
          <w:szCs w:val="24"/>
          <w:highlight w:val="none"/>
        </w:rPr>
        <w:t>乙方应协助甲方开展相关科技成果奖项申报工作。</w:t>
      </w:r>
    </w:p>
    <w:p>
      <w:pPr>
        <w:pageBreakBefore w:val="0"/>
        <w:widowControl w:val="0"/>
        <w:kinsoku/>
        <w:wordWrap/>
        <w:overflowPunct/>
        <w:topLinePunct w:val="0"/>
        <w:bidi w:val="0"/>
        <w:spacing w:line="440" w:lineRule="exact"/>
        <w:ind w:left="0" w:leftChars="0" w:right="0" w:rightChars="0" w:firstLine="480"/>
        <w:rPr>
          <w:rFonts w:cs="Times New Roman"/>
          <w:color w:val="auto"/>
          <w:szCs w:val="24"/>
          <w:highlight w:val="none"/>
        </w:rPr>
      </w:pPr>
      <w:r>
        <w:rPr>
          <w:rFonts w:cs="Times New Roman"/>
          <w:color w:val="auto"/>
          <w:szCs w:val="24"/>
          <w:highlight w:val="none"/>
        </w:rPr>
        <w:t>5.5</w:t>
      </w:r>
      <w:r>
        <w:rPr>
          <w:rFonts w:hint="eastAsia" w:cs="Times New Roman"/>
          <w:color w:val="auto"/>
          <w:szCs w:val="24"/>
          <w:highlight w:val="none"/>
        </w:rPr>
        <w:t>乙方应确保科研咨询成果质量，接受甲方组织的审查。对成果文件的质量负责，承担由于自身原因造成的工作成果质量问题引起返工或未按期提交工作成果而给甲方造成的损失。</w:t>
      </w:r>
    </w:p>
    <w:p>
      <w:pPr>
        <w:pageBreakBefore w:val="0"/>
        <w:widowControl w:val="0"/>
        <w:kinsoku/>
        <w:wordWrap/>
        <w:overflowPunct/>
        <w:topLinePunct w:val="0"/>
        <w:bidi w:val="0"/>
        <w:spacing w:line="440" w:lineRule="exact"/>
        <w:ind w:left="0" w:leftChars="0" w:right="0" w:rightChars="0" w:firstLine="480"/>
        <w:rPr>
          <w:rFonts w:cs="Times New Roman"/>
          <w:color w:val="auto"/>
          <w:szCs w:val="24"/>
          <w:highlight w:val="none"/>
        </w:rPr>
      </w:pPr>
      <w:r>
        <w:rPr>
          <w:rFonts w:cs="Times New Roman"/>
          <w:color w:val="auto"/>
          <w:szCs w:val="24"/>
          <w:highlight w:val="none"/>
        </w:rPr>
        <w:t>5.6</w:t>
      </w:r>
      <w:r>
        <w:rPr>
          <w:rFonts w:hint="eastAsia" w:cs="Times New Roman"/>
          <w:color w:val="auto"/>
          <w:szCs w:val="24"/>
          <w:highlight w:val="none"/>
        </w:rPr>
        <w:t>乙方的工作进度没有达到甲方要求时，应增加技术人员的投入，以满足甲方提出的要求,并承担由此带来的损失。</w:t>
      </w:r>
    </w:p>
    <w:p>
      <w:pPr>
        <w:pageBreakBefore w:val="0"/>
        <w:widowControl w:val="0"/>
        <w:kinsoku/>
        <w:wordWrap/>
        <w:overflowPunct/>
        <w:topLinePunct w:val="0"/>
        <w:bidi w:val="0"/>
        <w:spacing w:line="440" w:lineRule="exact"/>
        <w:ind w:left="0" w:leftChars="0" w:right="0" w:rightChars="0" w:firstLine="480"/>
        <w:rPr>
          <w:rFonts w:cs="Times New Roman"/>
          <w:color w:val="auto"/>
          <w:szCs w:val="24"/>
          <w:highlight w:val="none"/>
        </w:rPr>
      </w:pPr>
      <w:r>
        <w:rPr>
          <w:rFonts w:cs="Times New Roman"/>
          <w:color w:val="auto"/>
          <w:szCs w:val="24"/>
          <w:highlight w:val="none"/>
        </w:rPr>
        <w:t>5,7</w:t>
      </w:r>
      <w:r>
        <w:rPr>
          <w:rFonts w:hint="eastAsia" w:cs="Times New Roman"/>
          <w:color w:val="auto"/>
          <w:szCs w:val="24"/>
          <w:highlight w:val="none"/>
        </w:rPr>
        <w:t>在本合同履行过程中，未经甲方同意，乙方不得单方面对外宣传、发表与本项目有关的论文、著作，不得引用本项目研究的全部或部分成果，不得将权利和义务转让给第三方，否则视为乙方违约，由此造成甲方的损失由乙方承担。</w:t>
      </w:r>
    </w:p>
    <w:p>
      <w:pPr>
        <w:pageBreakBefore w:val="0"/>
        <w:widowControl w:val="0"/>
        <w:kinsoku/>
        <w:wordWrap/>
        <w:overflowPunct/>
        <w:topLinePunct w:val="0"/>
        <w:bidi w:val="0"/>
        <w:spacing w:line="440" w:lineRule="exact"/>
        <w:ind w:left="0" w:leftChars="0" w:right="0" w:rightChars="0" w:firstLine="480"/>
        <w:rPr>
          <w:rFonts w:cs="Times New Roman"/>
          <w:color w:val="auto"/>
          <w:szCs w:val="24"/>
          <w:highlight w:val="none"/>
        </w:rPr>
      </w:pPr>
      <w:r>
        <w:rPr>
          <w:rFonts w:cs="Times New Roman"/>
          <w:color w:val="auto"/>
          <w:szCs w:val="24"/>
          <w:highlight w:val="none"/>
        </w:rPr>
        <w:t>5.8</w:t>
      </w:r>
      <w:r>
        <w:rPr>
          <w:rFonts w:hint="eastAsia" w:cs="Times New Roman"/>
          <w:color w:val="auto"/>
          <w:szCs w:val="24"/>
          <w:highlight w:val="none"/>
        </w:rPr>
        <w:t>乙方应负责在本研究进行过程中所有参与人员的人身安全、财产安全等一切安全问题，甲方对此不承担任何责任和义务。</w:t>
      </w:r>
    </w:p>
    <w:p>
      <w:pPr>
        <w:pageBreakBefore w:val="0"/>
        <w:widowControl w:val="0"/>
        <w:kinsoku/>
        <w:wordWrap/>
        <w:overflowPunct/>
        <w:topLinePunct w:val="0"/>
        <w:bidi w:val="0"/>
        <w:spacing w:line="440" w:lineRule="exact"/>
        <w:ind w:left="0" w:leftChars="0" w:right="0" w:rightChars="0" w:firstLine="480"/>
        <w:rPr>
          <w:rFonts w:cs="Times New Roman"/>
          <w:color w:val="auto"/>
          <w:szCs w:val="24"/>
          <w:highlight w:val="none"/>
        </w:rPr>
      </w:pPr>
      <w:bookmarkStart w:id="39" w:name="_Toc447047005"/>
      <w:bookmarkStart w:id="40" w:name="_Toc446782185"/>
      <w:bookmarkStart w:id="41" w:name="_Toc109576979"/>
      <w:r>
        <w:rPr>
          <w:rFonts w:hint="eastAsia" w:cs="Times New Roman"/>
          <w:color w:val="auto"/>
          <w:szCs w:val="24"/>
          <w:highlight w:val="none"/>
        </w:rPr>
        <w:t>六、</w:t>
      </w:r>
      <w:r>
        <w:rPr>
          <w:rFonts w:cs="Times New Roman"/>
          <w:color w:val="auto"/>
          <w:szCs w:val="24"/>
          <w:highlight w:val="none"/>
        </w:rPr>
        <w:t>费用与支付</w:t>
      </w:r>
      <w:bookmarkEnd w:id="39"/>
      <w:bookmarkEnd w:id="40"/>
    </w:p>
    <w:p>
      <w:pPr>
        <w:pageBreakBefore w:val="0"/>
        <w:widowControl w:val="0"/>
        <w:kinsoku/>
        <w:wordWrap/>
        <w:overflowPunct/>
        <w:topLinePunct w:val="0"/>
        <w:bidi w:val="0"/>
        <w:spacing w:line="440" w:lineRule="exact"/>
        <w:ind w:left="0" w:leftChars="0" w:right="0" w:rightChars="0" w:firstLine="480"/>
        <w:rPr>
          <w:rFonts w:cs="Times New Roman"/>
          <w:color w:val="auto"/>
          <w:szCs w:val="24"/>
          <w:highlight w:val="none"/>
        </w:rPr>
      </w:pPr>
      <w:r>
        <w:rPr>
          <w:rFonts w:hint="eastAsia" w:cs="Times New Roman"/>
          <w:color w:val="auto"/>
          <w:szCs w:val="24"/>
          <w:highlight w:val="none"/>
        </w:rPr>
        <w:t>6</w:t>
      </w:r>
      <w:r>
        <w:rPr>
          <w:rFonts w:cs="Times New Roman"/>
          <w:color w:val="auto"/>
          <w:szCs w:val="24"/>
          <w:highlight w:val="none"/>
        </w:rPr>
        <w:t>.1 本合同为</w:t>
      </w:r>
      <w:r>
        <w:rPr>
          <w:rFonts w:hint="eastAsia" w:cs="Times New Roman"/>
          <w:color w:val="auto"/>
          <w:szCs w:val="24"/>
          <w:highlight w:val="none"/>
        </w:rPr>
        <w:t>总价包干</w:t>
      </w:r>
      <w:r>
        <w:rPr>
          <w:rFonts w:cs="Times New Roman"/>
          <w:color w:val="auto"/>
          <w:szCs w:val="24"/>
          <w:highlight w:val="none"/>
        </w:rPr>
        <w:t>合同，</w:t>
      </w:r>
      <w:r>
        <w:rPr>
          <w:rFonts w:hint="eastAsia" w:cs="Times New Roman"/>
          <w:color w:val="auto"/>
          <w:szCs w:val="24"/>
          <w:highlight w:val="none"/>
        </w:rPr>
        <w:t>合同总价***元，</w:t>
      </w:r>
      <w:r>
        <w:rPr>
          <w:rFonts w:hint="eastAsia" w:cs="Times New Roman"/>
          <w:color w:val="auto"/>
          <w:szCs w:val="24"/>
          <w:highlight w:val="none"/>
          <w:lang w:val="en-US" w:eastAsia="zh-CN"/>
        </w:rPr>
        <w:t>包含</w:t>
      </w:r>
      <w:r>
        <w:rPr>
          <w:rFonts w:cs="Times New Roman"/>
          <w:color w:val="auto"/>
          <w:szCs w:val="24"/>
          <w:highlight w:val="none"/>
        </w:rPr>
        <w:t>履行本合同</w:t>
      </w:r>
      <w:r>
        <w:rPr>
          <w:rFonts w:hint="eastAsia" w:cs="Times New Roman"/>
          <w:color w:val="auto"/>
          <w:szCs w:val="24"/>
          <w:highlight w:val="none"/>
        </w:rPr>
        <w:t>科研策划咨询服务所需的全部费用</w:t>
      </w:r>
      <w:r>
        <w:rPr>
          <w:rFonts w:cs="Times New Roman"/>
          <w:color w:val="auto"/>
          <w:szCs w:val="24"/>
          <w:highlight w:val="none"/>
        </w:rPr>
        <w:t>（包括</w:t>
      </w:r>
      <w:r>
        <w:rPr>
          <w:rFonts w:hint="eastAsia" w:cs="Times New Roman"/>
          <w:color w:val="auto"/>
          <w:szCs w:val="24"/>
          <w:highlight w:val="none"/>
        </w:rPr>
        <w:t>研究人员费、会议费、差旅费、调研费、设备费、管理费</w:t>
      </w:r>
      <w:r>
        <w:rPr>
          <w:rFonts w:cs="Times New Roman"/>
          <w:color w:val="auto"/>
          <w:szCs w:val="24"/>
          <w:highlight w:val="none"/>
        </w:rPr>
        <w:t>及有关的其它费用等）均计入</w:t>
      </w:r>
      <w:r>
        <w:rPr>
          <w:rFonts w:hint="eastAsia" w:cs="Times New Roman"/>
          <w:color w:val="auto"/>
          <w:szCs w:val="24"/>
          <w:highlight w:val="none"/>
        </w:rPr>
        <w:t>合同价格</w:t>
      </w:r>
      <w:r>
        <w:rPr>
          <w:rFonts w:cs="Times New Roman"/>
          <w:color w:val="auto"/>
          <w:szCs w:val="24"/>
          <w:highlight w:val="none"/>
        </w:rPr>
        <w:t>中，由乙方包干使用。</w:t>
      </w:r>
    </w:p>
    <w:p>
      <w:pPr>
        <w:pageBreakBefore w:val="0"/>
        <w:widowControl w:val="0"/>
        <w:kinsoku/>
        <w:wordWrap/>
        <w:overflowPunct/>
        <w:topLinePunct w:val="0"/>
        <w:bidi w:val="0"/>
        <w:spacing w:line="440" w:lineRule="exact"/>
        <w:ind w:left="0" w:leftChars="0" w:right="0" w:rightChars="0" w:firstLine="480"/>
        <w:rPr>
          <w:rFonts w:cs="Times New Roman"/>
          <w:color w:val="auto"/>
          <w:szCs w:val="24"/>
          <w:highlight w:val="none"/>
        </w:rPr>
      </w:pPr>
      <w:r>
        <w:rPr>
          <w:rFonts w:hint="eastAsia" w:cs="Times New Roman"/>
          <w:color w:val="auto"/>
          <w:szCs w:val="24"/>
          <w:highlight w:val="none"/>
        </w:rPr>
        <w:t>6</w:t>
      </w:r>
      <w:r>
        <w:rPr>
          <w:rFonts w:cs="Times New Roman"/>
          <w:color w:val="auto"/>
          <w:szCs w:val="24"/>
          <w:highlight w:val="none"/>
        </w:rPr>
        <w:t>.2 支付</w:t>
      </w:r>
    </w:p>
    <w:p>
      <w:pPr>
        <w:pageBreakBefore w:val="0"/>
        <w:widowControl w:val="0"/>
        <w:kinsoku/>
        <w:wordWrap/>
        <w:overflowPunct/>
        <w:topLinePunct w:val="0"/>
        <w:bidi w:val="0"/>
        <w:spacing w:line="440" w:lineRule="exact"/>
        <w:ind w:left="0" w:leftChars="0" w:right="0" w:rightChars="0" w:firstLine="480"/>
        <w:rPr>
          <w:rFonts w:cs="Times New Roman"/>
          <w:color w:val="auto"/>
          <w:szCs w:val="24"/>
          <w:highlight w:val="none"/>
        </w:rPr>
      </w:pPr>
      <w:r>
        <w:rPr>
          <w:rFonts w:hint="eastAsia" w:cs="Times New Roman"/>
          <w:color w:val="auto"/>
          <w:szCs w:val="24"/>
          <w:highlight w:val="none"/>
        </w:rPr>
        <w:t>服务费由甲方分阶段支付，乙方及其工作人员不得收取相关利益单位任何相关费用。具体支付方式和时间如下：</w:t>
      </w:r>
    </w:p>
    <w:p>
      <w:pPr>
        <w:pageBreakBefore w:val="0"/>
        <w:widowControl w:val="0"/>
        <w:kinsoku/>
        <w:wordWrap/>
        <w:overflowPunct/>
        <w:topLinePunct w:val="0"/>
        <w:bidi w:val="0"/>
        <w:spacing w:line="440" w:lineRule="exact"/>
        <w:ind w:left="0" w:leftChars="0" w:right="0" w:rightChars="0" w:firstLine="480"/>
        <w:rPr>
          <w:rFonts w:cs="Times New Roman"/>
          <w:color w:val="auto"/>
          <w:szCs w:val="24"/>
          <w:highlight w:val="none"/>
        </w:rPr>
      </w:pPr>
      <w:r>
        <w:rPr>
          <w:rFonts w:hint="eastAsia" w:cs="Times New Roman"/>
          <w:color w:val="auto"/>
          <w:szCs w:val="24"/>
          <w:highlight w:val="none"/>
        </w:rPr>
        <w:t>（1）乙方提交渝湘复线高速公路科研策划咨询意见，并经甲方确认后，甲方向乙方支付合同总价的</w:t>
      </w:r>
      <w:r>
        <w:rPr>
          <w:rFonts w:hint="eastAsia" w:cs="Times New Roman"/>
          <w:color w:val="auto"/>
          <w:szCs w:val="24"/>
          <w:highlight w:val="none"/>
          <w:lang w:val="en-US" w:eastAsia="zh-CN"/>
        </w:rPr>
        <w:t>20</w:t>
      </w:r>
      <w:r>
        <w:rPr>
          <w:rFonts w:hint="eastAsia" w:cs="Times New Roman"/>
          <w:color w:val="auto"/>
          <w:szCs w:val="24"/>
          <w:highlight w:val="none"/>
        </w:rPr>
        <w:t>%，即***元，大写：***。</w:t>
      </w:r>
    </w:p>
    <w:p>
      <w:pPr>
        <w:pageBreakBefore w:val="0"/>
        <w:widowControl w:val="0"/>
        <w:kinsoku/>
        <w:wordWrap/>
        <w:overflowPunct/>
        <w:topLinePunct w:val="0"/>
        <w:bidi w:val="0"/>
        <w:spacing w:line="440" w:lineRule="exact"/>
        <w:ind w:left="0" w:leftChars="0" w:right="0" w:rightChars="0" w:firstLine="480"/>
        <w:rPr>
          <w:rFonts w:cs="Times New Roman"/>
          <w:color w:val="auto"/>
          <w:szCs w:val="24"/>
          <w:highlight w:val="none"/>
        </w:rPr>
      </w:pPr>
      <w:r>
        <w:rPr>
          <w:rFonts w:hint="eastAsia" w:cs="Times New Roman"/>
          <w:color w:val="auto"/>
          <w:szCs w:val="24"/>
          <w:highlight w:val="none"/>
        </w:rPr>
        <w:t>（</w:t>
      </w:r>
      <w:r>
        <w:rPr>
          <w:rFonts w:hint="eastAsia" w:cs="Times New Roman"/>
          <w:color w:val="auto"/>
          <w:szCs w:val="24"/>
          <w:highlight w:val="none"/>
          <w:lang w:val="en-US" w:eastAsia="zh-CN"/>
        </w:rPr>
        <w:t>2</w:t>
      </w:r>
      <w:r>
        <w:rPr>
          <w:rFonts w:hint="eastAsia" w:cs="Times New Roman"/>
          <w:color w:val="auto"/>
          <w:szCs w:val="24"/>
          <w:highlight w:val="none"/>
        </w:rPr>
        <w:t>）</w:t>
      </w:r>
      <w:r>
        <w:rPr>
          <w:rFonts w:hint="eastAsia" w:cs="Times New Roman"/>
          <w:color w:val="auto"/>
          <w:szCs w:val="24"/>
          <w:highlight w:val="none"/>
          <w:lang w:val="en-US" w:eastAsia="zh-CN"/>
        </w:rPr>
        <w:t>从合同签订后的第二年起，乙方按照甲方计划要求完成合同约定工作任务，</w:t>
      </w:r>
      <w:r>
        <w:rPr>
          <w:rFonts w:hint="eastAsia" w:cs="Times New Roman"/>
          <w:color w:val="auto"/>
          <w:szCs w:val="24"/>
          <w:highlight w:val="none"/>
        </w:rPr>
        <w:t>经甲方确认后，甲方</w:t>
      </w:r>
      <w:r>
        <w:rPr>
          <w:rFonts w:hint="eastAsia" w:cs="Times New Roman"/>
          <w:color w:val="auto"/>
          <w:szCs w:val="24"/>
          <w:highlight w:val="none"/>
          <w:lang w:val="en-US" w:eastAsia="zh-CN"/>
        </w:rPr>
        <w:t>酌情</w:t>
      </w:r>
      <w:r>
        <w:rPr>
          <w:rFonts w:hint="eastAsia" w:cs="Times New Roman"/>
          <w:color w:val="auto"/>
          <w:szCs w:val="24"/>
          <w:highlight w:val="none"/>
        </w:rPr>
        <w:t>向乙方支付合同总价的</w:t>
      </w:r>
      <w:r>
        <w:rPr>
          <w:rFonts w:hint="eastAsia" w:cs="Times New Roman"/>
          <w:color w:val="auto"/>
          <w:szCs w:val="24"/>
          <w:highlight w:val="none"/>
          <w:lang w:val="en-US" w:eastAsia="zh-CN"/>
        </w:rPr>
        <w:t>10-</w:t>
      </w:r>
      <w:r>
        <w:rPr>
          <w:rFonts w:cs="Times New Roman"/>
          <w:color w:val="auto"/>
          <w:szCs w:val="24"/>
          <w:highlight w:val="none"/>
        </w:rPr>
        <w:t>2</w:t>
      </w:r>
      <w:r>
        <w:rPr>
          <w:rFonts w:hint="eastAsia" w:cs="Times New Roman"/>
          <w:color w:val="auto"/>
          <w:szCs w:val="24"/>
          <w:highlight w:val="none"/>
          <w:lang w:val="en-US" w:eastAsia="zh-CN"/>
        </w:rPr>
        <w:t>0</w:t>
      </w:r>
      <w:r>
        <w:rPr>
          <w:rFonts w:hint="eastAsia" w:cs="Times New Roman"/>
          <w:color w:val="auto"/>
          <w:szCs w:val="24"/>
          <w:highlight w:val="none"/>
        </w:rPr>
        <w:t>%，即***元，大写：***</w:t>
      </w:r>
      <w:r>
        <w:rPr>
          <w:rFonts w:hint="eastAsia" w:cs="Times New Roman"/>
          <w:color w:val="auto"/>
          <w:szCs w:val="24"/>
          <w:highlight w:val="none"/>
          <w:lang w:eastAsia="zh-CN"/>
        </w:rPr>
        <w:t>；</w:t>
      </w:r>
      <w:r>
        <w:rPr>
          <w:rFonts w:hint="eastAsia" w:cs="Times New Roman"/>
          <w:color w:val="auto"/>
          <w:szCs w:val="24"/>
          <w:highlight w:val="none"/>
          <w:lang w:val="en-US" w:eastAsia="zh-CN"/>
        </w:rPr>
        <w:t>此方式累计支付比例不超过60%。</w:t>
      </w:r>
    </w:p>
    <w:p>
      <w:pPr>
        <w:pageBreakBefore w:val="0"/>
        <w:widowControl w:val="0"/>
        <w:kinsoku/>
        <w:wordWrap/>
        <w:overflowPunct/>
        <w:topLinePunct w:val="0"/>
        <w:bidi w:val="0"/>
        <w:spacing w:line="440" w:lineRule="exact"/>
        <w:ind w:left="0" w:leftChars="0" w:right="0" w:rightChars="0" w:firstLine="480"/>
        <w:rPr>
          <w:rFonts w:cs="Times New Roman"/>
          <w:color w:val="auto"/>
          <w:szCs w:val="24"/>
          <w:highlight w:val="none"/>
        </w:rPr>
      </w:pPr>
      <w:r>
        <w:rPr>
          <w:rFonts w:cs="Times New Roman"/>
          <w:color w:val="auto"/>
          <w:szCs w:val="24"/>
          <w:highlight w:val="none"/>
        </w:rPr>
        <w:t>（</w:t>
      </w:r>
      <w:r>
        <w:rPr>
          <w:rFonts w:hint="eastAsia" w:cs="Times New Roman"/>
          <w:color w:val="auto"/>
          <w:szCs w:val="24"/>
          <w:highlight w:val="none"/>
          <w:lang w:val="en-US" w:eastAsia="zh-CN"/>
        </w:rPr>
        <w:t>3</w:t>
      </w:r>
      <w:r>
        <w:rPr>
          <w:rFonts w:cs="Times New Roman"/>
          <w:color w:val="auto"/>
          <w:szCs w:val="24"/>
          <w:highlight w:val="none"/>
        </w:rPr>
        <w:t>）</w:t>
      </w:r>
      <w:r>
        <w:rPr>
          <w:rFonts w:hint="eastAsia" w:cs="Times New Roman"/>
          <w:color w:val="auto"/>
          <w:szCs w:val="24"/>
          <w:highlight w:val="none"/>
          <w:lang w:val="en-US" w:eastAsia="zh-CN"/>
        </w:rPr>
        <w:t>乙方完成合同约定的全部工作任务后，</w:t>
      </w:r>
      <w:r>
        <w:rPr>
          <w:rFonts w:hint="eastAsia" w:cs="Times New Roman"/>
          <w:color w:val="auto"/>
          <w:szCs w:val="24"/>
          <w:highlight w:val="none"/>
        </w:rPr>
        <w:t>经甲方确认后，甲方向乙方支付合同总价的</w:t>
      </w:r>
      <w:r>
        <w:rPr>
          <w:rFonts w:hint="eastAsia" w:cs="Times New Roman"/>
          <w:color w:val="auto"/>
          <w:szCs w:val="24"/>
          <w:highlight w:val="none"/>
          <w:lang w:val="en-US" w:eastAsia="zh-CN"/>
        </w:rPr>
        <w:t>20</w:t>
      </w:r>
      <w:r>
        <w:rPr>
          <w:rFonts w:hint="eastAsia" w:cs="Times New Roman"/>
          <w:color w:val="auto"/>
          <w:szCs w:val="24"/>
          <w:highlight w:val="none"/>
        </w:rPr>
        <w:t>%，即***元，大写：***</w:t>
      </w:r>
      <w:r>
        <w:rPr>
          <w:rFonts w:hint="eastAsia" w:cs="Times New Roman"/>
          <w:color w:val="auto"/>
          <w:szCs w:val="24"/>
          <w:highlight w:val="none"/>
          <w:lang w:eastAsia="zh-CN"/>
        </w:rPr>
        <w:t>。</w:t>
      </w:r>
    </w:p>
    <w:p>
      <w:pPr>
        <w:pageBreakBefore w:val="0"/>
        <w:widowControl w:val="0"/>
        <w:kinsoku/>
        <w:wordWrap/>
        <w:overflowPunct/>
        <w:topLinePunct w:val="0"/>
        <w:bidi w:val="0"/>
        <w:spacing w:line="440" w:lineRule="exact"/>
        <w:ind w:left="0" w:leftChars="0" w:right="0" w:rightChars="0" w:firstLine="480"/>
        <w:rPr>
          <w:rFonts w:cs="Times New Roman"/>
          <w:color w:val="auto"/>
          <w:szCs w:val="24"/>
          <w:highlight w:val="none"/>
        </w:rPr>
      </w:pPr>
      <w:r>
        <w:rPr>
          <w:rFonts w:hint="eastAsia" w:cs="Times New Roman"/>
          <w:color w:val="auto"/>
          <w:szCs w:val="24"/>
          <w:highlight w:val="none"/>
        </w:rPr>
        <w:t>乙方及其工作人员应按国家相关规定管理和使用服务费用。服务费的使用和管理，接受财政、审计等部门的监督检查。</w:t>
      </w:r>
    </w:p>
    <w:p>
      <w:pPr>
        <w:pageBreakBefore w:val="0"/>
        <w:widowControl w:val="0"/>
        <w:kinsoku/>
        <w:wordWrap/>
        <w:overflowPunct/>
        <w:topLinePunct w:val="0"/>
        <w:bidi w:val="0"/>
        <w:spacing w:line="440" w:lineRule="exact"/>
        <w:ind w:left="0" w:leftChars="0" w:right="0" w:rightChars="0" w:firstLine="480"/>
        <w:rPr>
          <w:rFonts w:cs="Times New Roman"/>
          <w:color w:val="auto"/>
          <w:szCs w:val="24"/>
          <w:highlight w:val="none"/>
        </w:rPr>
      </w:pPr>
      <w:bookmarkStart w:id="42" w:name="_Toc447047006"/>
      <w:bookmarkStart w:id="43" w:name="_Toc446782186"/>
      <w:r>
        <w:rPr>
          <w:rFonts w:hint="eastAsia" w:cs="Times New Roman"/>
          <w:color w:val="auto"/>
          <w:szCs w:val="24"/>
          <w:highlight w:val="none"/>
        </w:rPr>
        <w:t>七、</w:t>
      </w:r>
      <w:r>
        <w:rPr>
          <w:rFonts w:cs="Times New Roman"/>
          <w:color w:val="auto"/>
          <w:szCs w:val="24"/>
          <w:highlight w:val="none"/>
        </w:rPr>
        <w:t>违约</w:t>
      </w:r>
      <w:bookmarkEnd w:id="42"/>
      <w:bookmarkEnd w:id="43"/>
      <w:r>
        <w:rPr>
          <w:rFonts w:hint="eastAsia" w:cs="Times New Roman"/>
          <w:color w:val="auto"/>
          <w:szCs w:val="24"/>
          <w:highlight w:val="none"/>
        </w:rPr>
        <w:t>责任</w:t>
      </w:r>
    </w:p>
    <w:p>
      <w:pPr>
        <w:pageBreakBefore w:val="0"/>
        <w:widowControl w:val="0"/>
        <w:kinsoku/>
        <w:wordWrap/>
        <w:overflowPunct/>
        <w:topLinePunct w:val="0"/>
        <w:bidi w:val="0"/>
        <w:spacing w:line="440" w:lineRule="exact"/>
        <w:ind w:left="0" w:leftChars="0" w:right="0" w:rightChars="0" w:firstLine="480"/>
        <w:rPr>
          <w:rFonts w:cs="Times New Roman"/>
          <w:color w:val="auto"/>
          <w:szCs w:val="24"/>
          <w:highlight w:val="none"/>
        </w:rPr>
      </w:pPr>
      <w:r>
        <w:rPr>
          <w:rFonts w:hint="eastAsia" w:cs="Times New Roman"/>
          <w:color w:val="auto"/>
          <w:szCs w:val="24"/>
          <w:highlight w:val="none"/>
        </w:rPr>
        <w:t>7</w:t>
      </w:r>
      <w:r>
        <w:rPr>
          <w:rFonts w:cs="Times New Roman"/>
          <w:color w:val="auto"/>
          <w:szCs w:val="24"/>
          <w:highlight w:val="none"/>
        </w:rPr>
        <w:t xml:space="preserve">.1 </w:t>
      </w:r>
      <w:r>
        <w:rPr>
          <w:rFonts w:hint="eastAsia" w:cs="Times New Roman"/>
          <w:color w:val="auto"/>
          <w:szCs w:val="24"/>
          <w:highlight w:val="none"/>
        </w:rPr>
        <w:t>甲方</w:t>
      </w:r>
      <w:r>
        <w:rPr>
          <w:rFonts w:cs="Times New Roman"/>
          <w:color w:val="auto"/>
          <w:szCs w:val="24"/>
          <w:highlight w:val="none"/>
        </w:rPr>
        <w:t>的违约</w:t>
      </w:r>
    </w:p>
    <w:p>
      <w:pPr>
        <w:pageBreakBefore w:val="0"/>
        <w:widowControl w:val="0"/>
        <w:kinsoku/>
        <w:wordWrap/>
        <w:overflowPunct/>
        <w:topLinePunct w:val="0"/>
        <w:bidi w:val="0"/>
        <w:spacing w:line="440" w:lineRule="exact"/>
        <w:ind w:left="0" w:leftChars="0" w:right="0" w:rightChars="0" w:firstLine="480"/>
        <w:rPr>
          <w:rFonts w:cs="Times New Roman"/>
          <w:color w:val="auto"/>
          <w:szCs w:val="24"/>
          <w:highlight w:val="none"/>
        </w:rPr>
      </w:pPr>
      <w:r>
        <w:rPr>
          <w:rFonts w:cs="Times New Roman"/>
          <w:color w:val="auto"/>
          <w:szCs w:val="24"/>
          <w:highlight w:val="none"/>
        </w:rPr>
        <w:t>在合同履行期间，</w:t>
      </w:r>
      <w:r>
        <w:rPr>
          <w:rFonts w:hint="eastAsia" w:cs="Times New Roman"/>
          <w:color w:val="auto"/>
          <w:szCs w:val="24"/>
          <w:highlight w:val="none"/>
        </w:rPr>
        <w:t>甲方</w:t>
      </w:r>
      <w:r>
        <w:rPr>
          <w:rFonts w:cs="Times New Roman"/>
          <w:color w:val="auto"/>
          <w:szCs w:val="24"/>
          <w:highlight w:val="none"/>
        </w:rPr>
        <w:t>要求终止或解除合同的（并非乙方原因造成），</w:t>
      </w:r>
      <w:r>
        <w:rPr>
          <w:rFonts w:hint="eastAsia" w:cs="Times New Roman"/>
          <w:color w:val="auto"/>
          <w:szCs w:val="24"/>
          <w:highlight w:val="none"/>
        </w:rPr>
        <w:t>甲方</w:t>
      </w:r>
      <w:r>
        <w:rPr>
          <w:rFonts w:cs="Times New Roman"/>
          <w:color w:val="auto"/>
          <w:szCs w:val="24"/>
          <w:highlight w:val="none"/>
        </w:rPr>
        <w:t>除应按乙方完成的实际工作量支付费用外，还应按剩余合同价的5%~10%向乙方支付违约金。</w:t>
      </w:r>
    </w:p>
    <w:p>
      <w:pPr>
        <w:pageBreakBefore w:val="0"/>
        <w:widowControl w:val="0"/>
        <w:kinsoku/>
        <w:wordWrap/>
        <w:overflowPunct/>
        <w:topLinePunct w:val="0"/>
        <w:bidi w:val="0"/>
        <w:spacing w:line="440" w:lineRule="exact"/>
        <w:ind w:left="0" w:leftChars="0" w:right="0" w:rightChars="0" w:firstLine="480"/>
        <w:rPr>
          <w:rFonts w:cs="Times New Roman"/>
          <w:color w:val="auto"/>
          <w:szCs w:val="24"/>
          <w:highlight w:val="none"/>
        </w:rPr>
      </w:pPr>
      <w:r>
        <w:rPr>
          <w:rFonts w:hint="eastAsia" w:cs="Times New Roman"/>
          <w:color w:val="auto"/>
          <w:szCs w:val="24"/>
          <w:highlight w:val="none"/>
        </w:rPr>
        <w:t>7</w:t>
      </w:r>
      <w:r>
        <w:rPr>
          <w:rFonts w:cs="Times New Roman"/>
          <w:color w:val="auto"/>
          <w:szCs w:val="24"/>
          <w:highlight w:val="none"/>
        </w:rPr>
        <w:t>.</w:t>
      </w:r>
      <w:r>
        <w:rPr>
          <w:rFonts w:hint="eastAsia" w:cs="Times New Roman"/>
          <w:color w:val="auto"/>
          <w:szCs w:val="24"/>
          <w:highlight w:val="none"/>
        </w:rPr>
        <w:t>2</w:t>
      </w:r>
      <w:r>
        <w:rPr>
          <w:rFonts w:cs="Times New Roman"/>
          <w:color w:val="auto"/>
          <w:szCs w:val="24"/>
          <w:highlight w:val="none"/>
        </w:rPr>
        <w:t xml:space="preserve"> 乙方的违约</w:t>
      </w:r>
    </w:p>
    <w:p>
      <w:pPr>
        <w:pageBreakBefore w:val="0"/>
        <w:widowControl w:val="0"/>
        <w:kinsoku/>
        <w:wordWrap/>
        <w:overflowPunct/>
        <w:topLinePunct w:val="0"/>
        <w:bidi w:val="0"/>
        <w:spacing w:line="440" w:lineRule="exact"/>
        <w:ind w:left="0" w:leftChars="0" w:right="0" w:rightChars="0" w:firstLine="480"/>
        <w:rPr>
          <w:rFonts w:cs="Times New Roman"/>
          <w:color w:val="auto"/>
          <w:szCs w:val="24"/>
          <w:highlight w:val="none"/>
        </w:rPr>
      </w:pPr>
      <w:r>
        <w:rPr>
          <w:rFonts w:cs="Times New Roman"/>
          <w:color w:val="auto"/>
          <w:szCs w:val="24"/>
          <w:highlight w:val="none"/>
        </w:rPr>
        <w:t>（1）乙方将</w:t>
      </w:r>
      <w:r>
        <w:rPr>
          <w:rFonts w:hint="eastAsia" w:cs="Times New Roman"/>
          <w:color w:val="auto"/>
          <w:szCs w:val="24"/>
          <w:highlight w:val="none"/>
        </w:rPr>
        <w:t>服务</w:t>
      </w:r>
      <w:r>
        <w:rPr>
          <w:rFonts w:cs="Times New Roman"/>
          <w:color w:val="auto"/>
          <w:szCs w:val="24"/>
          <w:highlight w:val="none"/>
        </w:rPr>
        <w:t>任务转包</w:t>
      </w:r>
      <w:r>
        <w:rPr>
          <w:rFonts w:hint="eastAsia" w:cs="Times New Roman"/>
          <w:color w:val="auto"/>
          <w:szCs w:val="24"/>
          <w:highlight w:val="none"/>
        </w:rPr>
        <w:t>或分包</w:t>
      </w:r>
      <w:r>
        <w:rPr>
          <w:rFonts w:cs="Times New Roman"/>
          <w:color w:val="auto"/>
          <w:szCs w:val="24"/>
          <w:highlight w:val="none"/>
        </w:rPr>
        <w:t>，</w:t>
      </w:r>
      <w:r>
        <w:rPr>
          <w:rFonts w:hint="eastAsia" w:cs="Times New Roman"/>
          <w:color w:val="auto"/>
          <w:szCs w:val="24"/>
          <w:highlight w:val="none"/>
          <w:lang w:val="en-US" w:eastAsia="zh-CN"/>
        </w:rPr>
        <w:t>甲</w:t>
      </w:r>
      <w:r>
        <w:rPr>
          <w:rFonts w:hint="eastAsia" w:cs="Times New Roman"/>
          <w:color w:val="auto"/>
          <w:szCs w:val="24"/>
          <w:highlight w:val="none"/>
        </w:rPr>
        <w:t>方</w:t>
      </w:r>
      <w:r>
        <w:rPr>
          <w:rFonts w:cs="Times New Roman"/>
          <w:color w:val="auto"/>
          <w:szCs w:val="24"/>
          <w:highlight w:val="none"/>
        </w:rPr>
        <w:t>有权终止合同，并计扣乙方合同价</w:t>
      </w:r>
      <w:r>
        <w:rPr>
          <w:rFonts w:hint="eastAsia" w:cs="Times New Roman"/>
          <w:color w:val="auto"/>
          <w:szCs w:val="24"/>
          <w:highlight w:val="none"/>
        </w:rPr>
        <w:t>2</w:t>
      </w:r>
      <w:r>
        <w:rPr>
          <w:rFonts w:cs="Times New Roman"/>
          <w:color w:val="auto"/>
          <w:szCs w:val="24"/>
          <w:highlight w:val="none"/>
        </w:rPr>
        <w:t>0%的违约金。</w:t>
      </w:r>
    </w:p>
    <w:p>
      <w:pPr>
        <w:pageBreakBefore w:val="0"/>
        <w:widowControl w:val="0"/>
        <w:kinsoku/>
        <w:wordWrap/>
        <w:overflowPunct/>
        <w:topLinePunct w:val="0"/>
        <w:bidi w:val="0"/>
        <w:spacing w:line="440" w:lineRule="exact"/>
        <w:ind w:left="0" w:leftChars="0" w:right="0" w:rightChars="0" w:firstLine="480"/>
        <w:rPr>
          <w:rFonts w:cs="Times New Roman"/>
          <w:color w:val="auto"/>
          <w:szCs w:val="24"/>
          <w:highlight w:val="none"/>
        </w:rPr>
      </w:pPr>
      <w:r>
        <w:rPr>
          <w:rFonts w:cs="Times New Roman"/>
          <w:color w:val="auto"/>
          <w:szCs w:val="24"/>
          <w:highlight w:val="none"/>
        </w:rPr>
        <w:t>（2</w:t>
      </w:r>
      <w:r>
        <w:rPr>
          <w:rFonts w:hint="eastAsia" w:cs="Times New Roman"/>
          <w:color w:val="auto"/>
          <w:szCs w:val="24"/>
          <w:highlight w:val="none"/>
        </w:rPr>
        <w:t>）</w:t>
      </w:r>
      <w:r>
        <w:rPr>
          <w:rFonts w:cs="Times New Roman"/>
          <w:color w:val="auto"/>
          <w:szCs w:val="24"/>
          <w:highlight w:val="none"/>
        </w:rPr>
        <w:t>乙方因违反国家、地方相关法律法规而引发的一切损失均应由乙方承担。</w:t>
      </w:r>
    </w:p>
    <w:p>
      <w:pPr>
        <w:pageBreakBefore w:val="0"/>
        <w:widowControl w:val="0"/>
        <w:kinsoku/>
        <w:wordWrap/>
        <w:overflowPunct/>
        <w:topLinePunct w:val="0"/>
        <w:bidi w:val="0"/>
        <w:spacing w:line="440" w:lineRule="exact"/>
        <w:ind w:left="0" w:leftChars="0" w:right="0" w:rightChars="0" w:firstLine="480"/>
        <w:rPr>
          <w:rFonts w:cs="Times New Roman"/>
          <w:color w:val="auto"/>
          <w:szCs w:val="24"/>
          <w:highlight w:val="none"/>
        </w:rPr>
      </w:pPr>
      <w:r>
        <w:rPr>
          <w:rFonts w:cs="Times New Roman"/>
          <w:color w:val="auto"/>
          <w:szCs w:val="24"/>
          <w:highlight w:val="none"/>
        </w:rPr>
        <w:t>（3</w:t>
      </w:r>
      <w:r>
        <w:rPr>
          <w:rFonts w:hint="eastAsia" w:cs="Times New Roman"/>
          <w:color w:val="auto"/>
          <w:szCs w:val="24"/>
          <w:highlight w:val="none"/>
        </w:rPr>
        <w:t>）</w:t>
      </w:r>
      <w:r>
        <w:rPr>
          <w:rFonts w:cs="Times New Roman"/>
          <w:color w:val="auto"/>
          <w:szCs w:val="24"/>
          <w:highlight w:val="none"/>
        </w:rPr>
        <w:t>乙方</w:t>
      </w:r>
      <w:r>
        <w:rPr>
          <w:rFonts w:hint="eastAsia" w:cs="Times New Roman"/>
          <w:color w:val="auto"/>
          <w:szCs w:val="24"/>
          <w:highlight w:val="none"/>
          <w:lang w:val="en-US" w:eastAsia="zh-CN"/>
        </w:rPr>
        <w:t>未能按照甲方要求完成合同约定的成果目标或</w:t>
      </w:r>
      <w:r>
        <w:rPr>
          <w:rFonts w:cs="Times New Roman"/>
          <w:color w:val="auto"/>
          <w:szCs w:val="24"/>
          <w:highlight w:val="none"/>
        </w:rPr>
        <w:t>违反合同条款的其他违约行为，甲方将有权</w:t>
      </w:r>
      <w:r>
        <w:rPr>
          <w:rFonts w:hint="eastAsia" w:cs="Times New Roman"/>
          <w:color w:val="auto"/>
          <w:szCs w:val="24"/>
          <w:highlight w:val="none"/>
          <w:lang w:val="en-US" w:eastAsia="zh-CN"/>
        </w:rPr>
        <w:t>每项</w:t>
      </w:r>
      <w:r>
        <w:rPr>
          <w:rFonts w:cs="Times New Roman"/>
          <w:color w:val="auto"/>
          <w:szCs w:val="24"/>
          <w:highlight w:val="none"/>
        </w:rPr>
        <w:t>酌情扣除合同价格的1%~5%的违约金。</w:t>
      </w:r>
    </w:p>
    <w:p>
      <w:pPr>
        <w:pageBreakBefore w:val="0"/>
        <w:widowControl w:val="0"/>
        <w:kinsoku/>
        <w:wordWrap/>
        <w:overflowPunct/>
        <w:topLinePunct w:val="0"/>
        <w:bidi w:val="0"/>
        <w:spacing w:line="440" w:lineRule="exact"/>
        <w:ind w:left="0" w:leftChars="0" w:right="0" w:rightChars="0" w:firstLine="480"/>
        <w:rPr>
          <w:rFonts w:cs="Times New Roman"/>
          <w:color w:val="auto"/>
          <w:szCs w:val="24"/>
          <w:highlight w:val="none"/>
        </w:rPr>
      </w:pPr>
      <w:r>
        <w:rPr>
          <w:rFonts w:hint="eastAsia" w:cs="Times New Roman"/>
          <w:color w:val="auto"/>
          <w:szCs w:val="24"/>
          <w:highlight w:val="none"/>
        </w:rPr>
        <w:t>7</w:t>
      </w:r>
      <w:r>
        <w:rPr>
          <w:rFonts w:cs="Times New Roman"/>
          <w:color w:val="auto"/>
          <w:szCs w:val="24"/>
          <w:highlight w:val="none"/>
        </w:rPr>
        <w:t>.</w:t>
      </w:r>
      <w:r>
        <w:rPr>
          <w:rFonts w:hint="eastAsia" w:cs="Times New Roman"/>
          <w:color w:val="auto"/>
          <w:szCs w:val="24"/>
          <w:highlight w:val="none"/>
        </w:rPr>
        <w:t>3</w:t>
      </w:r>
      <w:r>
        <w:rPr>
          <w:rFonts w:cs="Times New Roman"/>
          <w:color w:val="auto"/>
          <w:szCs w:val="24"/>
          <w:highlight w:val="none"/>
        </w:rPr>
        <w:t xml:space="preserve"> 一方违约后，另一方要求违约方继续履行合同时，违约方承担上述违约责任后仍应继续履行合同。</w:t>
      </w:r>
    </w:p>
    <w:p>
      <w:pPr>
        <w:pageBreakBefore w:val="0"/>
        <w:widowControl w:val="0"/>
        <w:kinsoku/>
        <w:wordWrap/>
        <w:overflowPunct/>
        <w:topLinePunct w:val="0"/>
        <w:bidi w:val="0"/>
        <w:spacing w:line="440" w:lineRule="exact"/>
        <w:ind w:left="0" w:leftChars="0" w:right="0" w:rightChars="0" w:firstLine="480"/>
        <w:rPr>
          <w:rFonts w:cs="Times New Roman"/>
          <w:color w:val="auto"/>
          <w:szCs w:val="24"/>
          <w:highlight w:val="none"/>
        </w:rPr>
      </w:pPr>
      <w:bookmarkStart w:id="44" w:name="_Toc446782187"/>
      <w:bookmarkStart w:id="45" w:name="_Toc447047007"/>
      <w:r>
        <w:rPr>
          <w:rFonts w:hint="eastAsia" w:cs="Times New Roman"/>
          <w:color w:val="auto"/>
          <w:szCs w:val="24"/>
          <w:highlight w:val="none"/>
        </w:rPr>
        <w:t>八、</w:t>
      </w:r>
      <w:bookmarkEnd w:id="41"/>
      <w:bookmarkEnd w:id="44"/>
      <w:bookmarkEnd w:id="45"/>
      <w:r>
        <w:rPr>
          <w:rFonts w:hint="eastAsia" w:cs="Times New Roman"/>
          <w:color w:val="auto"/>
          <w:szCs w:val="24"/>
          <w:highlight w:val="none"/>
        </w:rPr>
        <w:t>其他</w:t>
      </w:r>
    </w:p>
    <w:p>
      <w:pPr>
        <w:pageBreakBefore w:val="0"/>
        <w:widowControl w:val="0"/>
        <w:kinsoku/>
        <w:wordWrap/>
        <w:overflowPunct/>
        <w:topLinePunct w:val="0"/>
        <w:bidi w:val="0"/>
        <w:spacing w:line="440" w:lineRule="exact"/>
        <w:ind w:left="0" w:leftChars="0" w:right="0" w:rightChars="0" w:firstLine="480"/>
        <w:rPr>
          <w:rFonts w:cs="Times New Roman"/>
          <w:color w:val="auto"/>
          <w:szCs w:val="24"/>
          <w:highlight w:val="none"/>
        </w:rPr>
      </w:pPr>
      <w:r>
        <w:rPr>
          <w:rFonts w:hint="eastAsia" w:cs="Times New Roman"/>
          <w:color w:val="auto"/>
          <w:szCs w:val="24"/>
          <w:highlight w:val="none"/>
        </w:rPr>
        <w:t>8</w:t>
      </w:r>
      <w:r>
        <w:rPr>
          <w:rFonts w:cs="Times New Roman"/>
          <w:color w:val="auto"/>
          <w:szCs w:val="24"/>
          <w:highlight w:val="none"/>
        </w:rPr>
        <w:t>.1 合同的生效</w:t>
      </w:r>
      <w:r>
        <w:rPr>
          <w:rFonts w:hint="eastAsia" w:cs="Times New Roman"/>
          <w:color w:val="auto"/>
          <w:szCs w:val="24"/>
          <w:highlight w:val="none"/>
        </w:rPr>
        <w:t>与终止</w:t>
      </w:r>
    </w:p>
    <w:p>
      <w:pPr>
        <w:pageBreakBefore w:val="0"/>
        <w:widowControl w:val="0"/>
        <w:kinsoku/>
        <w:wordWrap/>
        <w:overflowPunct/>
        <w:topLinePunct w:val="0"/>
        <w:bidi w:val="0"/>
        <w:spacing w:line="440" w:lineRule="exact"/>
        <w:ind w:left="0" w:leftChars="0" w:right="0" w:rightChars="0" w:firstLine="480"/>
        <w:rPr>
          <w:rFonts w:cs="Times New Roman"/>
          <w:color w:val="auto"/>
          <w:szCs w:val="24"/>
          <w:highlight w:val="none"/>
        </w:rPr>
      </w:pPr>
      <w:r>
        <w:rPr>
          <w:rFonts w:cs="Times New Roman"/>
          <w:color w:val="auto"/>
          <w:szCs w:val="24"/>
          <w:highlight w:val="none"/>
        </w:rPr>
        <w:t>自</w:t>
      </w:r>
      <w:r>
        <w:rPr>
          <w:rFonts w:hint="eastAsia" w:cs="Times New Roman"/>
          <w:color w:val="auto"/>
          <w:szCs w:val="24"/>
          <w:highlight w:val="none"/>
        </w:rPr>
        <w:t>甲方与乙方</w:t>
      </w:r>
      <w:r>
        <w:rPr>
          <w:rFonts w:cs="Times New Roman"/>
          <w:color w:val="auto"/>
          <w:szCs w:val="24"/>
          <w:highlight w:val="none"/>
        </w:rPr>
        <w:t>签字盖章后生效。</w:t>
      </w:r>
      <w:r>
        <w:rPr>
          <w:rFonts w:hint="eastAsia" w:cs="Times New Roman"/>
          <w:color w:val="auto"/>
          <w:szCs w:val="24"/>
          <w:highlight w:val="none"/>
        </w:rPr>
        <w:t>双方</w:t>
      </w:r>
      <w:r>
        <w:rPr>
          <w:rFonts w:cs="Times New Roman"/>
          <w:color w:val="auto"/>
          <w:szCs w:val="24"/>
          <w:highlight w:val="none"/>
        </w:rPr>
        <w:t>履行合同全部义务，合同价款支付完毕，本合同即告终止</w:t>
      </w:r>
      <w:r>
        <w:rPr>
          <w:rFonts w:hint="eastAsia" w:cs="Times New Roman"/>
          <w:color w:val="auto"/>
          <w:szCs w:val="24"/>
          <w:highlight w:val="none"/>
        </w:rPr>
        <w:t>。</w:t>
      </w:r>
    </w:p>
    <w:p>
      <w:pPr>
        <w:pageBreakBefore w:val="0"/>
        <w:widowControl w:val="0"/>
        <w:kinsoku/>
        <w:wordWrap/>
        <w:overflowPunct/>
        <w:topLinePunct w:val="0"/>
        <w:bidi w:val="0"/>
        <w:spacing w:line="440" w:lineRule="exact"/>
        <w:ind w:left="0" w:leftChars="0" w:right="0" w:rightChars="0" w:firstLine="480"/>
        <w:rPr>
          <w:rFonts w:cs="Times New Roman"/>
          <w:color w:val="auto"/>
          <w:szCs w:val="24"/>
          <w:highlight w:val="none"/>
        </w:rPr>
      </w:pPr>
      <w:r>
        <w:rPr>
          <w:rFonts w:hint="eastAsia" w:cs="Times New Roman"/>
          <w:color w:val="auto"/>
          <w:szCs w:val="24"/>
          <w:highlight w:val="none"/>
        </w:rPr>
        <w:t>8.2</w:t>
      </w:r>
      <w:r>
        <w:rPr>
          <w:rFonts w:cs="Times New Roman"/>
          <w:color w:val="auto"/>
          <w:szCs w:val="24"/>
          <w:highlight w:val="none"/>
        </w:rPr>
        <w:t xml:space="preserve"> </w:t>
      </w:r>
      <w:r>
        <w:rPr>
          <w:rFonts w:hint="eastAsia" w:cs="Times New Roman"/>
          <w:color w:val="auto"/>
          <w:szCs w:val="24"/>
          <w:highlight w:val="none"/>
        </w:rPr>
        <w:t>合同的数量</w:t>
      </w:r>
    </w:p>
    <w:p>
      <w:pPr>
        <w:pageBreakBefore w:val="0"/>
        <w:widowControl w:val="0"/>
        <w:kinsoku/>
        <w:wordWrap/>
        <w:overflowPunct/>
        <w:topLinePunct w:val="0"/>
        <w:bidi w:val="0"/>
        <w:spacing w:line="440" w:lineRule="exact"/>
        <w:ind w:left="0" w:leftChars="0" w:right="0" w:rightChars="0" w:firstLine="480"/>
        <w:rPr>
          <w:rFonts w:cs="Times New Roman"/>
          <w:color w:val="auto"/>
          <w:szCs w:val="24"/>
          <w:highlight w:val="none"/>
        </w:rPr>
      </w:pPr>
      <w:r>
        <w:rPr>
          <w:rFonts w:hint="eastAsia" w:cs="Times New Roman"/>
          <w:color w:val="auto"/>
          <w:szCs w:val="24"/>
          <w:highlight w:val="none"/>
        </w:rPr>
        <w:t>本合同一式捌份，甲方执肆份，乙方执肆份。</w:t>
      </w:r>
    </w:p>
    <w:p>
      <w:pPr>
        <w:pageBreakBefore w:val="0"/>
        <w:widowControl w:val="0"/>
        <w:kinsoku/>
        <w:wordWrap/>
        <w:overflowPunct/>
        <w:topLinePunct w:val="0"/>
        <w:bidi w:val="0"/>
        <w:spacing w:line="440" w:lineRule="exact"/>
        <w:ind w:left="0" w:leftChars="0" w:right="0" w:rightChars="0" w:firstLine="480"/>
        <w:rPr>
          <w:rFonts w:cs="Times New Roman"/>
          <w:color w:val="auto"/>
          <w:szCs w:val="24"/>
          <w:highlight w:val="none"/>
        </w:rPr>
      </w:pPr>
      <w:r>
        <w:rPr>
          <w:rFonts w:hint="eastAsia" w:cs="Times New Roman"/>
          <w:color w:val="auto"/>
          <w:szCs w:val="24"/>
          <w:highlight w:val="none"/>
        </w:rPr>
        <w:t>8.3</w:t>
      </w:r>
      <w:r>
        <w:rPr>
          <w:rFonts w:cs="Times New Roman"/>
          <w:color w:val="auto"/>
          <w:szCs w:val="24"/>
          <w:highlight w:val="none"/>
        </w:rPr>
        <w:t xml:space="preserve"> </w:t>
      </w:r>
      <w:r>
        <w:rPr>
          <w:rFonts w:hint="eastAsia" w:cs="Times New Roman"/>
          <w:color w:val="auto"/>
          <w:szCs w:val="24"/>
          <w:highlight w:val="none"/>
        </w:rPr>
        <w:t>甲方乙方在履行合同时发生争议，可以和解或者要求有关主管部门调解。当事人不愿和解、调解或者和解、调解不成的，双方达成仲裁协议，向重庆仲裁委员会申请仲裁。</w:t>
      </w:r>
    </w:p>
    <w:p>
      <w:pPr>
        <w:pageBreakBefore w:val="0"/>
        <w:widowControl w:val="0"/>
        <w:kinsoku/>
        <w:wordWrap/>
        <w:overflowPunct/>
        <w:topLinePunct w:val="0"/>
        <w:bidi w:val="0"/>
        <w:spacing w:line="440" w:lineRule="exact"/>
        <w:ind w:left="0" w:leftChars="0" w:right="0" w:rightChars="0" w:firstLine="480"/>
        <w:rPr>
          <w:rFonts w:cs="Times New Roman"/>
          <w:color w:val="auto"/>
          <w:szCs w:val="24"/>
          <w:highlight w:val="none"/>
        </w:rPr>
      </w:pPr>
      <w:r>
        <w:rPr>
          <w:rFonts w:hint="eastAsia" w:cs="Times New Roman"/>
          <w:color w:val="auto"/>
          <w:szCs w:val="24"/>
          <w:highlight w:val="none"/>
        </w:rPr>
        <w:t>除本合同约定的终止情形之外，在争议的协商或仲裁过程中，双方仍应继续履行合同约定的责任和义务，保证</w:t>
      </w:r>
      <w:r>
        <w:rPr>
          <w:rFonts w:hint="eastAsia" w:cs="Times New Roman"/>
          <w:color w:val="auto"/>
          <w:szCs w:val="24"/>
          <w:highlight w:val="none"/>
          <w:lang w:val="en-US" w:eastAsia="zh-CN"/>
        </w:rPr>
        <w:t>科研</w:t>
      </w:r>
      <w:r>
        <w:rPr>
          <w:rFonts w:hint="eastAsia" w:cs="Times New Roman"/>
          <w:color w:val="auto"/>
          <w:szCs w:val="24"/>
          <w:highlight w:val="none"/>
        </w:rPr>
        <w:t>工作的正常进行。</w:t>
      </w:r>
    </w:p>
    <w:tbl>
      <w:tblPr>
        <w:tblStyle w:val="23"/>
        <w:tblW w:w="91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8"/>
        <w:gridCol w:w="4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4558" w:type="dxa"/>
            <w:vAlign w:val="center"/>
          </w:tcPr>
          <w:p>
            <w:pPr>
              <w:pageBreakBefore w:val="0"/>
              <w:widowControl w:val="0"/>
              <w:kinsoku/>
              <w:wordWrap/>
              <w:overflowPunct/>
              <w:topLinePunct w:val="0"/>
              <w:bidi w:val="0"/>
              <w:snapToGrid w:val="0"/>
              <w:spacing w:line="440" w:lineRule="exact"/>
              <w:ind w:left="0" w:leftChars="0" w:right="0" w:rightChars="0" w:firstLine="0" w:firstLineChars="0"/>
              <w:rPr>
                <w:rFonts w:cs="宋体"/>
                <w:b/>
                <w:bCs/>
                <w:color w:val="auto"/>
                <w:szCs w:val="24"/>
                <w:highlight w:val="none"/>
              </w:rPr>
            </w:pPr>
            <w:r>
              <w:rPr>
                <w:rFonts w:cs="宋体"/>
                <w:b/>
                <w:bCs/>
                <w:color w:val="auto"/>
                <w:szCs w:val="24"/>
                <w:highlight w:val="none"/>
              </w:rPr>
              <w:t>甲方：</w:t>
            </w:r>
            <w:r>
              <w:rPr>
                <w:rFonts w:hint="eastAsia" w:cs="宋体"/>
                <w:b/>
                <w:bCs/>
                <w:color w:val="auto"/>
                <w:szCs w:val="24"/>
                <w:highlight w:val="none"/>
              </w:rPr>
              <w:t>重庆渝湘复线高速公路有限公司</w:t>
            </w:r>
          </w:p>
          <w:p>
            <w:pPr>
              <w:pageBreakBefore w:val="0"/>
              <w:widowControl w:val="0"/>
              <w:kinsoku/>
              <w:wordWrap/>
              <w:overflowPunct/>
              <w:topLinePunct w:val="0"/>
              <w:bidi w:val="0"/>
              <w:snapToGrid w:val="0"/>
              <w:spacing w:line="440" w:lineRule="exact"/>
              <w:ind w:left="0" w:leftChars="0" w:right="0" w:rightChars="0" w:firstLine="2940" w:firstLineChars="1400"/>
              <w:rPr>
                <w:rFonts w:cs="Times New Roman"/>
                <w:color w:val="auto"/>
                <w:szCs w:val="24"/>
                <w:highlight w:val="none"/>
              </w:rPr>
            </w:pPr>
            <w:r>
              <w:rPr>
                <w:rFonts w:cs="宋体"/>
                <w:color w:val="auto"/>
                <w:szCs w:val="24"/>
                <w:highlight w:val="none"/>
              </w:rPr>
              <w:t>（盖章）</w:t>
            </w:r>
          </w:p>
        </w:tc>
        <w:tc>
          <w:tcPr>
            <w:tcW w:w="4559" w:type="dxa"/>
            <w:vAlign w:val="center"/>
          </w:tcPr>
          <w:p>
            <w:pPr>
              <w:pageBreakBefore w:val="0"/>
              <w:widowControl w:val="0"/>
              <w:kinsoku/>
              <w:wordWrap/>
              <w:overflowPunct/>
              <w:topLinePunct w:val="0"/>
              <w:bidi w:val="0"/>
              <w:snapToGrid w:val="0"/>
              <w:spacing w:line="440" w:lineRule="exact"/>
              <w:ind w:left="0" w:leftChars="0" w:right="0" w:rightChars="0" w:firstLine="0" w:firstLineChars="0"/>
              <w:rPr>
                <w:rFonts w:cs="宋体"/>
                <w:b/>
                <w:bCs/>
                <w:color w:val="auto"/>
                <w:szCs w:val="24"/>
                <w:highlight w:val="none"/>
              </w:rPr>
            </w:pPr>
            <w:r>
              <w:rPr>
                <w:rFonts w:cs="宋体"/>
                <w:b/>
                <w:bCs/>
                <w:color w:val="auto"/>
                <w:szCs w:val="24"/>
                <w:highlight w:val="none"/>
              </w:rPr>
              <w:t>乙方：</w:t>
            </w:r>
          </w:p>
          <w:p>
            <w:pPr>
              <w:pageBreakBefore w:val="0"/>
              <w:widowControl w:val="0"/>
              <w:kinsoku/>
              <w:wordWrap/>
              <w:overflowPunct/>
              <w:topLinePunct w:val="0"/>
              <w:bidi w:val="0"/>
              <w:snapToGrid w:val="0"/>
              <w:spacing w:line="440" w:lineRule="exact"/>
              <w:ind w:left="0" w:leftChars="0" w:right="0" w:rightChars="0" w:firstLine="2940" w:firstLineChars="1400"/>
              <w:rPr>
                <w:rFonts w:cs="Times New Roman"/>
                <w:color w:val="auto"/>
                <w:szCs w:val="24"/>
                <w:highlight w:val="none"/>
              </w:rPr>
            </w:pPr>
            <w:r>
              <w:rPr>
                <w:rFonts w:cs="宋体"/>
                <w:color w:val="auto"/>
                <w:szCs w:val="24"/>
                <w:highlight w:val="none"/>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4558" w:type="dxa"/>
            <w:vAlign w:val="center"/>
          </w:tcPr>
          <w:p>
            <w:pPr>
              <w:pageBreakBefore w:val="0"/>
              <w:widowControl w:val="0"/>
              <w:kinsoku/>
              <w:wordWrap/>
              <w:overflowPunct/>
              <w:topLinePunct w:val="0"/>
              <w:bidi w:val="0"/>
              <w:snapToGrid w:val="0"/>
              <w:spacing w:line="440" w:lineRule="exact"/>
              <w:ind w:left="0" w:leftChars="0" w:right="0" w:rightChars="0" w:firstLine="0" w:firstLineChars="0"/>
              <w:rPr>
                <w:rFonts w:cs="Times New Roman"/>
                <w:color w:val="auto"/>
                <w:szCs w:val="24"/>
                <w:highlight w:val="none"/>
              </w:rPr>
            </w:pPr>
            <w:r>
              <w:rPr>
                <w:rFonts w:cs="宋体"/>
                <w:color w:val="auto"/>
                <w:szCs w:val="24"/>
                <w:highlight w:val="none"/>
              </w:rPr>
              <w:t>法定代表人                  （签字）</w:t>
            </w:r>
          </w:p>
        </w:tc>
        <w:tc>
          <w:tcPr>
            <w:tcW w:w="4559" w:type="dxa"/>
            <w:vAlign w:val="center"/>
          </w:tcPr>
          <w:p>
            <w:pPr>
              <w:pageBreakBefore w:val="0"/>
              <w:widowControl w:val="0"/>
              <w:kinsoku/>
              <w:wordWrap/>
              <w:overflowPunct/>
              <w:topLinePunct w:val="0"/>
              <w:bidi w:val="0"/>
              <w:snapToGrid w:val="0"/>
              <w:spacing w:line="440" w:lineRule="exact"/>
              <w:ind w:left="0" w:leftChars="0" w:right="0" w:rightChars="0" w:firstLine="0" w:firstLineChars="0"/>
              <w:rPr>
                <w:rFonts w:cs="Times New Roman"/>
                <w:color w:val="auto"/>
                <w:szCs w:val="24"/>
                <w:highlight w:val="none"/>
              </w:rPr>
            </w:pPr>
            <w:r>
              <w:rPr>
                <w:rFonts w:cs="宋体"/>
                <w:color w:val="auto"/>
                <w:szCs w:val="24"/>
                <w:highlight w:val="none"/>
              </w:rPr>
              <w:t>法定代表人                  （签字）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4558" w:type="dxa"/>
            <w:vAlign w:val="center"/>
          </w:tcPr>
          <w:p>
            <w:pPr>
              <w:pageBreakBefore w:val="0"/>
              <w:widowControl w:val="0"/>
              <w:kinsoku/>
              <w:wordWrap/>
              <w:overflowPunct/>
              <w:topLinePunct w:val="0"/>
              <w:bidi w:val="0"/>
              <w:snapToGrid w:val="0"/>
              <w:spacing w:line="440" w:lineRule="exact"/>
              <w:ind w:left="0" w:leftChars="0" w:right="0" w:rightChars="0" w:firstLine="0" w:firstLineChars="0"/>
              <w:rPr>
                <w:rFonts w:cs="Times New Roman"/>
                <w:color w:val="auto"/>
                <w:szCs w:val="24"/>
                <w:highlight w:val="none"/>
              </w:rPr>
            </w:pPr>
            <w:r>
              <w:rPr>
                <w:rFonts w:cs="宋体"/>
                <w:color w:val="auto"/>
                <w:szCs w:val="24"/>
                <w:highlight w:val="none"/>
              </w:rPr>
              <w:t>或其委托代理人：</w:t>
            </w:r>
          </w:p>
        </w:tc>
        <w:tc>
          <w:tcPr>
            <w:tcW w:w="4559" w:type="dxa"/>
            <w:vAlign w:val="center"/>
          </w:tcPr>
          <w:p>
            <w:pPr>
              <w:pageBreakBefore w:val="0"/>
              <w:widowControl w:val="0"/>
              <w:kinsoku/>
              <w:wordWrap/>
              <w:overflowPunct/>
              <w:topLinePunct w:val="0"/>
              <w:bidi w:val="0"/>
              <w:snapToGrid w:val="0"/>
              <w:spacing w:line="440" w:lineRule="exact"/>
              <w:ind w:left="0" w:leftChars="0" w:right="0" w:rightChars="0" w:firstLine="0" w:firstLineChars="0"/>
              <w:rPr>
                <w:rFonts w:cs="Times New Roman"/>
                <w:color w:val="auto"/>
                <w:szCs w:val="24"/>
                <w:highlight w:val="none"/>
              </w:rPr>
            </w:pPr>
            <w:r>
              <w:rPr>
                <w:rFonts w:cs="宋体"/>
                <w:color w:val="auto"/>
                <w:szCs w:val="24"/>
                <w:highlight w:val="none"/>
              </w:rPr>
              <w:t>或其委托代理人：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4558" w:type="dxa"/>
            <w:vAlign w:val="center"/>
          </w:tcPr>
          <w:p>
            <w:pPr>
              <w:pageBreakBefore w:val="0"/>
              <w:widowControl w:val="0"/>
              <w:kinsoku/>
              <w:wordWrap/>
              <w:overflowPunct/>
              <w:topLinePunct w:val="0"/>
              <w:bidi w:val="0"/>
              <w:snapToGrid w:val="0"/>
              <w:spacing w:line="440" w:lineRule="exact"/>
              <w:ind w:left="0" w:leftChars="0" w:right="0" w:rightChars="0" w:firstLine="0" w:firstLineChars="0"/>
              <w:rPr>
                <w:rFonts w:cs="Times New Roman"/>
                <w:color w:val="auto"/>
                <w:szCs w:val="24"/>
                <w:highlight w:val="none"/>
              </w:rPr>
            </w:pPr>
            <w:r>
              <w:rPr>
                <w:rFonts w:cs="宋体"/>
                <w:color w:val="auto"/>
                <w:szCs w:val="24"/>
                <w:highlight w:val="none"/>
              </w:rPr>
              <w:t>联 系 人：</w:t>
            </w:r>
          </w:p>
        </w:tc>
        <w:tc>
          <w:tcPr>
            <w:tcW w:w="4559" w:type="dxa"/>
            <w:vAlign w:val="center"/>
          </w:tcPr>
          <w:p>
            <w:pPr>
              <w:pageBreakBefore w:val="0"/>
              <w:widowControl w:val="0"/>
              <w:kinsoku/>
              <w:wordWrap/>
              <w:overflowPunct/>
              <w:topLinePunct w:val="0"/>
              <w:bidi w:val="0"/>
              <w:snapToGrid w:val="0"/>
              <w:spacing w:line="440" w:lineRule="exact"/>
              <w:ind w:left="0" w:leftChars="0" w:right="0" w:rightChars="0" w:firstLine="0" w:firstLineChars="0"/>
              <w:rPr>
                <w:rFonts w:cs="Times New Roman"/>
                <w:color w:val="auto"/>
                <w:szCs w:val="24"/>
                <w:highlight w:val="none"/>
              </w:rPr>
            </w:pPr>
            <w:r>
              <w:rPr>
                <w:rFonts w:cs="宋体"/>
                <w:color w:val="auto"/>
                <w:szCs w:val="24"/>
                <w:highlight w:val="none"/>
              </w:rPr>
              <w:t>联 系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4558" w:type="dxa"/>
            <w:vAlign w:val="center"/>
          </w:tcPr>
          <w:p>
            <w:pPr>
              <w:pageBreakBefore w:val="0"/>
              <w:widowControl w:val="0"/>
              <w:kinsoku/>
              <w:wordWrap/>
              <w:overflowPunct/>
              <w:topLinePunct w:val="0"/>
              <w:bidi w:val="0"/>
              <w:snapToGrid w:val="0"/>
              <w:spacing w:line="440" w:lineRule="exact"/>
              <w:ind w:left="0" w:leftChars="0" w:right="0" w:rightChars="0" w:firstLine="0" w:firstLineChars="0"/>
              <w:rPr>
                <w:rFonts w:cs="Times New Roman"/>
                <w:color w:val="auto"/>
                <w:szCs w:val="24"/>
                <w:highlight w:val="none"/>
              </w:rPr>
            </w:pPr>
            <w:r>
              <w:rPr>
                <w:rFonts w:cs="宋体"/>
                <w:color w:val="auto"/>
                <w:szCs w:val="24"/>
                <w:highlight w:val="none"/>
              </w:rPr>
              <w:t>地    址：</w:t>
            </w:r>
          </w:p>
        </w:tc>
        <w:tc>
          <w:tcPr>
            <w:tcW w:w="4559" w:type="dxa"/>
            <w:vAlign w:val="center"/>
          </w:tcPr>
          <w:p>
            <w:pPr>
              <w:pageBreakBefore w:val="0"/>
              <w:widowControl w:val="0"/>
              <w:kinsoku/>
              <w:wordWrap/>
              <w:overflowPunct/>
              <w:topLinePunct w:val="0"/>
              <w:bidi w:val="0"/>
              <w:snapToGrid w:val="0"/>
              <w:spacing w:line="440" w:lineRule="exact"/>
              <w:ind w:left="0" w:leftChars="0" w:right="0" w:rightChars="0" w:firstLine="0" w:firstLineChars="0"/>
              <w:rPr>
                <w:rFonts w:cs="Times New Roman"/>
                <w:color w:val="auto"/>
                <w:szCs w:val="24"/>
                <w:highlight w:val="none"/>
              </w:rPr>
            </w:pPr>
            <w:r>
              <w:rPr>
                <w:rFonts w:cs="宋体"/>
                <w:color w:val="auto"/>
                <w:szCs w:val="24"/>
                <w:highlight w:val="none"/>
              </w:rPr>
              <w:t>地    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4558" w:type="dxa"/>
            <w:vAlign w:val="center"/>
          </w:tcPr>
          <w:p>
            <w:pPr>
              <w:pageBreakBefore w:val="0"/>
              <w:widowControl w:val="0"/>
              <w:kinsoku/>
              <w:wordWrap/>
              <w:overflowPunct/>
              <w:topLinePunct w:val="0"/>
              <w:bidi w:val="0"/>
              <w:snapToGrid w:val="0"/>
              <w:spacing w:line="440" w:lineRule="exact"/>
              <w:ind w:left="0" w:leftChars="0" w:right="0" w:rightChars="0" w:firstLine="0" w:firstLineChars="0"/>
              <w:rPr>
                <w:rFonts w:cs="Times New Roman"/>
                <w:color w:val="auto"/>
                <w:szCs w:val="24"/>
                <w:highlight w:val="none"/>
              </w:rPr>
            </w:pPr>
            <w:r>
              <w:rPr>
                <w:rFonts w:cs="宋体"/>
                <w:color w:val="auto"/>
                <w:szCs w:val="24"/>
                <w:highlight w:val="none"/>
              </w:rPr>
              <w:t>邮政编码：401121</w:t>
            </w:r>
          </w:p>
        </w:tc>
        <w:tc>
          <w:tcPr>
            <w:tcW w:w="4559" w:type="dxa"/>
            <w:vAlign w:val="center"/>
          </w:tcPr>
          <w:p>
            <w:pPr>
              <w:pageBreakBefore w:val="0"/>
              <w:widowControl w:val="0"/>
              <w:kinsoku/>
              <w:wordWrap/>
              <w:overflowPunct/>
              <w:topLinePunct w:val="0"/>
              <w:bidi w:val="0"/>
              <w:snapToGrid w:val="0"/>
              <w:spacing w:line="440" w:lineRule="exact"/>
              <w:ind w:left="0" w:leftChars="0" w:right="0" w:rightChars="0" w:firstLine="0" w:firstLineChars="0"/>
              <w:rPr>
                <w:rFonts w:cs="Times New Roman"/>
                <w:color w:val="auto"/>
                <w:szCs w:val="24"/>
                <w:highlight w:val="none"/>
              </w:rPr>
            </w:pPr>
            <w:r>
              <w:rPr>
                <w:rFonts w:cs="宋体"/>
                <w:color w:val="auto"/>
                <w:szCs w:val="24"/>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58" w:type="dxa"/>
            <w:tcBorders>
              <w:top w:val="nil"/>
              <w:left w:val="nil"/>
              <w:bottom w:val="nil"/>
              <w:right w:val="nil"/>
            </w:tcBorders>
            <w:vAlign w:val="center"/>
          </w:tcPr>
          <w:p>
            <w:pPr>
              <w:pageBreakBefore w:val="0"/>
              <w:widowControl w:val="0"/>
              <w:kinsoku/>
              <w:wordWrap/>
              <w:overflowPunct/>
              <w:topLinePunct w:val="0"/>
              <w:bidi w:val="0"/>
              <w:snapToGrid w:val="0"/>
              <w:spacing w:line="440" w:lineRule="exact"/>
              <w:ind w:left="0" w:leftChars="0" w:right="0" w:rightChars="0" w:firstLine="0" w:firstLineChars="0"/>
              <w:rPr>
                <w:rFonts w:cs="宋体"/>
                <w:color w:val="auto"/>
                <w:szCs w:val="24"/>
                <w:highlight w:val="none"/>
              </w:rPr>
            </w:pPr>
            <w:r>
              <w:rPr>
                <w:rFonts w:cs="宋体"/>
                <w:color w:val="auto"/>
                <w:szCs w:val="24"/>
                <w:highlight w:val="none"/>
              </w:rPr>
              <w:t>电    话：</w:t>
            </w:r>
          </w:p>
        </w:tc>
        <w:tc>
          <w:tcPr>
            <w:tcW w:w="4559" w:type="dxa"/>
            <w:tcBorders>
              <w:top w:val="nil"/>
              <w:left w:val="nil"/>
              <w:bottom w:val="nil"/>
              <w:right w:val="nil"/>
            </w:tcBorders>
            <w:vAlign w:val="center"/>
          </w:tcPr>
          <w:p>
            <w:pPr>
              <w:pageBreakBefore w:val="0"/>
              <w:widowControl w:val="0"/>
              <w:kinsoku/>
              <w:wordWrap/>
              <w:overflowPunct/>
              <w:topLinePunct w:val="0"/>
              <w:bidi w:val="0"/>
              <w:snapToGrid w:val="0"/>
              <w:spacing w:line="440" w:lineRule="exact"/>
              <w:ind w:left="0" w:leftChars="0" w:right="0" w:rightChars="0" w:firstLine="0" w:firstLineChars="0"/>
              <w:rPr>
                <w:rFonts w:cs="宋体"/>
                <w:color w:val="auto"/>
                <w:szCs w:val="24"/>
                <w:highlight w:val="none"/>
              </w:rPr>
            </w:pPr>
            <w:r>
              <w:rPr>
                <w:rFonts w:cs="宋体"/>
                <w:color w:val="auto"/>
                <w:szCs w:val="24"/>
                <w:highlight w:val="none"/>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58" w:type="dxa"/>
            <w:tcBorders>
              <w:top w:val="nil"/>
              <w:left w:val="nil"/>
              <w:bottom w:val="nil"/>
              <w:right w:val="nil"/>
            </w:tcBorders>
            <w:vAlign w:val="center"/>
          </w:tcPr>
          <w:p>
            <w:pPr>
              <w:pageBreakBefore w:val="0"/>
              <w:widowControl w:val="0"/>
              <w:kinsoku/>
              <w:wordWrap/>
              <w:overflowPunct/>
              <w:topLinePunct w:val="0"/>
              <w:bidi w:val="0"/>
              <w:snapToGrid w:val="0"/>
              <w:spacing w:line="440" w:lineRule="exact"/>
              <w:ind w:left="0" w:leftChars="0" w:right="0" w:rightChars="0" w:firstLine="0" w:firstLineChars="0"/>
              <w:rPr>
                <w:rFonts w:cs="宋体"/>
                <w:color w:val="auto"/>
                <w:szCs w:val="24"/>
                <w:highlight w:val="none"/>
              </w:rPr>
            </w:pPr>
            <w:r>
              <w:rPr>
                <w:rFonts w:cs="宋体"/>
                <w:color w:val="auto"/>
                <w:szCs w:val="24"/>
                <w:highlight w:val="none"/>
              </w:rPr>
              <w:t>传    真：</w:t>
            </w:r>
          </w:p>
        </w:tc>
        <w:tc>
          <w:tcPr>
            <w:tcW w:w="4559" w:type="dxa"/>
            <w:tcBorders>
              <w:top w:val="nil"/>
              <w:left w:val="nil"/>
              <w:bottom w:val="nil"/>
              <w:right w:val="nil"/>
            </w:tcBorders>
            <w:vAlign w:val="center"/>
          </w:tcPr>
          <w:p>
            <w:pPr>
              <w:pageBreakBefore w:val="0"/>
              <w:widowControl w:val="0"/>
              <w:kinsoku/>
              <w:wordWrap/>
              <w:overflowPunct/>
              <w:topLinePunct w:val="0"/>
              <w:bidi w:val="0"/>
              <w:snapToGrid w:val="0"/>
              <w:spacing w:line="440" w:lineRule="exact"/>
              <w:ind w:left="0" w:leftChars="0" w:right="0" w:rightChars="0" w:firstLine="0" w:firstLineChars="0"/>
              <w:rPr>
                <w:rFonts w:cs="宋体"/>
                <w:color w:val="auto"/>
                <w:szCs w:val="24"/>
                <w:highlight w:val="none"/>
              </w:rPr>
            </w:pPr>
            <w:r>
              <w:rPr>
                <w:rFonts w:cs="宋体"/>
                <w:color w:val="auto"/>
                <w:szCs w:val="24"/>
                <w:highlight w:val="none"/>
              </w:rPr>
              <w:t>传    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58" w:type="dxa"/>
            <w:tcBorders>
              <w:top w:val="nil"/>
              <w:left w:val="nil"/>
              <w:bottom w:val="nil"/>
              <w:right w:val="nil"/>
            </w:tcBorders>
            <w:vAlign w:val="center"/>
          </w:tcPr>
          <w:p>
            <w:pPr>
              <w:pageBreakBefore w:val="0"/>
              <w:widowControl w:val="0"/>
              <w:kinsoku/>
              <w:wordWrap/>
              <w:overflowPunct/>
              <w:topLinePunct w:val="0"/>
              <w:bidi w:val="0"/>
              <w:snapToGrid w:val="0"/>
              <w:spacing w:line="440" w:lineRule="exact"/>
              <w:ind w:left="0" w:leftChars="0" w:right="0" w:rightChars="0" w:firstLine="0" w:firstLineChars="0"/>
              <w:rPr>
                <w:rFonts w:cs="宋体"/>
                <w:color w:val="auto"/>
                <w:szCs w:val="24"/>
                <w:highlight w:val="none"/>
              </w:rPr>
            </w:pPr>
            <w:r>
              <w:rPr>
                <w:rFonts w:cs="宋体"/>
                <w:color w:val="auto"/>
                <w:szCs w:val="24"/>
                <w:highlight w:val="none"/>
              </w:rPr>
              <w:t>签署日期：   年   月   日</w:t>
            </w:r>
          </w:p>
        </w:tc>
        <w:tc>
          <w:tcPr>
            <w:tcW w:w="4559" w:type="dxa"/>
            <w:tcBorders>
              <w:top w:val="nil"/>
              <w:left w:val="nil"/>
              <w:bottom w:val="nil"/>
              <w:right w:val="nil"/>
            </w:tcBorders>
            <w:vAlign w:val="center"/>
          </w:tcPr>
          <w:p>
            <w:pPr>
              <w:pageBreakBefore w:val="0"/>
              <w:widowControl w:val="0"/>
              <w:kinsoku/>
              <w:wordWrap/>
              <w:overflowPunct/>
              <w:topLinePunct w:val="0"/>
              <w:bidi w:val="0"/>
              <w:snapToGrid w:val="0"/>
              <w:spacing w:line="440" w:lineRule="exact"/>
              <w:ind w:left="0" w:leftChars="0" w:right="0" w:rightChars="0" w:firstLine="0" w:firstLineChars="0"/>
              <w:rPr>
                <w:rFonts w:cs="宋体"/>
                <w:color w:val="auto"/>
                <w:szCs w:val="24"/>
                <w:highlight w:val="none"/>
              </w:rPr>
            </w:pPr>
            <w:r>
              <w:rPr>
                <w:rFonts w:cs="宋体"/>
                <w:color w:val="auto"/>
                <w:szCs w:val="24"/>
                <w:highlight w:val="none"/>
              </w:rPr>
              <w:t>签署日期：    年   月   日</w:t>
            </w:r>
          </w:p>
        </w:tc>
      </w:tr>
    </w:tbl>
    <w:p>
      <w:pPr>
        <w:pageBreakBefore w:val="0"/>
        <w:kinsoku/>
        <w:wordWrap/>
        <w:overflowPunct/>
        <w:topLinePunct w:val="0"/>
        <w:bidi w:val="0"/>
        <w:spacing w:line="440" w:lineRule="exact"/>
        <w:ind w:left="0" w:leftChars="0" w:right="0" w:rightChars="0" w:firstLine="0" w:firstLineChars="0"/>
        <w:jc w:val="left"/>
        <w:rPr>
          <w:rFonts w:cs="Times New Roman"/>
          <w:color w:val="auto"/>
          <w:szCs w:val="24"/>
          <w:highlight w:val="none"/>
        </w:rPr>
      </w:pPr>
    </w:p>
    <w:p>
      <w:pPr>
        <w:pageBreakBefore w:val="0"/>
        <w:widowControl w:val="0"/>
        <w:kinsoku/>
        <w:wordWrap/>
        <w:overflowPunct/>
        <w:topLinePunct w:val="0"/>
        <w:bidi w:val="0"/>
        <w:spacing w:line="440" w:lineRule="exact"/>
        <w:ind w:left="0" w:leftChars="0" w:right="0" w:rightChars="0" w:firstLine="0" w:firstLineChars="0"/>
        <w:rPr>
          <w:rFonts w:cs="Times New Roman"/>
          <w:b/>
          <w:color w:val="auto"/>
          <w:kern w:val="0"/>
          <w:szCs w:val="24"/>
          <w:highlight w:val="none"/>
        </w:rPr>
        <w:sectPr>
          <w:footerReference r:id="rId9" w:type="default"/>
          <w:pgSz w:w="11907" w:h="16860"/>
          <w:pgMar w:top="1160" w:right="1360" w:bottom="1560" w:left="1420" w:header="883" w:footer="774" w:gutter="0"/>
          <w:cols w:space="720" w:num="1"/>
        </w:sectPr>
      </w:pPr>
    </w:p>
    <w:p>
      <w:pPr>
        <w:keepNext/>
        <w:keepLines/>
        <w:pageBreakBefore w:val="0"/>
        <w:widowControl w:val="0"/>
        <w:kinsoku/>
        <w:wordWrap/>
        <w:overflowPunct/>
        <w:topLinePunct w:val="0"/>
        <w:bidi w:val="0"/>
        <w:spacing w:line="440" w:lineRule="exact"/>
        <w:ind w:left="0" w:leftChars="0" w:right="0" w:rightChars="0" w:firstLine="0" w:firstLineChars="0"/>
        <w:jc w:val="center"/>
        <w:outlineLvl w:val="0"/>
        <w:rPr>
          <w:rFonts w:cs="Times New Roman"/>
          <w:b/>
          <w:bCs/>
          <w:color w:val="auto"/>
          <w:kern w:val="44"/>
          <w:sz w:val="32"/>
          <w:szCs w:val="44"/>
          <w:highlight w:val="none"/>
        </w:rPr>
      </w:pPr>
      <w:bookmarkStart w:id="46" w:name="_Toc5384"/>
      <w:r>
        <w:rPr>
          <w:rFonts w:hint="eastAsia" w:cs="Times New Roman"/>
          <w:b/>
          <w:bCs/>
          <w:color w:val="auto"/>
          <w:kern w:val="44"/>
          <w:sz w:val="32"/>
          <w:szCs w:val="44"/>
          <w:highlight w:val="none"/>
        </w:rPr>
        <w:t>2.</w:t>
      </w:r>
      <w:r>
        <w:rPr>
          <w:rFonts w:cs="Times New Roman"/>
          <w:b/>
          <w:bCs/>
          <w:color w:val="auto"/>
          <w:kern w:val="44"/>
          <w:sz w:val="32"/>
          <w:szCs w:val="44"/>
          <w:highlight w:val="none"/>
        </w:rPr>
        <w:t>廉政合同</w:t>
      </w:r>
      <w:bookmarkEnd w:id="30"/>
      <w:bookmarkEnd w:id="46"/>
    </w:p>
    <w:p>
      <w:pPr>
        <w:pageBreakBefore w:val="0"/>
        <w:kinsoku/>
        <w:wordWrap/>
        <w:overflowPunct/>
        <w:topLinePunct w:val="0"/>
        <w:autoSpaceDE w:val="0"/>
        <w:autoSpaceDN w:val="0"/>
        <w:bidi w:val="0"/>
        <w:adjustRightInd/>
        <w:snapToGrid/>
        <w:spacing w:line="400" w:lineRule="exact"/>
        <w:ind w:left="0" w:leftChars="0" w:right="0" w:rightChars="0" w:firstLine="482" w:firstLineChars="0"/>
        <w:textAlignment w:val="bottom"/>
        <w:rPr>
          <w:rFonts w:cs="Times New Roman"/>
          <w:color w:val="auto"/>
          <w:szCs w:val="24"/>
          <w:highlight w:val="none"/>
        </w:rPr>
      </w:pPr>
      <w:bookmarkStart w:id="47" w:name="_Toc23426577"/>
      <w:r>
        <w:rPr>
          <w:rFonts w:cs="Times New Roman"/>
          <w:color w:val="auto"/>
          <w:szCs w:val="24"/>
          <w:highlight w:val="none"/>
        </w:rPr>
        <w:t>根据《在交通基础设施建设中加强廉政建设的若干意见》以及有关工程建设、廉政建设的规定，为做好工程建设中的党风廉政建设，保证工程建设高效优质，保证建设资金的安全和有效使用以及投资效益，</w:t>
      </w:r>
      <w:r>
        <w:rPr>
          <w:rFonts w:cs="Times New Roman"/>
          <w:color w:val="auto"/>
          <w:szCs w:val="24"/>
          <w:highlight w:val="none"/>
          <w:u w:val="single"/>
        </w:rPr>
        <w:t xml:space="preserve"> </w:t>
      </w:r>
      <w:r>
        <w:rPr>
          <w:rFonts w:hint="eastAsia" w:cs="Times New Roman"/>
          <w:color w:val="auto"/>
          <w:szCs w:val="24"/>
          <w:highlight w:val="none"/>
          <w:u w:val="single"/>
        </w:rPr>
        <w:t>重庆渝湘复线高速公路有限公司</w:t>
      </w:r>
      <w:r>
        <w:rPr>
          <w:rFonts w:cs="Times New Roman"/>
          <w:color w:val="auto"/>
          <w:szCs w:val="24"/>
          <w:highlight w:val="none"/>
          <w:u w:val="single"/>
        </w:rPr>
        <w:t xml:space="preserve"> </w:t>
      </w:r>
      <w:r>
        <w:rPr>
          <w:rFonts w:cs="Times New Roman"/>
          <w:color w:val="auto"/>
          <w:szCs w:val="24"/>
          <w:highlight w:val="none"/>
        </w:rPr>
        <w:t>(</w:t>
      </w:r>
      <w:r>
        <w:rPr>
          <w:rFonts w:hint="eastAsia" w:cs="Times New Roman"/>
          <w:color w:val="auto"/>
          <w:szCs w:val="24"/>
          <w:highlight w:val="none"/>
        </w:rPr>
        <w:t>委托人</w:t>
      </w:r>
      <w:r>
        <w:rPr>
          <w:rFonts w:cs="Times New Roman"/>
          <w:color w:val="auto"/>
          <w:szCs w:val="24"/>
          <w:highlight w:val="none"/>
        </w:rPr>
        <w:t>名称，以下简称“甲方”)与该项目的</w:t>
      </w:r>
      <w:r>
        <w:rPr>
          <w:rFonts w:hint="eastAsia" w:cs="Times New Roman"/>
          <w:color w:val="auto"/>
          <w:szCs w:val="24"/>
          <w:highlight w:val="none"/>
        </w:rPr>
        <w:t>服务方</w:t>
      </w:r>
      <w:r>
        <w:rPr>
          <w:rFonts w:cs="Times New Roman"/>
          <w:color w:val="auto"/>
          <w:szCs w:val="24"/>
          <w:highlight w:val="none"/>
          <w:u w:val="single"/>
        </w:rPr>
        <w:t xml:space="preserve">      (</w:t>
      </w:r>
      <w:r>
        <w:rPr>
          <w:rFonts w:hint="eastAsia" w:cs="Times New Roman"/>
          <w:color w:val="auto"/>
          <w:szCs w:val="24"/>
          <w:highlight w:val="none"/>
        </w:rPr>
        <w:t>服务方</w:t>
      </w:r>
      <w:r>
        <w:rPr>
          <w:rFonts w:cs="Times New Roman"/>
          <w:color w:val="auto"/>
          <w:szCs w:val="24"/>
          <w:highlight w:val="none"/>
        </w:rPr>
        <w:t>名称，以下简称“乙方”)，特订立如下合同。</w:t>
      </w:r>
    </w:p>
    <w:p>
      <w:pPr>
        <w:pageBreakBefore w:val="0"/>
        <w:kinsoku/>
        <w:wordWrap/>
        <w:overflowPunct/>
        <w:topLinePunct w:val="0"/>
        <w:autoSpaceDE w:val="0"/>
        <w:autoSpaceDN w:val="0"/>
        <w:bidi w:val="0"/>
        <w:adjustRightInd/>
        <w:snapToGrid/>
        <w:spacing w:line="400" w:lineRule="exact"/>
        <w:ind w:left="0" w:leftChars="0" w:right="0" w:rightChars="0" w:firstLine="482" w:firstLineChars="0"/>
        <w:textAlignment w:val="bottom"/>
        <w:rPr>
          <w:rFonts w:cs="Times New Roman"/>
          <w:color w:val="auto"/>
          <w:szCs w:val="24"/>
          <w:highlight w:val="none"/>
        </w:rPr>
      </w:pPr>
      <w:r>
        <w:rPr>
          <w:rFonts w:cs="Times New Roman"/>
          <w:color w:val="auto"/>
          <w:szCs w:val="24"/>
          <w:highlight w:val="none"/>
        </w:rPr>
        <w:t>第一条  甲乙双方的权利和义务</w:t>
      </w:r>
    </w:p>
    <w:p>
      <w:pPr>
        <w:pageBreakBefore w:val="0"/>
        <w:kinsoku/>
        <w:wordWrap/>
        <w:overflowPunct/>
        <w:topLinePunct w:val="0"/>
        <w:autoSpaceDE w:val="0"/>
        <w:autoSpaceDN w:val="0"/>
        <w:bidi w:val="0"/>
        <w:adjustRightInd/>
        <w:snapToGrid/>
        <w:spacing w:line="400" w:lineRule="exact"/>
        <w:ind w:left="0" w:leftChars="0" w:right="0" w:rightChars="0" w:firstLine="482" w:firstLineChars="0"/>
        <w:textAlignment w:val="bottom"/>
        <w:rPr>
          <w:rFonts w:cs="Times New Roman"/>
          <w:color w:val="auto"/>
          <w:szCs w:val="24"/>
          <w:highlight w:val="none"/>
        </w:rPr>
      </w:pPr>
      <w:r>
        <w:rPr>
          <w:rFonts w:cs="Times New Roman"/>
          <w:color w:val="auto"/>
          <w:szCs w:val="24"/>
          <w:highlight w:val="none"/>
        </w:rPr>
        <w:t>(一) 严格遵守党的政策规定和国家有关法律、法规及交通运输部的有关规定。</w:t>
      </w:r>
    </w:p>
    <w:p>
      <w:pPr>
        <w:pageBreakBefore w:val="0"/>
        <w:kinsoku/>
        <w:wordWrap/>
        <w:overflowPunct/>
        <w:topLinePunct w:val="0"/>
        <w:autoSpaceDE w:val="0"/>
        <w:autoSpaceDN w:val="0"/>
        <w:bidi w:val="0"/>
        <w:adjustRightInd/>
        <w:snapToGrid/>
        <w:spacing w:line="400" w:lineRule="exact"/>
        <w:ind w:left="0" w:leftChars="0" w:right="0" w:rightChars="0" w:firstLine="482" w:firstLineChars="0"/>
        <w:textAlignment w:val="bottom"/>
        <w:rPr>
          <w:rFonts w:cs="Times New Roman"/>
          <w:color w:val="auto"/>
          <w:szCs w:val="24"/>
          <w:highlight w:val="none"/>
        </w:rPr>
      </w:pPr>
      <w:r>
        <w:rPr>
          <w:rFonts w:cs="Times New Roman"/>
          <w:color w:val="auto"/>
          <w:szCs w:val="24"/>
          <w:highlight w:val="none"/>
        </w:rPr>
        <w:t>(二) 严格执行</w:t>
      </w:r>
      <w:r>
        <w:rPr>
          <w:rFonts w:hint="eastAsia" w:cs="Times New Roman"/>
          <w:color w:val="auto"/>
          <w:szCs w:val="24"/>
          <w:highlight w:val="none"/>
          <w:lang w:eastAsia="zh-CN"/>
        </w:rPr>
        <w:t>重庆渝湘复线高速公路项目科研策划咨询服务合同</w:t>
      </w:r>
      <w:r>
        <w:rPr>
          <w:rFonts w:cs="Times New Roman"/>
          <w:color w:val="auto"/>
          <w:szCs w:val="24"/>
          <w:highlight w:val="none"/>
        </w:rPr>
        <w:t>文件，自觉按合同办事。</w:t>
      </w:r>
    </w:p>
    <w:p>
      <w:pPr>
        <w:pageBreakBefore w:val="0"/>
        <w:kinsoku/>
        <w:wordWrap/>
        <w:overflowPunct/>
        <w:topLinePunct w:val="0"/>
        <w:autoSpaceDE w:val="0"/>
        <w:autoSpaceDN w:val="0"/>
        <w:bidi w:val="0"/>
        <w:adjustRightInd/>
        <w:snapToGrid/>
        <w:spacing w:line="400" w:lineRule="exact"/>
        <w:ind w:left="0" w:leftChars="0" w:right="0" w:rightChars="0" w:firstLine="482" w:firstLineChars="0"/>
        <w:textAlignment w:val="bottom"/>
        <w:rPr>
          <w:rFonts w:cs="Times New Roman"/>
          <w:color w:val="auto"/>
          <w:szCs w:val="24"/>
          <w:highlight w:val="none"/>
        </w:rPr>
      </w:pPr>
      <w:r>
        <w:rPr>
          <w:rFonts w:cs="Times New Roman"/>
          <w:color w:val="auto"/>
          <w:szCs w:val="24"/>
          <w:highlight w:val="none"/>
        </w:rPr>
        <w:t>(三) 双方的业务活动坚持公开、公正、诚信、透明的原则(法律认定的商业秘密和合同文件另有规定除外)，不得损害国家和集体利益，不得违反工程建设管理规章制度。</w:t>
      </w:r>
    </w:p>
    <w:p>
      <w:pPr>
        <w:pageBreakBefore w:val="0"/>
        <w:kinsoku/>
        <w:wordWrap/>
        <w:overflowPunct/>
        <w:topLinePunct w:val="0"/>
        <w:autoSpaceDE w:val="0"/>
        <w:autoSpaceDN w:val="0"/>
        <w:bidi w:val="0"/>
        <w:adjustRightInd/>
        <w:snapToGrid/>
        <w:spacing w:line="400" w:lineRule="exact"/>
        <w:ind w:left="0" w:leftChars="0" w:right="0" w:rightChars="0" w:firstLine="482" w:firstLineChars="0"/>
        <w:textAlignment w:val="bottom"/>
        <w:rPr>
          <w:rFonts w:cs="Times New Roman"/>
          <w:color w:val="auto"/>
          <w:szCs w:val="24"/>
          <w:highlight w:val="none"/>
        </w:rPr>
      </w:pPr>
      <w:r>
        <w:rPr>
          <w:rFonts w:cs="Times New Roman"/>
          <w:color w:val="auto"/>
          <w:szCs w:val="24"/>
          <w:highlight w:val="none"/>
        </w:rPr>
        <w:t>(四) 建立健全廉政制度，开展廉政教育，设立廉政告示牌，公布举报电话，监督并认真查处违法违纪行为。</w:t>
      </w:r>
    </w:p>
    <w:p>
      <w:pPr>
        <w:pageBreakBefore w:val="0"/>
        <w:kinsoku/>
        <w:wordWrap/>
        <w:overflowPunct/>
        <w:topLinePunct w:val="0"/>
        <w:autoSpaceDE w:val="0"/>
        <w:autoSpaceDN w:val="0"/>
        <w:bidi w:val="0"/>
        <w:adjustRightInd/>
        <w:snapToGrid/>
        <w:spacing w:line="400" w:lineRule="exact"/>
        <w:ind w:left="0" w:leftChars="0" w:right="0" w:rightChars="0" w:firstLine="482" w:firstLineChars="0"/>
        <w:textAlignment w:val="bottom"/>
        <w:rPr>
          <w:rFonts w:cs="Times New Roman"/>
          <w:color w:val="auto"/>
          <w:szCs w:val="24"/>
          <w:highlight w:val="none"/>
        </w:rPr>
      </w:pPr>
      <w:r>
        <w:rPr>
          <w:rFonts w:cs="Times New Roman"/>
          <w:color w:val="auto"/>
          <w:szCs w:val="24"/>
          <w:highlight w:val="none"/>
        </w:rPr>
        <w:t>(五) 发现对方在业务活动中有违反廉政规定的行为，有及时提醒对方纠正的权利和义务。</w:t>
      </w:r>
    </w:p>
    <w:p>
      <w:pPr>
        <w:pageBreakBefore w:val="0"/>
        <w:kinsoku/>
        <w:wordWrap/>
        <w:overflowPunct/>
        <w:topLinePunct w:val="0"/>
        <w:autoSpaceDE w:val="0"/>
        <w:autoSpaceDN w:val="0"/>
        <w:bidi w:val="0"/>
        <w:adjustRightInd/>
        <w:snapToGrid/>
        <w:spacing w:line="400" w:lineRule="exact"/>
        <w:ind w:left="0" w:leftChars="0" w:right="0" w:rightChars="0" w:firstLine="482" w:firstLineChars="0"/>
        <w:textAlignment w:val="bottom"/>
        <w:rPr>
          <w:rFonts w:cs="Times New Roman"/>
          <w:color w:val="auto"/>
          <w:szCs w:val="24"/>
          <w:highlight w:val="none"/>
        </w:rPr>
      </w:pPr>
      <w:r>
        <w:rPr>
          <w:rFonts w:cs="Times New Roman"/>
          <w:color w:val="auto"/>
          <w:szCs w:val="24"/>
          <w:highlight w:val="none"/>
        </w:rPr>
        <w:t>(六) 发现对方严重违反本合同义务条款的行为，有向其上级有关部门举报、建议给予处理并要求告知处理结果的权利。</w:t>
      </w:r>
    </w:p>
    <w:p>
      <w:pPr>
        <w:pageBreakBefore w:val="0"/>
        <w:kinsoku/>
        <w:wordWrap/>
        <w:overflowPunct/>
        <w:topLinePunct w:val="0"/>
        <w:autoSpaceDE w:val="0"/>
        <w:autoSpaceDN w:val="0"/>
        <w:bidi w:val="0"/>
        <w:adjustRightInd/>
        <w:snapToGrid/>
        <w:spacing w:line="400" w:lineRule="exact"/>
        <w:ind w:left="0" w:leftChars="0" w:right="0" w:rightChars="0" w:firstLine="482" w:firstLineChars="0"/>
        <w:textAlignment w:val="bottom"/>
        <w:rPr>
          <w:rFonts w:cs="Times New Roman"/>
          <w:color w:val="auto"/>
          <w:szCs w:val="24"/>
          <w:highlight w:val="none"/>
        </w:rPr>
      </w:pPr>
      <w:r>
        <w:rPr>
          <w:rFonts w:cs="Times New Roman"/>
          <w:color w:val="auto"/>
          <w:szCs w:val="24"/>
          <w:highlight w:val="none"/>
        </w:rPr>
        <w:t>第二条  甲方的义务</w:t>
      </w:r>
    </w:p>
    <w:p>
      <w:pPr>
        <w:pageBreakBefore w:val="0"/>
        <w:kinsoku/>
        <w:wordWrap/>
        <w:overflowPunct/>
        <w:topLinePunct w:val="0"/>
        <w:autoSpaceDE w:val="0"/>
        <w:autoSpaceDN w:val="0"/>
        <w:bidi w:val="0"/>
        <w:adjustRightInd/>
        <w:snapToGrid/>
        <w:spacing w:line="400" w:lineRule="exact"/>
        <w:ind w:left="0" w:leftChars="0" w:right="0" w:rightChars="0" w:firstLine="482" w:firstLineChars="0"/>
        <w:textAlignment w:val="bottom"/>
        <w:rPr>
          <w:rFonts w:cs="Times New Roman"/>
          <w:color w:val="auto"/>
          <w:szCs w:val="24"/>
          <w:highlight w:val="none"/>
        </w:rPr>
      </w:pPr>
      <w:r>
        <w:rPr>
          <w:rFonts w:cs="Times New Roman"/>
          <w:color w:val="auto"/>
          <w:szCs w:val="24"/>
          <w:highlight w:val="none"/>
        </w:rPr>
        <w:t>(一) 甲方及其工作人员不得索要或接受乙方的礼金、有价证券和贵重物品，不得在乙方报销任何应由甲方或甲方工作人员个人支付的费用等。</w:t>
      </w:r>
    </w:p>
    <w:p>
      <w:pPr>
        <w:pageBreakBefore w:val="0"/>
        <w:kinsoku/>
        <w:wordWrap/>
        <w:overflowPunct/>
        <w:topLinePunct w:val="0"/>
        <w:autoSpaceDE w:val="0"/>
        <w:autoSpaceDN w:val="0"/>
        <w:bidi w:val="0"/>
        <w:adjustRightInd/>
        <w:snapToGrid/>
        <w:spacing w:line="400" w:lineRule="exact"/>
        <w:ind w:left="0" w:leftChars="0" w:right="0" w:rightChars="0" w:firstLine="482" w:firstLineChars="0"/>
        <w:textAlignment w:val="bottom"/>
        <w:rPr>
          <w:rFonts w:cs="Times New Roman"/>
          <w:color w:val="auto"/>
          <w:szCs w:val="24"/>
          <w:highlight w:val="none"/>
        </w:rPr>
      </w:pPr>
      <w:r>
        <w:rPr>
          <w:rFonts w:cs="Times New Roman"/>
          <w:color w:val="auto"/>
          <w:szCs w:val="24"/>
          <w:highlight w:val="none"/>
        </w:rPr>
        <w:t>(二) 甲方工作人员不得参加乙方安排的超标准宴请和娱乐活动；不得接受乙方提供的通信工具、交通工具和高档办公用品等。</w:t>
      </w:r>
    </w:p>
    <w:p>
      <w:pPr>
        <w:pageBreakBefore w:val="0"/>
        <w:kinsoku/>
        <w:wordWrap/>
        <w:overflowPunct/>
        <w:topLinePunct w:val="0"/>
        <w:autoSpaceDE w:val="0"/>
        <w:autoSpaceDN w:val="0"/>
        <w:bidi w:val="0"/>
        <w:adjustRightInd/>
        <w:snapToGrid/>
        <w:spacing w:line="400" w:lineRule="exact"/>
        <w:ind w:left="0" w:leftChars="0" w:right="0" w:rightChars="0" w:firstLine="482" w:firstLineChars="0"/>
        <w:textAlignment w:val="bottom"/>
        <w:rPr>
          <w:rFonts w:cs="Times New Roman"/>
          <w:color w:val="auto"/>
          <w:szCs w:val="24"/>
          <w:highlight w:val="none"/>
        </w:rPr>
      </w:pPr>
      <w:r>
        <w:rPr>
          <w:rFonts w:cs="Times New Roman"/>
          <w:color w:val="auto"/>
          <w:szCs w:val="24"/>
          <w:highlight w:val="none"/>
        </w:rPr>
        <w:t>(三) 甲方及其工作人员不得要求或者接受乙方为其住房装修、婚丧嫁娶活动、配偶子女及其亲属的工作安排以及出国出境、旅游等提供方便。</w:t>
      </w:r>
    </w:p>
    <w:p>
      <w:pPr>
        <w:pageBreakBefore w:val="0"/>
        <w:kinsoku/>
        <w:wordWrap/>
        <w:overflowPunct/>
        <w:topLinePunct w:val="0"/>
        <w:autoSpaceDE w:val="0"/>
        <w:autoSpaceDN w:val="0"/>
        <w:bidi w:val="0"/>
        <w:adjustRightInd/>
        <w:snapToGrid/>
        <w:spacing w:line="400" w:lineRule="exact"/>
        <w:ind w:left="0" w:leftChars="0" w:right="0" w:rightChars="0" w:firstLine="482" w:firstLineChars="0"/>
        <w:textAlignment w:val="bottom"/>
        <w:rPr>
          <w:rFonts w:cs="Times New Roman"/>
          <w:color w:val="auto"/>
          <w:szCs w:val="24"/>
          <w:highlight w:val="none"/>
        </w:rPr>
      </w:pPr>
      <w:r>
        <w:rPr>
          <w:rFonts w:cs="Times New Roman"/>
          <w:color w:val="auto"/>
          <w:szCs w:val="24"/>
          <w:highlight w:val="none"/>
        </w:rPr>
        <w:t>(四) 甲方工作人员及其配偶、子女、亲属不得从事与本</w:t>
      </w:r>
      <w:r>
        <w:rPr>
          <w:rFonts w:hint="eastAsia" w:cs="Times New Roman"/>
          <w:color w:val="auto"/>
          <w:szCs w:val="24"/>
          <w:highlight w:val="none"/>
        </w:rPr>
        <w:t>服务</w:t>
      </w:r>
      <w:r>
        <w:rPr>
          <w:rFonts w:cs="Times New Roman"/>
          <w:color w:val="auto"/>
          <w:szCs w:val="24"/>
          <w:highlight w:val="none"/>
        </w:rPr>
        <w:t>合同有关的业务等活动。不得以任何理由要求乙方和相关单位在</w:t>
      </w:r>
      <w:r>
        <w:rPr>
          <w:rFonts w:hint="eastAsia" w:cs="Times New Roman"/>
          <w:color w:val="auto"/>
          <w:szCs w:val="24"/>
          <w:highlight w:val="none"/>
        </w:rPr>
        <w:t>服务</w:t>
      </w:r>
      <w:r>
        <w:rPr>
          <w:rFonts w:cs="Times New Roman"/>
          <w:color w:val="auto"/>
          <w:szCs w:val="24"/>
          <w:highlight w:val="none"/>
        </w:rPr>
        <w:t>中使用某种产品、材料和设备。</w:t>
      </w:r>
    </w:p>
    <w:p>
      <w:pPr>
        <w:pageBreakBefore w:val="0"/>
        <w:kinsoku/>
        <w:wordWrap/>
        <w:overflowPunct/>
        <w:topLinePunct w:val="0"/>
        <w:autoSpaceDE w:val="0"/>
        <w:autoSpaceDN w:val="0"/>
        <w:bidi w:val="0"/>
        <w:adjustRightInd/>
        <w:snapToGrid/>
        <w:spacing w:line="400" w:lineRule="exact"/>
        <w:ind w:left="0" w:leftChars="0" w:right="0" w:rightChars="0" w:firstLine="482" w:firstLineChars="0"/>
        <w:textAlignment w:val="bottom"/>
        <w:rPr>
          <w:rFonts w:cs="Times New Roman"/>
          <w:color w:val="auto"/>
          <w:szCs w:val="24"/>
          <w:highlight w:val="none"/>
        </w:rPr>
      </w:pPr>
      <w:r>
        <w:rPr>
          <w:rFonts w:cs="Times New Roman"/>
          <w:color w:val="auto"/>
          <w:szCs w:val="24"/>
          <w:highlight w:val="none"/>
        </w:rPr>
        <w:t>第三条  乙方的义务</w:t>
      </w:r>
    </w:p>
    <w:p>
      <w:pPr>
        <w:pageBreakBefore w:val="0"/>
        <w:kinsoku/>
        <w:wordWrap/>
        <w:overflowPunct/>
        <w:topLinePunct w:val="0"/>
        <w:autoSpaceDE w:val="0"/>
        <w:autoSpaceDN w:val="0"/>
        <w:bidi w:val="0"/>
        <w:adjustRightInd/>
        <w:snapToGrid/>
        <w:spacing w:line="400" w:lineRule="exact"/>
        <w:ind w:left="0" w:leftChars="0" w:right="0" w:rightChars="0" w:firstLine="482" w:firstLineChars="0"/>
        <w:textAlignment w:val="bottom"/>
        <w:rPr>
          <w:rFonts w:cs="Times New Roman"/>
          <w:color w:val="auto"/>
          <w:szCs w:val="24"/>
          <w:highlight w:val="none"/>
        </w:rPr>
      </w:pPr>
      <w:r>
        <w:rPr>
          <w:rFonts w:cs="Times New Roman"/>
          <w:color w:val="auto"/>
          <w:szCs w:val="24"/>
          <w:highlight w:val="none"/>
        </w:rPr>
        <w:t>(一) 乙方不得以任何理由向甲方及其工作人员行贿或馈赠礼金、有价证券、贵重礼品。</w:t>
      </w:r>
    </w:p>
    <w:p>
      <w:pPr>
        <w:pageBreakBefore w:val="0"/>
        <w:kinsoku/>
        <w:wordWrap/>
        <w:overflowPunct/>
        <w:topLinePunct w:val="0"/>
        <w:autoSpaceDE w:val="0"/>
        <w:autoSpaceDN w:val="0"/>
        <w:bidi w:val="0"/>
        <w:adjustRightInd/>
        <w:snapToGrid/>
        <w:spacing w:line="400" w:lineRule="exact"/>
        <w:ind w:left="0" w:leftChars="0" w:right="0" w:rightChars="0" w:firstLine="482" w:firstLineChars="0"/>
        <w:textAlignment w:val="bottom"/>
        <w:rPr>
          <w:rFonts w:cs="Times New Roman"/>
          <w:color w:val="auto"/>
          <w:szCs w:val="24"/>
          <w:highlight w:val="none"/>
        </w:rPr>
      </w:pPr>
      <w:r>
        <w:rPr>
          <w:rFonts w:cs="Times New Roman"/>
          <w:color w:val="auto"/>
          <w:szCs w:val="24"/>
          <w:highlight w:val="none"/>
        </w:rPr>
        <w:t>(二) 乙方不得以任何名义为甲方及其工作人员报销应由甲方单位或个人支付的任何费用。</w:t>
      </w:r>
    </w:p>
    <w:p>
      <w:pPr>
        <w:pageBreakBefore w:val="0"/>
        <w:kinsoku/>
        <w:wordWrap/>
        <w:overflowPunct/>
        <w:topLinePunct w:val="0"/>
        <w:autoSpaceDE w:val="0"/>
        <w:autoSpaceDN w:val="0"/>
        <w:bidi w:val="0"/>
        <w:adjustRightInd/>
        <w:snapToGrid/>
        <w:spacing w:line="400" w:lineRule="exact"/>
        <w:ind w:left="0" w:leftChars="0" w:right="0" w:rightChars="0" w:firstLine="482" w:firstLineChars="0"/>
        <w:textAlignment w:val="bottom"/>
        <w:rPr>
          <w:rFonts w:cs="Times New Roman"/>
          <w:color w:val="auto"/>
          <w:szCs w:val="24"/>
          <w:highlight w:val="none"/>
        </w:rPr>
      </w:pPr>
      <w:r>
        <w:rPr>
          <w:rFonts w:cs="Times New Roman"/>
          <w:color w:val="auto"/>
          <w:szCs w:val="24"/>
          <w:highlight w:val="none"/>
        </w:rPr>
        <w:t>(三) 乙方不得以任何理由安排甲方工作人员参加超标准宴请和娱乐活动。</w:t>
      </w:r>
    </w:p>
    <w:p>
      <w:pPr>
        <w:pageBreakBefore w:val="0"/>
        <w:kinsoku/>
        <w:wordWrap/>
        <w:overflowPunct/>
        <w:topLinePunct w:val="0"/>
        <w:autoSpaceDE w:val="0"/>
        <w:autoSpaceDN w:val="0"/>
        <w:bidi w:val="0"/>
        <w:adjustRightInd/>
        <w:snapToGrid/>
        <w:spacing w:line="400" w:lineRule="exact"/>
        <w:ind w:left="0" w:leftChars="0" w:right="0" w:rightChars="0" w:firstLine="482" w:firstLineChars="0"/>
        <w:textAlignment w:val="bottom"/>
        <w:rPr>
          <w:rFonts w:cs="Times New Roman"/>
          <w:color w:val="auto"/>
          <w:szCs w:val="24"/>
          <w:highlight w:val="none"/>
        </w:rPr>
      </w:pPr>
      <w:r>
        <w:rPr>
          <w:rFonts w:cs="Times New Roman"/>
          <w:color w:val="auto"/>
          <w:szCs w:val="24"/>
          <w:highlight w:val="none"/>
        </w:rPr>
        <w:t>(四) 乙方不得为甲方单位和个人购置或提供通信工具、交通工具和高档办公用品等。</w:t>
      </w:r>
    </w:p>
    <w:p>
      <w:pPr>
        <w:pageBreakBefore w:val="0"/>
        <w:kinsoku/>
        <w:wordWrap/>
        <w:overflowPunct/>
        <w:topLinePunct w:val="0"/>
        <w:autoSpaceDE w:val="0"/>
        <w:autoSpaceDN w:val="0"/>
        <w:bidi w:val="0"/>
        <w:adjustRightInd/>
        <w:snapToGrid/>
        <w:spacing w:line="400" w:lineRule="exact"/>
        <w:ind w:left="0" w:leftChars="0" w:right="0" w:rightChars="0" w:firstLine="482" w:firstLineChars="0"/>
        <w:textAlignment w:val="bottom"/>
        <w:rPr>
          <w:rFonts w:cs="Times New Roman"/>
          <w:color w:val="auto"/>
          <w:szCs w:val="24"/>
          <w:highlight w:val="none"/>
        </w:rPr>
      </w:pPr>
      <w:r>
        <w:rPr>
          <w:rFonts w:cs="Times New Roman"/>
          <w:color w:val="auto"/>
          <w:szCs w:val="24"/>
          <w:highlight w:val="none"/>
        </w:rPr>
        <w:t>第四条  违约责任</w:t>
      </w:r>
    </w:p>
    <w:p>
      <w:pPr>
        <w:pageBreakBefore w:val="0"/>
        <w:kinsoku/>
        <w:wordWrap/>
        <w:overflowPunct/>
        <w:topLinePunct w:val="0"/>
        <w:autoSpaceDE w:val="0"/>
        <w:autoSpaceDN w:val="0"/>
        <w:bidi w:val="0"/>
        <w:adjustRightInd/>
        <w:snapToGrid/>
        <w:spacing w:line="400" w:lineRule="exact"/>
        <w:ind w:left="0" w:leftChars="0" w:right="0" w:rightChars="0" w:firstLine="482" w:firstLineChars="0"/>
        <w:textAlignment w:val="bottom"/>
        <w:rPr>
          <w:rFonts w:cs="Times New Roman"/>
          <w:color w:val="auto"/>
          <w:szCs w:val="24"/>
          <w:highlight w:val="none"/>
        </w:rPr>
      </w:pPr>
      <w:r>
        <w:rPr>
          <w:rFonts w:cs="Times New Roman"/>
          <w:color w:val="auto"/>
          <w:szCs w:val="24"/>
          <w:highlight w:val="none"/>
        </w:rPr>
        <w:t>(一) 甲方及其工作人员违反本合同第一、二条，按管理权限，依据有关规定给予党纪、政纪或组织处理；涉嫌犯罪的，移交司法机关追究刑事责任；给乙方单位造成经济损失的，应予以赔偿。</w:t>
      </w:r>
    </w:p>
    <w:p>
      <w:pPr>
        <w:pageBreakBefore w:val="0"/>
        <w:kinsoku/>
        <w:wordWrap/>
        <w:overflowPunct/>
        <w:topLinePunct w:val="0"/>
        <w:autoSpaceDE w:val="0"/>
        <w:autoSpaceDN w:val="0"/>
        <w:bidi w:val="0"/>
        <w:adjustRightInd/>
        <w:snapToGrid/>
        <w:spacing w:line="400" w:lineRule="exact"/>
        <w:ind w:left="0" w:leftChars="0" w:right="0" w:rightChars="0" w:firstLine="482" w:firstLineChars="0"/>
        <w:textAlignment w:val="bottom"/>
        <w:rPr>
          <w:rFonts w:cs="Times New Roman"/>
          <w:color w:val="auto"/>
          <w:szCs w:val="24"/>
          <w:highlight w:val="none"/>
        </w:rPr>
      </w:pPr>
      <w:r>
        <w:rPr>
          <w:rFonts w:cs="Times New Roman"/>
          <w:color w:val="auto"/>
          <w:szCs w:val="24"/>
          <w:highlight w:val="none"/>
        </w:rPr>
        <w:t>(二) 乙方及其工作人员违反本合同第一、三条，按管理权限，依据有关规定给予党纪、政纪或组织处理；给甲方单位造成经济损失的，应予以赔偿；情节严重的，甲方建议交通运输主管部门给予乙方一至三年内不得进入其主管的公路建设市场的处罚。</w:t>
      </w:r>
    </w:p>
    <w:p>
      <w:pPr>
        <w:pageBreakBefore w:val="0"/>
        <w:kinsoku/>
        <w:wordWrap/>
        <w:overflowPunct/>
        <w:topLinePunct w:val="0"/>
        <w:autoSpaceDE w:val="0"/>
        <w:autoSpaceDN w:val="0"/>
        <w:bidi w:val="0"/>
        <w:adjustRightInd/>
        <w:snapToGrid/>
        <w:spacing w:line="400" w:lineRule="exact"/>
        <w:ind w:left="0" w:leftChars="0" w:right="0" w:rightChars="0" w:firstLine="482" w:firstLineChars="0"/>
        <w:textAlignment w:val="bottom"/>
        <w:rPr>
          <w:rFonts w:cs="Times New Roman"/>
          <w:color w:val="auto"/>
          <w:szCs w:val="24"/>
          <w:highlight w:val="none"/>
        </w:rPr>
      </w:pPr>
      <w:r>
        <w:rPr>
          <w:rFonts w:cs="Times New Roman"/>
          <w:color w:val="auto"/>
          <w:szCs w:val="24"/>
          <w:highlight w:val="none"/>
        </w:rPr>
        <w:t>第五条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pPr>
        <w:pageBreakBefore w:val="0"/>
        <w:kinsoku/>
        <w:wordWrap/>
        <w:overflowPunct/>
        <w:topLinePunct w:val="0"/>
        <w:autoSpaceDE w:val="0"/>
        <w:autoSpaceDN w:val="0"/>
        <w:bidi w:val="0"/>
        <w:adjustRightInd/>
        <w:snapToGrid/>
        <w:spacing w:line="400" w:lineRule="exact"/>
        <w:ind w:left="0" w:leftChars="0" w:right="0" w:rightChars="0" w:firstLine="482" w:firstLineChars="0"/>
        <w:textAlignment w:val="bottom"/>
        <w:rPr>
          <w:rFonts w:cs="Times New Roman"/>
          <w:color w:val="auto"/>
          <w:szCs w:val="24"/>
          <w:highlight w:val="none"/>
        </w:rPr>
      </w:pPr>
      <w:r>
        <w:rPr>
          <w:rFonts w:cs="Times New Roman"/>
          <w:color w:val="auto"/>
          <w:szCs w:val="24"/>
          <w:highlight w:val="none"/>
        </w:rPr>
        <w:t>第六条  本合同有效期为甲乙双方签署之日起至</w:t>
      </w:r>
      <w:r>
        <w:rPr>
          <w:rFonts w:hint="eastAsia" w:cs="Times New Roman"/>
          <w:color w:val="auto"/>
          <w:szCs w:val="24"/>
          <w:highlight w:val="none"/>
          <w:lang w:eastAsia="zh-CN"/>
        </w:rPr>
        <w:t>重庆渝湘复线高速公路项目科研策划咨询服务合同</w:t>
      </w:r>
      <w:r>
        <w:rPr>
          <w:rFonts w:cs="Times New Roman"/>
          <w:color w:val="auto"/>
          <w:szCs w:val="24"/>
          <w:highlight w:val="none"/>
        </w:rPr>
        <w:t>失效日止。</w:t>
      </w:r>
    </w:p>
    <w:p>
      <w:pPr>
        <w:pageBreakBefore w:val="0"/>
        <w:kinsoku/>
        <w:wordWrap/>
        <w:overflowPunct/>
        <w:topLinePunct w:val="0"/>
        <w:autoSpaceDE w:val="0"/>
        <w:autoSpaceDN w:val="0"/>
        <w:bidi w:val="0"/>
        <w:adjustRightInd/>
        <w:snapToGrid/>
        <w:spacing w:line="400" w:lineRule="exact"/>
        <w:ind w:left="0" w:leftChars="0" w:right="0" w:rightChars="0" w:firstLine="482" w:firstLineChars="0"/>
        <w:textAlignment w:val="bottom"/>
        <w:rPr>
          <w:rFonts w:cs="Times New Roman"/>
          <w:color w:val="auto"/>
          <w:szCs w:val="24"/>
          <w:highlight w:val="none"/>
        </w:rPr>
      </w:pPr>
      <w:r>
        <w:rPr>
          <w:rFonts w:cs="Times New Roman"/>
          <w:color w:val="auto"/>
          <w:szCs w:val="24"/>
          <w:highlight w:val="none"/>
        </w:rPr>
        <w:t>第七条  本合同作为</w:t>
      </w:r>
      <w:r>
        <w:rPr>
          <w:rFonts w:hint="eastAsia" w:cs="Times New Roman"/>
          <w:b/>
          <w:color w:val="auto"/>
          <w:szCs w:val="24"/>
          <w:highlight w:val="none"/>
          <w:u w:val="single"/>
          <w:lang w:eastAsia="zh-CN"/>
        </w:rPr>
        <w:t>重庆渝湘复线高速公路项目科研策划咨询服务合同</w:t>
      </w:r>
      <w:r>
        <w:rPr>
          <w:rFonts w:cs="Times New Roman"/>
          <w:color w:val="auto"/>
          <w:szCs w:val="24"/>
          <w:highlight w:val="none"/>
        </w:rPr>
        <w:t>的附件，与</w:t>
      </w:r>
      <w:r>
        <w:rPr>
          <w:rFonts w:hint="eastAsia" w:cs="Times New Roman"/>
          <w:color w:val="auto"/>
          <w:szCs w:val="24"/>
          <w:highlight w:val="none"/>
          <w:lang w:eastAsia="zh-CN"/>
        </w:rPr>
        <w:t>重庆渝湘复线高速公路项目科研策划咨询服务合同</w:t>
      </w:r>
      <w:r>
        <w:rPr>
          <w:rFonts w:cs="Times New Roman"/>
          <w:color w:val="auto"/>
          <w:szCs w:val="24"/>
          <w:highlight w:val="none"/>
        </w:rPr>
        <w:t>具有同等的法律效力，经合同双方签署后立即生效。</w:t>
      </w:r>
    </w:p>
    <w:p>
      <w:pPr>
        <w:pageBreakBefore w:val="0"/>
        <w:widowControl w:val="0"/>
        <w:kinsoku/>
        <w:wordWrap/>
        <w:overflowPunct/>
        <w:topLinePunct w:val="0"/>
        <w:bidi w:val="0"/>
        <w:adjustRightInd/>
        <w:snapToGrid/>
        <w:spacing w:line="400" w:lineRule="exact"/>
        <w:ind w:left="0" w:leftChars="0" w:right="0" w:rightChars="0" w:firstLine="482" w:firstLineChars="0"/>
        <w:rPr>
          <w:rFonts w:cs="Times New Roman"/>
          <w:color w:val="auto"/>
          <w:szCs w:val="24"/>
          <w:highlight w:val="none"/>
        </w:rPr>
      </w:pPr>
      <w:r>
        <w:rPr>
          <w:rFonts w:cs="Times New Roman"/>
          <w:color w:val="auto"/>
          <w:szCs w:val="24"/>
          <w:highlight w:val="none"/>
        </w:rPr>
        <w:t xml:space="preserve">第八条 </w:t>
      </w:r>
      <w:r>
        <w:rPr>
          <w:rFonts w:hint="eastAsia" w:cs="Times New Roman"/>
          <w:color w:val="auto"/>
          <w:szCs w:val="24"/>
          <w:highlight w:val="none"/>
        </w:rPr>
        <w:t>本合同一式陆份，甲方执肆份，乙方执贰份</w:t>
      </w:r>
      <w:r>
        <w:rPr>
          <w:rFonts w:cs="Times New Roman"/>
          <w:color w:val="auto"/>
          <w:szCs w:val="24"/>
          <w:highlight w:val="none"/>
        </w:rPr>
        <w:t>。</w:t>
      </w:r>
    </w:p>
    <w:p>
      <w:pPr>
        <w:pageBreakBefore w:val="0"/>
        <w:kinsoku/>
        <w:wordWrap/>
        <w:overflowPunct/>
        <w:topLinePunct w:val="0"/>
        <w:bidi w:val="0"/>
        <w:adjustRightInd/>
        <w:snapToGrid/>
        <w:spacing w:line="400" w:lineRule="exact"/>
        <w:ind w:left="0" w:leftChars="0" w:right="0" w:rightChars="0" w:firstLine="0" w:firstLineChars="0"/>
        <w:jc w:val="left"/>
        <w:rPr>
          <w:rFonts w:cs="Times New Roman"/>
          <w:color w:val="auto"/>
          <w:szCs w:val="24"/>
          <w:highlight w:val="none"/>
        </w:rPr>
      </w:pPr>
    </w:p>
    <w:p>
      <w:pPr>
        <w:pageBreakBefore w:val="0"/>
        <w:widowControl w:val="0"/>
        <w:kinsoku/>
        <w:wordWrap/>
        <w:overflowPunct/>
        <w:topLinePunct w:val="0"/>
        <w:bidi w:val="0"/>
        <w:adjustRightInd/>
        <w:snapToGrid/>
        <w:spacing w:line="400" w:lineRule="exact"/>
        <w:ind w:left="0" w:leftChars="0" w:right="0" w:rightChars="0" w:firstLine="0" w:firstLineChars="0"/>
        <w:rPr>
          <w:rFonts w:cs="Times New Roman"/>
          <w:color w:val="auto"/>
          <w:szCs w:val="24"/>
          <w:highlight w:val="none"/>
        </w:rPr>
      </w:pPr>
      <w:r>
        <w:rPr>
          <w:rFonts w:hint="eastAsia" w:cs="Times New Roman"/>
          <w:color w:val="auto"/>
          <w:szCs w:val="24"/>
          <w:highlight w:val="none"/>
        </w:rPr>
        <w:t>（以下无正文）</w:t>
      </w:r>
    </w:p>
    <w:p>
      <w:pPr>
        <w:pageBreakBefore w:val="0"/>
        <w:widowControl w:val="0"/>
        <w:kinsoku/>
        <w:wordWrap/>
        <w:overflowPunct/>
        <w:topLinePunct w:val="0"/>
        <w:bidi w:val="0"/>
        <w:adjustRightInd/>
        <w:snapToGrid/>
        <w:spacing w:line="400" w:lineRule="exact"/>
        <w:ind w:left="0" w:leftChars="0" w:right="0" w:rightChars="0" w:firstLine="0" w:firstLineChars="0"/>
        <w:rPr>
          <w:rFonts w:cs="Times New Roman"/>
          <w:color w:val="auto"/>
          <w:szCs w:val="24"/>
          <w:highlight w:val="none"/>
        </w:rPr>
      </w:pPr>
    </w:p>
    <w:p>
      <w:pPr>
        <w:pageBreakBefore w:val="0"/>
        <w:widowControl w:val="0"/>
        <w:kinsoku/>
        <w:wordWrap/>
        <w:overflowPunct/>
        <w:topLinePunct w:val="0"/>
        <w:bidi w:val="0"/>
        <w:adjustRightInd/>
        <w:snapToGrid/>
        <w:spacing w:line="400" w:lineRule="exact"/>
        <w:ind w:left="0" w:leftChars="0" w:right="0" w:rightChars="0" w:firstLine="0" w:firstLineChars="0"/>
        <w:rPr>
          <w:rFonts w:cs="Times New Roman"/>
          <w:color w:val="auto"/>
          <w:szCs w:val="24"/>
          <w:highlight w:val="none"/>
        </w:rPr>
      </w:pPr>
      <w:r>
        <w:rPr>
          <w:rFonts w:cs="Times New Roman"/>
          <w:color w:val="auto"/>
          <w:szCs w:val="24"/>
          <w:highlight w:val="none"/>
        </w:rPr>
        <w:t>甲      方：</w:t>
      </w:r>
      <w:r>
        <w:rPr>
          <w:rFonts w:cs="Times New Roman"/>
          <w:color w:val="auto"/>
          <w:szCs w:val="24"/>
          <w:highlight w:val="none"/>
          <w:u w:val="single"/>
        </w:rPr>
        <w:t xml:space="preserve"> </w:t>
      </w:r>
      <w:r>
        <w:rPr>
          <w:rFonts w:hint="eastAsia" w:cs="Times New Roman"/>
          <w:color w:val="auto"/>
          <w:szCs w:val="24"/>
          <w:highlight w:val="none"/>
          <w:u w:val="single"/>
        </w:rPr>
        <w:t>重庆渝湘复线高速公路有限公司</w:t>
      </w:r>
      <w:r>
        <w:rPr>
          <w:rFonts w:cs="Times New Roman"/>
          <w:color w:val="auto"/>
          <w:szCs w:val="24"/>
          <w:highlight w:val="none"/>
          <w:u w:val="single"/>
        </w:rPr>
        <w:t xml:space="preserve"> </w:t>
      </w:r>
    </w:p>
    <w:p>
      <w:pPr>
        <w:pageBreakBefore w:val="0"/>
        <w:widowControl w:val="0"/>
        <w:kinsoku/>
        <w:wordWrap/>
        <w:overflowPunct/>
        <w:topLinePunct w:val="0"/>
        <w:bidi w:val="0"/>
        <w:adjustRightInd/>
        <w:snapToGrid/>
        <w:spacing w:line="400" w:lineRule="exact"/>
        <w:ind w:left="0" w:leftChars="0" w:right="0" w:rightChars="0" w:firstLine="0" w:firstLineChars="0"/>
        <w:rPr>
          <w:rFonts w:cs="Times New Roman"/>
          <w:color w:val="auto"/>
          <w:szCs w:val="24"/>
          <w:highlight w:val="none"/>
        </w:rPr>
      </w:pPr>
      <w:r>
        <w:rPr>
          <w:rFonts w:cs="Times New Roman"/>
          <w:color w:val="auto"/>
          <w:szCs w:val="24"/>
          <w:highlight w:val="none"/>
        </w:rPr>
        <w:t>法定代表人</w:t>
      </w:r>
    </w:p>
    <w:p>
      <w:pPr>
        <w:pageBreakBefore w:val="0"/>
        <w:widowControl w:val="0"/>
        <w:kinsoku/>
        <w:wordWrap/>
        <w:overflowPunct/>
        <w:topLinePunct w:val="0"/>
        <w:bidi w:val="0"/>
        <w:adjustRightInd/>
        <w:snapToGrid/>
        <w:spacing w:line="400" w:lineRule="exact"/>
        <w:ind w:left="0" w:leftChars="0" w:right="0" w:rightChars="0" w:firstLine="0" w:firstLineChars="0"/>
        <w:rPr>
          <w:rFonts w:cs="Times New Roman"/>
          <w:color w:val="auto"/>
          <w:szCs w:val="24"/>
          <w:highlight w:val="none"/>
        </w:rPr>
      </w:pPr>
      <w:r>
        <w:rPr>
          <w:rFonts w:hint="eastAsia" w:cs="Times New Roman"/>
          <w:color w:val="auto"/>
          <w:szCs w:val="24"/>
          <w:highlight w:val="none"/>
        </w:rPr>
        <w:t>或其委托代理人</w:t>
      </w:r>
      <w:r>
        <w:rPr>
          <w:rFonts w:cs="Times New Roman"/>
          <w:color w:val="auto"/>
          <w:szCs w:val="24"/>
          <w:highlight w:val="none"/>
        </w:rPr>
        <w:t xml:space="preserve">： </w:t>
      </w:r>
      <w:r>
        <w:rPr>
          <w:rFonts w:cs="Times New Roman"/>
          <w:color w:val="auto"/>
          <w:szCs w:val="24"/>
          <w:highlight w:val="none"/>
          <w:u w:val="single"/>
        </w:rPr>
        <w:t xml:space="preserve">            </w:t>
      </w:r>
    </w:p>
    <w:p>
      <w:pPr>
        <w:pageBreakBefore w:val="0"/>
        <w:widowControl w:val="0"/>
        <w:kinsoku/>
        <w:wordWrap/>
        <w:overflowPunct/>
        <w:topLinePunct w:val="0"/>
        <w:bidi w:val="0"/>
        <w:adjustRightInd/>
        <w:snapToGrid/>
        <w:spacing w:line="400" w:lineRule="exact"/>
        <w:ind w:left="0" w:leftChars="0" w:right="0" w:rightChars="0" w:firstLine="0" w:firstLineChars="0"/>
        <w:rPr>
          <w:rFonts w:cs="Times New Roman"/>
          <w:color w:val="auto"/>
          <w:szCs w:val="24"/>
          <w:highlight w:val="none"/>
        </w:rPr>
      </w:pPr>
    </w:p>
    <w:p>
      <w:pPr>
        <w:pageBreakBefore w:val="0"/>
        <w:widowControl w:val="0"/>
        <w:kinsoku/>
        <w:wordWrap/>
        <w:overflowPunct/>
        <w:topLinePunct w:val="0"/>
        <w:bidi w:val="0"/>
        <w:adjustRightInd/>
        <w:snapToGrid/>
        <w:spacing w:line="400" w:lineRule="exact"/>
        <w:ind w:left="0" w:leftChars="0" w:right="0" w:rightChars="0" w:firstLine="0" w:firstLineChars="0"/>
        <w:rPr>
          <w:rFonts w:cs="Times New Roman"/>
          <w:color w:val="auto"/>
          <w:szCs w:val="24"/>
          <w:highlight w:val="none"/>
        </w:rPr>
      </w:pPr>
      <w:r>
        <w:rPr>
          <w:rFonts w:cs="Times New Roman"/>
          <w:color w:val="auto"/>
          <w:szCs w:val="24"/>
          <w:highlight w:val="none"/>
        </w:rPr>
        <w:t>乙      方：</w:t>
      </w:r>
      <w:r>
        <w:rPr>
          <w:rFonts w:cs="Times New Roman"/>
          <w:color w:val="auto"/>
          <w:szCs w:val="24"/>
          <w:highlight w:val="none"/>
          <w:u w:val="single"/>
        </w:rPr>
        <w:t xml:space="preserve">  </w:t>
      </w:r>
    </w:p>
    <w:p>
      <w:pPr>
        <w:pageBreakBefore w:val="0"/>
        <w:widowControl w:val="0"/>
        <w:kinsoku/>
        <w:wordWrap/>
        <w:overflowPunct/>
        <w:topLinePunct w:val="0"/>
        <w:bidi w:val="0"/>
        <w:adjustRightInd/>
        <w:snapToGrid/>
        <w:spacing w:line="400" w:lineRule="exact"/>
        <w:ind w:left="0" w:leftChars="0" w:right="0" w:rightChars="0" w:firstLine="0" w:firstLineChars="0"/>
        <w:rPr>
          <w:rFonts w:cs="Times New Roman"/>
          <w:color w:val="auto"/>
          <w:szCs w:val="24"/>
          <w:highlight w:val="none"/>
        </w:rPr>
      </w:pPr>
      <w:r>
        <w:rPr>
          <w:rFonts w:cs="Times New Roman"/>
          <w:color w:val="auto"/>
          <w:szCs w:val="24"/>
          <w:highlight w:val="none"/>
        </w:rPr>
        <w:t>法定代表人</w:t>
      </w:r>
    </w:p>
    <w:p>
      <w:pPr>
        <w:pageBreakBefore w:val="0"/>
        <w:widowControl w:val="0"/>
        <w:kinsoku/>
        <w:wordWrap/>
        <w:overflowPunct/>
        <w:topLinePunct w:val="0"/>
        <w:bidi w:val="0"/>
        <w:adjustRightInd/>
        <w:snapToGrid/>
        <w:spacing w:line="400" w:lineRule="exact"/>
        <w:ind w:left="0" w:leftChars="0" w:right="0" w:rightChars="0" w:firstLine="0" w:firstLineChars="0"/>
        <w:rPr>
          <w:rFonts w:cs="Times New Roman"/>
          <w:color w:val="auto"/>
          <w:szCs w:val="24"/>
          <w:highlight w:val="none"/>
        </w:rPr>
      </w:pPr>
      <w:r>
        <w:rPr>
          <w:rFonts w:hint="eastAsia" w:cs="Times New Roman"/>
          <w:color w:val="auto"/>
          <w:szCs w:val="24"/>
          <w:highlight w:val="none"/>
        </w:rPr>
        <w:t>或其委托代理人</w:t>
      </w:r>
      <w:r>
        <w:rPr>
          <w:rFonts w:cs="Times New Roman"/>
          <w:color w:val="auto"/>
          <w:szCs w:val="24"/>
          <w:highlight w:val="none"/>
        </w:rPr>
        <w:t>：</w:t>
      </w:r>
      <w:r>
        <w:rPr>
          <w:rFonts w:cs="Times New Roman"/>
          <w:color w:val="auto"/>
          <w:szCs w:val="24"/>
          <w:highlight w:val="none"/>
          <w:u w:val="single"/>
        </w:rPr>
        <w:t xml:space="preserve">            </w:t>
      </w:r>
    </w:p>
    <w:p>
      <w:pPr>
        <w:pageBreakBefore w:val="0"/>
        <w:widowControl w:val="0"/>
        <w:kinsoku/>
        <w:wordWrap/>
        <w:overflowPunct/>
        <w:topLinePunct w:val="0"/>
        <w:bidi w:val="0"/>
        <w:adjustRightInd/>
        <w:snapToGrid/>
        <w:spacing w:line="400" w:lineRule="exact"/>
        <w:ind w:left="0" w:leftChars="0" w:right="0" w:rightChars="0" w:firstLine="0" w:firstLineChars="0"/>
        <w:rPr>
          <w:rFonts w:cs="Times New Roman"/>
          <w:color w:val="auto"/>
          <w:szCs w:val="24"/>
          <w:highlight w:val="none"/>
        </w:rPr>
      </w:pPr>
    </w:p>
    <w:p>
      <w:pPr>
        <w:pageBreakBefore w:val="0"/>
        <w:kinsoku/>
        <w:wordWrap/>
        <w:overflowPunct/>
        <w:topLinePunct w:val="0"/>
        <w:autoSpaceDE w:val="0"/>
        <w:autoSpaceDN w:val="0"/>
        <w:bidi w:val="0"/>
        <w:adjustRightInd/>
        <w:snapToGrid/>
        <w:spacing w:line="400" w:lineRule="exact"/>
        <w:ind w:left="0" w:leftChars="0" w:right="0" w:rightChars="0" w:firstLine="0" w:firstLineChars="0"/>
        <w:jc w:val="right"/>
        <w:textAlignment w:val="bottom"/>
        <w:rPr>
          <w:rFonts w:cs="Times New Roman"/>
          <w:b/>
          <w:color w:val="auto"/>
          <w:spacing w:val="30"/>
          <w:szCs w:val="24"/>
          <w:highlight w:val="none"/>
        </w:rPr>
      </w:pPr>
      <w:r>
        <w:rPr>
          <w:rFonts w:cs="Times New Roman"/>
          <w:color w:val="auto"/>
          <w:szCs w:val="24"/>
          <w:highlight w:val="none"/>
          <w:u w:val="single"/>
        </w:rPr>
        <w:t xml:space="preserve">      </w:t>
      </w:r>
      <w:r>
        <w:rPr>
          <w:rFonts w:cs="Times New Roman"/>
          <w:color w:val="auto"/>
          <w:szCs w:val="24"/>
          <w:highlight w:val="none"/>
        </w:rPr>
        <w:t>年</w:t>
      </w:r>
      <w:r>
        <w:rPr>
          <w:rFonts w:cs="Times New Roman"/>
          <w:color w:val="auto"/>
          <w:szCs w:val="24"/>
          <w:highlight w:val="none"/>
          <w:u w:val="single"/>
        </w:rPr>
        <w:t xml:space="preserve">    </w:t>
      </w:r>
      <w:r>
        <w:rPr>
          <w:rFonts w:cs="Times New Roman"/>
          <w:color w:val="auto"/>
          <w:szCs w:val="24"/>
          <w:highlight w:val="none"/>
        </w:rPr>
        <w:t>月</w:t>
      </w:r>
      <w:r>
        <w:rPr>
          <w:rFonts w:cs="Times New Roman"/>
          <w:color w:val="auto"/>
          <w:szCs w:val="24"/>
          <w:highlight w:val="none"/>
          <w:u w:val="single"/>
        </w:rPr>
        <w:t xml:space="preserve">    </w:t>
      </w:r>
      <w:r>
        <w:rPr>
          <w:rFonts w:cs="Times New Roman"/>
          <w:color w:val="auto"/>
          <w:szCs w:val="24"/>
          <w:highlight w:val="none"/>
        </w:rPr>
        <w:t>日</w:t>
      </w:r>
    </w:p>
    <w:p>
      <w:pPr>
        <w:keepNext/>
        <w:keepLines/>
        <w:pageBreakBefore w:val="0"/>
        <w:widowControl w:val="0"/>
        <w:kinsoku/>
        <w:wordWrap/>
        <w:overflowPunct/>
        <w:topLinePunct w:val="0"/>
        <w:bidi w:val="0"/>
        <w:adjustRightInd/>
        <w:snapToGrid/>
        <w:spacing w:line="400" w:lineRule="exact"/>
        <w:ind w:left="0" w:leftChars="0" w:right="0" w:rightChars="0" w:firstLine="0" w:firstLineChars="0"/>
        <w:jc w:val="center"/>
        <w:outlineLvl w:val="0"/>
        <w:rPr>
          <w:rFonts w:cs="Times New Roman"/>
          <w:b/>
          <w:bCs/>
          <w:color w:val="auto"/>
          <w:kern w:val="44"/>
          <w:sz w:val="32"/>
          <w:szCs w:val="44"/>
          <w:highlight w:val="none"/>
        </w:rPr>
      </w:pPr>
      <w:r>
        <w:rPr>
          <w:rFonts w:cs="Times New Roman"/>
          <w:b/>
          <w:bCs/>
          <w:color w:val="auto"/>
          <w:kern w:val="44"/>
          <w:sz w:val="32"/>
          <w:szCs w:val="44"/>
          <w:highlight w:val="none"/>
        </w:rPr>
        <w:br w:type="page"/>
      </w:r>
    </w:p>
    <w:p>
      <w:pPr>
        <w:keepNext/>
        <w:keepLines/>
        <w:pageBreakBefore w:val="0"/>
        <w:widowControl w:val="0"/>
        <w:kinsoku/>
        <w:wordWrap/>
        <w:overflowPunct/>
        <w:topLinePunct w:val="0"/>
        <w:bidi w:val="0"/>
        <w:spacing w:line="440" w:lineRule="exact"/>
        <w:ind w:left="0" w:leftChars="0" w:right="0" w:rightChars="0" w:firstLine="0" w:firstLineChars="0"/>
        <w:jc w:val="center"/>
        <w:outlineLvl w:val="0"/>
        <w:rPr>
          <w:rFonts w:cs="Times New Roman"/>
          <w:b/>
          <w:bCs/>
          <w:color w:val="auto"/>
          <w:kern w:val="44"/>
          <w:sz w:val="32"/>
          <w:szCs w:val="44"/>
          <w:highlight w:val="none"/>
        </w:rPr>
      </w:pPr>
      <w:bookmarkStart w:id="48" w:name="_Toc7202"/>
      <w:r>
        <w:rPr>
          <w:rFonts w:hint="eastAsia" w:cs="Times New Roman"/>
          <w:b/>
          <w:bCs/>
          <w:color w:val="auto"/>
          <w:kern w:val="44"/>
          <w:sz w:val="32"/>
          <w:szCs w:val="44"/>
          <w:highlight w:val="none"/>
        </w:rPr>
        <w:t>3.安全生产合同</w:t>
      </w:r>
      <w:bookmarkEnd w:id="48"/>
    </w:p>
    <w:p>
      <w:pPr>
        <w:pageBreakBefore w:val="0"/>
        <w:widowControl w:val="0"/>
        <w:kinsoku/>
        <w:wordWrap/>
        <w:overflowPunct/>
        <w:topLinePunct w:val="0"/>
        <w:bidi w:val="0"/>
        <w:spacing w:line="440" w:lineRule="exact"/>
        <w:ind w:left="0" w:leftChars="0" w:right="0" w:rightChars="0" w:firstLine="0" w:firstLineChars="0"/>
        <w:rPr>
          <w:rFonts w:cs="等线"/>
          <w:color w:val="auto"/>
          <w:szCs w:val="24"/>
          <w:highlight w:val="none"/>
        </w:rPr>
      </w:pPr>
    </w:p>
    <w:p>
      <w:pPr>
        <w:pageBreakBefore w:val="0"/>
        <w:widowControl w:val="0"/>
        <w:kinsoku/>
        <w:wordWrap/>
        <w:overflowPunct/>
        <w:topLinePunct w:val="0"/>
        <w:bidi w:val="0"/>
        <w:spacing w:line="440" w:lineRule="exact"/>
        <w:ind w:left="0" w:leftChars="0" w:right="0" w:rightChars="0" w:firstLine="0" w:firstLineChars="0"/>
        <w:rPr>
          <w:rFonts w:cs="等线"/>
          <w:color w:val="auto"/>
          <w:szCs w:val="24"/>
          <w:highlight w:val="none"/>
        </w:rPr>
      </w:pPr>
      <w:r>
        <w:rPr>
          <w:rFonts w:hint="eastAsia" w:cs="等线"/>
          <w:color w:val="auto"/>
          <w:szCs w:val="24"/>
          <w:highlight w:val="none"/>
        </w:rPr>
        <w:t>甲方：</w:t>
      </w:r>
      <w:r>
        <w:rPr>
          <w:rFonts w:hint="eastAsia" w:cs="等线"/>
          <w:color w:val="auto"/>
          <w:szCs w:val="24"/>
          <w:highlight w:val="none"/>
          <w:u w:val="single"/>
        </w:rPr>
        <w:t>重庆渝湘复线高速公路有限公司</w:t>
      </w:r>
    </w:p>
    <w:p>
      <w:pPr>
        <w:pageBreakBefore w:val="0"/>
        <w:widowControl w:val="0"/>
        <w:kinsoku/>
        <w:wordWrap/>
        <w:overflowPunct/>
        <w:topLinePunct w:val="0"/>
        <w:bidi w:val="0"/>
        <w:spacing w:line="440" w:lineRule="exact"/>
        <w:ind w:left="0" w:leftChars="0" w:right="0" w:rightChars="0" w:firstLine="0" w:firstLineChars="0"/>
        <w:rPr>
          <w:rFonts w:cs="等线"/>
          <w:color w:val="auto"/>
          <w:szCs w:val="24"/>
          <w:highlight w:val="none"/>
          <w:u w:val="single"/>
        </w:rPr>
      </w:pPr>
      <w:r>
        <w:rPr>
          <w:rFonts w:hint="eastAsia" w:cs="等线"/>
          <w:color w:val="auto"/>
          <w:szCs w:val="24"/>
          <w:highlight w:val="none"/>
        </w:rPr>
        <w:t>乙方：</w:t>
      </w:r>
      <w:r>
        <w:rPr>
          <w:rFonts w:hint="eastAsia" w:cs="等线"/>
          <w:color w:val="auto"/>
          <w:szCs w:val="24"/>
          <w:highlight w:val="none"/>
          <w:u w:val="single"/>
        </w:rPr>
        <w:t xml:space="preserve">   </w:t>
      </w:r>
      <w:r>
        <w:rPr>
          <w:rFonts w:hint="eastAsia" w:cs="等线"/>
          <w:color w:val="auto"/>
          <w:szCs w:val="24"/>
          <w:highlight w:val="none"/>
          <w:u w:val="single"/>
          <w:lang w:val="en-US" w:eastAsia="zh-CN"/>
        </w:rPr>
        <w:t xml:space="preserve">                        </w:t>
      </w:r>
      <w:r>
        <w:rPr>
          <w:rFonts w:hint="eastAsia" w:cs="等线"/>
          <w:color w:val="auto"/>
          <w:szCs w:val="24"/>
          <w:highlight w:val="none"/>
          <w:u w:val="single"/>
        </w:rPr>
        <w:t xml:space="preserve"> </w:t>
      </w:r>
    </w:p>
    <w:p>
      <w:pPr>
        <w:pageBreakBefore w:val="0"/>
        <w:widowControl w:val="0"/>
        <w:kinsoku/>
        <w:wordWrap/>
        <w:overflowPunct/>
        <w:topLinePunct w:val="0"/>
        <w:bidi w:val="0"/>
        <w:spacing w:line="440" w:lineRule="exact"/>
        <w:ind w:left="0" w:leftChars="0" w:right="0" w:rightChars="0" w:firstLine="0" w:firstLineChars="0"/>
        <w:rPr>
          <w:rFonts w:cs="Times New Roman"/>
          <w:color w:val="auto"/>
          <w:sz w:val="21"/>
          <w:szCs w:val="24"/>
          <w:highlight w:val="none"/>
        </w:rPr>
      </w:pPr>
    </w:p>
    <w:p>
      <w:pPr>
        <w:pageBreakBefore w:val="0"/>
        <w:widowControl w:val="0"/>
        <w:kinsoku/>
        <w:wordWrap/>
        <w:overflowPunct/>
        <w:topLinePunct w:val="0"/>
        <w:bidi w:val="0"/>
        <w:spacing w:line="440" w:lineRule="exact"/>
        <w:ind w:left="0" w:leftChars="0" w:right="0" w:rightChars="0" w:firstLine="480"/>
        <w:rPr>
          <w:rFonts w:cs="等线"/>
          <w:color w:val="auto"/>
          <w:szCs w:val="24"/>
          <w:highlight w:val="none"/>
        </w:rPr>
      </w:pPr>
      <w:r>
        <w:rPr>
          <w:rFonts w:hint="eastAsia" w:cs="等线"/>
          <w:color w:val="auto"/>
          <w:szCs w:val="24"/>
          <w:highlight w:val="none"/>
        </w:rPr>
        <w:t>为了贯彻“安全第一、预防为主”的方针，根据《重庆市招标承包工程安全管理暂行规定》、《民法典》和国家有关规定，为明确《</w:t>
      </w:r>
      <w:r>
        <w:rPr>
          <w:rFonts w:hint="eastAsia" w:cs="Times New Roman"/>
          <w:b/>
          <w:color w:val="auto"/>
          <w:szCs w:val="24"/>
          <w:highlight w:val="none"/>
          <w:u w:val="single"/>
          <w:lang w:eastAsia="zh-CN"/>
        </w:rPr>
        <w:t>重庆渝湘复线高速公路项目科研策划咨询服务合同</w:t>
      </w:r>
      <w:r>
        <w:rPr>
          <w:rFonts w:cs="等线"/>
          <w:color w:val="auto"/>
          <w:szCs w:val="24"/>
          <w:highlight w:val="none"/>
        </w:rPr>
        <w:t>》中双方的安全生产责任，确保施工(服务）安全。双方签定协议如下：</w:t>
      </w:r>
    </w:p>
    <w:p>
      <w:pPr>
        <w:pageBreakBefore w:val="0"/>
        <w:widowControl w:val="0"/>
        <w:kinsoku/>
        <w:wordWrap/>
        <w:overflowPunct/>
        <w:topLinePunct w:val="0"/>
        <w:bidi w:val="0"/>
        <w:spacing w:line="440" w:lineRule="exact"/>
        <w:ind w:left="0" w:leftChars="0" w:right="0" w:rightChars="0" w:firstLine="0" w:firstLineChars="0"/>
        <w:rPr>
          <w:rFonts w:cs="等线"/>
          <w:b/>
          <w:bCs/>
          <w:color w:val="auto"/>
          <w:szCs w:val="24"/>
          <w:highlight w:val="none"/>
        </w:rPr>
      </w:pPr>
      <w:r>
        <w:rPr>
          <w:rFonts w:hint="eastAsia" w:cs="等线"/>
          <w:b/>
          <w:bCs/>
          <w:color w:val="auto"/>
          <w:szCs w:val="24"/>
          <w:highlight w:val="none"/>
        </w:rPr>
        <w:t>一、甲方职责</w:t>
      </w:r>
    </w:p>
    <w:p>
      <w:pPr>
        <w:pageBreakBefore w:val="0"/>
        <w:widowControl w:val="0"/>
        <w:kinsoku/>
        <w:wordWrap/>
        <w:overflowPunct/>
        <w:topLinePunct w:val="0"/>
        <w:bidi w:val="0"/>
        <w:spacing w:line="440" w:lineRule="exact"/>
        <w:ind w:left="0" w:leftChars="0" w:right="0" w:rightChars="0" w:firstLine="480"/>
        <w:rPr>
          <w:rFonts w:cs="等线"/>
          <w:color w:val="auto"/>
          <w:szCs w:val="24"/>
          <w:highlight w:val="none"/>
        </w:rPr>
      </w:pPr>
      <w:r>
        <w:rPr>
          <w:rFonts w:cs="等线"/>
          <w:color w:val="auto"/>
          <w:szCs w:val="24"/>
          <w:highlight w:val="none"/>
        </w:rPr>
        <w:t>1、严格遵守国家有关安全生产的法律法规，认真执行</w:t>
      </w:r>
      <w:r>
        <w:rPr>
          <w:rFonts w:hint="eastAsia" w:cs="等线"/>
          <w:color w:val="auto"/>
          <w:szCs w:val="24"/>
          <w:highlight w:val="none"/>
          <w:lang w:val="en-US" w:eastAsia="zh-CN"/>
        </w:rPr>
        <w:t>咨询</w:t>
      </w:r>
      <w:r>
        <w:rPr>
          <w:rFonts w:cs="等线"/>
          <w:color w:val="auto"/>
          <w:szCs w:val="24"/>
          <w:highlight w:val="none"/>
        </w:rPr>
        <w:t>服务合同中的有关安全要求。</w:t>
      </w:r>
    </w:p>
    <w:p>
      <w:pPr>
        <w:pageBreakBefore w:val="0"/>
        <w:widowControl w:val="0"/>
        <w:kinsoku/>
        <w:wordWrap/>
        <w:overflowPunct/>
        <w:topLinePunct w:val="0"/>
        <w:bidi w:val="0"/>
        <w:spacing w:line="440" w:lineRule="exact"/>
        <w:ind w:left="0" w:leftChars="0" w:right="0" w:rightChars="0" w:firstLine="480"/>
        <w:rPr>
          <w:rFonts w:cs="等线"/>
          <w:color w:val="auto"/>
          <w:szCs w:val="24"/>
          <w:highlight w:val="none"/>
        </w:rPr>
      </w:pPr>
      <w:r>
        <w:rPr>
          <w:rFonts w:cs="等线"/>
          <w:color w:val="auto"/>
          <w:szCs w:val="24"/>
          <w:highlight w:val="none"/>
        </w:rPr>
        <w:t>2、按照“安全第一、预防为主”和坚持“管生产必须管安全”的原则进行安全生产管理，做到生产与安全工作同时检查及监管。</w:t>
      </w:r>
    </w:p>
    <w:p>
      <w:pPr>
        <w:pageBreakBefore w:val="0"/>
        <w:widowControl w:val="0"/>
        <w:kinsoku/>
        <w:wordWrap/>
        <w:overflowPunct/>
        <w:topLinePunct w:val="0"/>
        <w:bidi w:val="0"/>
        <w:spacing w:line="440" w:lineRule="exact"/>
        <w:ind w:left="0" w:leftChars="0" w:right="0" w:rightChars="0" w:firstLine="480"/>
        <w:rPr>
          <w:rFonts w:cs="等线"/>
          <w:color w:val="auto"/>
          <w:szCs w:val="24"/>
          <w:highlight w:val="none"/>
        </w:rPr>
      </w:pPr>
      <w:r>
        <w:rPr>
          <w:rFonts w:cs="等线"/>
          <w:color w:val="auto"/>
          <w:szCs w:val="24"/>
          <w:highlight w:val="none"/>
        </w:rPr>
        <w:t>3、重要的安全设施必须坚持与主体工程“三同时”的原则，即：同时设计、审批，同时施工，同时投入生产和使用。</w:t>
      </w:r>
    </w:p>
    <w:p>
      <w:pPr>
        <w:pageBreakBefore w:val="0"/>
        <w:widowControl w:val="0"/>
        <w:kinsoku/>
        <w:wordWrap/>
        <w:overflowPunct/>
        <w:topLinePunct w:val="0"/>
        <w:bidi w:val="0"/>
        <w:spacing w:line="440" w:lineRule="exact"/>
        <w:ind w:left="0" w:leftChars="0" w:right="0" w:rightChars="0" w:firstLine="0" w:firstLineChars="0"/>
        <w:rPr>
          <w:rFonts w:cs="等线"/>
          <w:b/>
          <w:bCs/>
          <w:color w:val="auto"/>
          <w:szCs w:val="24"/>
          <w:highlight w:val="none"/>
        </w:rPr>
      </w:pPr>
      <w:r>
        <w:rPr>
          <w:rFonts w:hint="eastAsia" w:cs="等线"/>
          <w:b/>
          <w:bCs/>
          <w:color w:val="auto"/>
          <w:szCs w:val="24"/>
          <w:highlight w:val="none"/>
        </w:rPr>
        <w:t>二、乙方职责</w:t>
      </w:r>
    </w:p>
    <w:p>
      <w:pPr>
        <w:pageBreakBefore w:val="0"/>
        <w:widowControl w:val="0"/>
        <w:kinsoku/>
        <w:wordWrap/>
        <w:overflowPunct/>
        <w:topLinePunct w:val="0"/>
        <w:bidi w:val="0"/>
        <w:spacing w:line="440" w:lineRule="exact"/>
        <w:ind w:left="0" w:leftChars="0" w:right="0" w:rightChars="0" w:firstLine="480"/>
        <w:rPr>
          <w:rFonts w:cs="等线"/>
          <w:color w:val="auto"/>
          <w:szCs w:val="24"/>
          <w:highlight w:val="none"/>
        </w:rPr>
      </w:pPr>
      <w:r>
        <w:rPr>
          <w:rFonts w:cs="等线"/>
          <w:color w:val="auto"/>
          <w:szCs w:val="24"/>
          <w:highlight w:val="none"/>
        </w:rPr>
        <w:t>1、严格遵守《中华人民共和国安全生产法》、《建设工程安全生产管理条例》等国家有关安全生产的法律法规、《公路水运工程安全生产监督管理办法》和《公路工程施工安全技术规范》等有关安全生产的规定，以及重庆市地方政府及安全监督管理机构的与安全生产相关的规定和要求。认真执行</w:t>
      </w:r>
      <w:r>
        <w:rPr>
          <w:rFonts w:hint="eastAsia" w:cs="等线"/>
          <w:color w:val="auto"/>
          <w:szCs w:val="24"/>
          <w:highlight w:val="none"/>
          <w:lang w:val="en-US" w:eastAsia="zh-CN"/>
        </w:rPr>
        <w:t>咨询</w:t>
      </w:r>
      <w:r>
        <w:rPr>
          <w:rFonts w:cs="等线"/>
          <w:color w:val="auto"/>
          <w:szCs w:val="24"/>
          <w:highlight w:val="none"/>
        </w:rPr>
        <w:t>服务合同中的有关安全要求。</w:t>
      </w:r>
    </w:p>
    <w:p>
      <w:pPr>
        <w:pageBreakBefore w:val="0"/>
        <w:widowControl w:val="0"/>
        <w:kinsoku/>
        <w:wordWrap/>
        <w:overflowPunct/>
        <w:topLinePunct w:val="0"/>
        <w:bidi w:val="0"/>
        <w:spacing w:line="440" w:lineRule="exact"/>
        <w:ind w:left="0" w:leftChars="0" w:right="0" w:rightChars="0" w:firstLine="480"/>
        <w:rPr>
          <w:rFonts w:hint="eastAsia" w:cs="等线"/>
          <w:color w:val="auto"/>
          <w:szCs w:val="24"/>
          <w:highlight w:val="none"/>
        </w:rPr>
      </w:pPr>
      <w:r>
        <w:rPr>
          <w:rFonts w:cs="等线"/>
          <w:color w:val="auto"/>
          <w:szCs w:val="24"/>
          <w:highlight w:val="none"/>
        </w:rPr>
        <w:t>2、坚持“安全第一、预防为主、综合治理”和“党政同责”、“一岗双责”、“管生产必须管安全”的原则，</w:t>
      </w:r>
      <w:r>
        <w:rPr>
          <w:rFonts w:cs="Times New Roman"/>
          <w:color w:val="auto"/>
          <w:szCs w:val="24"/>
          <w:highlight w:val="none"/>
        </w:rPr>
        <w:t>加</w:t>
      </w:r>
      <w:r>
        <w:rPr>
          <w:rFonts w:hint="eastAsia" w:cs="等线"/>
          <w:color w:val="auto"/>
          <w:szCs w:val="24"/>
          <w:highlight w:val="none"/>
        </w:rPr>
        <w:t>强安全生产宣传教育，增强全员安全生产意识，有组织有领导地开展安全生产活动。</w:t>
      </w:r>
    </w:p>
    <w:p>
      <w:pPr>
        <w:pageBreakBefore w:val="0"/>
        <w:widowControl w:val="0"/>
        <w:kinsoku/>
        <w:wordWrap/>
        <w:overflowPunct/>
        <w:topLinePunct w:val="0"/>
        <w:bidi w:val="0"/>
        <w:spacing w:line="440" w:lineRule="exact"/>
        <w:ind w:left="0" w:leftChars="0" w:right="0" w:rightChars="0" w:firstLine="480"/>
        <w:rPr>
          <w:rFonts w:cs="等线"/>
          <w:color w:val="auto"/>
          <w:szCs w:val="24"/>
          <w:highlight w:val="none"/>
        </w:rPr>
      </w:pPr>
      <w:r>
        <w:rPr>
          <w:rFonts w:hint="eastAsia" w:cs="等线"/>
          <w:color w:val="auto"/>
          <w:szCs w:val="24"/>
          <w:highlight w:val="none"/>
          <w:lang w:val="en-US" w:eastAsia="zh-CN"/>
        </w:rPr>
        <w:t>3</w:t>
      </w:r>
      <w:r>
        <w:rPr>
          <w:rFonts w:cs="等线"/>
          <w:color w:val="auto"/>
          <w:szCs w:val="24"/>
          <w:highlight w:val="none"/>
        </w:rPr>
        <w:t>、必须按照甲方的安全作业规程进行现场施工（服务）。对施工现场（服务场所）的各类安全防护设施、安全标志和警告牌，不得擅自拆除、更动。如确实需要拆除更动的，必须经工地施工负责人和业主指派的安全管理人员的同意，并采取必要、可靠的安全措施后方能拆除、更动。任何一方人员，擅自拆除或更动所造成的后果，均由该方人员及其单位负责。</w:t>
      </w:r>
    </w:p>
    <w:p>
      <w:pPr>
        <w:pageBreakBefore w:val="0"/>
        <w:widowControl w:val="0"/>
        <w:kinsoku/>
        <w:wordWrap/>
        <w:overflowPunct/>
        <w:topLinePunct w:val="0"/>
        <w:bidi w:val="0"/>
        <w:spacing w:line="440" w:lineRule="exact"/>
        <w:ind w:left="0" w:leftChars="0" w:right="0" w:rightChars="0" w:firstLine="480"/>
        <w:rPr>
          <w:rFonts w:cs="等线"/>
          <w:color w:val="auto"/>
          <w:szCs w:val="24"/>
          <w:highlight w:val="none"/>
        </w:rPr>
      </w:pPr>
      <w:r>
        <w:rPr>
          <w:rFonts w:hint="eastAsia" w:cs="等线"/>
          <w:color w:val="auto"/>
          <w:szCs w:val="24"/>
          <w:highlight w:val="none"/>
          <w:lang w:val="en-US" w:eastAsia="zh-CN"/>
        </w:rPr>
        <w:t>4</w:t>
      </w:r>
      <w:r>
        <w:rPr>
          <w:rFonts w:cs="等线"/>
          <w:color w:val="auto"/>
          <w:szCs w:val="24"/>
          <w:highlight w:val="none"/>
        </w:rPr>
        <w:t>、建立健全安全生产责任制。从本单位派驻的负责人到一般管理人员的安全生产管理系统必须做到纵向到底，一环不漏。</w:t>
      </w:r>
    </w:p>
    <w:p>
      <w:pPr>
        <w:pageBreakBefore w:val="0"/>
        <w:widowControl w:val="0"/>
        <w:kinsoku/>
        <w:wordWrap/>
        <w:overflowPunct/>
        <w:topLinePunct w:val="0"/>
        <w:bidi w:val="0"/>
        <w:spacing w:line="440" w:lineRule="exact"/>
        <w:ind w:left="0" w:leftChars="0" w:right="0" w:rightChars="0" w:firstLine="480"/>
        <w:rPr>
          <w:rFonts w:cs="等线"/>
          <w:color w:val="auto"/>
          <w:szCs w:val="24"/>
          <w:highlight w:val="none"/>
        </w:rPr>
      </w:pPr>
      <w:r>
        <w:rPr>
          <w:rFonts w:hint="eastAsia" w:cs="等线"/>
          <w:color w:val="auto"/>
          <w:szCs w:val="24"/>
          <w:highlight w:val="none"/>
          <w:lang w:val="en-US" w:eastAsia="zh-CN"/>
        </w:rPr>
        <w:t>5</w:t>
      </w:r>
      <w:r>
        <w:rPr>
          <w:rFonts w:cs="等线"/>
          <w:color w:val="auto"/>
          <w:szCs w:val="24"/>
          <w:highlight w:val="none"/>
        </w:rPr>
        <w:t>、乙方在任何时候都应采取各种合理的预防措施，防止其员工发生任何违法、违禁、暴力或妨碍治安的行为。</w:t>
      </w:r>
    </w:p>
    <w:p>
      <w:pPr>
        <w:pageBreakBefore w:val="0"/>
        <w:widowControl w:val="0"/>
        <w:kinsoku/>
        <w:wordWrap/>
        <w:overflowPunct/>
        <w:topLinePunct w:val="0"/>
        <w:bidi w:val="0"/>
        <w:spacing w:line="440" w:lineRule="exact"/>
        <w:ind w:left="0" w:leftChars="0" w:right="0" w:rightChars="0" w:firstLine="480"/>
        <w:rPr>
          <w:rFonts w:cs="等线"/>
          <w:color w:val="auto"/>
          <w:szCs w:val="24"/>
          <w:highlight w:val="none"/>
        </w:rPr>
      </w:pPr>
      <w:r>
        <w:rPr>
          <w:rFonts w:hint="eastAsia" w:cs="等线"/>
          <w:color w:val="auto"/>
          <w:szCs w:val="24"/>
          <w:highlight w:val="none"/>
          <w:lang w:val="en-US" w:eastAsia="zh-CN"/>
        </w:rPr>
        <w:t>6</w:t>
      </w:r>
      <w:r>
        <w:rPr>
          <w:rFonts w:cs="等线"/>
          <w:color w:val="auto"/>
          <w:szCs w:val="24"/>
          <w:highlight w:val="none"/>
        </w:rPr>
        <w:t>、负责为所有乙方工作人员办理医疗及工伤社会保险，并对现场</w:t>
      </w:r>
      <w:r>
        <w:rPr>
          <w:rFonts w:hint="eastAsia" w:cs="等线"/>
          <w:color w:val="auto"/>
          <w:szCs w:val="24"/>
          <w:highlight w:val="none"/>
          <w:lang w:val="en-US" w:eastAsia="zh-CN"/>
        </w:rPr>
        <w:t>咨询</w:t>
      </w:r>
      <w:r>
        <w:rPr>
          <w:rFonts w:cs="等线"/>
          <w:color w:val="auto"/>
          <w:szCs w:val="24"/>
          <w:highlight w:val="none"/>
        </w:rPr>
        <w:t>服务人员购买必要的人身意外伤害保险，在</w:t>
      </w:r>
      <w:r>
        <w:rPr>
          <w:rFonts w:hint="eastAsia" w:cs="等线"/>
          <w:color w:val="auto"/>
          <w:szCs w:val="24"/>
          <w:highlight w:val="none"/>
          <w:lang w:val="en-US" w:eastAsia="zh-CN"/>
        </w:rPr>
        <w:t>咨询</w:t>
      </w:r>
      <w:r>
        <w:rPr>
          <w:rFonts w:cs="等线"/>
          <w:color w:val="auto"/>
          <w:szCs w:val="24"/>
          <w:highlight w:val="none"/>
        </w:rPr>
        <w:t>服务过程中如发生人身伤亡事故，乙方承担全部责任；</w:t>
      </w:r>
    </w:p>
    <w:p>
      <w:pPr>
        <w:pageBreakBefore w:val="0"/>
        <w:widowControl w:val="0"/>
        <w:kinsoku/>
        <w:wordWrap/>
        <w:overflowPunct/>
        <w:topLinePunct w:val="0"/>
        <w:bidi w:val="0"/>
        <w:spacing w:line="440" w:lineRule="exact"/>
        <w:ind w:left="0" w:leftChars="0" w:right="0" w:rightChars="0" w:firstLine="0" w:firstLineChars="0"/>
        <w:rPr>
          <w:rFonts w:cs="等线"/>
          <w:b/>
          <w:bCs/>
          <w:color w:val="auto"/>
          <w:szCs w:val="24"/>
          <w:highlight w:val="none"/>
        </w:rPr>
      </w:pPr>
      <w:r>
        <w:rPr>
          <w:rFonts w:hint="eastAsia" w:cs="等线"/>
          <w:b/>
          <w:bCs/>
          <w:color w:val="auto"/>
          <w:szCs w:val="24"/>
          <w:highlight w:val="none"/>
        </w:rPr>
        <w:t>三、违约责任及处罚条例</w:t>
      </w:r>
    </w:p>
    <w:p>
      <w:pPr>
        <w:pageBreakBefore w:val="0"/>
        <w:widowControl w:val="0"/>
        <w:kinsoku/>
        <w:wordWrap/>
        <w:overflowPunct/>
        <w:topLinePunct w:val="0"/>
        <w:bidi w:val="0"/>
        <w:spacing w:line="440" w:lineRule="exact"/>
        <w:ind w:left="0" w:leftChars="0" w:right="0" w:rightChars="0" w:firstLine="480"/>
        <w:rPr>
          <w:rFonts w:cs="等线"/>
          <w:color w:val="auto"/>
          <w:szCs w:val="24"/>
          <w:highlight w:val="none"/>
        </w:rPr>
      </w:pPr>
      <w:r>
        <w:rPr>
          <w:rFonts w:hint="eastAsia" w:cs="等线"/>
          <w:color w:val="auto"/>
          <w:szCs w:val="24"/>
          <w:highlight w:val="none"/>
        </w:rPr>
        <w:t>双方必须严格执行本协议，乙方必须严格按照本协议内容和甲方以及行政主管单位（不涉及路段施工服务单位除外）要求进行安全管理，在</w:t>
      </w:r>
      <w:r>
        <w:rPr>
          <w:rFonts w:hint="eastAsia" w:cs="等线"/>
          <w:color w:val="auto"/>
          <w:szCs w:val="24"/>
          <w:highlight w:val="none"/>
          <w:lang w:val="en-US" w:eastAsia="zh-CN"/>
        </w:rPr>
        <w:t>咨询</w:t>
      </w:r>
      <w:r>
        <w:rPr>
          <w:rFonts w:hint="eastAsia" w:cs="等线"/>
          <w:color w:val="auto"/>
          <w:szCs w:val="24"/>
          <w:highlight w:val="none"/>
        </w:rPr>
        <w:t>服务过程中如有不规范安全行为出现的；或造成事故及人员伤亡的，乙方依法承担法律</w:t>
      </w:r>
      <w:r>
        <w:rPr>
          <w:rFonts w:cs="Times New Roman"/>
          <w:color w:val="auto"/>
          <w:szCs w:val="24"/>
          <w:highlight w:val="none"/>
        </w:rPr>
        <w:t>责任</w:t>
      </w:r>
      <w:r>
        <w:rPr>
          <w:rFonts w:hint="eastAsia" w:cs="Times New Roman"/>
          <w:color w:val="auto"/>
          <w:szCs w:val="24"/>
          <w:highlight w:val="none"/>
        </w:rPr>
        <w:t>，并承担</w:t>
      </w:r>
      <w:r>
        <w:rPr>
          <w:rFonts w:hint="eastAsia" w:cs="等线"/>
          <w:color w:val="auto"/>
          <w:szCs w:val="24"/>
          <w:highlight w:val="none"/>
        </w:rPr>
        <w:t>一切经济损失及全部责任外，甲方将按照公司</w:t>
      </w:r>
      <w:bookmarkStart w:id="49" w:name="_Toc15486"/>
      <w:bookmarkStart w:id="50" w:name="_Toc37238414"/>
      <w:r>
        <w:rPr>
          <w:rFonts w:hint="eastAsia" w:cs="等线"/>
          <w:color w:val="auto"/>
          <w:szCs w:val="24"/>
          <w:highlight w:val="none"/>
        </w:rPr>
        <w:t>安全生产违约处罚管理办法</w:t>
      </w:r>
      <w:bookmarkEnd w:id="49"/>
      <w:bookmarkEnd w:id="50"/>
      <w:r>
        <w:rPr>
          <w:rFonts w:hint="eastAsia" w:cs="等线"/>
          <w:color w:val="auto"/>
          <w:szCs w:val="24"/>
          <w:highlight w:val="none"/>
        </w:rPr>
        <w:t>执行。</w:t>
      </w:r>
    </w:p>
    <w:p>
      <w:pPr>
        <w:pageBreakBefore w:val="0"/>
        <w:widowControl w:val="0"/>
        <w:kinsoku/>
        <w:wordWrap/>
        <w:overflowPunct/>
        <w:topLinePunct w:val="0"/>
        <w:bidi w:val="0"/>
        <w:spacing w:line="440" w:lineRule="exact"/>
        <w:ind w:left="0" w:leftChars="0" w:right="0" w:rightChars="0" w:firstLine="0" w:firstLineChars="0"/>
        <w:rPr>
          <w:rFonts w:cs="等线"/>
          <w:b/>
          <w:bCs/>
          <w:color w:val="auto"/>
          <w:szCs w:val="24"/>
          <w:highlight w:val="none"/>
        </w:rPr>
      </w:pPr>
      <w:r>
        <w:rPr>
          <w:rFonts w:hint="eastAsia" w:cs="等线"/>
          <w:b/>
          <w:bCs/>
          <w:color w:val="auto"/>
          <w:szCs w:val="24"/>
          <w:highlight w:val="none"/>
        </w:rPr>
        <w:t>四、适用范围</w:t>
      </w:r>
    </w:p>
    <w:p>
      <w:pPr>
        <w:pageBreakBefore w:val="0"/>
        <w:widowControl w:val="0"/>
        <w:kinsoku/>
        <w:wordWrap/>
        <w:overflowPunct/>
        <w:topLinePunct w:val="0"/>
        <w:bidi w:val="0"/>
        <w:spacing w:line="440" w:lineRule="exact"/>
        <w:ind w:left="0" w:leftChars="0" w:right="0" w:rightChars="0" w:firstLine="0" w:firstLineChars="0"/>
        <w:rPr>
          <w:rFonts w:cs="等线"/>
          <w:color w:val="auto"/>
          <w:szCs w:val="24"/>
          <w:highlight w:val="none"/>
        </w:rPr>
      </w:pPr>
      <w:r>
        <w:rPr>
          <w:rFonts w:cs="等线"/>
          <w:color w:val="auto"/>
          <w:szCs w:val="24"/>
          <w:highlight w:val="none"/>
        </w:rPr>
        <w:t xml:space="preserve">    本协议的各项规定适用于甲乙双方。如遇有同国家和重庆市的有关法规不符者，按国家和重庆市的有关规定执行。</w:t>
      </w:r>
    </w:p>
    <w:p>
      <w:pPr>
        <w:pageBreakBefore w:val="0"/>
        <w:widowControl w:val="0"/>
        <w:kinsoku/>
        <w:wordWrap/>
        <w:overflowPunct/>
        <w:topLinePunct w:val="0"/>
        <w:bidi w:val="0"/>
        <w:spacing w:line="440" w:lineRule="exact"/>
        <w:ind w:left="0" w:leftChars="0" w:right="0" w:rightChars="0" w:firstLine="0" w:firstLineChars="0"/>
        <w:rPr>
          <w:rFonts w:cs="等线"/>
          <w:b/>
          <w:bCs/>
          <w:color w:val="auto"/>
          <w:szCs w:val="24"/>
          <w:highlight w:val="none"/>
        </w:rPr>
      </w:pPr>
      <w:r>
        <w:rPr>
          <w:rFonts w:hint="eastAsia" w:cs="等线"/>
          <w:b/>
          <w:bCs/>
          <w:color w:val="auto"/>
          <w:szCs w:val="24"/>
          <w:highlight w:val="none"/>
        </w:rPr>
        <w:t>五、争议解决</w:t>
      </w:r>
    </w:p>
    <w:p>
      <w:pPr>
        <w:pageBreakBefore w:val="0"/>
        <w:widowControl w:val="0"/>
        <w:kinsoku/>
        <w:wordWrap/>
        <w:overflowPunct/>
        <w:topLinePunct w:val="0"/>
        <w:bidi w:val="0"/>
        <w:spacing w:line="440" w:lineRule="exact"/>
        <w:ind w:left="0" w:leftChars="0" w:right="0" w:rightChars="0" w:firstLine="0" w:firstLineChars="0"/>
        <w:rPr>
          <w:rFonts w:cs="等线"/>
          <w:color w:val="auto"/>
          <w:szCs w:val="24"/>
          <w:highlight w:val="none"/>
        </w:rPr>
      </w:pPr>
      <w:r>
        <w:rPr>
          <w:rFonts w:cs="等线"/>
          <w:color w:val="auto"/>
          <w:szCs w:val="24"/>
          <w:highlight w:val="none"/>
        </w:rPr>
        <w:t xml:space="preserve">    因本协议发生的争议，由双方协商解决，双方无法协商解决的，可向甲方住所地有管辖权的法院提起诉讼。</w:t>
      </w:r>
    </w:p>
    <w:p>
      <w:pPr>
        <w:pageBreakBefore w:val="0"/>
        <w:widowControl w:val="0"/>
        <w:kinsoku/>
        <w:wordWrap/>
        <w:overflowPunct/>
        <w:topLinePunct w:val="0"/>
        <w:bidi w:val="0"/>
        <w:spacing w:line="440" w:lineRule="exact"/>
        <w:ind w:left="0" w:leftChars="0" w:right="0" w:rightChars="0" w:firstLine="0" w:firstLineChars="0"/>
        <w:rPr>
          <w:rFonts w:cs="等线"/>
          <w:b/>
          <w:bCs/>
          <w:color w:val="auto"/>
          <w:szCs w:val="24"/>
          <w:highlight w:val="none"/>
        </w:rPr>
      </w:pPr>
      <w:r>
        <w:rPr>
          <w:rFonts w:hint="eastAsia" w:cs="等线"/>
          <w:b/>
          <w:bCs/>
          <w:color w:val="auto"/>
          <w:szCs w:val="24"/>
          <w:highlight w:val="none"/>
        </w:rPr>
        <w:t>六、合同生效与份数</w:t>
      </w:r>
    </w:p>
    <w:p>
      <w:pPr>
        <w:pageBreakBefore w:val="0"/>
        <w:widowControl w:val="0"/>
        <w:kinsoku/>
        <w:wordWrap/>
        <w:overflowPunct/>
        <w:topLinePunct w:val="0"/>
        <w:bidi w:val="0"/>
        <w:spacing w:line="440" w:lineRule="exact"/>
        <w:ind w:left="0" w:leftChars="0" w:right="0" w:rightChars="0" w:firstLine="480"/>
        <w:rPr>
          <w:rFonts w:cs="等线"/>
          <w:color w:val="auto"/>
          <w:szCs w:val="24"/>
          <w:highlight w:val="none"/>
        </w:rPr>
      </w:pPr>
      <w:r>
        <w:rPr>
          <w:rFonts w:hint="eastAsia" w:cs="等线"/>
          <w:color w:val="auto"/>
          <w:szCs w:val="24"/>
          <w:highlight w:val="none"/>
        </w:rPr>
        <w:t>本合同一式</w:t>
      </w:r>
      <w:r>
        <w:rPr>
          <w:rFonts w:cs="等线"/>
          <w:color w:val="auto"/>
          <w:szCs w:val="24"/>
          <w:highlight w:val="none"/>
          <w:u w:val="single"/>
        </w:rPr>
        <w:t xml:space="preserve"> 陆 </w:t>
      </w:r>
      <w:r>
        <w:rPr>
          <w:rFonts w:hint="eastAsia" w:cs="等线"/>
          <w:color w:val="auto"/>
          <w:szCs w:val="24"/>
          <w:highlight w:val="none"/>
        </w:rPr>
        <w:t>份，甲方执</w:t>
      </w:r>
      <w:r>
        <w:rPr>
          <w:rFonts w:cs="等线"/>
          <w:color w:val="auto"/>
          <w:szCs w:val="24"/>
          <w:highlight w:val="none"/>
          <w:u w:val="single"/>
        </w:rPr>
        <w:t xml:space="preserve"> 肆 </w:t>
      </w:r>
      <w:r>
        <w:rPr>
          <w:rFonts w:hint="eastAsia" w:cs="等线"/>
          <w:color w:val="auto"/>
          <w:szCs w:val="24"/>
          <w:highlight w:val="none"/>
        </w:rPr>
        <w:t>份，乙方执</w:t>
      </w:r>
      <w:r>
        <w:rPr>
          <w:rFonts w:cs="等线"/>
          <w:color w:val="auto"/>
          <w:szCs w:val="24"/>
          <w:highlight w:val="none"/>
          <w:u w:val="single"/>
        </w:rPr>
        <w:t xml:space="preserve"> 贰 </w:t>
      </w:r>
      <w:r>
        <w:rPr>
          <w:rFonts w:hint="eastAsia" w:cs="等线"/>
          <w:color w:val="auto"/>
          <w:szCs w:val="24"/>
          <w:highlight w:val="none"/>
        </w:rPr>
        <w:t>份。由双方法定代表人或其授权的代理人签署与加盖公章后生效，全部工程竣工验收后失效。</w:t>
      </w:r>
    </w:p>
    <w:p>
      <w:pPr>
        <w:pageBreakBefore w:val="0"/>
        <w:widowControl w:val="0"/>
        <w:kinsoku/>
        <w:wordWrap/>
        <w:overflowPunct/>
        <w:topLinePunct w:val="0"/>
        <w:bidi w:val="0"/>
        <w:spacing w:line="440" w:lineRule="exact"/>
        <w:ind w:left="0" w:leftChars="0" w:right="0" w:rightChars="0" w:firstLine="0" w:firstLineChars="0"/>
        <w:rPr>
          <w:rFonts w:cs="等线"/>
          <w:color w:val="auto"/>
          <w:szCs w:val="24"/>
          <w:highlight w:val="none"/>
        </w:rPr>
      </w:pPr>
    </w:p>
    <w:p>
      <w:pPr>
        <w:pageBreakBefore w:val="0"/>
        <w:widowControl w:val="0"/>
        <w:kinsoku/>
        <w:wordWrap/>
        <w:overflowPunct/>
        <w:topLinePunct w:val="0"/>
        <w:bidi w:val="0"/>
        <w:spacing w:line="440" w:lineRule="exact"/>
        <w:ind w:left="0" w:leftChars="0" w:right="0" w:rightChars="0" w:firstLine="0" w:firstLineChars="0"/>
        <w:rPr>
          <w:rFonts w:cs="等线"/>
          <w:color w:val="auto"/>
          <w:szCs w:val="24"/>
          <w:highlight w:val="none"/>
        </w:rPr>
      </w:pPr>
      <w:r>
        <w:rPr>
          <w:rFonts w:hint="eastAsia" w:cs="等线"/>
          <w:color w:val="auto"/>
          <w:szCs w:val="24"/>
          <w:highlight w:val="none"/>
        </w:rPr>
        <w:t>甲方（盖章）：</w:t>
      </w:r>
      <w:r>
        <w:rPr>
          <w:rFonts w:cs="等线"/>
          <w:color w:val="auto"/>
          <w:szCs w:val="24"/>
          <w:highlight w:val="none"/>
        </w:rPr>
        <w:t xml:space="preserve">                              </w:t>
      </w:r>
      <w:r>
        <w:rPr>
          <w:rFonts w:hint="eastAsia" w:cs="等线"/>
          <w:color w:val="auto"/>
          <w:szCs w:val="24"/>
          <w:highlight w:val="none"/>
        </w:rPr>
        <w:t>乙方（盖章）：</w:t>
      </w:r>
    </w:p>
    <w:p>
      <w:pPr>
        <w:pageBreakBefore w:val="0"/>
        <w:widowControl w:val="0"/>
        <w:kinsoku/>
        <w:wordWrap/>
        <w:overflowPunct/>
        <w:topLinePunct w:val="0"/>
        <w:bidi w:val="0"/>
        <w:spacing w:line="440" w:lineRule="exact"/>
        <w:ind w:left="0" w:leftChars="0" w:right="0" w:rightChars="0" w:firstLine="0" w:firstLineChars="0"/>
        <w:rPr>
          <w:rFonts w:cs="等线"/>
          <w:color w:val="auto"/>
          <w:szCs w:val="24"/>
          <w:highlight w:val="none"/>
        </w:rPr>
      </w:pPr>
      <w:r>
        <w:rPr>
          <w:rFonts w:hint="eastAsia" w:cs="等线"/>
          <w:color w:val="auto"/>
          <w:szCs w:val="24"/>
          <w:highlight w:val="none"/>
        </w:rPr>
        <w:t>重庆渝湘复线高速公路有限公司</w:t>
      </w:r>
      <w:r>
        <w:rPr>
          <w:rFonts w:cs="等线"/>
          <w:color w:val="auto"/>
          <w:szCs w:val="24"/>
          <w:highlight w:val="none"/>
        </w:rPr>
        <w:t xml:space="preserve">               </w:t>
      </w:r>
    </w:p>
    <w:p>
      <w:pPr>
        <w:pageBreakBefore w:val="0"/>
        <w:widowControl w:val="0"/>
        <w:kinsoku/>
        <w:wordWrap/>
        <w:overflowPunct/>
        <w:topLinePunct w:val="0"/>
        <w:bidi w:val="0"/>
        <w:spacing w:line="440" w:lineRule="exact"/>
        <w:ind w:left="0" w:leftChars="0" w:right="0" w:rightChars="0" w:firstLine="0" w:firstLineChars="0"/>
        <w:rPr>
          <w:rFonts w:cs="等线"/>
          <w:color w:val="auto"/>
          <w:szCs w:val="24"/>
          <w:highlight w:val="none"/>
        </w:rPr>
      </w:pPr>
      <w:r>
        <w:rPr>
          <w:rFonts w:hint="eastAsia" w:cs="等线"/>
          <w:color w:val="auto"/>
          <w:szCs w:val="24"/>
          <w:highlight w:val="none"/>
        </w:rPr>
        <w:t>法人代表</w:t>
      </w:r>
      <w:r>
        <w:rPr>
          <w:rFonts w:cs="等线"/>
          <w:color w:val="auto"/>
          <w:szCs w:val="24"/>
          <w:highlight w:val="none"/>
        </w:rPr>
        <w:t xml:space="preserve">                                   </w:t>
      </w:r>
      <w:r>
        <w:rPr>
          <w:rFonts w:hint="eastAsia" w:cs="等线"/>
          <w:color w:val="auto"/>
          <w:szCs w:val="24"/>
          <w:highlight w:val="none"/>
        </w:rPr>
        <w:t>法人代表</w:t>
      </w:r>
    </w:p>
    <w:p>
      <w:pPr>
        <w:pageBreakBefore w:val="0"/>
        <w:widowControl w:val="0"/>
        <w:kinsoku/>
        <w:wordWrap/>
        <w:overflowPunct/>
        <w:topLinePunct w:val="0"/>
        <w:bidi w:val="0"/>
        <w:spacing w:line="440" w:lineRule="exact"/>
        <w:ind w:left="0" w:leftChars="0" w:right="0" w:rightChars="0" w:firstLine="0" w:firstLineChars="0"/>
        <w:rPr>
          <w:rFonts w:cs="等线"/>
          <w:color w:val="auto"/>
          <w:szCs w:val="24"/>
          <w:highlight w:val="none"/>
        </w:rPr>
      </w:pPr>
      <w:r>
        <w:rPr>
          <w:rFonts w:hint="eastAsia" w:cs="等线"/>
          <w:color w:val="auto"/>
          <w:szCs w:val="24"/>
          <w:highlight w:val="none"/>
        </w:rPr>
        <w:t>或委托代理人：</w:t>
      </w:r>
      <w:r>
        <w:rPr>
          <w:rFonts w:cs="等线"/>
          <w:color w:val="auto"/>
          <w:szCs w:val="24"/>
          <w:highlight w:val="none"/>
        </w:rPr>
        <w:t xml:space="preserve">                             </w:t>
      </w:r>
      <w:r>
        <w:rPr>
          <w:rFonts w:hint="eastAsia" w:cs="等线"/>
          <w:color w:val="auto"/>
          <w:szCs w:val="24"/>
          <w:highlight w:val="none"/>
        </w:rPr>
        <w:t>或委托代理人：</w:t>
      </w:r>
    </w:p>
    <w:p>
      <w:pPr>
        <w:pageBreakBefore w:val="0"/>
        <w:widowControl w:val="0"/>
        <w:kinsoku/>
        <w:wordWrap/>
        <w:overflowPunct/>
        <w:topLinePunct w:val="0"/>
        <w:bidi w:val="0"/>
        <w:spacing w:line="440" w:lineRule="exact"/>
        <w:ind w:left="0" w:leftChars="0" w:right="0" w:rightChars="0" w:firstLine="0" w:firstLineChars="0"/>
        <w:rPr>
          <w:rFonts w:cs="等线"/>
          <w:color w:val="auto"/>
          <w:szCs w:val="24"/>
          <w:highlight w:val="none"/>
        </w:rPr>
      </w:pPr>
    </w:p>
    <w:p>
      <w:pPr>
        <w:pageBreakBefore w:val="0"/>
        <w:widowControl w:val="0"/>
        <w:kinsoku/>
        <w:wordWrap/>
        <w:overflowPunct/>
        <w:topLinePunct w:val="0"/>
        <w:bidi w:val="0"/>
        <w:spacing w:line="440" w:lineRule="exact"/>
        <w:ind w:left="0" w:leftChars="0" w:right="0" w:rightChars="0" w:firstLine="0" w:firstLineChars="0"/>
        <w:rPr>
          <w:rFonts w:hint="eastAsia"/>
          <w:lang w:val="en-US" w:eastAsia="zh-CN"/>
        </w:rPr>
      </w:pPr>
      <w:r>
        <w:rPr>
          <w:rFonts w:hint="eastAsia" w:cs="等线"/>
          <w:color w:val="auto"/>
          <w:szCs w:val="24"/>
          <w:highlight w:val="none"/>
        </w:rPr>
        <w:t>时间：</w:t>
      </w:r>
      <w:r>
        <w:rPr>
          <w:rFonts w:cs="等线"/>
          <w:color w:val="auto"/>
          <w:szCs w:val="24"/>
          <w:highlight w:val="none"/>
        </w:rPr>
        <w:t xml:space="preserve">                                        </w:t>
      </w:r>
      <w:bookmarkEnd w:id="47"/>
    </w:p>
    <w:sectPr>
      <w:footerReference r:id="rId10" w:type="default"/>
      <w:pgSz w:w="11906" w:h="16838"/>
      <w:pgMar w:top="1440" w:right="1080" w:bottom="1440" w:left="1080" w:header="851" w:footer="61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webkit-standar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 w:name="Microsoft JhengHei">
    <w:panose1 w:val="020B0604030504040204"/>
    <w:charset w:val="88"/>
    <w:family w:val="swiss"/>
    <w:pitch w:val="default"/>
    <w:sig w:usb0="000002A7" w:usb1="28CF4400" w:usb2="00000016" w:usb3="00000000" w:csb0="00100009" w:csb1="00000000"/>
  </w:font>
  <w:font w:name="MingLiU">
    <w:altName w:val="PMingLiU-ExtB"/>
    <w:panose1 w:val="02020509000000000000"/>
    <w:charset w:val="88"/>
    <w:family w:val="modern"/>
    <w:pitch w:val="default"/>
    <w:sig w:usb0="00000000" w:usb1="00000000" w:usb2="00000016" w:usb3="00000000" w:csb0="00100001" w:csb1="00000000"/>
  </w:font>
  <w:font w:name="新宋体">
    <w:panose1 w:val="02010609030101010101"/>
    <w:charset w:val="86"/>
    <w:family w:val="modern"/>
    <w:pitch w:val="default"/>
    <w:sig w:usb0="00000283" w:usb1="288F0000" w:usb2="00000006" w:usb3="00000000" w:csb0="00040001"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auto"/>
    <w:pitch w:val="default"/>
    <w:sig w:usb0="00000000" w:usb1="00000000" w:usb2="0000003F" w:usb3="00000000" w:csb0="603F01FF" w:csb1="FFFF0000"/>
  </w:font>
  <w:font w:name="PingFang SC">
    <w:altName w:val="Segoe Print"/>
    <w:panose1 w:val="00000000000000000000"/>
    <w:charset w:val="00"/>
    <w:family w:val="auto"/>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DejaVu Sans">
    <w:altName w:val="Times New Roman"/>
    <w:panose1 w:val="02020603050405020304"/>
    <w:charset w:val="00"/>
    <w:family w:val="roman"/>
    <w:pitch w:val="default"/>
    <w:sig w:usb0="00000000" w:usb1="00000000" w:usb2="00000008" w:usb3="00000000" w:csb0="000001FF" w:csb1="00000000"/>
  </w:font>
  <w:font w:name="方正书宋_GBK">
    <w:altName w:val="微软雅黑"/>
    <w:panose1 w:val="02000000000000000000"/>
    <w:charset w:val="86"/>
    <w:family w:val="auto"/>
    <w:pitch w:val="default"/>
    <w:sig w:usb0="00000000" w:usb1="00000000" w:usb2="00082016" w:usb3="00000000" w:csb0="00040001" w:csb1="00000000"/>
  </w:font>
  <w:font w:name="苹方-简">
    <w:altName w:val="宋体"/>
    <w:panose1 w:val="020B0400000000000000"/>
    <w:charset w:val="86"/>
    <w:family w:val="auto"/>
    <w:pitch w:val="default"/>
    <w:sig w:usb0="00000000" w:usb1="00000000" w:usb2="00000017" w:usb3="00000000" w:csb0="00040001" w:csb1="00000000"/>
  </w:font>
  <w:font w:name="Kingsoft Sign">
    <w:altName w:val="Segoe Print"/>
    <w:panose1 w:val="05050102010706020507"/>
    <w:charset w:val="00"/>
    <w:family w:val="auto"/>
    <w:pitch w:val="default"/>
    <w:sig w:usb0="00000000" w:usb1="00000000" w:usb2="00000000" w:usb3="00000000" w:csb0="00000001" w:csb1="00000000"/>
  </w:font>
  <w:font w:name="汉仪楷体简">
    <w:altName w:val="楷体_GB2312"/>
    <w:panose1 w:val="02010600000101010101"/>
    <w:charset w:val="86"/>
    <w:family w:val="auto"/>
    <w:pitch w:val="default"/>
    <w:sig w:usb0="00000000" w:usb1="00000000" w:usb2="00000002" w:usb3="00000000" w:csb0="00040000" w:csb1="00000000"/>
  </w:font>
  <w:font w:name="汉仪中简黑简">
    <w:altName w:val="黑体"/>
    <w:panose1 w:val="00020600040101010101"/>
    <w:charset w:val="86"/>
    <w:family w:val="auto"/>
    <w:pitch w:val="default"/>
    <w:sig w:usb0="00000000" w:usb1="00000000" w:usb2="00000016" w:usb3="00000000" w:csb0="00040000" w:csb1="00000000"/>
  </w:font>
  <w:font w:name="汉仪中等线KW">
    <w:altName w:val="宋体"/>
    <w:panose1 w:val="01010104010101010101"/>
    <w:charset w:val="86"/>
    <w:family w:val="auto"/>
    <w:pitch w:val="default"/>
    <w:sig w:usb0="00000000" w:usb1="00000000" w:usb2="00000000"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MS Mincho">
    <w:altName w:val="Yu Gothic UI"/>
    <w:panose1 w:val="02020609040205080304"/>
    <w:charset w:val="80"/>
    <w:family w:val="modern"/>
    <w:pitch w:val="default"/>
    <w:sig w:usb0="00000000" w:usb1="00000000" w:usb2="00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3572021"/>
    </w:sdtPr>
    <w:sdtContent>
      <w:p>
        <w:pPr>
          <w:pStyle w:val="14"/>
          <w:ind w:firstLine="480"/>
          <w:jc w:val="center"/>
        </w:pPr>
        <w:r>
          <w:fldChar w:fldCharType="begin"/>
        </w:r>
        <w:r>
          <w:instrText xml:space="preserve">PAGE   \* MERGEFORMAT</w:instrText>
        </w:r>
        <w:r>
          <w:fldChar w:fldCharType="separate"/>
        </w:r>
        <w:r>
          <w:rPr>
            <w:lang w:val="zh-CN"/>
          </w:rPr>
          <w:t>5</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posOffset>3061970</wp:posOffset>
              </wp:positionH>
              <wp:positionV relativeFrom="paragraph">
                <wp:posOffset>-106045</wp:posOffset>
              </wp:positionV>
              <wp:extent cx="107315" cy="2520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7315" cy="252095"/>
                      </a:xfrm>
                      <a:prstGeom prst="rect">
                        <a:avLst/>
                      </a:prstGeom>
                      <a:noFill/>
                      <a:ln w="6350">
                        <a:noFill/>
                      </a:ln>
                      <a:effectLst/>
                    </wps:spPr>
                    <wps:txbx>
                      <w:txbxContent>
                        <w:p>
                          <w:pPr>
                            <w:pStyle w:val="1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41.1pt;margin-top:-8.35pt;height:19.85pt;width:8.45pt;mso-position-horizontal-relative:margin;z-index:251659264;mso-width-relative:page;mso-height-relative:page;" filled="f" stroked="f" coordsize="21600,21600" o:gfxdata="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6O2mdoAAAAK&#10;AQAADwAAAAAAAAABACAAAAAiAAAAZHJzL2Rvd25yZXYueG1sUEsBAhQAFAAAAAgAh07iQDz6lCEa&#10;AgAAFQQAAA4AAAAAAAAAAQAgAAAAKQEAAGRycy9lMm9Eb2MueG1sUEsFBgAAAAAGAAYAWQEAALUF&#10;AAAAAA==&#10;">
              <v:fill on="f" focussize="0,0"/>
              <v:stroke on="f" weight="0.5pt"/>
              <v:imagedata o:title=""/>
              <o:lock v:ext="edit" aspectratio="f"/>
              <v:textbox inset="0mm,0mm,0mm,0mm">
                <w:txbxContent>
                  <w:p>
                    <w:pPr>
                      <w:pStyle w:val="1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D7577"/>
    <w:multiLevelType w:val="multilevel"/>
    <w:tmpl w:val="0E2D757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18D5359"/>
    <w:multiLevelType w:val="multilevel"/>
    <w:tmpl w:val="218D5359"/>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1B6B854"/>
    <w:multiLevelType w:val="singleLevel"/>
    <w:tmpl w:val="61B6B854"/>
    <w:lvl w:ilvl="0" w:tentative="0">
      <w:start w:val="2"/>
      <w:numFmt w:val="decimal"/>
      <w:suff w:val="nothing"/>
      <w:lvlText w:val="%1、"/>
      <w:lvlJc w:val="left"/>
    </w:lvl>
  </w:abstractNum>
  <w:abstractNum w:abstractNumId="3">
    <w:nsid w:val="61BAEDAA"/>
    <w:multiLevelType w:val="singleLevel"/>
    <w:tmpl w:val="61BAEDAA"/>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44C"/>
    <w:rsid w:val="00024A21"/>
    <w:rsid w:val="00040339"/>
    <w:rsid w:val="00062E82"/>
    <w:rsid w:val="000A2C22"/>
    <w:rsid w:val="000B0205"/>
    <w:rsid w:val="000B713E"/>
    <w:rsid w:val="000F2EA8"/>
    <w:rsid w:val="00112E8A"/>
    <w:rsid w:val="00121EF3"/>
    <w:rsid w:val="00154C04"/>
    <w:rsid w:val="001B2CF6"/>
    <w:rsid w:val="001B7638"/>
    <w:rsid w:val="001B7C55"/>
    <w:rsid w:val="001C4355"/>
    <w:rsid w:val="001E01BA"/>
    <w:rsid w:val="001F6740"/>
    <w:rsid w:val="002130C6"/>
    <w:rsid w:val="00214DED"/>
    <w:rsid w:val="00223873"/>
    <w:rsid w:val="00232F33"/>
    <w:rsid w:val="00234B7E"/>
    <w:rsid w:val="00264B23"/>
    <w:rsid w:val="002813CF"/>
    <w:rsid w:val="002A6B57"/>
    <w:rsid w:val="002B56AF"/>
    <w:rsid w:val="00301D0A"/>
    <w:rsid w:val="0033481E"/>
    <w:rsid w:val="00337A84"/>
    <w:rsid w:val="00341C3C"/>
    <w:rsid w:val="003515B3"/>
    <w:rsid w:val="00374001"/>
    <w:rsid w:val="003743CF"/>
    <w:rsid w:val="00383DA0"/>
    <w:rsid w:val="0039034C"/>
    <w:rsid w:val="003A0F96"/>
    <w:rsid w:val="003B13F8"/>
    <w:rsid w:val="003C4F36"/>
    <w:rsid w:val="003E0111"/>
    <w:rsid w:val="00400167"/>
    <w:rsid w:val="004009F0"/>
    <w:rsid w:val="004557B3"/>
    <w:rsid w:val="00463C81"/>
    <w:rsid w:val="00465F71"/>
    <w:rsid w:val="00470566"/>
    <w:rsid w:val="00471203"/>
    <w:rsid w:val="004759CF"/>
    <w:rsid w:val="0048685D"/>
    <w:rsid w:val="004903AE"/>
    <w:rsid w:val="00490417"/>
    <w:rsid w:val="004C6D39"/>
    <w:rsid w:val="004E562C"/>
    <w:rsid w:val="0050040F"/>
    <w:rsid w:val="00516420"/>
    <w:rsid w:val="0053338E"/>
    <w:rsid w:val="005504C8"/>
    <w:rsid w:val="0056111C"/>
    <w:rsid w:val="00576310"/>
    <w:rsid w:val="005773E8"/>
    <w:rsid w:val="0058383A"/>
    <w:rsid w:val="005A4255"/>
    <w:rsid w:val="005B6AF0"/>
    <w:rsid w:val="005C4B4F"/>
    <w:rsid w:val="005D523E"/>
    <w:rsid w:val="005E728C"/>
    <w:rsid w:val="00600B9B"/>
    <w:rsid w:val="006228FA"/>
    <w:rsid w:val="00632FF6"/>
    <w:rsid w:val="00643CF8"/>
    <w:rsid w:val="006445B6"/>
    <w:rsid w:val="006468EF"/>
    <w:rsid w:val="0065598B"/>
    <w:rsid w:val="00674969"/>
    <w:rsid w:val="00674F54"/>
    <w:rsid w:val="00687870"/>
    <w:rsid w:val="006A1F9D"/>
    <w:rsid w:val="006D2ABC"/>
    <w:rsid w:val="006E609F"/>
    <w:rsid w:val="006E72F5"/>
    <w:rsid w:val="006F38B2"/>
    <w:rsid w:val="0071634E"/>
    <w:rsid w:val="00736100"/>
    <w:rsid w:val="00741806"/>
    <w:rsid w:val="00760E8A"/>
    <w:rsid w:val="0076764D"/>
    <w:rsid w:val="007727D7"/>
    <w:rsid w:val="00783AB1"/>
    <w:rsid w:val="00784470"/>
    <w:rsid w:val="00787BA8"/>
    <w:rsid w:val="007956C0"/>
    <w:rsid w:val="007A1FE7"/>
    <w:rsid w:val="007A53F7"/>
    <w:rsid w:val="007B360A"/>
    <w:rsid w:val="007E3228"/>
    <w:rsid w:val="007F477B"/>
    <w:rsid w:val="007F6825"/>
    <w:rsid w:val="00815E36"/>
    <w:rsid w:val="00817CA4"/>
    <w:rsid w:val="00843E6D"/>
    <w:rsid w:val="0085117D"/>
    <w:rsid w:val="00857F3F"/>
    <w:rsid w:val="00887D18"/>
    <w:rsid w:val="008B1D8B"/>
    <w:rsid w:val="008B3911"/>
    <w:rsid w:val="008F208C"/>
    <w:rsid w:val="008F51C5"/>
    <w:rsid w:val="00900299"/>
    <w:rsid w:val="00902A16"/>
    <w:rsid w:val="00923FBA"/>
    <w:rsid w:val="0093249E"/>
    <w:rsid w:val="00945568"/>
    <w:rsid w:val="00956244"/>
    <w:rsid w:val="0096136B"/>
    <w:rsid w:val="00972E4C"/>
    <w:rsid w:val="009861F8"/>
    <w:rsid w:val="00991736"/>
    <w:rsid w:val="009B4DE0"/>
    <w:rsid w:val="009C513F"/>
    <w:rsid w:val="009D534F"/>
    <w:rsid w:val="009E0620"/>
    <w:rsid w:val="009F54C5"/>
    <w:rsid w:val="00A16614"/>
    <w:rsid w:val="00A337EA"/>
    <w:rsid w:val="00A34591"/>
    <w:rsid w:val="00A5252A"/>
    <w:rsid w:val="00A62256"/>
    <w:rsid w:val="00A7342D"/>
    <w:rsid w:val="00A90F1D"/>
    <w:rsid w:val="00AA3C70"/>
    <w:rsid w:val="00AB400A"/>
    <w:rsid w:val="00AC61B4"/>
    <w:rsid w:val="00B14E44"/>
    <w:rsid w:val="00B27040"/>
    <w:rsid w:val="00B4276C"/>
    <w:rsid w:val="00B504C7"/>
    <w:rsid w:val="00B717CC"/>
    <w:rsid w:val="00B73250"/>
    <w:rsid w:val="00B7775F"/>
    <w:rsid w:val="00B80E71"/>
    <w:rsid w:val="00BF3769"/>
    <w:rsid w:val="00BF69F8"/>
    <w:rsid w:val="00BF790A"/>
    <w:rsid w:val="00C0254D"/>
    <w:rsid w:val="00C029FF"/>
    <w:rsid w:val="00C035BE"/>
    <w:rsid w:val="00C16722"/>
    <w:rsid w:val="00C25DFB"/>
    <w:rsid w:val="00C36069"/>
    <w:rsid w:val="00C40D0C"/>
    <w:rsid w:val="00C52C9D"/>
    <w:rsid w:val="00C542BA"/>
    <w:rsid w:val="00C55948"/>
    <w:rsid w:val="00C578C8"/>
    <w:rsid w:val="00C67E70"/>
    <w:rsid w:val="00C94776"/>
    <w:rsid w:val="00CF468B"/>
    <w:rsid w:val="00D0336E"/>
    <w:rsid w:val="00D244AD"/>
    <w:rsid w:val="00D4684F"/>
    <w:rsid w:val="00D571C8"/>
    <w:rsid w:val="00D84220"/>
    <w:rsid w:val="00DD7196"/>
    <w:rsid w:val="00DD72FE"/>
    <w:rsid w:val="00DE3B86"/>
    <w:rsid w:val="00DF14F1"/>
    <w:rsid w:val="00DF2DBD"/>
    <w:rsid w:val="00E0168B"/>
    <w:rsid w:val="00E03A88"/>
    <w:rsid w:val="00E15053"/>
    <w:rsid w:val="00E40AA2"/>
    <w:rsid w:val="00EB1F6B"/>
    <w:rsid w:val="00EB776F"/>
    <w:rsid w:val="00EC484D"/>
    <w:rsid w:val="00EC4DC9"/>
    <w:rsid w:val="00EF1F64"/>
    <w:rsid w:val="00F06544"/>
    <w:rsid w:val="00F14E37"/>
    <w:rsid w:val="00F47FCC"/>
    <w:rsid w:val="00F537FD"/>
    <w:rsid w:val="00F630F5"/>
    <w:rsid w:val="00F63641"/>
    <w:rsid w:val="00F65DA6"/>
    <w:rsid w:val="00F82C92"/>
    <w:rsid w:val="00F84002"/>
    <w:rsid w:val="00F854F7"/>
    <w:rsid w:val="00F939CF"/>
    <w:rsid w:val="00F9588F"/>
    <w:rsid w:val="00FA2421"/>
    <w:rsid w:val="00FF4132"/>
    <w:rsid w:val="01AD5EE8"/>
    <w:rsid w:val="01B16B3D"/>
    <w:rsid w:val="01C12B5C"/>
    <w:rsid w:val="020B3579"/>
    <w:rsid w:val="02224AF1"/>
    <w:rsid w:val="023A6631"/>
    <w:rsid w:val="0246473B"/>
    <w:rsid w:val="025769A0"/>
    <w:rsid w:val="026709EC"/>
    <w:rsid w:val="027A010C"/>
    <w:rsid w:val="02B92957"/>
    <w:rsid w:val="02C47D17"/>
    <w:rsid w:val="02D90C51"/>
    <w:rsid w:val="02FC3B65"/>
    <w:rsid w:val="03657BAF"/>
    <w:rsid w:val="03676564"/>
    <w:rsid w:val="03E84F7E"/>
    <w:rsid w:val="043633A5"/>
    <w:rsid w:val="044403E9"/>
    <w:rsid w:val="047F67CB"/>
    <w:rsid w:val="04846E4C"/>
    <w:rsid w:val="04953893"/>
    <w:rsid w:val="04B749CE"/>
    <w:rsid w:val="04E54C98"/>
    <w:rsid w:val="04F10EE2"/>
    <w:rsid w:val="05451C0E"/>
    <w:rsid w:val="05663013"/>
    <w:rsid w:val="0596475B"/>
    <w:rsid w:val="05A102EF"/>
    <w:rsid w:val="05C302E1"/>
    <w:rsid w:val="05C774D7"/>
    <w:rsid w:val="05F12CC8"/>
    <w:rsid w:val="063712A4"/>
    <w:rsid w:val="06AE09E8"/>
    <w:rsid w:val="06BC415C"/>
    <w:rsid w:val="06F516B9"/>
    <w:rsid w:val="071213A4"/>
    <w:rsid w:val="0723415E"/>
    <w:rsid w:val="07421306"/>
    <w:rsid w:val="075A2663"/>
    <w:rsid w:val="079E5D15"/>
    <w:rsid w:val="080359FE"/>
    <w:rsid w:val="082416A8"/>
    <w:rsid w:val="0831561A"/>
    <w:rsid w:val="087D0902"/>
    <w:rsid w:val="089C7828"/>
    <w:rsid w:val="08AA5A4E"/>
    <w:rsid w:val="08AD14BD"/>
    <w:rsid w:val="08E071C2"/>
    <w:rsid w:val="090D71E8"/>
    <w:rsid w:val="09242111"/>
    <w:rsid w:val="09372364"/>
    <w:rsid w:val="093D09F4"/>
    <w:rsid w:val="093E0218"/>
    <w:rsid w:val="09D94F26"/>
    <w:rsid w:val="09F0682D"/>
    <w:rsid w:val="0A280AE7"/>
    <w:rsid w:val="0A2959B9"/>
    <w:rsid w:val="0A5E13CA"/>
    <w:rsid w:val="0A832956"/>
    <w:rsid w:val="0A9D44AA"/>
    <w:rsid w:val="0AB548E0"/>
    <w:rsid w:val="0AEB1D2E"/>
    <w:rsid w:val="0B174119"/>
    <w:rsid w:val="0B2F3642"/>
    <w:rsid w:val="0B4E6205"/>
    <w:rsid w:val="0B8025E2"/>
    <w:rsid w:val="0B8B17A9"/>
    <w:rsid w:val="0B8B2A8B"/>
    <w:rsid w:val="0BBD0935"/>
    <w:rsid w:val="0BEE6A3A"/>
    <w:rsid w:val="0C4330C3"/>
    <w:rsid w:val="0C434945"/>
    <w:rsid w:val="0CCF2299"/>
    <w:rsid w:val="0CD40F67"/>
    <w:rsid w:val="0CD578BF"/>
    <w:rsid w:val="0CF92CEC"/>
    <w:rsid w:val="0D10170D"/>
    <w:rsid w:val="0D144DDC"/>
    <w:rsid w:val="0D2152A5"/>
    <w:rsid w:val="0D623840"/>
    <w:rsid w:val="0D8474DB"/>
    <w:rsid w:val="0D8D6A8B"/>
    <w:rsid w:val="0E020F24"/>
    <w:rsid w:val="0E421FC5"/>
    <w:rsid w:val="0E7F4D8E"/>
    <w:rsid w:val="0E8A0A3A"/>
    <w:rsid w:val="0F214E1B"/>
    <w:rsid w:val="0F255673"/>
    <w:rsid w:val="0F525D5A"/>
    <w:rsid w:val="0FC45227"/>
    <w:rsid w:val="0FE74A28"/>
    <w:rsid w:val="104E7646"/>
    <w:rsid w:val="104F2631"/>
    <w:rsid w:val="108171B0"/>
    <w:rsid w:val="108E59ED"/>
    <w:rsid w:val="10AE284F"/>
    <w:rsid w:val="10DA7ABA"/>
    <w:rsid w:val="10DF45F7"/>
    <w:rsid w:val="10ED4A90"/>
    <w:rsid w:val="10FF016B"/>
    <w:rsid w:val="113A0473"/>
    <w:rsid w:val="118364A1"/>
    <w:rsid w:val="11956199"/>
    <w:rsid w:val="11E16E03"/>
    <w:rsid w:val="12C4064E"/>
    <w:rsid w:val="12D43E99"/>
    <w:rsid w:val="12FE3AE6"/>
    <w:rsid w:val="13007FF0"/>
    <w:rsid w:val="130644C3"/>
    <w:rsid w:val="1317017E"/>
    <w:rsid w:val="13196717"/>
    <w:rsid w:val="13381926"/>
    <w:rsid w:val="135B5129"/>
    <w:rsid w:val="1387291A"/>
    <w:rsid w:val="13933252"/>
    <w:rsid w:val="139505B5"/>
    <w:rsid w:val="13D61630"/>
    <w:rsid w:val="14A16653"/>
    <w:rsid w:val="151B6729"/>
    <w:rsid w:val="15282A2F"/>
    <w:rsid w:val="15983548"/>
    <w:rsid w:val="16007AE3"/>
    <w:rsid w:val="16214314"/>
    <w:rsid w:val="1628122F"/>
    <w:rsid w:val="1664270B"/>
    <w:rsid w:val="16894BD5"/>
    <w:rsid w:val="168F266C"/>
    <w:rsid w:val="16B906A7"/>
    <w:rsid w:val="16B97CC3"/>
    <w:rsid w:val="16EF49CE"/>
    <w:rsid w:val="172D2B66"/>
    <w:rsid w:val="173476A9"/>
    <w:rsid w:val="173D1EC6"/>
    <w:rsid w:val="17E61BFB"/>
    <w:rsid w:val="17F52BAF"/>
    <w:rsid w:val="1865247C"/>
    <w:rsid w:val="18653589"/>
    <w:rsid w:val="186B061D"/>
    <w:rsid w:val="1884350A"/>
    <w:rsid w:val="18DE1576"/>
    <w:rsid w:val="19532E99"/>
    <w:rsid w:val="197D0C37"/>
    <w:rsid w:val="19C7781F"/>
    <w:rsid w:val="19CA6622"/>
    <w:rsid w:val="1A1E748A"/>
    <w:rsid w:val="1A232813"/>
    <w:rsid w:val="1A3E77E1"/>
    <w:rsid w:val="1A853B64"/>
    <w:rsid w:val="1AB72519"/>
    <w:rsid w:val="1ABD1938"/>
    <w:rsid w:val="1ACF6B79"/>
    <w:rsid w:val="1B157548"/>
    <w:rsid w:val="1B640464"/>
    <w:rsid w:val="1B7A404F"/>
    <w:rsid w:val="1B89181D"/>
    <w:rsid w:val="1BB26D44"/>
    <w:rsid w:val="1C0205D0"/>
    <w:rsid w:val="1C036A17"/>
    <w:rsid w:val="1C1A5A66"/>
    <w:rsid w:val="1C1F58E0"/>
    <w:rsid w:val="1C2D6586"/>
    <w:rsid w:val="1C373BB0"/>
    <w:rsid w:val="1C490B2E"/>
    <w:rsid w:val="1C5924CD"/>
    <w:rsid w:val="1C641A55"/>
    <w:rsid w:val="1C814CEB"/>
    <w:rsid w:val="1C8E1F13"/>
    <w:rsid w:val="1CCE5395"/>
    <w:rsid w:val="1CE11347"/>
    <w:rsid w:val="1CFA5AEB"/>
    <w:rsid w:val="1D0473BE"/>
    <w:rsid w:val="1D2479DC"/>
    <w:rsid w:val="1D943FCC"/>
    <w:rsid w:val="1DA95DE0"/>
    <w:rsid w:val="1DE125DD"/>
    <w:rsid w:val="1E5D01A1"/>
    <w:rsid w:val="1E9E6168"/>
    <w:rsid w:val="1E9F44BF"/>
    <w:rsid w:val="1EAD173B"/>
    <w:rsid w:val="1F4B11ED"/>
    <w:rsid w:val="1F9A3A2B"/>
    <w:rsid w:val="1FE256A0"/>
    <w:rsid w:val="1FF1128F"/>
    <w:rsid w:val="201529B0"/>
    <w:rsid w:val="20440A27"/>
    <w:rsid w:val="20B83C36"/>
    <w:rsid w:val="20C95D12"/>
    <w:rsid w:val="20E111FD"/>
    <w:rsid w:val="20EB7B70"/>
    <w:rsid w:val="212877DC"/>
    <w:rsid w:val="21311098"/>
    <w:rsid w:val="214206F3"/>
    <w:rsid w:val="216E44E5"/>
    <w:rsid w:val="21CA04A6"/>
    <w:rsid w:val="21CE5CF8"/>
    <w:rsid w:val="21F64E14"/>
    <w:rsid w:val="22064885"/>
    <w:rsid w:val="221018A4"/>
    <w:rsid w:val="2235374B"/>
    <w:rsid w:val="22385BA8"/>
    <w:rsid w:val="225C4CE7"/>
    <w:rsid w:val="22951A22"/>
    <w:rsid w:val="22CE2B1F"/>
    <w:rsid w:val="22E73E09"/>
    <w:rsid w:val="23221EA4"/>
    <w:rsid w:val="235B1D4F"/>
    <w:rsid w:val="23643A4C"/>
    <w:rsid w:val="239700F3"/>
    <w:rsid w:val="23C24B69"/>
    <w:rsid w:val="23E7666F"/>
    <w:rsid w:val="23F14C00"/>
    <w:rsid w:val="241C4432"/>
    <w:rsid w:val="247308C1"/>
    <w:rsid w:val="2475570F"/>
    <w:rsid w:val="24A410FD"/>
    <w:rsid w:val="24BD0010"/>
    <w:rsid w:val="25AC4D3C"/>
    <w:rsid w:val="25B2045C"/>
    <w:rsid w:val="25CE5EF0"/>
    <w:rsid w:val="262C52AF"/>
    <w:rsid w:val="26300C52"/>
    <w:rsid w:val="263B3460"/>
    <w:rsid w:val="267848B6"/>
    <w:rsid w:val="268D096C"/>
    <w:rsid w:val="26E8637E"/>
    <w:rsid w:val="26FA31CB"/>
    <w:rsid w:val="27452358"/>
    <w:rsid w:val="277F3731"/>
    <w:rsid w:val="278E57E1"/>
    <w:rsid w:val="27A25B04"/>
    <w:rsid w:val="27E55837"/>
    <w:rsid w:val="2823264B"/>
    <w:rsid w:val="28242691"/>
    <w:rsid w:val="282442E8"/>
    <w:rsid w:val="283A21FD"/>
    <w:rsid w:val="28414E3D"/>
    <w:rsid w:val="28750515"/>
    <w:rsid w:val="28991FD4"/>
    <w:rsid w:val="28B30F22"/>
    <w:rsid w:val="28C20870"/>
    <w:rsid w:val="28E35088"/>
    <w:rsid w:val="28FD08A2"/>
    <w:rsid w:val="29006B97"/>
    <w:rsid w:val="292D7B91"/>
    <w:rsid w:val="296E08F9"/>
    <w:rsid w:val="29797C9D"/>
    <w:rsid w:val="29C02039"/>
    <w:rsid w:val="29E04C07"/>
    <w:rsid w:val="29E17F39"/>
    <w:rsid w:val="29F81A1B"/>
    <w:rsid w:val="2A0316F0"/>
    <w:rsid w:val="2A2575EB"/>
    <w:rsid w:val="2A4901CA"/>
    <w:rsid w:val="2A537FE9"/>
    <w:rsid w:val="2A8751CB"/>
    <w:rsid w:val="2AA87B6A"/>
    <w:rsid w:val="2AAF4BEE"/>
    <w:rsid w:val="2AE07E5F"/>
    <w:rsid w:val="2B0F1D0C"/>
    <w:rsid w:val="2B8D4943"/>
    <w:rsid w:val="2B955CBE"/>
    <w:rsid w:val="2BC57E2F"/>
    <w:rsid w:val="2BD63E8C"/>
    <w:rsid w:val="2BDA1B5C"/>
    <w:rsid w:val="2BDE00A4"/>
    <w:rsid w:val="2C74174D"/>
    <w:rsid w:val="2C7B3F92"/>
    <w:rsid w:val="2C7F767E"/>
    <w:rsid w:val="2CA268A4"/>
    <w:rsid w:val="2CBF7624"/>
    <w:rsid w:val="2CC82AFF"/>
    <w:rsid w:val="2CE242A3"/>
    <w:rsid w:val="2CF266C9"/>
    <w:rsid w:val="2D2A125B"/>
    <w:rsid w:val="2DB50DC2"/>
    <w:rsid w:val="2DE641EB"/>
    <w:rsid w:val="2DE8136A"/>
    <w:rsid w:val="2E2D11D5"/>
    <w:rsid w:val="2E8B4CDD"/>
    <w:rsid w:val="2ED12E7D"/>
    <w:rsid w:val="2EDC44BB"/>
    <w:rsid w:val="2EFE359F"/>
    <w:rsid w:val="2F270CC7"/>
    <w:rsid w:val="2F694AE5"/>
    <w:rsid w:val="2F950DC3"/>
    <w:rsid w:val="2FAE6647"/>
    <w:rsid w:val="2FD54DDE"/>
    <w:rsid w:val="2FDC1EFF"/>
    <w:rsid w:val="2FEE2205"/>
    <w:rsid w:val="300A0F62"/>
    <w:rsid w:val="301B45FF"/>
    <w:rsid w:val="30360106"/>
    <w:rsid w:val="308F4E02"/>
    <w:rsid w:val="30987302"/>
    <w:rsid w:val="309C3855"/>
    <w:rsid w:val="30B92740"/>
    <w:rsid w:val="3116215A"/>
    <w:rsid w:val="316C762B"/>
    <w:rsid w:val="317C1449"/>
    <w:rsid w:val="325F1CAE"/>
    <w:rsid w:val="327C2400"/>
    <w:rsid w:val="3302251A"/>
    <w:rsid w:val="33206AFF"/>
    <w:rsid w:val="332B3A37"/>
    <w:rsid w:val="333B2C80"/>
    <w:rsid w:val="337A3521"/>
    <w:rsid w:val="337E3332"/>
    <w:rsid w:val="33A660BA"/>
    <w:rsid w:val="33B51F26"/>
    <w:rsid w:val="33CF1698"/>
    <w:rsid w:val="340E45D8"/>
    <w:rsid w:val="344E5898"/>
    <w:rsid w:val="34693D13"/>
    <w:rsid w:val="34AA1663"/>
    <w:rsid w:val="34AB49D0"/>
    <w:rsid w:val="34E9208A"/>
    <w:rsid w:val="353748A4"/>
    <w:rsid w:val="353C756F"/>
    <w:rsid w:val="356045EB"/>
    <w:rsid w:val="35774CE7"/>
    <w:rsid w:val="35A578C8"/>
    <w:rsid w:val="35BC527D"/>
    <w:rsid w:val="369922F2"/>
    <w:rsid w:val="36A64C34"/>
    <w:rsid w:val="36AF73A8"/>
    <w:rsid w:val="36B87F7F"/>
    <w:rsid w:val="372D21D5"/>
    <w:rsid w:val="37334583"/>
    <w:rsid w:val="373611E5"/>
    <w:rsid w:val="377B784E"/>
    <w:rsid w:val="38186598"/>
    <w:rsid w:val="382369C8"/>
    <w:rsid w:val="3847703A"/>
    <w:rsid w:val="386E12D3"/>
    <w:rsid w:val="388B7573"/>
    <w:rsid w:val="38B6064B"/>
    <w:rsid w:val="393359FC"/>
    <w:rsid w:val="39571A26"/>
    <w:rsid w:val="395F2766"/>
    <w:rsid w:val="396C67A0"/>
    <w:rsid w:val="398A1669"/>
    <w:rsid w:val="39A75284"/>
    <w:rsid w:val="39A84E82"/>
    <w:rsid w:val="3A1A412A"/>
    <w:rsid w:val="3A4952BB"/>
    <w:rsid w:val="3A584072"/>
    <w:rsid w:val="3AA524E0"/>
    <w:rsid w:val="3B0C707A"/>
    <w:rsid w:val="3B284F0D"/>
    <w:rsid w:val="3B917AF1"/>
    <w:rsid w:val="3B9A6759"/>
    <w:rsid w:val="3BAD2C50"/>
    <w:rsid w:val="3BD74A66"/>
    <w:rsid w:val="3BE37985"/>
    <w:rsid w:val="3BF6595B"/>
    <w:rsid w:val="3C216919"/>
    <w:rsid w:val="3C9D3692"/>
    <w:rsid w:val="3CBC77C7"/>
    <w:rsid w:val="3CDA6007"/>
    <w:rsid w:val="3CF420F2"/>
    <w:rsid w:val="3D3C7447"/>
    <w:rsid w:val="3E046FAB"/>
    <w:rsid w:val="3E3F1070"/>
    <w:rsid w:val="3E575BA9"/>
    <w:rsid w:val="3E6961C1"/>
    <w:rsid w:val="3E754C3A"/>
    <w:rsid w:val="3E845852"/>
    <w:rsid w:val="3E8610A0"/>
    <w:rsid w:val="3E8C7167"/>
    <w:rsid w:val="3EBC2147"/>
    <w:rsid w:val="3EDA668E"/>
    <w:rsid w:val="3EFB301E"/>
    <w:rsid w:val="3F1D4D87"/>
    <w:rsid w:val="3F59431E"/>
    <w:rsid w:val="3FE41E2F"/>
    <w:rsid w:val="40180FCC"/>
    <w:rsid w:val="403F68CF"/>
    <w:rsid w:val="408D7758"/>
    <w:rsid w:val="4153012C"/>
    <w:rsid w:val="415907E8"/>
    <w:rsid w:val="415B3BE7"/>
    <w:rsid w:val="42077F31"/>
    <w:rsid w:val="42543683"/>
    <w:rsid w:val="427079AE"/>
    <w:rsid w:val="42C14A50"/>
    <w:rsid w:val="42EA7011"/>
    <w:rsid w:val="4334135C"/>
    <w:rsid w:val="43656ECB"/>
    <w:rsid w:val="43C15173"/>
    <w:rsid w:val="43FF1634"/>
    <w:rsid w:val="4450216F"/>
    <w:rsid w:val="44A24958"/>
    <w:rsid w:val="45094484"/>
    <w:rsid w:val="4515513E"/>
    <w:rsid w:val="45404511"/>
    <w:rsid w:val="455461CF"/>
    <w:rsid w:val="459459AE"/>
    <w:rsid w:val="459D4D19"/>
    <w:rsid w:val="45CB29FB"/>
    <w:rsid w:val="45E4421C"/>
    <w:rsid w:val="46033588"/>
    <w:rsid w:val="462E2BAA"/>
    <w:rsid w:val="4646588C"/>
    <w:rsid w:val="46822890"/>
    <w:rsid w:val="46972B78"/>
    <w:rsid w:val="46A21347"/>
    <w:rsid w:val="46DC1B8D"/>
    <w:rsid w:val="46F943D4"/>
    <w:rsid w:val="472260C3"/>
    <w:rsid w:val="475355C4"/>
    <w:rsid w:val="4799055A"/>
    <w:rsid w:val="47BA32B5"/>
    <w:rsid w:val="47BB62E5"/>
    <w:rsid w:val="47FD6B6F"/>
    <w:rsid w:val="482B38FE"/>
    <w:rsid w:val="49292F6B"/>
    <w:rsid w:val="49324970"/>
    <w:rsid w:val="49BA1D51"/>
    <w:rsid w:val="4A182A54"/>
    <w:rsid w:val="4A362453"/>
    <w:rsid w:val="4A3B24EA"/>
    <w:rsid w:val="4A4B1F90"/>
    <w:rsid w:val="4A7F73C4"/>
    <w:rsid w:val="4A87244A"/>
    <w:rsid w:val="4A936BE4"/>
    <w:rsid w:val="4AB56814"/>
    <w:rsid w:val="4AC5741C"/>
    <w:rsid w:val="4AFE1B0B"/>
    <w:rsid w:val="4B401FB6"/>
    <w:rsid w:val="4B536EA1"/>
    <w:rsid w:val="4B6508C4"/>
    <w:rsid w:val="4B733448"/>
    <w:rsid w:val="4C444E4B"/>
    <w:rsid w:val="4C4F0864"/>
    <w:rsid w:val="4C565528"/>
    <w:rsid w:val="4C8816F8"/>
    <w:rsid w:val="4C8E6B68"/>
    <w:rsid w:val="4C971CEB"/>
    <w:rsid w:val="4CAD1782"/>
    <w:rsid w:val="4CBF6CF8"/>
    <w:rsid w:val="4CF07720"/>
    <w:rsid w:val="4D016773"/>
    <w:rsid w:val="4D153285"/>
    <w:rsid w:val="4D263C1E"/>
    <w:rsid w:val="4D85719C"/>
    <w:rsid w:val="4DB11AD5"/>
    <w:rsid w:val="4DE21818"/>
    <w:rsid w:val="4E6F5C8F"/>
    <w:rsid w:val="4E9329EC"/>
    <w:rsid w:val="4EAB13C3"/>
    <w:rsid w:val="4F1428B4"/>
    <w:rsid w:val="4F163F38"/>
    <w:rsid w:val="4F3D401E"/>
    <w:rsid w:val="4F5528AF"/>
    <w:rsid w:val="4F776DD1"/>
    <w:rsid w:val="4F861F63"/>
    <w:rsid w:val="4FA70E8A"/>
    <w:rsid w:val="500B7C12"/>
    <w:rsid w:val="502E037A"/>
    <w:rsid w:val="503E5EF8"/>
    <w:rsid w:val="50736BED"/>
    <w:rsid w:val="50C62A39"/>
    <w:rsid w:val="50C63D74"/>
    <w:rsid w:val="513A2F1C"/>
    <w:rsid w:val="513B7238"/>
    <w:rsid w:val="514863D5"/>
    <w:rsid w:val="51806BDD"/>
    <w:rsid w:val="51B130FF"/>
    <w:rsid w:val="51FA1EEA"/>
    <w:rsid w:val="52A30E59"/>
    <w:rsid w:val="52CD5FB9"/>
    <w:rsid w:val="52EC2464"/>
    <w:rsid w:val="532F5ABF"/>
    <w:rsid w:val="533217D6"/>
    <w:rsid w:val="534F2472"/>
    <w:rsid w:val="53A02DE7"/>
    <w:rsid w:val="53C02BA8"/>
    <w:rsid w:val="53DA7008"/>
    <w:rsid w:val="544E11FD"/>
    <w:rsid w:val="547E4AAA"/>
    <w:rsid w:val="548E668C"/>
    <w:rsid w:val="549E5B65"/>
    <w:rsid w:val="54A914CF"/>
    <w:rsid w:val="54BC271C"/>
    <w:rsid w:val="54DE7007"/>
    <w:rsid w:val="54EB106C"/>
    <w:rsid w:val="551E5DAE"/>
    <w:rsid w:val="552A22CF"/>
    <w:rsid w:val="558A2AFF"/>
    <w:rsid w:val="55A90C3B"/>
    <w:rsid w:val="55B91FFE"/>
    <w:rsid w:val="55D52B52"/>
    <w:rsid w:val="55D56081"/>
    <w:rsid w:val="55ED652F"/>
    <w:rsid w:val="560C05CD"/>
    <w:rsid w:val="563C1667"/>
    <w:rsid w:val="568011CA"/>
    <w:rsid w:val="56827AF2"/>
    <w:rsid w:val="56F17570"/>
    <w:rsid w:val="570B3EC6"/>
    <w:rsid w:val="57867C71"/>
    <w:rsid w:val="57B5185B"/>
    <w:rsid w:val="580561D1"/>
    <w:rsid w:val="58172C9D"/>
    <w:rsid w:val="583A53E2"/>
    <w:rsid w:val="58A16060"/>
    <w:rsid w:val="58BC3602"/>
    <w:rsid w:val="58D9628F"/>
    <w:rsid w:val="58E96902"/>
    <w:rsid w:val="58EE1ED9"/>
    <w:rsid w:val="590A7653"/>
    <w:rsid w:val="594132FD"/>
    <w:rsid w:val="595D7983"/>
    <w:rsid w:val="59AA4F33"/>
    <w:rsid w:val="59B4520F"/>
    <w:rsid w:val="59C56581"/>
    <w:rsid w:val="59D80114"/>
    <w:rsid w:val="59EF6C49"/>
    <w:rsid w:val="59FF3BED"/>
    <w:rsid w:val="5A4C1E64"/>
    <w:rsid w:val="5A4E1F2B"/>
    <w:rsid w:val="5A56578B"/>
    <w:rsid w:val="5A6D11DB"/>
    <w:rsid w:val="5A7569CE"/>
    <w:rsid w:val="5A784934"/>
    <w:rsid w:val="5A8145F2"/>
    <w:rsid w:val="5A8F1AE4"/>
    <w:rsid w:val="5ADE1804"/>
    <w:rsid w:val="5AF15436"/>
    <w:rsid w:val="5B0A2375"/>
    <w:rsid w:val="5B0B78B9"/>
    <w:rsid w:val="5B286BB3"/>
    <w:rsid w:val="5B366034"/>
    <w:rsid w:val="5B431860"/>
    <w:rsid w:val="5B56055E"/>
    <w:rsid w:val="5B66725C"/>
    <w:rsid w:val="5B87708A"/>
    <w:rsid w:val="5BC8240A"/>
    <w:rsid w:val="5BD53A7C"/>
    <w:rsid w:val="5BF52180"/>
    <w:rsid w:val="5C1C3D87"/>
    <w:rsid w:val="5C2C7E4D"/>
    <w:rsid w:val="5C521C99"/>
    <w:rsid w:val="5C5B2673"/>
    <w:rsid w:val="5C5E1467"/>
    <w:rsid w:val="5C6747FF"/>
    <w:rsid w:val="5CDA567F"/>
    <w:rsid w:val="5D564326"/>
    <w:rsid w:val="5D7A622A"/>
    <w:rsid w:val="5D837A5A"/>
    <w:rsid w:val="5DB227F3"/>
    <w:rsid w:val="5DCE38D2"/>
    <w:rsid w:val="5DDD3962"/>
    <w:rsid w:val="5E505FC4"/>
    <w:rsid w:val="5EE53C0F"/>
    <w:rsid w:val="5F1658AC"/>
    <w:rsid w:val="5F422FB7"/>
    <w:rsid w:val="5F56708C"/>
    <w:rsid w:val="5F6A7126"/>
    <w:rsid w:val="5F6D2EAE"/>
    <w:rsid w:val="5F8E15BA"/>
    <w:rsid w:val="5F9003C5"/>
    <w:rsid w:val="6019021B"/>
    <w:rsid w:val="602204E4"/>
    <w:rsid w:val="605950BD"/>
    <w:rsid w:val="60CE627D"/>
    <w:rsid w:val="60E9220F"/>
    <w:rsid w:val="60F0498A"/>
    <w:rsid w:val="610432DE"/>
    <w:rsid w:val="610918C9"/>
    <w:rsid w:val="6141319E"/>
    <w:rsid w:val="614754C8"/>
    <w:rsid w:val="616B6787"/>
    <w:rsid w:val="616E010E"/>
    <w:rsid w:val="618046EE"/>
    <w:rsid w:val="61834FEE"/>
    <w:rsid w:val="619463A3"/>
    <w:rsid w:val="61A43920"/>
    <w:rsid w:val="61A93E54"/>
    <w:rsid w:val="61C56933"/>
    <w:rsid w:val="61F151D6"/>
    <w:rsid w:val="62B87510"/>
    <w:rsid w:val="62BD4ADF"/>
    <w:rsid w:val="62D97B6B"/>
    <w:rsid w:val="62DE41A3"/>
    <w:rsid w:val="63052E4B"/>
    <w:rsid w:val="630F066A"/>
    <w:rsid w:val="631B345A"/>
    <w:rsid w:val="63383F2E"/>
    <w:rsid w:val="633C193D"/>
    <w:rsid w:val="634B384A"/>
    <w:rsid w:val="637F7A7E"/>
    <w:rsid w:val="639E0904"/>
    <w:rsid w:val="63AD7D45"/>
    <w:rsid w:val="63BB15A7"/>
    <w:rsid w:val="63D17890"/>
    <w:rsid w:val="63E05F68"/>
    <w:rsid w:val="63ED6022"/>
    <w:rsid w:val="63FF3CAE"/>
    <w:rsid w:val="643A28F4"/>
    <w:rsid w:val="646E1C85"/>
    <w:rsid w:val="64AC5B37"/>
    <w:rsid w:val="64B25556"/>
    <w:rsid w:val="64EE1948"/>
    <w:rsid w:val="65027594"/>
    <w:rsid w:val="65215CF1"/>
    <w:rsid w:val="6524548D"/>
    <w:rsid w:val="652D2E94"/>
    <w:rsid w:val="652F4BBC"/>
    <w:rsid w:val="6530545F"/>
    <w:rsid w:val="65AC6091"/>
    <w:rsid w:val="65B32293"/>
    <w:rsid w:val="65B82967"/>
    <w:rsid w:val="65C02FAC"/>
    <w:rsid w:val="65C76499"/>
    <w:rsid w:val="66856E04"/>
    <w:rsid w:val="669E3A6F"/>
    <w:rsid w:val="66FE0E6C"/>
    <w:rsid w:val="67151274"/>
    <w:rsid w:val="673A70DC"/>
    <w:rsid w:val="674771E1"/>
    <w:rsid w:val="67610F4B"/>
    <w:rsid w:val="67631E57"/>
    <w:rsid w:val="67756918"/>
    <w:rsid w:val="678B27F8"/>
    <w:rsid w:val="67AB42A9"/>
    <w:rsid w:val="6828707A"/>
    <w:rsid w:val="682A58ED"/>
    <w:rsid w:val="682C4D01"/>
    <w:rsid w:val="688E00CA"/>
    <w:rsid w:val="6898299E"/>
    <w:rsid w:val="68B50CD7"/>
    <w:rsid w:val="68EE6283"/>
    <w:rsid w:val="68F03FD0"/>
    <w:rsid w:val="690A34B6"/>
    <w:rsid w:val="696B2818"/>
    <w:rsid w:val="69B3041E"/>
    <w:rsid w:val="69D200A3"/>
    <w:rsid w:val="6A012FFC"/>
    <w:rsid w:val="6A2934D4"/>
    <w:rsid w:val="6A3B1EAF"/>
    <w:rsid w:val="6A4753A0"/>
    <w:rsid w:val="6A7563B9"/>
    <w:rsid w:val="6A980AFA"/>
    <w:rsid w:val="6BDA6A2D"/>
    <w:rsid w:val="6C033C38"/>
    <w:rsid w:val="6C243006"/>
    <w:rsid w:val="6C3F482F"/>
    <w:rsid w:val="6C9B2DE6"/>
    <w:rsid w:val="6CAC3FE4"/>
    <w:rsid w:val="6CB6590F"/>
    <w:rsid w:val="6CB94437"/>
    <w:rsid w:val="6CF330D3"/>
    <w:rsid w:val="6D197844"/>
    <w:rsid w:val="6D621B6B"/>
    <w:rsid w:val="6D905D3E"/>
    <w:rsid w:val="6D9654C4"/>
    <w:rsid w:val="6DBF6671"/>
    <w:rsid w:val="6DD44D98"/>
    <w:rsid w:val="6DE40732"/>
    <w:rsid w:val="6DFD0C5F"/>
    <w:rsid w:val="6E056D37"/>
    <w:rsid w:val="6E4C443F"/>
    <w:rsid w:val="6E665A1F"/>
    <w:rsid w:val="6E961559"/>
    <w:rsid w:val="6E9C0EAC"/>
    <w:rsid w:val="6EF324C4"/>
    <w:rsid w:val="6F0657B4"/>
    <w:rsid w:val="6F2A2705"/>
    <w:rsid w:val="6F633226"/>
    <w:rsid w:val="6F76009E"/>
    <w:rsid w:val="6F9853F0"/>
    <w:rsid w:val="6F9A3299"/>
    <w:rsid w:val="6FF228E7"/>
    <w:rsid w:val="701E2B4A"/>
    <w:rsid w:val="702373F9"/>
    <w:rsid w:val="70645AF1"/>
    <w:rsid w:val="706A7660"/>
    <w:rsid w:val="70A7264A"/>
    <w:rsid w:val="70FC35C5"/>
    <w:rsid w:val="71030A1E"/>
    <w:rsid w:val="71494F43"/>
    <w:rsid w:val="717679B0"/>
    <w:rsid w:val="718C7D8C"/>
    <w:rsid w:val="719541EF"/>
    <w:rsid w:val="71C671F3"/>
    <w:rsid w:val="71F40AB6"/>
    <w:rsid w:val="720D6FA7"/>
    <w:rsid w:val="721B566A"/>
    <w:rsid w:val="722B5E4B"/>
    <w:rsid w:val="726232D3"/>
    <w:rsid w:val="72CD2F6D"/>
    <w:rsid w:val="72ED5355"/>
    <w:rsid w:val="73091D9D"/>
    <w:rsid w:val="73147801"/>
    <w:rsid w:val="731E0EE4"/>
    <w:rsid w:val="732A49D0"/>
    <w:rsid w:val="733A5B31"/>
    <w:rsid w:val="73675E3C"/>
    <w:rsid w:val="73761055"/>
    <w:rsid w:val="73A64D26"/>
    <w:rsid w:val="73B62645"/>
    <w:rsid w:val="73C07B3A"/>
    <w:rsid w:val="73EB13C3"/>
    <w:rsid w:val="741E64D2"/>
    <w:rsid w:val="74606A40"/>
    <w:rsid w:val="74A43FA1"/>
    <w:rsid w:val="74D76676"/>
    <w:rsid w:val="74EA21CA"/>
    <w:rsid w:val="74F47D66"/>
    <w:rsid w:val="74F94594"/>
    <w:rsid w:val="751834E2"/>
    <w:rsid w:val="752A505B"/>
    <w:rsid w:val="754103B0"/>
    <w:rsid w:val="756A0588"/>
    <w:rsid w:val="757E56CF"/>
    <w:rsid w:val="759100FD"/>
    <w:rsid w:val="768E1B0E"/>
    <w:rsid w:val="76E426EC"/>
    <w:rsid w:val="77520160"/>
    <w:rsid w:val="7812518C"/>
    <w:rsid w:val="78507024"/>
    <w:rsid w:val="786B7FB6"/>
    <w:rsid w:val="78C31053"/>
    <w:rsid w:val="793D0080"/>
    <w:rsid w:val="797418B8"/>
    <w:rsid w:val="799C4F8D"/>
    <w:rsid w:val="79A300ED"/>
    <w:rsid w:val="79A91D64"/>
    <w:rsid w:val="79B34C63"/>
    <w:rsid w:val="79CB2A5A"/>
    <w:rsid w:val="79DA1BA7"/>
    <w:rsid w:val="7A12137B"/>
    <w:rsid w:val="7A510AC6"/>
    <w:rsid w:val="7BE84968"/>
    <w:rsid w:val="7C874BA1"/>
    <w:rsid w:val="7C984445"/>
    <w:rsid w:val="7CAB3DA1"/>
    <w:rsid w:val="7CBF25E5"/>
    <w:rsid w:val="7D0159FC"/>
    <w:rsid w:val="7D1F7FCC"/>
    <w:rsid w:val="7D45208C"/>
    <w:rsid w:val="7D8E5DBA"/>
    <w:rsid w:val="7DA519E1"/>
    <w:rsid w:val="7DB14D3F"/>
    <w:rsid w:val="7DF5706A"/>
    <w:rsid w:val="7E067225"/>
    <w:rsid w:val="7E103A88"/>
    <w:rsid w:val="7E277623"/>
    <w:rsid w:val="7E325105"/>
    <w:rsid w:val="7E3E4752"/>
    <w:rsid w:val="7E410D32"/>
    <w:rsid w:val="7E41783E"/>
    <w:rsid w:val="7EA84440"/>
    <w:rsid w:val="7EE2799F"/>
    <w:rsid w:val="7F32685A"/>
    <w:rsid w:val="7F7731EB"/>
    <w:rsid w:val="7FE25475"/>
    <w:rsid w:val="7FFB211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beforeLines="0" w:beforeAutospacing="0" w:after="330" w:afterLines="0" w:afterAutospacing="0" w:line="360" w:lineRule="auto"/>
      <w:jc w:val="center"/>
      <w:outlineLvl w:val="0"/>
    </w:pPr>
    <w:rPr>
      <w:rFonts w:ascii="黑体" w:hAnsi="黑体" w:eastAsia="黑体" w:cs="黑体"/>
      <w:kern w:val="44"/>
      <w:sz w:val="32"/>
      <w:szCs w:val="32"/>
    </w:rPr>
  </w:style>
  <w:style w:type="paragraph" w:styleId="4">
    <w:name w:val="heading 2"/>
    <w:basedOn w:val="1"/>
    <w:next w:val="1"/>
    <w:link w:val="32"/>
    <w:unhideWhenUsed/>
    <w:qFormat/>
    <w:uiPriority w:val="9"/>
    <w:pPr>
      <w:spacing w:before="0" w:beforeAutospacing="0" w:after="0" w:afterAutospacing="0"/>
      <w:ind w:firstLine="560" w:firstLineChars="200"/>
      <w:jc w:val="both"/>
      <w:outlineLvl w:val="1"/>
    </w:pPr>
    <w:rPr>
      <w:rFonts w:hint="eastAsia" w:ascii="方正楷体_GBK" w:hAnsi="方正楷体_GBK" w:eastAsia="方正楷体_GBK" w:cs="方正楷体_GBK"/>
      <w:b/>
      <w:bCs/>
      <w:kern w:val="0"/>
      <w:sz w:val="32"/>
      <w:szCs w:val="32"/>
      <w:lang w:bidi="ar"/>
    </w:rPr>
  </w:style>
  <w:style w:type="paragraph" w:styleId="5">
    <w:name w:val="heading 3"/>
    <w:basedOn w:val="1"/>
    <w:next w:val="1"/>
    <w:link w:val="33"/>
    <w:unhideWhenUsed/>
    <w:qFormat/>
    <w:uiPriority w:val="9"/>
    <w:pPr>
      <w:spacing w:before="0" w:beforeAutospacing="0" w:after="0" w:afterAutospacing="0"/>
      <w:ind w:firstLine="560" w:firstLineChars="200"/>
      <w:jc w:val="both"/>
      <w:outlineLvl w:val="2"/>
    </w:pPr>
    <w:rPr>
      <w:rFonts w:hint="eastAsia" w:ascii="宋体" w:hAnsi="宋体" w:eastAsia="方正仿宋_GBK" w:cs="方正仿宋_GBK"/>
      <w:b/>
      <w:bCs/>
      <w:kern w:val="0"/>
      <w:sz w:val="32"/>
      <w:szCs w:val="32"/>
      <w:lang w:bidi="ar"/>
    </w:rPr>
  </w:style>
  <w:style w:type="paragraph" w:styleId="6">
    <w:name w:val="heading 4"/>
    <w:basedOn w:val="1"/>
    <w:next w:val="1"/>
    <w:unhideWhenUsed/>
    <w:qFormat/>
    <w:uiPriority w:val="9"/>
    <w:pPr>
      <w:keepNext/>
      <w:keepLines/>
      <w:widowControl/>
      <w:spacing w:before="280" w:after="290" w:line="376" w:lineRule="auto"/>
      <w:outlineLvl w:val="3"/>
    </w:pPr>
    <w:rPr>
      <w:rFonts w:ascii="Cambria" w:hAnsi="Cambria"/>
      <w:b/>
      <w:bCs/>
      <w:sz w:val="28"/>
      <w:szCs w:val="28"/>
      <w:lang w:eastAsia="en-US" w:bidi="en-US"/>
    </w:rPr>
  </w:style>
  <w:style w:type="character" w:default="1" w:styleId="19">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 w:type="paragraph" w:styleId="7">
    <w:name w:val="annotation subject"/>
    <w:basedOn w:val="8"/>
    <w:next w:val="8"/>
    <w:link w:val="28"/>
    <w:unhideWhenUsed/>
    <w:qFormat/>
    <w:uiPriority w:val="99"/>
    <w:rPr>
      <w:b/>
      <w:bCs/>
    </w:rPr>
  </w:style>
  <w:style w:type="paragraph" w:styleId="8">
    <w:name w:val="annotation text"/>
    <w:basedOn w:val="1"/>
    <w:link w:val="29"/>
    <w:qFormat/>
    <w:uiPriority w:val="0"/>
    <w:pPr>
      <w:jc w:val="left"/>
    </w:pPr>
    <w:rPr>
      <w:rFonts w:ascii="Times New Roman" w:hAnsi="Times New Roman"/>
    </w:rPr>
  </w:style>
  <w:style w:type="paragraph" w:styleId="9">
    <w:name w:val="Body Text"/>
    <w:basedOn w:val="1"/>
    <w:next w:val="1"/>
    <w:unhideWhenUsed/>
    <w:qFormat/>
    <w:uiPriority w:val="99"/>
    <w:pPr>
      <w:jc w:val="center"/>
    </w:pPr>
    <w:rPr>
      <w:rFonts w:ascii="仿宋_GB2312"/>
      <w:b/>
      <w:bCs/>
      <w:sz w:val="40"/>
      <w:szCs w:val="24"/>
    </w:rPr>
  </w:style>
  <w:style w:type="paragraph" w:styleId="10">
    <w:name w:val="Body Text Indent"/>
    <w:basedOn w:val="1"/>
    <w:unhideWhenUsed/>
    <w:qFormat/>
    <w:uiPriority w:val="99"/>
    <w:pPr>
      <w:spacing w:after="120"/>
      <w:ind w:left="420" w:leftChars="200"/>
    </w:pPr>
  </w:style>
  <w:style w:type="paragraph" w:styleId="11">
    <w:name w:val="Plain Text"/>
    <w:basedOn w:val="1"/>
    <w:unhideWhenUsed/>
    <w:qFormat/>
    <w:uiPriority w:val="99"/>
    <w:rPr>
      <w:rFonts w:ascii="宋体" w:hAnsi="Courier New"/>
      <w:szCs w:val="20"/>
    </w:rPr>
  </w:style>
  <w:style w:type="paragraph" w:styleId="12">
    <w:name w:val="Body Text Indent 2"/>
    <w:basedOn w:val="1"/>
    <w:unhideWhenUsed/>
    <w:qFormat/>
    <w:uiPriority w:val="99"/>
    <w:pPr>
      <w:tabs>
        <w:tab w:val="left" w:pos="1440"/>
      </w:tabs>
      <w:ind w:firstLine="560" w:firstLineChars="200"/>
    </w:pPr>
    <w:rPr>
      <w:rFonts w:ascii="宋体" w:hAnsi="宋体"/>
      <w:sz w:val="28"/>
    </w:rPr>
  </w:style>
  <w:style w:type="paragraph" w:styleId="13">
    <w:name w:val="Balloon Text"/>
    <w:basedOn w:val="1"/>
    <w:link w:val="24"/>
    <w:unhideWhenUsed/>
    <w:qFormat/>
    <w:uiPriority w:val="99"/>
    <w:rPr>
      <w:rFonts w:ascii="Times New Roman" w:hAnsi="Times New Roman"/>
      <w:sz w:val="18"/>
      <w:szCs w:val="18"/>
    </w:rPr>
  </w:style>
  <w:style w:type="paragraph" w:styleId="14">
    <w:name w:val="footer"/>
    <w:basedOn w:val="1"/>
    <w:link w:val="27"/>
    <w:unhideWhenUsed/>
    <w:qFormat/>
    <w:uiPriority w:val="99"/>
    <w:pPr>
      <w:tabs>
        <w:tab w:val="center" w:pos="4153"/>
        <w:tab w:val="right" w:pos="8306"/>
      </w:tabs>
      <w:snapToGrid w:val="0"/>
      <w:jc w:val="left"/>
    </w:pPr>
    <w:rPr>
      <w:sz w:val="18"/>
      <w:szCs w:val="18"/>
    </w:rPr>
  </w:style>
  <w:style w:type="paragraph" w:styleId="15">
    <w:name w:val="Body Text First Indent 2"/>
    <w:basedOn w:val="10"/>
    <w:unhideWhenUsed/>
    <w:qFormat/>
    <w:uiPriority w:val="99"/>
    <w:pPr>
      <w:ind w:left="200" w:firstLine="200" w:firstLineChars="200"/>
    </w:pPr>
    <w:rPr>
      <w:szCs w:val="21"/>
    </w:rPr>
  </w:style>
  <w:style w:type="paragraph" w:styleId="16">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character" w:styleId="20">
    <w:name w:val="Hyperlink"/>
    <w:unhideWhenUsed/>
    <w:qFormat/>
    <w:uiPriority w:val="99"/>
    <w:rPr>
      <w:rFonts w:ascii="Times New Roman" w:hAnsi="Times New Roman" w:eastAsia="宋体" w:cs="Times New Roman"/>
      <w:color w:val="0000FF"/>
      <w:u w:val="single"/>
    </w:rPr>
  </w:style>
  <w:style w:type="character" w:styleId="21">
    <w:name w:val="annotation reference"/>
    <w:unhideWhenUsed/>
    <w:qFormat/>
    <w:uiPriority w:val="99"/>
    <w:rPr>
      <w:rFonts w:ascii="Times New Roman" w:hAnsi="Times New Roman" w:eastAsia="宋体" w:cs="Times New Roman"/>
      <w:sz w:val="21"/>
      <w:szCs w:val="21"/>
    </w:rPr>
  </w:style>
  <w:style w:type="table" w:styleId="23">
    <w:name w:val="Table Grid"/>
    <w:basedOn w:val="2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4">
    <w:name w:val="批注框文本 字符"/>
    <w:basedOn w:val="19"/>
    <w:link w:val="13"/>
    <w:semiHidden/>
    <w:qFormat/>
    <w:uiPriority w:val="99"/>
    <w:rPr>
      <w:rFonts w:ascii="Times New Roman" w:hAnsi="Times New Roman" w:eastAsia="宋体" w:cs="Times New Roman"/>
      <w:sz w:val="18"/>
      <w:szCs w:val="18"/>
    </w:rPr>
  </w:style>
  <w:style w:type="character" w:customStyle="1" w:styleId="25">
    <w:name w:val="页眉 字符"/>
    <w:basedOn w:val="19"/>
    <w:link w:val="16"/>
    <w:qFormat/>
    <w:uiPriority w:val="0"/>
    <w:rPr>
      <w:rFonts w:ascii="Times New Roman" w:hAnsi="Times New Roman" w:eastAsia="宋体" w:cs="Times New Roman"/>
      <w:sz w:val="18"/>
      <w:szCs w:val="18"/>
    </w:rPr>
  </w:style>
  <w:style w:type="character" w:customStyle="1" w:styleId="26">
    <w:name w:val="NormalCharacter"/>
    <w:semiHidden/>
    <w:qFormat/>
    <w:uiPriority w:val="0"/>
    <w:rPr>
      <w:rFonts w:ascii="Times New Roman" w:hAnsi="Times New Roman" w:eastAsia="宋体" w:cs="Times New Roman"/>
      <w:kern w:val="2"/>
      <w:sz w:val="21"/>
      <w:szCs w:val="22"/>
      <w:lang w:val="en-US" w:eastAsia="zh-CN" w:bidi="ar-SA"/>
    </w:rPr>
  </w:style>
  <w:style w:type="character" w:customStyle="1" w:styleId="27">
    <w:name w:val="页脚 字符"/>
    <w:basedOn w:val="19"/>
    <w:link w:val="14"/>
    <w:qFormat/>
    <w:uiPriority w:val="99"/>
    <w:rPr>
      <w:rFonts w:ascii="Times New Roman" w:hAnsi="Times New Roman" w:eastAsia="宋体" w:cs="Times New Roman"/>
      <w:sz w:val="18"/>
      <w:szCs w:val="18"/>
    </w:rPr>
  </w:style>
  <w:style w:type="character" w:customStyle="1" w:styleId="28">
    <w:name w:val="批注主题 字符"/>
    <w:link w:val="7"/>
    <w:semiHidden/>
    <w:qFormat/>
    <w:uiPriority w:val="99"/>
    <w:rPr>
      <w:rFonts w:ascii="Times New Roman" w:hAnsi="Times New Roman" w:eastAsia="宋体" w:cs="Times New Roman"/>
      <w:b/>
      <w:bCs/>
    </w:rPr>
  </w:style>
  <w:style w:type="character" w:customStyle="1" w:styleId="29">
    <w:name w:val="批注文字 字符"/>
    <w:basedOn w:val="19"/>
    <w:link w:val="8"/>
    <w:qFormat/>
    <w:uiPriority w:val="99"/>
    <w:rPr>
      <w:rFonts w:ascii="Times New Roman" w:hAnsi="Times New Roman" w:eastAsia="宋体" w:cs="Times New Roman"/>
    </w:rPr>
  </w:style>
  <w:style w:type="paragraph" w:customStyle="1" w:styleId="30">
    <w:name w:val="TOC 标题1"/>
    <w:basedOn w:val="3"/>
    <w:next w:val="1"/>
    <w:unhideWhenUsed/>
    <w:qFormat/>
    <w:uiPriority w:val="39"/>
    <w:pPr>
      <w:widowControl/>
      <w:spacing w:before="240" w:beforeLines="-2147483648" w:beforeAutospacing="0" w:after="0" w:afterLines="-2147483648" w:afterAutospacing="0" w:line="259" w:lineRule="auto"/>
      <w:jc w:val="left"/>
      <w:outlineLvl w:val="9"/>
    </w:pPr>
    <w:rPr>
      <w:rFonts w:ascii="等线 Light" w:hAnsi="等线 Light" w:eastAsia="等线 Light"/>
      <w:color w:val="2F5496"/>
      <w:spacing w:val="-2"/>
      <w:kern w:val="0"/>
    </w:rPr>
  </w:style>
  <w:style w:type="character" w:customStyle="1" w:styleId="31">
    <w:name w:val="标题 1 字符"/>
    <w:basedOn w:val="19"/>
    <w:link w:val="3"/>
    <w:qFormat/>
    <w:uiPriority w:val="9"/>
    <w:rPr>
      <w:rFonts w:ascii="黑体" w:hAnsi="黑体" w:eastAsia="黑体" w:cs="黑体"/>
      <w:kern w:val="44"/>
      <w:sz w:val="32"/>
      <w:szCs w:val="32"/>
    </w:rPr>
  </w:style>
  <w:style w:type="character" w:customStyle="1" w:styleId="32">
    <w:name w:val="标题 2 字符"/>
    <w:basedOn w:val="19"/>
    <w:link w:val="4"/>
    <w:qFormat/>
    <w:uiPriority w:val="9"/>
    <w:rPr>
      <w:rFonts w:hint="eastAsia" w:ascii="方正楷体_GBK" w:hAnsi="方正楷体_GBK" w:eastAsia="方正楷体_GBK" w:cs="方正楷体_GBK"/>
      <w:b/>
      <w:bCs/>
      <w:kern w:val="0"/>
      <w:sz w:val="32"/>
      <w:szCs w:val="32"/>
      <w:lang w:bidi="ar"/>
    </w:rPr>
  </w:style>
  <w:style w:type="character" w:customStyle="1" w:styleId="33">
    <w:name w:val="标题 3 字符"/>
    <w:basedOn w:val="19"/>
    <w:link w:val="5"/>
    <w:qFormat/>
    <w:uiPriority w:val="9"/>
    <w:rPr>
      <w:rFonts w:hint="eastAsia" w:ascii="宋体" w:hAnsi="宋体" w:eastAsia="方正仿宋_GBK" w:cs="方正仿宋_GBK"/>
      <w:b/>
      <w:bCs/>
      <w:kern w:val="0"/>
      <w:sz w:val="32"/>
      <w:szCs w:val="32"/>
      <w:lang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CMCT</Company>
  <Pages>14</Pages>
  <Words>1148</Words>
  <Characters>6549</Characters>
  <Lines>54</Lines>
  <Paragraphs>15</Paragraphs>
  <ScaleCrop>false</ScaleCrop>
  <LinksUpToDate>false</LinksUpToDate>
  <CharactersWithSpaces>7682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2021-12-14T06:42:00Z</dcterms:created>
  <dc:creator>程亮</dc:creator>
  <cp:lastModifiedBy>王勤峰</cp:lastModifiedBy>
  <cp:lastPrinted>2022-01-18T08:12:00Z</cp:lastPrinted>
  <dcterms:modified xsi:type="dcterms:W3CDTF">2022-01-18T08:54:19Z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09415C32DF194B68AF574AD4CC6A1A17</vt:lpwstr>
  </property>
</Properties>
</file>