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bookmarkStart w:id="2" w:name="OLE_LINK3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拟中标结果公示表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>6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日 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- 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>10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9"/>
        <w:tblW w:w="93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1147"/>
        <w:gridCol w:w="108"/>
        <w:gridCol w:w="1192"/>
        <w:gridCol w:w="100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重庆港主城港区佛耳岩作业区二期工程通航安全维护（第二次）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重庆航发三江港埠有限公司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023-88734299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023-67107374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重庆港主城港区佛耳岩作业区二期工程通航安全维护（第二次）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武汉市江海韵实业有限公司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重庆市展宏图救助打捞有限责任公司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重庆凯誉网络通信技术工程有限公司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武汉市江海韵实业有限公司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中标价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4223700元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91420102MA4KQ6KT51</w:t>
            </w:r>
            <w:bookmarkStart w:id="3" w:name="_GoBack"/>
            <w:bookmarkEnd w:id="3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重庆航运建设发展(集团)有限公司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023-89076368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4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招标人：重庆航发三江港埠有限公司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022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招标代理机构：重庆招标采购（集团）有限责任公司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hint="eastAsia" w:ascii="宋体" w:hAnsi="宋体" w:cs="宋体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bookmarkEnd w:id="2"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43A72"/>
    <w:rsid w:val="001071C9"/>
    <w:rsid w:val="00110D88"/>
    <w:rsid w:val="001409AB"/>
    <w:rsid w:val="001653F9"/>
    <w:rsid w:val="001A47C9"/>
    <w:rsid w:val="002221A1"/>
    <w:rsid w:val="002A61CA"/>
    <w:rsid w:val="003F1B98"/>
    <w:rsid w:val="003F270A"/>
    <w:rsid w:val="004344F4"/>
    <w:rsid w:val="004355D8"/>
    <w:rsid w:val="004816E9"/>
    <w:rsid w:val="00496887"/>
    <w:rsid w:val="005328C4"/>
    <w:rsid w:val="005B76F3"/>
    <w:rsid w:val="0065618E"/>
    <w:rsid w:val="00662137"/>
    <w:rsid w:val="006823E8"/>
    <w:rsid w:val="006A16E0"/>
    <w:rsid w:val="006A4716"/>
    <w:rsid w:val="00721A03"/>
    <w:rsid w:val="0076788A"/>
    <w:rsid w:val="00770B4C"/>
    <w:rsid w:val="007E053E"/>
    <w:rsid w:val="0087462A"/>
    <w:rsid w:val="009B3D76"/>
    <w:rsid w:val="009C0A08"/>
    <w:rsid w:val="009C5040"/>
    <w:rsid w:val="00A22359"/>
    <w:rsid w:val="00A77A84"/>
    <w:rsid w:val="00A86671"/>
    <w:rsid w:val="00AB1D40"/>
    <w:rsid w:val="00AB21AD"/>
    <w:rsid w:val="00AB7680"/>
    <w:rsid w:val="00AC74B6"/>
    <w:rsid w:val="00B41F88"/>
    <w:rsid w:val="00B573E6"/>
    <w:rsid w:val="00BC119D"/>
    <w:rsid w:val="00C807C8"/>
    <w:rsid w:val="00D12E77"/>
    <w:rsid w:val="00D87C77"/>
    <w:rsid w:val="00ED3B5A"/>
    <w:rsid w:val="00F04A5A"/>
    <w:rsid w:val="00F138CC"/>
    <w:rsid w:val="00F56598"/>
    <w:rsid w:val="03546F93"/>
    <w:rsid w:val="38E84CAC"/>
    <w:rsid w:val="44F81243"/>
    <w:rsid w:val="4BCA3EF1"/>
    <w:rsid w:val="50BD6FE9"/>
    <w:rsid w:val="5B20729B"/>
    <w:rsid w:val="63542F22"/>
    <w:rsid w:val="6CE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5"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uiPriority w:val="99"/>
    <w:pPr>
      <w:spacing w:after="120"/>
      <w:ind w:left="420" w:leftChars="2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10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标题 3 字符"/>
    <w:basedOn w:val="10"/>
    <w:link w:val="3"/>
    <w:qFormat/>
    <w:uiPriority w:val="0"/>
    <w:rPr>
      <w:b/>
      <w:bCs/>
      <w:kern w:val="2"/>
      <w:sz w:val="32"/>
      <w:szCs w:val="32"/>
    </w:rPr>
  </w:style>
  <w:style w:type="character" w:customStyle="1" w:styleId="16">
    <w:name w:val="正文文本 字符"/>
    <w:basedOn w:val="10"/>
    <w:link w:val="4"/>
    <w:qFormat/>
    <w:uiPriority w:val="0"/>
    <w:rPr>
      <w:kern w:val="2"/>
      <w:sz w:val="21"/>
    </w:rPr>
  </w:style>
  <w:style w:type="character" w:customStyle="1" w:styleId="17">
    <w:name w:val="正文文本缩进 字符"/>
    <w:basedOn w:val="10"/>
    <w:link w:val="5"/>
    <w:qFormat/>
    <w:uiPriority w:val="0"/>
    <w:rPr>
      <w:kern w:val="2"/>
      <w:sz w:val="21"/>
    </w:rPr>
  </w:style>
  <w:style w:type="character" w:customStyle="1" w:styleId="18">
    <w:name w:val="正文文本首行缩进 2 字符"/>
    <w:basedOn w:val="17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A1B6A-9AB0-4043-9363-217C6A70E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23</TotalTime>
  <ScaleCrop>false</ScaleCrop>
  <LinksUpToDate>false</LinksUpToDate>
  <CharactersWithSpaces>698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2021-05-10T07:52:00Z</dcterms:created>
  <dc:creator>重庆招标采购（集团）有限责任公司</dc:creator>
  <cp:lastModifiedBy>陈雅琨</cp:lastModifiedBy>
  <dcterms:modified xsi:type="dcterms:W3CDTF">2022-01-05T10:31:08Z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49A458C776F944A7B8B3BCE1AD4F554D</vt:lpwstr>
  </property>
</Properties>
</file>