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5"/>
        </w:tabs>
        <w:spacing w:line="700" w:lineRule="exact"/>
        <w:rPr>
          <w:rFonts w:ascii="宋体" w:hAnsi="宋体"/>
          <w:b/>
          <w:sz w:val="36"/>
          <w:szCs w:val="36"/>
        </w:rPr>
      </w:pPr>
      <w:r>
        <w:rPr>
          <w:rFonts w:ascii="宋体" w:hAnsi="宋体"/>
          <w:b/>
          <w:sz w:val="36"/>
          <w:szCs w:val="36"/>
        </w:rPr>
        <w:tab/>
      </w:r>
    </w:p>
    <w:p>
      <w:pPr>
        <w:jc w:val="center"/>
        <w:rPr>
          <w:rFonts w:ascii="宋体" w:hAnsi="宋体"/>
          <w:b/>
          <w:sz w:val="44"/>
          <w:szCs w:val="32"/>
        </w:rPr>
      </w:pPr>
      <w:r>
        <w:rPr>
          <w:rFonts w:hint="eastAsia" w:ascii="宋体" w:hAnsi="宋体"/>
          <w:b/>
          <w:sz w:val="44"/>
          <w:szCs w:val="32"/>
        </w:rPr>
        <w:t>重庆路意园林绿化工程有限公司</w:t>
      </w:r>
    </w:p>
    <w:p>
      <w:pPr>
        <w:jc w:val="center"/>
        <w:rPr>
          <w:rFonts w:hint="default" w:ascii="宋体" w:eastAsia="宋体"/>
          <w:b/>
          <w:spacing w:val="80"/>
          <w:sz w:val="72"/>
          <w:lang w:val="en-US" w:eastAsia="zh-CN"/>
        </w:rPr>
      </w:pPr>
      <w:r>
        <w:rPr>
          <w:rFonts w:hint="eastAsia" w:ascii="宋体" w:hAnsi="宋体"/>
          <w:b/>
          <w:sz w:val="44"/>
          <w:szCs w:val="44"/>
          <w:lang w:val="en-US" w:eastAsia="zh-CN"/>
        </w:rPr>
        <w:t>梁平苗圃苗木培育合作项目</w:t>
      </w:r>
    </w:p>
    <w:p>
      <w:pPr>
        <w:jc w:val="center"/>
        <w:rPr>
          <w:rFonts w:hint="eastAsia" w:ascii="宋体"/>
          <w:b/>
          <w:spacing w:val="80"/>
          <w:sz w:val="72"/>
        </w:rPr>
      </w:pPr>
    </w:p>
    <w:p>
      <w:pPr>
        <w:jc w:val="center"/>
        <w:rPr>
          <w:rFonts w:hint="eastAsia" w:ascii="宋体"/>
          <w:b/>
          <w:spacing w:val="80"/>
          <w:sz w:val="72"/>
        </w:rPr>
      </w:pPr>
    </w:p>
    <w:p>
      <w:pPr>
        <w:autoSpaceDE w:val="0"/>
        <w:autoSpaceDN w:val="0"/>
        <w:adjustRightInd w:val="0"/>
        <w:snapToGrid w:val="0"/>
        <w:spacing w:line="360" w:lineRule="auto"/>
        <w:jc w:val="center"/>
        <w:rPr>
          <w:rFonts w:ascii="宋体" w:hAnsi="宋体"/>
          <w:b/>
          <w:bCs/>
          <w:kern w:val="0"/>
          <w:sz w:val="72"/>
          <w:szCs w:val="72"/>
        </w:rPr>
      </w:pPr>
      <w:r>
        <w:rPr>
          <w:rFonts w:hint="eastAsia" w:ascii="宋体" w:hAnsi="宋体"/>
          <w:b/>
          <w:bCs/>
          <w:kern w:val="0"/>
          <w:sz w:val="72"/>
          <w:szCs w:val="72"/>
          <w:lang w:val="en-US" w:eastAsia="zh-CN"/>
        </w:rPr>
        <w:t>竞争性比选</w:t>
      </w:r>
      <w:r>
        <w:rPr>
          <w:rFonts w:ascii="宋体" w:hAnsi="宋体"/>
          <w:b/>
          <w:bCs/>
          <w:kern w:val="0"/>
          <w:sz w:val="72"/>
          <w:szCs w:val="72"/>
        </w:rPr>
        <w:t>文件</w:t>
      </w:r>
    </w:p>
    <w:p>
      <w:pPr>
        <w:spacing w:line="400" w:lineRule="exact"/>
        <w:jc w:val="center"/>
        <w:rPr>
          <w:rFonts w:ascii="宋体"/>
          <w:b/>
          <w:spacing w:val="20"/>
          <w:sz w:val="36"/>
        </w:rPr>
      </w:pPr>
    </w:p>
    <w:p>
      <w:pPr>
        <w:pStyle w:val="2"/>
        <w:rPr>
          <w:rFonts w:ascii="宋体"/>
          <w:b/>
          <w:spacing w:val="20"/>
          <w:sz w:val="36"/>
        </w:rPr>
      </w:pPr>
    </w:p>
    <w:p>
      <w:pPr>
        <w:rPr>
          <w:rFonts w:ascii="宋体"/>
          <w:b/>
          <w:spacing w:val="20"/>
          <w:sz w:val="36"/>
        </w:rPr>
      </w:pPr>
    </w:p>
    <w:p>
      <w:pPr>
        <w:pStyle w:val="2"/>
        <w:rPr>
          <w:rFonts w:ascii="宋体"/>
          <w:b/>
          <w:spacing w:val="20"/>
          <w:sz w:val="36"/>
        </w:rPr>
      </w:pPr>
    </w:p>
    <w:p>
      <w:pPr>
        <w:rPr>
          <w:rFonts w:ascii="宋体"/>
          <w:b/>
          <w:spacing w:val="20"/>
          <w:sz w:val="36"/>
        </w:rPr>
      </w:pPr>
    </w:p>
    <w:p>
      <w:pPr>
        <w:pStyle w:val="2"/>
        <w:rPr>
          <w:rFonts w:ascii="宋体"/>
          <w:b/>
          <w:spacing w:val="20"/>
          <w:sz w:val="36"/>
        </w:rPr>
      </w:pPr>
    </w:p>
    <w:p>
      <w:pPr>
        <w:rPr>
          <w:rFonts w:ascii="宋体"/>
          <w:b/>
          <w:spacing w:val="20"/>
          <w:sz w:val="36"/>
        </w:rPr>
      </w:pPr>
    </w:p>
    <w:p>
      <w:pPr>
        <w:rPr>
          <w:rFonts w:ascii="宋体"/>
          <w:b/>
          <w:spacing w:val="20"/>
          <w:sz w:val="36"/>
        </w:rPr>
      </w:pPr>
    </w:p>
    <w:p/>
    <w:p>
      <w:pPr>
        <w:spacing w:line="400" w:lineRule="exact"/>
        <w:jc w:val="center"/>
        <w:rPr>
          <w:rFonts w:ascii="宋体"/>
          <w:b/>
          <w:spacing w:val="20"/>
          <w:sz w:val="36"/>
        </w:rPr>
      </w:pPr>
    </w:p>
    <w:p>
      <w:pPr>
        <w:spacing w:line="700" w:lineRule="exact"/>
        <w:jc w:val="center"/>
        <w:rPr>
          <w:b/>
          <w:sz w:val="48"/>
        </w:rPr>
      </w:pPr>
      <w:r>
        <w:rPr>
          <w:rFonts w:hint="eastAsia"/>
          <w:b/>
          <w:sz w:val="48"/>
        </w:rPr>
        <w:t xml:space="preserve"> </w:t>
      </w:r>
      <w:r>
        <w:rPr>
          <w:b/>
          <w:sz w:val="48"/>
        </w:rPr>
        <w:t>202</w:t>
      </w:r>
      <w:r>
        <w:rPr>
          <w:rFonts w:hint="eastAsia"/>
          <w:b/>
          <w:sz w:val="48"/>
          <w:lang w:val="en-US" w:eastAsia="zh-CN"/>
        </w:rPr>
        <w:t>3</w:t>
      </w:r>
      <w:r>
        <w:rPr>
          <w:rFonts w:hint="eastAsia"/>
          <w:b/>
          <w:sz w:val="48"/>
        </w:rPr>
        <w:t>年</w:t>
      </w:r>
      <w:r>
        <w:rPr>
          <w:rFonts w:hint="eastAsia"/>
          <w:b/>
          <w:sz w:val="48"/>
          <w:lang w:val="en-US" w:eastAsia="zh-CN"/>
        </w:rPr>
        <w:t>2</w:t>
      </w:r>
      <w:r>
        <w:rPr>
          <w:rFonts w:hint="eastAsia"/>
          <w:b/>
          <w:sz w:val="48"/>
        </w:rPr>
        <w:t>月</w:t>
      </w:r>
    </w:p>
    <w:p>
      <w:pPr>
        <w:spacing w:line="480" w:lineRule="exact"/>
        <w:jc w:val="center"/>
        <w:rPr>
          <w:rFonts w:ascii="宋体" w:hAnsi="宋体"/>
          <w:b/>
          <w:color w:val="000000"/>
          <w:sz w:val="44"/>
          <w:szCs w:val="44"/>
        </w:rPr>
      </w:pPr>
      <w:r>
        <w:rPr>
          <w:rFonts w:ascii="宋体" w:hAnsi="宋体"/>
          <w:b/>
          <w:color w:val="000000"/>
          <w:sz w:val="44"/>
          <w:szCs w:val="44"/>
        </w:rPr>
        <w:br w:type="page"/>
      </w:r>
    </w:p>
    <w:p>
      <w:pPr>
        <w:spacing w:line="480" w:lineRule="exact"/>
        <w:jc w:val="center"/>
        <w:rPr>
          <w:rFonts w:hint="eastAsia" w:ascii="宋体" w:hAnsi="宋体"/>
          <w:b/>
          <w:color w:val="000000"/>
          <w:sz w:val="36"/>
          <w:szCs w:val="36"/>
        </w:rPr>
      </w:pPr>
    </w:p>
    <w:p>
      <w:pPr>
        <w:jc w:val="center"/>
        <w:rPr>
          <w:rFonts w:hint="eastAsia" w:ascii="宋体" w:hAnsi="宋体"/>
          <w:b/>
          <w:sz w:val="44"/>
          <w:szCs w:val="44"/>
          <w:lang w:val="en-US" w:eastAsia="zh-CN"/>
        </w:rPr>
      </w:pPr>
      <w:r>
        <w:rPr>
          <w:rFonts w:hint="eastAsia" w:ascii="宋体" w:hAnsi="宋体" w:eastAsia="宋体" w:cs="Times New Roman"/>
          <w:b/>
          <w:sz w:val="44"/>
          <w:szCs w:val="44"/>
          <w:lang w:val="en-US" w:eastAsia="zh-CN"/>
        </w:rPr>
        <w:t>重庆路意园林绿化工程有限公司</w:t>
      </w:r>
    </w:p>
    <w:p>
      <w:pPr>
        <w:jc w:val="center"/>
        <w:rPr>
          <w:rFonts w:hint="eastAsia" w:ascii="宋体" w:hAnsi="宋体"/>
          <w:sz w:val="24"/>
          <w:szCs w:val="24"/>
          <w:lang w:val="en-US" w:eastAsia="zh-CN"/>
        </w:rPr>
      </w:pPr>
      <w:r>
        <w:rPr>
          <w:rFonts w:hint="eastAsia" w:ascii="宋体" w:hAnsi="宋体"/>
          <w:b/>
          <w:sz w:val="44"/>
          <w:szCs w:val="44"/>
          <w:lang w:val="en-US" w:eastAsia="zh-CN"/>
        </w:rPr>
        <w:t>梁平苗圃苗木培育合作项目</w:t>
      </w:r>
      <w:r>
        <w:rPr>
          <w:rFonts w:hint="eastAsia" w:ascii="宋体" w:hAnsi="宋体" w:eastAsia="宋体" w:cs="Times New Roman"/>
          <w:b/>
          <w:sz w:val="44"/>
          <w:szCs w:val="44"/>
          <w:lang w:val="en-US" w:eastAsia="zh-CN"/>
        </w:rPr>
        <w:t>竞争性比选文件</w:t>
      </w:r>
    </w:p>
    <w:p>
      <w:pPr>
        <w:widowControl/>
        <w:spacing w:line="460" w:lineRule="exact"/>
        <w:ind w:firstLine="360" w:firstLineChars="150"/>
        <w:rPr>
          <w:rFonts w:hint="eastAsia" w:ascii="宋体" w:hAnsi="宋体"/>
          <w:sz w:val="24"/>
          <w:szCs w:val="24"/>
          <w:lang w:val="en-US" w:eastAsia="zh-CN"/>
        </w:rPr>
      </w:pPr>
    </w:p>
    <w:p>
      <w:pPr>
        <w:widowControl/>
        <w:spacing w:line="460" w:lineRule="exact"/>
        <w:ind w:firstLine="360" w:firstLineChars="150"/>
        <w:rPr>
          <w:rFonts w:hint="eastAsia" w:ascii="宋体" w:hAnsi="宋体"/>
          <w:b/>
          <w:bCs/>
          <w:sz w:val="24"/>
          <w:szCs w:val="24"/>
        </w:rPr>
      </w:pPr>
      <w:r>
        <w:rPr>
          <w:rFonts w:hint="eastAsia" w:ascii="宋体" w:hAnsi="宋体"/>
          <w:sz w:val="24"/>
          <w:szCs w:val="24"/>
          <w:lang w:val="en-US" w:eastAsia="zh-CN"/>
        </w:rPr>
        <w:t>根据公司育苗需要</w:t>
      </w:r>
      <w:r>
        <w:rPr>
          <w:rFonts w:hint="eastAsia" w:ascii="宋体" w:hAnsi="宋体"/>
          <w:sz w:val="24"/>
          <w:szCs w:val="24"/>
        </w:rPr>
        <w:t>，需面向社会公开寻找</w:t>
      </w:r>
      <w:r>
        <w:rPr>
          <w:rFonts w:hint="eastAsia" w:ascii="宋体" w:hAnsi="宋体"/>
          <w:sz w:val="24"/>
          <w:szCs w:val="24"/>
          <w:lang w:val="en-US" w:eastAsia="zh-CN"/>
        </w:rPr>
        <w:t>苗圃育苗合作单位</w:t>
      </w:r>
      <w:r>
        <w:rPr>
          <w:rFonts w:hint="eastAsia" w:ascii="宋体" w:hAnsi="宋体"/>
          <w:sz w:val="24"/>
          <w:szCs w:val="24"/>
        </w:rPr>
        <w:t>。具体内容如下：</w:t>
      </w:r>
    </w:p>
    <w:p>
      <w:pPr>
        <w:spacing w:line="460" w:lineRule="exact"/>
        <w:jc w:val="left"/>
        <w:rPr>
          <w:rFonts w:ascii="宋体" w:hAnsi="宋体"/>
          <w:sz w:val="24"/>
          <w:szCs w:val="24"/>
        </w:rPr>
      </w:pPr>
      <w:r>
        <w:rPr>
          <w:rFonts w:hint="eastAsia" w:ascii="宋体" w:hAnsi="宋体"/>
          <w:b/>
          <w:bCs/>
          <w:sz w:val="24"/>
          <w:szCs w:val="24"/>
        </w:rPr>
        <w:t>一、</w:t>
      </w:r>
      <w:r>
        <w:rPr>
          <w:rFonts w:hint="eastAsia" w:ascii="宋体" w:hAnsi="宋体"/>
          <w:b/>
          <w:bCs/>
          <w:sz w:val="24"/>
          <w:szCs w:val="24"/>
          <w:lang w:eastAsia="zh-CN"/>
        </w:rPr>
        <w:t>招标</w:t>
      </w:r>
      <w:r>
        <w:rPr>
          <w:rFonts w:hint="eastAsia" w:ascii="宋体" w:hAnsi="宋体"/>
          <w:b/>
          <w:bCs/>
          <w:sz w:val="24"/>
          <w:szCs w:val="24"/>
        </w:rPr>
        <w:t>单位</w:t>
      </w:r>
      <w:r>
        <w:rPr>
          <w:rFonts w:hint="eastAsia" w:ascii="宋体" w:hAnsi="宋体"/>
          <w:bCs/>
          <w:sz w:val="24"/>
          <w:szCs w:val="24"/>
        </w:rPr>
        <w:t>：</w:t>
      </w:r>
      <w:r>
        <w:rPr>
          <w:rFonts w:hint="eastAsia" w:ascii="宋体" w:hAnsi="宋体"/>
          <w:bCs/>
          <w:sz w:val="24"/>
          <w:szCs w:val="24"/>
          <w:u w:val="single"/>
        </w:rPr>
        <w:t>重庆路意园林绿化工程有限公司</w:t>
      </w:r>
    </w:p>
    <w:p>
      <w:pPr>
        <w:spacing w:line="460" w:lineRule="exact"/>
        <w:jc w:val="left"/>
        <w:rPr>
          <w:rFonts w:hint="eastAsia" w:ascii="宋体" w:hAnsi="宋体" w:eastAsia="宋体"/>
          <w:b/>
          <w:color w:val="000000"/>
          <w:sz w:val="24"/>
          <w:szCs w:val="24"/>
          <w:u w:val="single"/>
          <w:lang w:eastAsia="zh-CN"/>
        </w:rPr>
      </w:pPr>
      <w:r>
        <w:rPr>
          <w:rFonts w:hint="eastAsia" w:ascii="宋体" w:hAnsi="宋体"/>
          <w:b/>
          <w:bCs/>
          <w:sz w:val="24"/>
          <w:szCs w:val="24"/>
        </w:rPr>
        <w:t>二、</w:t>
      </w:r>
      <w:r>
        <w:rPr>
          <w:rFonts w:hint="eastAsia" w:ascii="宋体" w:hAnsi="宋体"/>
          <w:b/>
          <w:bCs/>
          <w:sz w:val="24"/>
          <w:szCs w:val="24"/>
          <w:lang w:eastAsia="zh-CN"/>
        </w:rPr>
        <w:t>招标</w:t>
      </w:r>
      <w:r>
        <w:rPr>
          <w:rFonts w:hint="eastAsia" w:ascii="宋体" w:hAnsi="宋体"/>
          <w:b/>
          <w:bCs/>
          <w:sz w:val="24"/>
          <w:szCs w:val="24"/>
        </w:rPr>
        <w:t>内容</w:t>
      </w:r>
      <w:r>
        <w:rPr>
          <w:rFonts w:hint="eastAsia" w:ascii="宋体" w:hAnsi="宋体"/>
          <w:bCs/>
          <w:sz w:val="24"/>
          <w:szCs w:val="24"/>
        </w:rPr>
        <w:t>：</w:t>
      </w:r>
      <w:r>
        <w:rPr>
          <w:rFonts w:hint="eastAsia" w:ascii="宋体" w:hAnsi="宋体"/>
          <w:bCs/>
          <w:sz w:val="24"/>
          <w:szCs w:val="24"/>
          <w:u w:val="single"/>
          <w:lang w:val="en-US" w:eastAsia="zh-CN"/>
        </w:rPr>
        <w:t>梁平苗圃苗木培育合作项目</w:t>
      </w:r>
    </w:p>
    <w:p>
      <w:pPr>
        <w:spacing w:line="460" w:lineRule="exact"/>
        <w:jc w:val="left"/>
        <w:rPr>
          <w:rFonts w:hint="eastAsia" w:eastAsia="宋体"/>
          <w:lang w:val="en-US" w:eastAsia="zh-CN"/>
        </w:rPr>
      </w:pPr>
      <w:r>
        <w:rPr>
          <w:rFonts w:hint="eastAsia" w:ascii="宋体" w:hAnsi="宋体"/>
          <w:sz w:val="24"/>
          <w:szCs w:val="24"/>
        </w:rPr>
        <w:t xml:space="preserve">     2.1、工程地点：</w:t>
      </w:r>
      <w:r>
        <w:rPr>
          <w:rFonts w:hint="eastAsia" w:ascii="宋体" w:hAnsi="宋体"/>
          <w:sz w:val="24"/>
          <w:szCs w:val="24"/>
          <w:u w:val="single"/>
          <w:lang w:eastAsia="zh-CN"/>
        </w:rPr>
        <w:t>重庆市</w:t>
      </w:r>
      <w:r>
        <w:rPr>
          <w:rFonts w:hint="eastAsia" w:ascii="宋体" w:hAnsi="宋体"/>
          <w:sz w:val="24"/>
          <w:szCs w:val="24"/>
          <w:u w:val="single"/>
          <w:lang w:val="en-US" w:eastAsia="zh-CN"/>
        </w:rPr>
        <w:t>梁平区</w:t>
      </w:r>
      <w:r>
        <w:rPr>
          <w:rFonts w:hint="eastAsia" w:ascii="宋体" w:hAnsi="宋体"/>
          <w:bCs/>
          <w:sz w:val="24"/>
          <w:szCs w:val="24"/>
          <w:u w:val="single"/>
          <w:lang w:val="en-US" w:eastAsia="zh-CN"/>
        </w:rPr>
        <w:t>苗圃</w:t>
      </w:r>
    </w:p>
    <w:p>
      <w:pPr>
        <w:spacing w:line="460" w:lineRule="exact"/>
        <w:ind w:firstLine="480" w:firstLineChars="200"/>
        <w:rPr>
          <w:rFonts w:ascii="宋体" w:hAnsi="宋体"/>
          <w:sz w:val="24"/>
          <w:szCs w:val="24"/>
          <w:u w:val="single"/>
        </w:rPr>
      </w:pPr>
      <w:r>
        <w:rPr>
          <w:rFonts w:hint="eastAsia" w:ascii="宋体" w:hAnsi="宋体"/>
          <w:sz w:val="24"/>
          <w:szCs w:val="24"/>
        </w:rPr>
        <w:t xml:space="preserve"> 2.2、合同工期：</w:t>
      </w:r>
      <w:r>
        <w:rPr>
          <w:rFonts w:hint="eastAsia" w:ascii="宋体" w:hAnsi="宋体"/>
          <w:sz w:val="24"/>
          <w:szCs w:val="24"/>
          <w:u w:val="single"/>
        </w:rPr>
        <w:t>202</w:t>
      </w:r>
      <w:r>
        <w:rPr>
          <w:rFonts w:hint="eastAsia" w:ascii="宋体" w:hAnsi="宋体"/>
          <w:sz w:val="24"/>
          <w:szCs w:val="24"/>
          <w:u w:val="single"/>
          <w:lang w:val="en-US" w:eastAsia="zh-CN"/>
        </w:rPr>
        <w:t>3</w:t>
      </w:r>
      <w:r>
        <w:rPr>
          <w:rFonts w:hint="eastAsia" w:ascii="宋体" w:hAnsi="宋体"/>
          <w:sz w:val="24"/>
          <w:szCs w:val="24"/>
          <w:u w:val="single"/>
        </w:rPr>
        <w:t>年</w:t>
      </w:r>
      <w:r>
        <w:rPr>
          <w:rFonts w:hint="eastAsia" w:ascii="宋体" w:hAnsi="宋体"/>
          <w:sz w:val="24"/>
          <w:szCs w:val="24"/>
          <w:u w:val="single"/>
          <w:lang w:val="en-US" w:eastAsia="zh-CN"/>
        </w:rPr>
        <w:t>2月15起至2028年2月14日止</w:t>
      </w:r>
    </w:p>
    <w:p>
      <w:pPr>
        <w:spacing w:line="460" w:lineRule="exact"/>
        <w:ind w:firstLine="600" w:firstLineChars="250"/>
        <w:rPr>
          <w:rFonts w:ascii="宋体" w:hAnsi="宋体"/>
          <w:sz w:val="24"/>
          <w:szCs w:val="24"/>
        </w:rPr>
      </w:pPr>
      <w:r>
        <w:rPr>
          <w:rFonts w:hint="eastAsia" w:ascii="宋体" w:hAnsi="宋体"/>
          <w:sz w:val="24"/>
          <w:szCs w:val="24"/>
        </w:rPr>
        <w:t>2.3、</w:t>
      </w:r>
      <w:r>
        <w:rPr>
          <w:rFonts w:hint="eastAsia" w:ascii="宋体" w:hAnsi="宋体"/>
          <w:sz w:val="24"/>
          <w:szCs w:val="24"/>
          <w:lang w:val="en-US" w:eastAsia="zh-CN"/>
        </w:rPr>
        <w:t>合作</w:t>
      </w:r>
      <w:r>
        <w:rPr>
          <w:rFonts w:hint="eastAsia" w:ascii="宋体" w:hAnsi="宋体"/>
          <w:sz w:val="24"/>
          <w:szCs w:val="24"/>
        </w:rPr>
        <w:t>内容：</w:t>
      </w:r>
    </w:p>
    <w:p>
      <w:pPr>
        <w:spacing w:line="460" w:lineRule="exact"/>
        <w:ind w:firstLine="600" w:firstLineChars="250"/>
        <w:rPr>
          <w:rFonts w:hint="eastAsia" w:ascii="宋体" w:hAnsi="宋体" w:eastAsia="宋体" w:cs="Times New Roman"/>
          <w:sz w:val="24"/>
          <w:szCs w:val="24"/>
          <w:lang w:val="en-US" w:eastAsia="zh-CN"/>
        </w:rPr>
      </w:pPr>
      <w:r>
        <w:rPr>
          <w:rFonts w:hint="eastAsia" w:ascii="宋体" w:hAnsi="宋体"/>
          <w:kern w:val="0"/>
          <w:sz w:val="24"/>
          <w:szCs w:val="24"/>
          <w:lang w:val="en-US" w:eastAsia="zh-CN"/>
        </w:rPr>
        <w:t>2.3.1、招标人</w:t>
      </w:r>
      <w:r>
        <w:rPr>
          <w:rFonts w:hint="eastAsia" w:ascii="宋体" w:hAnsi="宋体"/>
          <w:sz w:val="24"/>
          <w:szCs w:val="24"/>
        </w:rPr>
        <w:t>负责提供育苗</w:t>
      </w:r>
      <w:r>
        <w:rPr>
          <w:rFonts w:hint="eastAsia" w:ascii="宋体" w:hAnsi="宋体"/>
          <w:sz w:val="24"/>
          <w:szCs w:val="24"/>
          <w:lang w:val="en-US" w:eastAsia="zh-CN"/>
        </w:rPr>
        <w:t>土地（</w:t>
      </w:r>
      <w:r>
        <w:rPr>
          <w:rFonts w:hint="eastAsia" w:ascii="宋体" w:hAnsi="宋体" w:eastAsia="宋体" w:cs="Times New Roman"/>
          <w:sz w:val="24"/>
          <w:szCs w:val="24"/>
          <w:lang w:val="en-US" w:eastAsia="zh-CN"/>
        </w:rPr>
        <w:t>总面积151.2亩</w:t>
      </w:r>
      <w:r>
        <w:rPr>
          <w:rFonts w:hint="eastAsia" w:ascii="宋体" w:hAnsi="宋体" w:cs="Times New Roman"/>
          <w:sz w:val="24"/>
          <w:szCs w:val="24"/>
          <w:lang w:val="en-US" w:eastAsia="zh-CN"/>
        </w:rPr>
        <w:t>，土地租金由招标人负责</w:t>
      </w:r>
      <w:r>
        <w:rPr>
          <w:rFonts w:hint="eastAsia" w:ascii="宋体" w:hAnsi="宋体"/>
          <w:sz w:val="24"/>
          <w:szCs w:val="24"/>
          <w:lang w:val="en-US" w:eastAsia="zh-CN"/>
        </w:rPr>
        <w:t>）</w:t>
      </w:r>
      <w:r>
        <w:rPr>
          <w:rFonts w:hint="eastAsia" w:ascii="宋体" w:hAnsi="宋体"/>
          <w:sz w:val="24"/>
          <w:szCs w:val="24"/>
        </w:rPr>
        <w:t>和现</w:t>
      </w:r>
      <w:r>
        <w:rPr>
          <w:rFonts w:hint="eastAsia" w:ascii="宋体" w:hAnsi="宋体"/>
          <w:sz w:val="24"/>
          <w:szCs w:val="24"/>
          <w:lang w:val="en-US" w:eastAsia="zh-CN"/>
        </w:rPr>
        <w:t>有</w:t>
      </w:r>
      <w:r>
        <w:rPr>
          <w:rFonts w:hint="eastAsia" w:ascii="宋体" w:hAnsi="宋体"/>
          <w:sz w:val="24"/>
          <w:szCs w:val="24"/>
        </w:rPr>
        <w:t>育苗</w:t>
      </w:r>
      <w:r>
        <w:rPr>
          <w:rFonts w:hint="eastAsia" w:ascii="宋体" w:hAnsi="宋体"/>
          <w:sz w:val="24"/>
          <w:szCs w:val="24"/>
          <w:lang w:val="en-US" w:eastAsia="zh-CN"/>
        </w:rPr>
        <w:t>设备</w:t>
      </w:r>
      <w:r>
        <w:rPr>
          <w:rFonts w:hint="eastAsia" w:ascii="宋体" w:hAnsi="宋体"/>
          <w:sz w:val="24"/>
          <w:szCs w:val="24"/>
        </w:rPr>
        <w:t>设施</w:t>
      </w:r>
      <w:r>
        <w:rPr>
          <w:rFonts w:hint="eastAsia" w:ascii="宋体" w:hAnsi="宋体"/>
          <w:sz w:val="24"/>
          <w:szCs w:val="24"/>
          <w:lang w:eastAsia="zh-CN"/>
        </w:rPr>
        <w:t>（</w:t>
      </w:r>
      <w:r>
        <w:rPr>
          <w:rFonts w:hint="eastAsia" w:ascii="宋体" w:hAnsi="宋体" w:eastAsia="宋体" w:cs="Times New Roman"/>
          <w:sz w:val="24"/>
          <w:szCs w:val="24"/>
          <w:lang w:val="en-US" w:eastAsia="zh-CN"/>
        </w:rPr>
        <w:t>包括温室大棚区域、育苗大棚区域、喷灌</w:t>
      </w:r>
      <w:r>
        <w:rPr>
          <w:rFonts w:hint="eastAsia" w:ascii="宋体" w:hAnsi="宋体" w:cs="Times New Roman"/>
          <w:sz w:val="24"/>
          <w:szCs w:val="24"/>
          <w:lang w:val="en-US" w:eastAsia="zh-CN"/>
        </w:rPr>
        <w:t>等</w:t>
      </w:r>
      <w:r>
        <w:rPr>
          <w:rFonts w:hint="eastAsia" w:ascii="宋体" w:hAnsi="宋体"/>
          <w:sz w:val="24"/>
          <w:szCs w:val="24"/>
          <w:lang w:eastAsia="zh-CN"/>
        </w:rPr>
        <w:t>）</w:t>
      </w:r>
      <w:r>
        <w:rPr>
          <w:rFonts w:hint="eastAsia" w:ascii="宋体" w:hAnsi="宋体" w:eastAsia="宋体" w:cs="Times New Roman"/>
          <w:sz w:val="24"/>
          <w:szCs w:val="24"/>
          <w:lang w:val="en-US" w:eastAsia="zh-CN"/>
        </w:rPr>
        <w:t>。</w:t>
      </w:r>
    </w:p>
    <w:p>
      <w:pPr>
        <w:spacing w:line="460" w:lineRule="exact"/>
        <w:ind w:firstLine="600" w:firstLineChars="250"/>
        <w:rPr>
          <w:rFonts w:hint="eastAsia" w:ascii="宋体" w:hAnsi="宋体"/>
          <w:sz w:val="24"/>
          <w:szCs w:val="24"/>
        </w:rPr>
      </w:pPr>
      <w:r>
        <w:rPr>
          <w:rFonts w:hint="eastAsia" w:ascii="宋体" w:hAnsi="宋体"/>
          <w:kern w:val="0"/>
          <w:sz w:val="24"/>
          <w:szCs w:val="24"/>
          <w:lang w:val="en-US" w:eastAsia="zh-CN"/>
        </w:rPr>
        <w:t>2.3.2、</w:t>
      </w:r>
      <w:r>
        <w:rPr>
          <w:rFonts w:hint="eastAsia" w:ascii="宋体" w:hAnsi="宋体" w:eastAsia="宋体" w:cs="Times New Roman"/>
          <w:sz w:val="24"/>
          <w:szCs w:val="24"/>
          <w:lang w:val="en-US" w:eastAsia="zh-CN"/>
        </w:rPr>
        <w:t>招标人</w:t>
      </w:r>
      <w:r>
        <w:rPr>
          <w:rFonts w:hint="eastAsia" w:ascii="宋体" w:hAnsi="宋体" w:cs="Times New Roman"/>
          <w:sz w:val="24"/>
          <w:szCs w:val="24"/>
          <w:lang w:val="en-US" w:eastAsia="zh-CN"/>
        </w:rPr>
        <w:t>负责每年</w:t>
      </w:r>
      <w:r>
        <w:rPr>
          <w:rFonts w:hint="eastAsia" w:ascii="宋体" w:hAnsi="宋体" w:eastAsia="宋体" w:cs="Times New Roman"/>
          <w:sz w:val="24"/>
          <w:szCs w:val="24"/>
          <w:lang w:val="en-US" w:eastAsia="zh-CN"/>
        </w:rPr>
        <w:t>向报价人提供育苗数量、品种、</w:t>
      </w:r>
      <w:r>
        <w:rPr>
          <w:rFonts w:hint="eastAsia" w:ascii="宋体" w:hAnsi="宋体"/>
          <w:sz w:val="24"/>
          <w:szCs w:val="24"/>
        </w:rPr>
        <w:t>规格</w:t>
      </w:r>
      <w:r>
        <w:rPr>
          <w:rFonts w:hint="eastAsia" w:ascii="宋体" w:hAnsi="宋体"/>
          <w:sz w:val="24"/>
          <w:szCs w:val="24"/>
          <w:lang w:val="en-US" w:eastAsia="zh-CN"/>
        </w:rPr>
        <w:t>等计划</w:t>
      </w:r>
      <w:r>
        <w:rPr>
          <w:rFonts w:hint="eastAsia" w:ascii="宋体" w:hAnsi="宋体"/>
          <w:sz w:val="24"/>
          <w:szCs w:val="24"/>
          <w:lang w:eastAsia="zh-CN"/>
        </w:rPr>
        <w:t>，</w:t>
      </w:r>
      <w:r>
        <w:rPr>
          <w:rFonts w:hint="eastAsia" w:ascii="宋体" w:hAnsi="宋体"/>
          <w:sz w:val="24"/>
          <w:szCs w:val="24"/>
          <w:lang w:val="en-US" w:eastAsia="zh-CN"/>
        </w:rPr>
        <w:t>并负责对优质合格苗木进行销售</w:t>
      </w:r>
      <w:r>
        <w:rPr>
          <w:rFonts w:hint="eastAsia" w:ascii="宋体" w:hAnsi="宋体"/>
          <w:sz w:val="24"/>
          <w:szCs w:val="24"/>
        </w:rPr>
        <w:t>。</w:t>
      </w:r>
    </w:p>
    <w:p>
      <w:pPr>
        <w:spacing w:line="460" w:lineRule="exact"/>
        <w:ind w:firstLine="600" w:firstLineChars="250"/>
        <w:rPr>
          <w:rFonts w:hint="eastAsia" w:ascii="宋体" w:hAnsi="宋体" w:eastAsia="宋体"/>
          <w:sz w:val="24"/>
          <w:szCs w:val="24"/>
          <w:lang w:eastAsia="zh-CN"/>
        </w:rPr>
      </w:pPr>
      <w:r>
        <w:rPr>
          <w:rFonts w:hint="eastAsia" w:ascii="宋体" w:hAnsi="宋体"/>
          <w:kern w:val="0"/>
          <w:sz w:val="24"/>
          <w:szCs w:val="24"/>
          <w:lang w:val="en-US" w:eastAsia="zh-CN"/>
        </w:rPr>
        <w:t>2.3.3、</w:t>
      </w:r>
      <w:r>
        <w:rPr>
          <w:rFonts w:hint="eastAsia" w:ascii="宋体" w:hAnsi="宋体"/>
          <w:sz w:val="24"/>
          <w:szCs w:val="24"/>
        </w:rPr>
        <w:t>报价人</w:t>
      </w:r>
      <w:r>
        <w:rPr>
          <w:rFonts w:hint="eastAsia" w:ascii="宋体" w:hAnsi="宋体"/>
          <w:sz w:val="24"/>
          <w:szCs w:val="24"/>
          <w:lang w:val="en-US" w:eastAsia="zh-CN"/>
        </w:rPr>
        <w:t>按照《中华人民共和国</w:t>
      </w:r>
      <w:r>
        <w:rPr>
          <w:rFonts w:hint="default" w:ascii="宋体" w:hAnsi="宋体"/>
          <w:sz w:val="24"/>
          <w:szCs w:val="24"/>
          <w:lang w:val="en-US" w:eastAsia="zh-CN"/>
        </w:rPr>
        <w:t>种子法</w:t>
      </w:r>
      <w:r>
        <w:rPr>
          <w:rFonts w:hint="eastAsia" w:ascii="宋体" w:hAnsi="宋体"/>
          <w:sz w:val="24"/>
          <w:szCs w:val="24"/>
          <w:lang w:val="en-US" w:eastAsia="zh-CN"/>
        </w:rPr>
        <w:t>》等相关规定和要求，负责购买种子、生产材料、技术管理，并培育出优质合格种苗</w:t>
      </w:r>
      <w:r>
        <w:rPr>
          <w:rFonts w:hint="eastAsia" w:ascii="宋体" w:hAnsi="宋体" w:eastAsia="宋体" w:cs="Times New Roman"/>
          <w:sz w:val="24"/>
          <w:szCs w:val="24"/>
          <w:lang w:val="en-US" w:eastAsia="zh-CN"/>
        </w:rPr>
        <w:t>。报价人应管理使用好甲方提供的育苗场所、须按</w:t>
      </w:r>
      <w:r>
        <w:rPr>
          <w:rFonts w:hint="eastAsia" w:ascii="宋体" w:hAnsi="宋体" w:cs="Times New Roman"/>
          <w:sz w:val="24"/>
          <w:szCs w:val="24"/>
          <w:lang w:val="en-US" w:eastAsia="zh-CN"/>
        </w:rPr>
        <w:t>育苗</w:t>
      </w:r>
      <w:r>
        <w:rPr>
          <w:rFonts w:hint="eastAsia" w:ascii="宋体" w:hAnsi="宋体" w:eastAsia="宋体" w:cs="Times New Roman"/>
          <w:sz w:val="24"/>
          <w:szCs w:val="24"/>
          <w:lang w:val="en-US" w:eastAsia="zh-CN"/>
        </w:rPr>
        <w:t>技术要求</w:t>
      </w:r>
      <w:r>
        <w:rPr>
          <w:rFonts w:hint="eastAsia" w:ascii="宋体" w:hAnsi="宋体" w:cs="Times New Roman"/>
          <w:sz w:val="24"/>
          <w:szCs w:val="24"/>
          <w:lang w:val="en-US" w:eastAsia="zh-CN"/>
        </w:rPr>
        <w:t>和规程</w:t>
      </w:r>
      <w:r>
        <w:rPr>
          <w:rFonts w:hint="eastAsia" w:ascii="宋体" w:hAnsi="宋体" w:eastAsia="宋体" w:cs="Times New Roman"/>
          <w:sz w:val="24"/>
          <w:szCs w:val="24"/>
          <w:lang w:val="en-US" w:eastAsia="zh-CN"/>
        </w:rPr>
        <w:t>进行育苗。育苗期间产生的劳务费、管理费、</w:t>
      </w:r>
      <w:r>
        <w:rPr>
          <w:rFonts w:hint="eastAsia" w:ascii="宋体" w:hAnsi="宋体" w:cs="Times New Roman"/>
          <w:sz w:val="24"/>
          <w:szCs w:val="24"/>
          <w:lang w:val="en-US" w:eastAsia="zh-CN"/>
        </w:rPr>
        <w:t>水</w:t>
      </w:r>
      <w:r>
        <w:rPr>
          <w:rFonts w:hint="eastAsia" w:ascii="宋体" w:hAnsi="宋体" w:eastAsia="宋体" w:cs="Times New Roman"/>
          <w:sz w:val="24"/>
          <w:szCs w:val="24"/>
          <w:lang w:val="en-US" w:eastAsia="zh-CN"/>
        </w:rPr>
        <w:t>电费、设施维护费，苗木送到指</w:t>
      </w:r>
      <w:r>
        <w:rPr>
          <w:rFonts w:hint="eastAsia" w:ascii="宋体" w:hAnsi="宋体"/>
          <w:sz w:val="24"/>
          <w:szCs w:val="24"/>
          <w:lang w:val="en-US" w:eastAsia="zh-CN"/>
        </w:rPr>
        <w:t>定地点的运输费、税费等费用</w:t>
      </w:r>
      <w:r>
        <w:rPr>
          <w:rFonts w:hint="eastAsia" w:ascii="宋体" w:hAnsi="宋体"/>
          <w:sz w:val="24"/>
          <w:szCs w:val="24"/>
        </w:rPr>
        <w:t>由报价人负责</w:t>
      </w:r>
      <w:r>
        <w:rPr>
          <w:rFonts w:hint="eastAsia" w:ascii="宋体" w:hAnsi="宋体"/>
          <w:sz w:val="24"/>
          <w:szCs w:val="24"/>
          <w:lang w:eastAsia="zh-CN"/>
        </w:rPr>
        <w:t>。</w:t>
      </w:r>
    </w:p>
    <w:p>
      <w:pPr>
        <w:spacing w:line="460" w:lineRule="exact"/>
        <w:ind w:firstLine="600" w:firstLineChars="250"/>
        <w:rPr>
          <w:rFonts w:ascii="宋体" w:hAnsi="宋体"/>
          <w:sz w:val="24"/>
          <w:szCs w:val="24"/>
        </w:rPr>
      </w:pPr>
      <w:r>
        <w:rPr>
          <w:rFonts w:hint="eastAsia" w:ascii="宋体" w:hAnsi="宋体"/>
          <w:sz w:val="24"/>
          <w:szCs w:val="24"/>
        </w:rPr>
        <w:t>2.4、工程数量</w:t>
      </w:r>
      <w:r>
        <w:rPr>
          <w:rFonts w:hint="eastAsia" w:ascii="宋体" w:hAnsi="宋体"/>
          <w:sz w:val="24"/>
          <w:szCs w:val="24"/>
          <w:lang w:val="en-US" w:eastAsia="zh-CN"/>
        </w:rPr>
        <w:t>及品种规格</w:t>
      </w:r>
      <w:r>
        <w:rPr>
          <w:rFonts w:hint="eastAsia" w:ascii="宋体" w:hAnsi="宋体"/>
          <w:sz w:val="24"/>
          <w:szCs w:val="24"/>
        </w:rPr>
        <w:t>：</w:t>
      </w:r>
      <w:r>
        <w:rPr>
          <w:rFonts w:hint="eastAsia" w:ascii="宋体" w:hAnsi="宋体" w:cs="Times New Roman"/>
          <w:sz w:val="24"/>
          <w:szCs w:val="24"/>
          <w:lang w:val="en-US" w:eastAsia="zh-CN"/>
        </w:rPr>
        <w:t>招标人</w:t>
      </w:r>
      <w:r>
        <w:rPr>
          <w:rFonts w:hint="eastAsia" w:ascii="宋体" w:hAnsi="宋体" w:eastAsia="宋体" w:cs="Times New Roman"/>
          <w:sz w:val="24"/>
          <w:szCs w:val="24"/>
          <w:lang w:val="en-US" w:eastAsia="zh-CN"/>
        </w:rPr>
        <w:t>计划</w:t>
      </w:r>
      <w:r>
        <w:rPr>
          <w:rFonts w:hint="eastAsia" w:ascii="宋体" w:hAnsi="宋体" w:cs="Times New Roman"/>
          <w:sz w:val="24"/>
          <w:szCs w:val="24"/>
          <w:lang w:val="en-US" w:eastAsia="zh-CN"/>
        </w:rPr>
        <w:t>每年</w:t>
      </w:r>
      <w:r>
        <w:rPr>
          <w:rFonts w:hint="eastAsia" w:ascii="宋体" w:hAnsi="宋体" w:eastAsia="宋体" w:cs="Times New Roman"/>
          <w:sz w:val="24"/>
          <w:szCs w:val="24"/>
          <w:lang w:val="en-US" w:eastAsia="zh-CN"/>
        </w:rPr>
        <w:t>育苗约200万株，其中包括香樟、桢楠等珍贵苗木</w:t>
      </w:r>
      <w:r>
        <w:rPr>
          <w:rFonts w:hint="eastAsia" w:ascii="宋体" w:hAnsi="宋体"/>
          <w:sz w:val="24"/>
          <w:szCs w:val="24"/>
          <w:lang w:eastAsia="zh-CN"/>
        </w:rPr>
        <w:t>。</w:t>
      </w:r>
      <w:r>
        <w:rPr>
          <w:rFonts w:hint="eastAsia" w:ascii="宋体" w:hAnsi="宋体"/>
          <w:sz w:val="24"/>
          <w:szCs w:val="24"/>
        </w:rPr>
        <w:t>具体数量</w:t>
      </w:r>
      <w:r>
        <w:rPr>
          <w:rFonts w:hint="eastAsia" w:ascii="宋体" w:hAnsi="宋体"/>
          <w:sz w:val="24"/>
          <w:szCs w:val="24"/>
          <w:lang w:eastAsia="zh-CN"/>
        </w:rPr>
        <w:t>、</w:t>
      </w:r>
      <w:r>
        <w:rPr>
          <w:rFonts w:hint="eastAsia" w:ascii="宋体" w:hAnsi="宋体"/>
          <w:sz w:val="24"/>
          <w:szCs w:val="24"/>
          <w:lang w:val="en-US" w:eastAsia="zh-CN"/>
        </w:rPr>
        <w:t>品种、规格</w:t>
      </w:r>
      <w:r>
        <w:rPr>
          <w:rFonts w:hint="eastAsia" w:ascii="宋体" w:hAnsi="宋体"/>
          <w:sz w:val="24"/>
          <w:szCs w:val="24"/>
        </w:rPr>
        <w:t>以</w:t>
      </w:r>
      <w:r>
        <w:rPr>
          <w:rFonts w:hint="eastAsia" w:ascii="宋体" w:hAnsi="宋体"/>
          <w:sz w:val="24"/>
          <w:szCs w:val="24"/>
          <w:lang w:val="en-US" w:eastAsia="zh-CN"/>
        </w:rPr>
        <w:t>招标人下达的计划任务</w:t>
      </w:r>
      <w:r>
        <w:rPr>
          <w:rFonts w:hint="eastAsia" w:ascii="宋体" w:hAnsi="宋体"/>
          <w:sz w:val="24"/>
          <w:szCs w:val="24"/>
        </w:rPr>
        <w:t>为准。</w:t>
      </w:r>
    </w:p>
    <w:p>
      <w:pPr>
        <w:spacing w:line="460" w:lineRule="exact"/>
        <w:rPr>
          <w:rFonts w:hint="eastAsia" w:ascii="宋体" w:hAnsi="宋体" w:cs="宋体"/>
          <w:b/>
          <w:bCs/>
          <w:sz w:val="24"/>
          <w:szCs w:val="24"/>
        </w:rPr>
      </w:pPr>
      <w:r>
        <w:rPr>
          <w:rFonts w:hint="eastAsia" w:ascii="宋体" w:hAnsi="宋体" w:cs="宋体"/>
          <w:b/>
          <w:bCs/>
          <w:sz w:val="24"/>
          <w:szCs w:val="24"/>
        </w:rPr>
        <w:t>三、报价人资格要求</w:t>
      </w:r>
    </w:p>
    <w:p>
      <w:pPr>
        <w:spacing w:line="460" w:lineRule="exact"/>
        <w:ind w:firstLine="600" w:firstLineChars="25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3.1、基本资格条件</w:t>
      </w:r>
    </w:p>
    <w:p>
      <w:pPr>
        <w:spacing w:line="460" w:lineRule="exact"/>
        <w:ind w:firstLine="720" w:firstLineChars="3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3.1</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1、具有独立法人资格，有效的营业执照；</w:t>
      </w:r>
    </w:p>
    <w:p>
      <w:pPr>
        <w:spacing w:line="460" w:lineRule="exact"/>
        <w:ind w:firstLine="720" w:firstLineChars="3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3.1</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2、具有林木（林草）种子生产经营许可证；</w:t>
      </w:r>
    </w:p>
    <w:p>
      <w:pPr>
        <w:spacing w:line="460" w:lineRule="exact"/>
        <w:ind w:firstLine="600" w:firstLineChars="25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3.2、业绩要求：</w:t>
      </w:r>
    </w:p>
    <w:p>
      <w:pPr>
        <w:spacing w:line="460" w:lineRule="exact"/>
        <w:ind w:firstLine="600" w:firstLineChars="25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近2年内（2021年-2022年）完成苗木销售类相关业绩2个及以上（每个合同不得低于50万元）；</w:t>
      </w:r>
    </w:p>
    <w:p>
      <w:pPr>
        <w:spacing w:line="460" w:lineRule="exact"/>
        <w:ind w:firstLine="600" w:firstLineChars="25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3.3、</w:t>
      </w:r>
      <w:r>
        <w:rPr>
          <w:rFonts w:hint="eastAsia" w:ascii="宋体" w:hAnsi="宋体" w:cs="Times New Roman"/>
          <w:sz w:val="24"/>
          <w:szCs w:val="24"/>
          <w:lang w:val="en-US" w:eastAsia="zh-CN"/>
        </w:rPr>
        <w:t>人员</w:t>
      </w:r>
      <w:r>
        <w:rPr>
          <w:rFonts w:hint="eastAsia" w:ascii="宋体" w:hAnsi="宋体" w:eastAsia="宋体" w:cs="Times New Roman"/>
          <w:sz w:val="24"/>
          <w:szCs w:val="24"/>
          <w:lang w:val="en-US" w:eastAsia="zh-CN"/>
        </w:rPr>
        <w:t>要求：</w:t>
      </w:r>
    </w:p>
    <w:p>
      <w:pPr>
        <w:spacing w:line="460" w:lineRule="exact"/>
        <w:ind w:firstLine="600" w:firstLineChars="25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项目负责人2名，具有林业工程师及以上职称（提供劳动合同）；</w:t>
      </w:r>
    </w:p>
    <w:p>
      <w:pPr>
        <w:spacing w:line="460" w:lineRule="exact"/>
        <w:ind w:firstLine="600" w:firstLineChars="25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3.4、信誉要求：</w:t>
      </w:r>
    </w:p>
    <w:p>
      <w:pPr>
        <w:spacing w:line="460" w:lineRule="exact"/>
        <w:ind w:firstLine="600" w:firstLineChars="25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竞标人在“信用中国”https://www.creditchina.gov.cn/网站中未被列入失信被执行人名单。</w:t>
      </w:r>
      <w:r>
        <w:rPr>
          <w:rFonts w:hint="eastAsia" w:ascii="宋体" w:hAnsi="宋体" w:cs="Times New Roman"/>
          <w:sz w:val="24"/>
          <w:szCs w:val="24"/>
          <w:lang w:val="en-US" w:eastAsia="zh-CN"/>
        </w:rPr>
        <w:t>（提供完整的截图）</w:t>
      </w:r>
    </w:p>
    <w:p>
      <w:pPr>
        <w:spacing w:line="460" w:lineRule="exact"/>
        <w:jc w:val="left"/>
        <w:rPr>
          <w:rFonts w:ascii="宋体" w:hAnsi="宋体"/>
          <w:color w:val="FF0000"/>
          <w:sz w:val="24"/>
          <w:szCs w:val="24"/>
        </w:rPr>
      </w:pPr>
      <w:r>
        <w:rPr>
          <w:rFonts w:hint="eastAsia" w:ascii="宋体" w:hAnsi="宋体" w:cs="宋体"/>
          <w:b/>
          <w:bCs/>
          <w:sz w:val="24"/>
          <w:szCs w:val="24"/>
        </w:rPr>
        <w:t>四、</w:t>
      </w:r>
      <w:r>
        <w:rPr>
          <w:rFonts w:ascii="宋体" w:hAnsi="宋体" w:cs="宋体"/>
          <w:b/>
          <w:bCs/>
          <w:sz w:val="24"/>
          <w:szCs w:val="24"/>
        </w:rPr>
        <w:t xml:space="preserve"> </w:t>
      </w:r>
      <w:r>
        <w:rPr>
          <w:rFonts w:hint="eastAsia" w:ascii="宋体" w:hAnsi="宋体" w:cs="宋体"/>
          <w:b/>
          <w:bCs/>
          <w:sz w:val="24"/>
          <w:szCs w:val="24"/>
        </w:rPr>
        <w:t>标前会议和现场考察</w:t>
      </w:r>
    </w:p>
    <w:p>
      <w:pPr>
        <w:pStyle w:val="30"/>
        <w:spacing w:line="460" w:lineRule="exact"/>
        <w:ind w:firstLine="480" w:firstLineChars="200"/>
        <w:jc w:val="both"/>
        <w:rPr>
          <w:rFonts w:hAnsi="宋体"/>
          <w:color w:val="auto"/>
          <w:kern w:val="2"/>
        </w:rPr>
      </w:pPr>
      <w:r>
        <w:rPr>
          <w:rFonts w:hint="eastAsia" w:hAnsi="宋体"/>
          <w:color w:val="auto"/>
          <w:kern w:val="2"/>
          <w:lang w:eastAsia="zh-CN"/>
        </w:rPr>
        <w:t>招标</w:t>
      </w:r>
      <w:r>
        <w:rPr>
          <w:rFonts w:hint="eastAsia" w:hAnsi="宋体"/>
          <w:color w:val="auto"/>
          <w:kern w:val="2"/>
          <w:lang w:val="en-US" w:eastAsia="zh-CN"/>
        </w:rPr>
        <w:t>人</w:t>
      </w:r>
      <w:r>
        <w:rPr>
          <w:rFonts w:hint="eastAsia" w:hAnsi="宋体"/>
          <w:color w:val="auto"/>
          <w:kern w:val="2"/>
        </w:rPr>
        <w:t>不组织标前会议与现场考察。</w:t>
      </w:r>
      <w:r>
        <w:rPr>
          <w:rFonts w:hint="eastAsia" w:hAnsi="宋体"/>
        </w:rPr>
        <w:t>报价人</w:t>
      </w:r>
      <w:r>
        <w:rPr>
          <w:rFonts w:hint="eastAsia" w:hAnsi="宋体"/>
          <w:color w:val="auto"/>
          <w:kern w:val="2"/>
        </w:rPr>
        <w:t>可自备交通工具，</w:t>
      </w:r>
      <w:r>
        <w:rPr>
          <w:rFonts w:hint="eastAsia" w:hAnsi="宋体"/>
        </w:rPr>
        <w:t>自行</w:t>
      </w:r>
      <w:r>
        <w:rPr>
          <w:rFonts w:hint="eastAsia" w:hAnsi="宋体"/>
          <w:color w:val="auto"/>
          <w:kern w:val="2"/>
        </w:rPr>
        <w:t>考察相关事宜，所有费用由</w:t>
      </w:r>
      <w:r>
        <w:rPr>
          <w:rFonts w:hint="eastAsia" w:hAnsi="宋体"/>
        </w:rPr>
        <w:t>报价</w:t>
      </w:r>
      <w:r>
        <w:rPr>
          <w:rFonts w:hint="eastAsia" w:hAnsi="宋体"/>
          <w:color w:val="auto"/>
          <w:kern w:val="2"/>
        </w:rPr>
        <w:t>人自理。</w:t>
      </w:r>
    </w:p>
    <w:p>
      <w:pPr>
        <w:pStyle w:val="30"/>
        <w:numPr>
          <w:ilvl w:val="0"/>
          <w:numId w:val="2"/>
        </w:numPr>
        <w:spacing w:line="360" w:lineRule="auto"/>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上限单价</w:t>
      </w:r>
    </w:p>
    <w:p>
      <w:pPr>
        <w:spacing w:line="400" w:lineRule="exact"/>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本项目按苗木销售单价下浮20%作为本项目的最低下浮比例值；</w:t>
      </w:r>
    </w:p>
    <w:p>
      <w:pPr>
        <w:spacing w:line="400" w:lineRule="exact"/>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本项目报价方式采用下浮比例值a（a≥20%）。</w:t>
      </w:r>
    </w:p>
    <w:p>
      <w:pPr>
        <w:spacing w:line="400" w:lineRule="exact"/>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注：投标人的填报的下浮比例值a≥20%，否则按否决投标处理。</w:t>
      </w:r>
    </w:p>
    <w:p>
      <w:pPr>
        <w:numPr>
          <w:ilvl w:val="0"/>
          <w:numId w:val="2"/>
        </w:numPr>
        <w:spacing w:line="460" w:lineRule="exact"/>
        <w:ind w:left="0" w:leftChars="0" w:firstLine="0" w:firstLineChars="0"/>
        <w:rPr>
          <w:rFonts w:hint="eastAsia" w:ascii="宋体" w:hAnsi="宋体" w:cs="宋体"/>
          <w:b/>
          <w:bCs/>
          <w:color w:val="auto"/>
          <w:sz w:val="24"/>
          <w:szCs w:val="24"/>
        </w:rPr>
      </w:pPr>
      <w:r>
        <w:rPr>
          <w:rFonts w:hint="eastAsia" w:ascii="宋体" w:hAnsi="宋体" w:cs="宋体"/>
          <w:b/>
          <w:bCs/>
          <w:color w:val="auto"/>
          <w:sz w:val="24"/>
          <w:szCs w:val="24"/>
          <w:lang w:val="en-US" w:eastAsia="zh-CN"/>
        </w:rPr>
        <w:t>苗木质量要求</w:t>
      </w:r>
      <w:r>
        <w:rPr>
          <w:rFonts w:hint="eastAsia" w:ascii="宋体" w:hAnsi="宋体" w:cs="宋体"/>
          <w:b/>
          <w:bCs/>
          <w:color w:val="auto"/>
          <w:sz w:val="24"/>
          <w:szCs w:val="24"/>
        </w:rPr>
        <w:t xml:space="preserve"> </w:t>
      </w:r>
    </w:p>
    <w:p>
      <w:pPr>
        <w:spacing w:line="400" w:lineRule="exact"/>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满足</w:t>
      </w:r>
      <w:r>
        <w:rPr>
          <w:rFonts w:hint="eastAsia" w:ascii="宋体" w:hAnsi="宋体" w:eastAsia="宋体" w:cs="宋体"/>
          <w:color w:val="000000"/>
          <w:kern w:val="0"/>
          <w:sz w:val="24"/>
          <w:szCs w:val="24"/>
          <w:lang w:val="en-US" w:eastAsia="zh-CN" w:bidi="ar-SA"/>
        </w:rPr>
        <w:t>中华人民共和国国家标准GB6000－</w:t>
      </w:r>
      <w:r>
        <w:rPr>
          <w:rFonts w:hint="eastAsia" w:ascii="宋体" w:hAnsi="宋体" w:cs="宋体"/>
          <w:color w:val="000000"/>
          <w:kern w:val="0"/>
          <w:sz w:val="24"/>
          <w:szCs w:val="24"/>
          <w:lang w:val="en-US" w:eastAsia="zh-CN" w:bidi="ar-SA"/>
        </w:rPr>
        <w:t>1999</w:t>
      </w:r>
      <w:r>
        <w:rPr>
          <w:rFonts w:hint="eastAsia" w:ascii="宋体" w:hAnsi="宋体" w:eastAsia="宋体" w:cs="宋体"/>
          <w:color w:val="000000"/>
          <w:kern w:val="0"/>
          <w:sz w:val="24"/>
          <w:szCs w:val="24"/>
          <w:lang w:val="en-US" w:eastAsia="zh-CN" w:bidi="ar-SA"/>
        </w:rPr>
        <w:t>《主要造林树种苗木</w:t>
      </w:r>
      <w:r>
        <w:rPr>
          <w:rFonts w:hint="eastAsia" w:ascii="宋体" w:hAnsi="宋体" w:cs="宋体"/>
          <w:color w:val="000000"/>
          <w:kern w:val="0"/>
          <w:sz w:val="24"/>
          <w:szCs w:val="24"/>
          <w:lang w:val="en-US" w:eastAsia="zh-CN" w:bidi="ar-SA"/>
        </w:rPr>
        <w:t>质量分级</w:t>
      </w:r>
      <w:r>
        <w:rPr>
          <w:rFonts w:hint="eastAsia" w:ascii="宋体" w:hAnsi="宋体" w:eastAsia="宋体" w:cs="宋体"/>
          <w:color w:val="000000"/>
          <w:kern w:val="0"/>
          <w:sz w:val="24"/>
          <w:szCs w:val="24"/>
          <w:lang w:val="en-US" w:eastAsia="zh-CN" w:bidi="ar-SA"/>
        </w:rPr>
        <w:t>》</w:t>
      </w:r>
      <w:r>
        <w:rPr>
          <w:rFonts w:hint="eastAsia" w:ascii="宋体" w:hAnsi="宋体"/>
          <w:sz w:val="24"/>
          <w:szCs w:val="24"/>
          <w:lang w:val="en-US" w:eastAsia="zh-CN"/>
        </w:rPr>
        <w:t>等相关规定和要求。</w:t>
      </w:r>
    </w:p>
    <w:p>
      <w:pPr>
        <w:spacing w:line="46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七、安全要求：</w:t>
      </w:r>
    </w:p>
    <w:p>
      <w:pPr>
        <w:spacing w:line="460" w:lineRule="exact"/>
        <w:ind w:firstLine="480" w:firstLineChars="200"/>
        <w:textAlignment w:val="baseline"/>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1、安全责任：</w:t>
      </w:r>
    </w:p>
    <w:p>
      <w:pPr>
        <w:spacing w:line="460" w:lineRule="exact"/>
        <w:ind w:firstLine="480" w:firstLineChars="200"/>
        <w:textAlignment w:val="baseline"/>
        <w:rPr>
          <w:rFonts w:hint="eastAsia" w:ascii="宋体" w:hAnsi="宋体"/>
          <w:sz w:val="24"/>
          <w:szCs w:val="24"/>
        </w:rPr>
      </w:pPr>
      <w:r>
        <w:rPr>
          <w:rFonts w:hint="eastAsia" w:ascii="宋体" w:hAnsi="宋体"/>
          <w:sz w:val="24"/>
          <w:szCs w:val="24"/>
        </w:rPr>
        <w:t>安全管理工作由报价</w:t>
      </w:r>
      <w:r>
        <w:rPr>
          <w:rFonts w:hint="eastAsia" w:ascii="宋体" w:hAnsi="宋体"/>
          <w:sz w:val="24"/>
          <w:szCs w:val="24"/>
          <w:lang w:val="en-US" w:eastAsia="zh-CN"/>
        </w:rPr>
        <w:t>人</w:t>
      </w:r>
      <w:r>
        <w:rPr>
          <w:rFonts w:hint="eastAsia" w:ascii="宋体" w:hAnsi="宋体"/>
          <w:sz w:val="24"/>
          <w:szCs w:val="24"/>
        </w:rPr>
        <w:t>自行负责，报价</w:t>
      </w:r>
      <w:r>
        <w:rPr>
          <w:rFonts w:hint="eastAsia" w:ascii="宋体" w:hAnsi="宋体"/>
          <w:sz w:val="24"/>
          <w:szCs w:val="24"/>
          <w:lang w:val="en-US" w:eastAsia="zh-CN"/>
        </w:rPr>
        <w:t>人</w:t>
      </w:r>
      <w:r>
        <w:rPr>
          <w:rFonts w:hint="eastAsia" w:ascii="宋体" w:hAnsi="宋体"/>
          <w:sz w:val="24"/>
          <w:szCs w:val="24"/>
        </w:rPr>
        <w:t>应承诺严格按制定的相关管理规定进行现场的作业安全管理工作，并承担相应的责任、义务及赔偿；作业中若发生安全等责任事故，由报价</w:t>
      </w:r>
      <w:r>
        <w:rPr>
          <w:rFonts w:hint="eastAsia" w:ascii="宋体" w:hAnsi="宋体"/>
          <w:sz w:val="24"/>
          <w:szCs w:val="24"/>
          <w:lang w:val="en-US" w:eastAsia="zh-CN"/>
        </w:rPr>
        <w:t>人</w:t>
      </w:r>
      <w:r>
        <w:rPr>
          <w:rFonts w:hint="eastAsia" w:ascii="宋体" w:hAnsi="宋体"/>
          <w:sz w:val="24"/>
          <w:szCs w:val="24"/>
        </w:rPr>
        <w:t>承担全部责任。</w:t>
      </w:r>
    </w:p>
    <w:p>
      <w:pPr>
        <w:spacing w:line="460" w:lineRule="exact"/>
        <w:ind w:firstLine="480" w:firstLineChars="200"/>
        <w:textAlignment w:val="baseline"/>
        <w:rPr>
          <w:rFonts w:ascii="宋体" w:hAnsi="宋体"/>
          <w:sz w:val="24"/>
          <w:szCs w:val="24"/>
        </w:rPr>
      </w:pPr>
      <w:r>
        <w:rPr>
          <w:rFonts w:hint="eastAsia" w:ascii="宋体" w:hAnsi="宋体"/>
          <w:sz w:val="24"/>
          <w:szCs w:val="24"/>
        </w:rPr>
        <w:t>报价</w:t>
      </w:r>
      <w:r>
        <w:rPr>
          <w:rFonts w:hint="eastAsia" w:ascii="宋体" w:hAnsi="宋体"/>
          <w:sz w:val="24"/>
          <w:szCs w:val="24"/>
          <w:lang w:val="en-US" w:eastAsia="zh-CN"/>
        </w:rPr>
        <w:t>人</w:t>
      </w:r>
      <w:r>
        <w:rPr>
          <w:rFonts w:hint="eastAsia" w:ascii="宋体" w:hAnsi="宋体"/>
          <w:sz w:val="24"/>
          <w:szCs w:val="24"/>
        </w:rPr>
        <w:t>现场施工作业人员必须按国家规定购买相关保险，并自行承担由此所需的一切费用和责任。安全人员和安全维护由报价</w:t>
      </w:r>
      <w:r>
        <w:rPr>
          <w:rFonts w:hint="eastAsia" w:ascii="宋体" w:hAnsi="宋体"/>
          <w:sz w:val="24"/>
          <w:szCs w:val="24"/>
          <w:lang w:val="en-US" w:eastAsia="zh-CN"/>
        </w:rPr>
        <w:t>人</w:t>
      </w:r>
      <w:r>
        <w:rPr>
          <w:rFonts w:hint="eastAsia" w:ascii="宋体" w:hAnsi="宋体"/>
          <w:sz w:val="24"/>
          <w:szCs w:val="24"/>
        </w:rPr>
        <w:t>负责。</w:t>
      </w:r>
    </w:p>
    <w:p>
      <w:pPr>
        <w:spacing w:line="460" w:lineRule="exact"/>
        <w:rPr>
          <w:rFonts w:ascii="宋体" w:hAnsi="宋体" w:cs="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、询价函的澄清或修改</w:t>
      </w:r>
    </w:p>
    <w:p>
      <w:pPr>
        <w:spacing w:line="460" w:lineRule="exact"/>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w:t>
      </w:r>
      <w:r>
        <w:rPr>
          <w:rFonts w:hint="eastAsia" w:ascii="宋体" w:hAnsi="宋体" w:cs="宋体"/>
          <w:sz w:val="24"/>
          <w:szCs w:val="24"/>
          <w:lang w:val="en-US" w:eastAsia="zh-CN"/>
        </w:rPr>
        <w:t>1</w:t>
      </w:r>
      <w:r>
        <w:rPr>
          <w:rFonts w:hint="eastAsia" w:ascii="宋体" w:hAnsi="宋体" w:cs="宋体"/>
          <w:sz w:val="24"/>
          <w:szCs w:val="24"/>
        </w:rPr>
        <w:t>、在报价截止日期 1天以前，无论出于何种原因，</w:t>
      </w:r>
      <w:r>
        <w:rPr>
          <w:rFonts w:hint="eastAsia" w:ascii="宋体" w:hAnsi="宋体"/>
          <w:sz w:val="24"/>
          <w:szCs w:val="24"/>
        </w:rPr>
        <w:t>询价方</w:t>
      </w:r>
      <w:r>
        <w:rPr>
          <w:rFonts w:hint="eastAsia" w:ascii="宋体" w:hAnsi="宋体" w:cs="宋体"/>
          <w:sz w:val="24"/>
          <w:szCs w:val="24"/>
        </w:rPr>
        <w:t>可对询价文件用补遗书的方式进行修改。补遗书按时间先后顺序编号，对所有报价人都具有约束力。补遗书与询价文件不一致的部分以补遗书为准。如果前后发出的补遗书的内容不一致时，以后发出的补遗书为准。</w:t>
      </w:r>
    </w:p>
    <w:p>
      <w:pPr>
        <w:pStyle w:val="13"/>
        <w:spacing w:line="360" w:lineRule="auto"/>
        <w:ind w:left="482" w:hanging="482" w:hangingChars="200"/>
        <w:rPr>
          <w:rFonts w:hint="default" w:ascii="宋体" w:hAnsi="宋体" w:eastAsia="宋体" w:cs="宋体"/>
          <w:b w:val="0"/>
          <w:bCs w:val="0"/>
          <w:caps w:val="0"/>
          <w:kern w:val="2"/>
          <w:sz w:val="24"/>
          <w:szCs w:val="24"/>
          <w:lang w:val="en-US" w:eastAsia="zh-CN" w:bidi="ar-SA"/>
        </w:rPr>
      </w:pPr>
      <w:r>
        <w:rPr>
          <w:rFonts w:hint="eastAsia" w:ascii="宋体" w:hAnsi="宋体" w:cs="宋体"/>
          <w:b/>
          <w:bCs/>
          <w:caps w:val="0"/>
          <w:kern w:val="2"/>
          <w:sz w:val="24"/>
          <w:szCs w:val="24"/>
          <w:lang w:val="en-US" w:eastAsia="zh-CN" w:bidi="ar-SA"/>
        </w:rPr>
        <w:t>九</w:t>
      </w:r>
      <w:r>
        <w:rPr>
          <w:rFonts w:hint="eastAsia" w:ascii="宋体" w:hAnsi="宋体" w:eastAsia="宋体" w:cs="宋体"/>
          <w:b/>
          <w:bCs/>
          <w:caps w:val="0"/>
          <w:kern w:val="2"/>
          <w:sz w:val="24"/>
          <w:szCs w:val="24"/>
          <w:lang w:val="en-US" w:eastAsia="zh-CN" w:bidi="ar-SA"/>
        </w:rPr>
        <w:t>、竞争性比选须知</w:t>
      </w:r>
      <w:r>
        <w:rPr>
          <w:rFonts w:hint="default" w:ascii="Arial" w:hAnsi="Arial" w:eastAsia="Arial" w:cs="Arial"/>
          <w:i w:val="0"/>
          <w:iCs w:val="0"/>
          <w:caps w:val="0"/>
          <w:color w:val="333333"/>
          <w:spacing w:val="0"/>
          <w:sz w:val="21"/>
          <w:szCs w:val="21"/>
          <w:shd w:val="clear" w:fill="FFFFFF"/>
        </w:rPr>
        <w:br w:type="textWrapping"/>
      </w:r>
      <w:r>
        <w:rPr>
          <w:rFonts w:hint="eastAsia" w:ascii="宋体" w:hAnsi="宋体" w:cs="宋体"/>
          <w:b w:val="0"/>
          <w:bCs w:val="0"/>
          <w:caps w:val="0"/>
          <w:kern w:val="2"/>
          <w:sz w:val="24"/>
          <w:szCs w:val="24"/>
          <w:lang w:val="en-US" w:eastAsia="zh-CN" w:bidi="ar-SA"/>
        </w:rPr>
        <w:t>9.1、</w:t>
      </w:r>
      <w:r>
        <w:rPr>
          <w:rFonts w:hint="default" w:ascii="宋体" w:hAnsi="宋体" w:eastAsia="宋体" w:cs="宋体"/>
          <w:b w:val="0"/>
          <w:bCs w:val="0"/>
          <w:caps w:val="0"/>
          <w:kern w:val="2"/>
          <w:sz w:val="24"/>
          <w:szCs w:val="24"/>
          <w:lang w:val="en-US" w:eastAsia="zh-CN" w:bidi="ar-SA"/>
        </w:rPr>
        <w:t>竞争性比选文件获取方式：凡愿意参加的潜在竞标人，从挂网日起至起至竞争性比</w:t>
      </w:r>
    </w:p>
    <w:p>
      <w:pPr>
        <w:pStyle w:val="13"/>
        <w:spacing w:line="360" w:lineRule="auto"/>
        <w:ind w:left="482" w:hanging="480" w:hangingChars="200"/>
        <w:rPr>
          <w:rFonts w:hint="default" w:ascii="宋体" w:hAnsi="宋体" w:eastAsia="宋体" w:cs="宋体"/>
          <w:b w:val="0"/>
          <w:bCs w:val="0"/>
          <w:caps w:val="0"/>
          <w:kern w:val="2"/>
          <w:sz w:val="24"/>
          <w:szCs w:val="24"/>
          <w:lang w:val="en-US" w:eastAsia="zh-CN" w:bidi="ar-SA"/>
        </w:rPr>
      </w:pPr>
      <w:r>
        <w:rPr>
          <w:rFonts w:hint="default" w:ascii="宋体" w:hAnsi="宋体" w:eastAsia="宋体" w:cs="宋体"/>
          <w:b w:val="0"/>
          <w:bCs w:val="0"/>
          <w:caps w:val="0"/>
          <w:kern w:val="2"/>
          <w:sz w:val="24"/>
          <w:szCs w:val="24"/>
          <w:lang w:val="en-US" w:eastAsia="zh-CN" w:bidi="ar-SA"/>
        </w:rPr>
        <w:t>选响应文件递交截止时间前，在重庆高速集团官</w:t>
      </w:r>
      <w:r>
        <w:rPr>
          <w:rFonts w:hint="eastAsia" w:ascii="宋体" w:hAnsi="宋体" w:cs="宋体"/>
          <w:b w:val="0"/>
          <w:bCs w:val="0"/>
          <w:caps w:val="0"/>
          <w:kern w:val="2"/>
          <w:sz w:val="24"/>
          <w:szCs w:val="24"/>
          <w:lang w:val="en-US" w:eastAsia="zh-CN" w:bidi="ar-SA"/>
        </w:rPr>
        <w:t>网</w:t>
      </w:r>
      <w:r>
        <w:rPr>
          <w:rFonts w:hint="default" w:ascii="宋体" w:hAnsi="宋体" w:eastAsia="宋体" w:cs="宋体"/>
          <w:b w:val="0"/>
          <w:bCs w:val="0"/>
          <w:caps w:val="0"/>
          <w:kern w:val="2"/>
          <w:sz w:val="24"/>
          <w:szCs w:val="24"/>
          <w:lang w:val="en-US" w:eastAsia="zh-CN" w:bidi="ar-SA"/>
        </w:rPr>
        <w:t>（http://www.cegc.com.cn/gw/newsInfoMenu.html?id=42&amp;key=2）、重庆高速公路集团</w:t>
      </w:r>
    </w:p>
    <w:p>
      <w:pPr>
        <w:pStyle w:val="13"/>
        <w:spacing w:line="360" w:lineRule="auto"/>
        <w:ind w:left="482" w:hanging="480" w:hangingChars="200"/>
        <w:rPr>
          <w:rFonts w:hint="default" w:ascii="宋体" w:hAnsi="宋体" w:eastAsia="宋体" w:cs="宋体"/>
          <w:b w:val="0"/>
          <w:bCs w:val="0"/>
          <w:caps w:val="0"/>
          <w:kern w:val="2"/>
          <w:sz w:val="24"/>
          <w:szCs w:val="24"/>
          <w:lang w:val="en-US" w:eastAsia="zh-CN" w:bidi="ar-SA"/>
        </w:rPr>
      </w:pPr>
      <w:r>
        <w:rPr>
          <w:rFonts w:hint="default" w:ascii="宋体" w:hAnsi="宋体" w:eastAsia="宋体" w:cs="宋体"/>
          <w:b w:val="0"/>
          <w:bCs w:val="0"/>
          <w:caps w:val="0"/>
          <w:kern w:val="2"/>
          <w:sz w:val="24"/>
          <w:szCs w:val="24"/>
          <w:lang w:val="en-US" w:eastAsia="zh-CN" w:bidi="ar-SA"/>
        </w:rPr>
        <w:t>有限公司招投标管理平台（http://43.240.249.108:8088/PMS/）上发布的本项目竞争性比选</w:t>
      </w:r>
    </w:p>
    <w:p>
      <w:pPr>
        <w:pStyle w:val="13"/>
        <w:spacing w:line="360" w:lineRule="auto"/>
        <w:ind w:left="482" w:hanging="480" w:hangingChars="200"/>
        <w:rPr>
          <w:rFonts w:hint="default" w:ascii="宋体" w:hAnsi="宋体" w:eastAsia="宋体" w:cs="宋体"/>
          <w:b w:val="0"/>
          <w:bCs w:val="0"/>
          <w:caps w:val="0"/>
          <w:kern w:val="2"/>
          <w:sz w:val="24"/>
          <w:szCs w:val="24"/>
          <w:lang w:val="en-US" w:eastAsia="zh-CN" w:bidi="ar-SA"/>
        </w:rPr>
      </w:pPr>
      <w:r>
        <w:rPr>
          <w:rFonts w:hint="default" w:ascii="宋体" w:hAnsi="宋体" w:eastAsia="宋体" w:cs="宋体"/>
          <w:b w:val="0"/>
          <w:bCs w:val="0"/>
          <w:caps w:val="0"/>
          <w:kern w:val="2"/>
          <w:sz w:val="24"/>
          <w:szCs w:val="24"/>
          <w:lang w:val="en-US" w:eastAsia="zh-CN" w:bidi="ar-SA"/>
        </w:rPr>
        <w:t>公告中的获取方式（链接）自行下载。不管竞标人是否下载，均视为已知晓竞争性比选文件</w:t>
      </w:r>
    </w:p>
    <w:p>
      <w:pPr>
        <w:pStyle w:val="13"/>
        <w:spacing w:line="360" w:lineRule="auto"/>
        <w:ind w:left="482" w:hanging="480" w:hangingChars="200"/>
        <w:rPr>
          <w:rFonts w:hint="default" w:ascii="宋体" w:hAnsi="宋体" w:eastAsia="宋体" w:cs="宋体"/>
          <w:b w:val="0"/>
          <w:bCs w:val="0"/>
          <w:caps w:val="0"/>
          <w:kern w:val="2"/>
          <w:sz w:val="24"/>
          <w:szCs w:val="24"/>
          <w:lang w:val="en-US" w:eastAsia="zh-CN" w:bidi="ar-SA"/>
        </w:rPr>
      </w:pPr>
      <w:r>
        <w:rPr>
          <w:rFonts w:hint="default" w:ascii="宋体" w:hAnsi="宋体" w:eastAsia="宋体" w:cs="宋体"/>
          <w:b w:val="0"/>
          <w:bCs w:val="0"/>
          <w:caps w:val="0"/>
          <w:kern w:val="2"/>
          <w:sz w:val="24"/>
          <w:szCs w:val="24"/>
          <w:lang w:val="en-US" w:eastAsia="zh-CN" w:bidi="ar-SA"/>
        </w:rPr>
        <w:t>的全部内容和有关事宜。本项目不需要报名，直接投标 。</w:t>
      </w:r>
    </w:p>
    <w:p>
      <w:pPr>
        <w:pStyle w:val="13"/>
        <w:spacing w:line="360" w:lineRule="auto"/>
        <w:ind w:left="479" w:leftChars="228" w:firstLine="0" w:firstLineChars="0"/>
        <w:rPr>
          <w:rFonts w:hint="default" w:ascii="宋体" w:hAnsi="宋体" w:eastAsia="宋体" w:cs="宋体"/>
          <w:b w:val="0"/>
          <w:bCs w:val="0"/>
          <w:caps w:val="0"/>
          <w:kern w:val="2"/>
          <w:sz w:val="24"/>
          <w:szCs w:val="24"/>
          <w:lang w:val="en-US" w:eastAsia="zh-CN" w:bidi="ar-SA"/>
        </w:rPr>
      </w:pPr>
      <w:r>
        <w:rPr>
          <w:rFonts w:hint="eastAsia" w:ascii="宋体" w:hAnsi="宋体" w:cs="宋体"/>
          <w:b w:val="0"/>
          <w:bCs w:val="0"/>
          <w:caps w:val="0"/>
          <w:kern w:val="2"/>
          <w:sz w:val="24"/>
          <w:szCs w:val="24"/>
          <w:lang w:val="en-US" w:eastAsia="zh-CN" w:bidi="ar-SA"/>
        </w:rPr>
        <w:t>9.2、</w:t>
      </w:r>
      <w:r>
        <w:rPr>
          <w:rFonts w:hint="default" w:ascii="宋体" w:hAnsi="宋体" w:eastAsia="宋体" w:cs="宋体"/>
          <w:b w:val="0"/>
          <w:bCs w:val="0"/>
          <w:caps w:val="0"/>
          <w:kern w:val="2"/>
          <w:sz w:val="24"/>
          <w:szCs w:val="24"/>
          <w:lang w:val="en-US" w:eastAsia="zh-CN" w:bidi="ar-SA"/>
        </w:rPr>
        <w:t>竞争性比选公告及结果公示将在重庆高速集团官网（http://www.cegc.com.cn/gw/newsInfoMenu.html?id=42&amp;key=2）、重庆高速公路集团</w:t>
      </w:r>
    </w:p>
    <w:p>
      <w:pPr>
        <w:pStyle w:val="13"/>
        <w:spacing w:line="360" w:lineRule="auto"/>
        <w:ind w:left="480" w:hanging="480" w:hangingChars="200"/>
        <w:rPr>
          <w:rFonts w:hint="eastAsia" w:ascii="宋体" w:hAnsi="宋体" w:eastAsia="宋体" w:cs="宋体"/>
          <w:b w:val="0"/>
          <w:bCs w:val="0"/>
          <w:caps w:val="0"/>
          <w:kern w:val="2"/>
          <w:sz w:val="24"/>
          <w:szCs w:val="24"/>
          <w:lang w:val="en-US" w:eastAsia="zh-CN" w:bidi="ar-SA"/>
        </w:rPr>
      </w:pPr>
      <w:r>
        <w:rPr>
          <w:rFonts w:hint="default" w:ascii="宋体" w:hAnsi="宋体" w:eastAsia="宋体" w:cs="宋体"/>
          <w:b w:val="0"/>
          <w:bCs w:val="0"/>
          <w:caps w:val="0"/>
          <w:kern w:val="2"/>
          <w:sz w:val="24"/>
          <w:szCs w:val="24"/>
          <w:lang w:val="en-US" w:eastAsia="zh-CN" w:bidi="ar-SA"/>
        </w:rPr>
        <w:t>有限公司招投标管理平台（http://43.240.249.108:8088/PMS/）上发布。</w:t>
      </w:r>
    </w:p>
    <w:p>
      <w:pPr>
        <w:spacing w:line="460" w:lineRule="exact"/>
        <w:jc w:val="left"/>
        <w:rPr>
          <w:rFonts w:ascii="宋体" w:hAnsi="宋体"/>
          <w:b/>
          <w:sz w:val="24"/>
          <w:szCs w:val="24"/>
        </w:rPr>
      </w:pPr>
      <w:r>
        <w:rPr>
          <w:rFonts w:hint="eastAsia" w:ascii="宋体" w:hAnsi="宋体"/>
          <w:b/>
          <w:sz w:val="24"/>
          <w:szCs w:val="24"/>
          <w:lang w:val="en-US" w:eastAsia="zh-CN"/>
        </w:rPr>
        <w:t>十</w:t>
      </w:r>
      <w:r>
        <w:rPr>
          <w:rFonts w:hint="eastAsia" w:ascii="宋体" w:hAnsi="宋体"/>
          <w:b/>
          <w:sz w:val="24"/>
          <w:szCs w:val="24"/>
        </w:rPr>
        <w:t>、开标与评标</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.1、开标时间：</w:t>
      </w:r>
      <w:r>
        <w:rPr>
          <w:rFonts w:hint="eastAsia" w:ascii="宋体" w:hAnsi="宋体"/>
          <w:sz w:val="24"/>
          <w:szCs w:val="24"/>
          <w:u w:val="single"/>
          <w:lang w:val="en-US" w:eastAsia="zh-CN"/>
        </w:rPr>
        <w:t>2023</w:t>
      </w:r>
      <w:r>
        <w:rPr>
          <w:rFonts w:hint="eastAsia" w:ascii="宋体" w:hAnsi="宋体"/>
          <w:sz w:val="24"/>
          <w:szCs w:val="24"/>
          <w:u w:val="single"/>
        </w:rPr>
        <w:t>年</w:t>
      </w:r>
      <w:r>
        <w:rPr>
          <w:rFonts w:hint="eastAsia" w:ascii="宋体" w:hAnsi="宋体"/>
          <w:sz w:val="24"/>
          <w:szCs w:val="24"/>
          <w:u w:val="single"/>
          <w:lang w:val="en-US" w:eastAsia="zh-CN"/>
        </w:rPr>
        <w:t>2</w:t>
      </w:r>
      <w:r>
        <w:rPr>
          <w:rFonts w:hint="eastAsia" w:ascii="宋体" w:hAnsi="宋体"/>
          <w:sz w:val="24"/>
          <w:szCs w:val="24"/>
          <w:u w:val="single"/>
        </w:rPr>
        <w:t>月</w:t>
      </w:r>
      <w:r>
        <w:rPr>
          <w:rFonts w:hint="eastAsia" w:ascii="宋体" w:hAnsi="宋体"/>
          <w:sz w:val="24"/>
          <w:szCs w:val="24"/>
          <w:u w:val="single"/>
          <w:lang w:val="en-US" w:eastAsia="zh-CN"/>
        </w:rPr>
        <w:t>10</w:t>
      </w:r>
      <w:r>
        <w:rPr>
          <w:rFonts w:hint="eastAsia" w:ascii="宋体" w:hAnsi="宋体"/>
          <w:sz w:val="24"/>
          <w:szCs w:val="24"/>
          <w:u w:val="single"/>
        </w:rPr>
        <w:t>日</w:t>
      </w:r>
      <w:r>
        <w:rPr>
          <w:rFonts w:hint="eastAsia" w:ascii="宋体" w:hAnsi="宋体"/>
          <w:sz w:val="24"/>
          <w:szCs w:val="24"/>
          <w:u w:val="single"/>
          <w:lang w:val="en-US" w:eastAsia="zh-CN"/>
        </w:rPr>
        <w:t>10</w:t>
      </w:r>
      <w:r>
        <w:rPr>
          <w:rFonts w:hint="eastAsia" w:ascii="宋体" w:hAnsi="宋体"/>
          <w:sz w:val="24"/>
          <w:szCs w:val="24"/>
          <w:u w:val="single"/>
        </w:rPr>
        <w:t>时</w:t>
      </w:r>
      <w:r>
        <w:rPr>
          <w:rFonts w:hint="eastAsia" w:ascii="宋体" w:hAnsi="宋体"/>
          <w:sz w:val="24"/>
          <w:szCs w:val="24"/>
          <w:u w:val="single"/>
          <w:lang w:val="en-US" w:eastAsia="zh-CN"/>
        </w:rPr>
        <w:t>0</w:t>
      </w:r>
      <w:r>
        <w:rPr>
          <w:rFonts w:hint="eastAsia" w:ascii="宋体" w:hAnsi="宋体"/>
          <w:sz w:val="24"/>
          <w:szCs w:val="24"/>
          <w:u w:val="single"/>
        </w:rPr>
        <w:t>0分</w:t>
      </w:r>
      <w:r>
        <w:rPr>
          <w:rFonts w:hint="eastAsia" w:ascii="宋体" w:hAnsi="宋体"/>
          <w:sz w:val="24"/>
          <w:szCs w:val="24"/>
        </w:rPr>
        <w:t>，报价文件未按时送达的视为该报价人自动弃标。</w:t>
      </w:r>
    </w:p>
    <w:p>
      <w:pPr>
        <w:spacing w:line="460" w:lineRule="exact"/>
        <w:ind w:firstLine="480" w:firstLineChars="200"/>
        <w:jc w:val="left"/>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.2、开标地点：</w:t>
      </w:r>
      <w:r>
        <w:rPr>
          <w:rFonts w:hint="eastAsia" w:ascii="宋体" w:hAnsi="宋体" w:eastAsia="宋体" w:cs="宋体"/>
          <w:sz w:val="24"/>
          <w:u w:val="single"/>
          <w:lang w:val="en-US" w:eastAsia="zh-CN"/>
        </w:rPr>
        <w:t>重庆路意园林绿化工程有限公司2楼209室</w:t>
      </w:r>
      <w:r>
        <w:rPr>
          <w:rFonts w:hint="eastAsia" w:ascii="宋体" w:hAnsi="宋体" w:eastAsia="宋体" w:cs="宋体"/>
          <w:sz w:val="24"/>
          <w:u w:val="single"/>
        </w:rPr>
        <w:t>（</w:t>
      </w:r>
      <w:r>
        <w:rPr>
          <w:rFonts w:hint="eastAsia" w:ascii="宋体" w:hAnsi="宋体" w:eastAsia="宋体" w:cs="宋体"/>
          <w:sz w:val="24"/>
          <w:u w:val="single"/>
          <w:lang w:val="en-US" w:eastAsia="zh-CN"/>
        </w:rPr>
        <w:t>重庆市沙坪坝区梨高路4号</w:t>
      </w:r>
      <w:r>
        <w:rPr>
          <w:rFonts w:hint="eastAsia" w:ascii="宋体" w:hAnsi="宋体" w:eastAsia="宋体" w:cs="宋体"/>
          <w:sz w:val="24"/>
          <w:u w:val="single"/>
        </w:rPr>
        <w:t>）</w:t>
      </w:r>
      <w:r>
        <w:rPr>
          <w:rFonts w:hint="eastAsia" w:ascii="宋体" w:hAnsi="宋体"/>
          <w:sz w:val="24"/>
          <w:szCs w:val="24"/>
        </w:rPr>
        <w:t>。</w:t>
      </w:r>
    </w:p>
    <w:p>
      <w:pPr>
        <w:spacing w:line="460" w:lineRule="exact"/>
        <w:ind w:firstLine="480" w:firstLineChars="200"/>
        <w:jc w:val="left"/>
        <w:rPr>
          <w:rFonts w:hint="eastAsia" w:ascii="宋体" w:hAnsi="宋体"/>
          <w:sz w:val="24"/>
          <w:szCs w:val="24"/>
        </w:rPr>
      </w:pPr>
      <w:r>
        <w:rPr>
          <w:rFonts w:hint="eastAsia" w:ascii="宋体" w:hAnsi="宋体"/>
          <w:sz w:val="24"/>
          <w:szCs w:val="24"/>
          <w:lang w:val="en-US" w:eastAsia="zh-CN"/>
        </w:rPr>
        <w:t>10</w:t>
      </w:r>
      <w:r>
        <w:rPr>
          <w:rFonts w:hint="eastAsia" w:ascii="宋体" w:hAnsi="宋体"/>
          <w:sz w:val="24"/>
          <w:szCs w:val="24"/>
        </w:rPr>
        <w:t>.3、</w:t>
      </w:r>
      <w:r>
        <w:rPr>
          <w:rFonts w:hint="eastAsia" w:ascii="宋体" w:hAnsi="宋体"/>
          <w:sz w:val="24"/>
          <w:szCs w:val="24"/>
          <w:lang w:val="en-US" w:eastAsia="zh-CN"/>
        </w:rPr>
        <w:t>中标</w:t>
      </w:r>
      <w:r>
        <w:rPr>
          <w:rFonts w:hint="eastAsia" w:ascii="宋体" w:hAnsi="宋体"/>
          <w:sz w:val="24"/>
          <w:szCs w:val="24"/>
        </w:rPr>
        <w:t>原则：</w:t>
      </w:r>
      <w:r>
        <w:rPr>
          <w:rFonts w:hint="eastAsia" w:ascii="宋体" w:hAnsi="宋体" w:eastAsia="宋体" w:cs="Times New Roman"/>
          <w:sz w:val="24"/>
          <w:szCs w:val="24"/>
          <w:lang w:val="en-US" w:eastAsia="zh-CN"/>
        </w:rPr>
        <w:t>经评审的最低投标价法</w:t>
      </w:r>
      <w:r>
        <w:rPr>
          <w:rFonts w:hint="eastAsia" w:ascii="宋体" w:hAnsi="宋体"/>
          <w:sz w:val="24"/>
          <w:szCs w:val="24"/>
        </w:rPr>
        <w:t xml:space="preserve">。 </w:t>
      </w:r>
    </w:p>
    <w:p>
      <w:pPr>
        <w:spacing w:line="460" w:lineRule="exact"/>
        <w:outlineLvl w:val="0"/>
        <w:rPr>
          <w:rFonts w:hint="eastAsia" w:ascii="宋体" w:hAnsi="宋体"/>
          <w:b/>
          <w:sz w:val="24"/>
          <w:szCs w:val="24"/>
        </w:rPr>
      </w:pPr>
      <w:r>
        <w:rPr>
          <w:rFonts w:hint="eastAsia" w:ascii="宋体" w:hAnsi="宋体"/>
          <w:b/>
          <w:sz w:val="24"/>
          <w:szCs w:val="24"/>
        </w:rPr>
        <w:t>十</w:t>
      </w:r>
      <w:r>
        <w:rPr>
          <w:rFonts w:hint="eastAsia" w:ascii="宋体" w:hAnsi="宋体"/>
          <w:b/>
          <w:sz w:val="24"/>
          <w:szCs w:val="24"/>
          <w:lang w:val="en-US" w:eastAsia="zh-CN"/>
        </w:rPr>
        <w:t>一</w:t>
      </w:r>
      <w:r>
        <w:rPr>
          <w:rFonts w:hint="eastAsia" w:ascii="宋体" w:hAnsi="宋体"/>
          <w:b/>
          <w:sz w:val="24"/>
          <w:szCs w:val="24"/>
        </w:rPr>
        <w:t>、</w:t>
      </w:r>
      <w:r>
        <w:rPr>
          <w:rFonts w:hint="eastAsia" w:ascii="宋体" w:hAnsi="宋体"/>
          <w:b/>
          <w:sz w:val="24"/>
          <w:szCs w:val="24"/>
          <w:lang w:val="en-US" w:eastAsia="zh-CN"/>
        </w:rPr>
        <w:t>比选</w:t>
      </w:r>
      <w:r>
        <w:rPr>
          <w:rFonts w:hint="eastAsia" w:ascii="宋体" w:hAnsi="宋体"/>
          <w:b/>
          <w:sz w:val="24"/>
          <w:szCs w:val="24"/>
        </w:rPr>
        <w:t>的组成、密封与递送截止时间</w:t>
      </w:r>
    </w:p>
    <w:p>
      <w:pPr>
        <w:spacing w:line="460" w:lineRule="exact"/>
        <w:ind w:firstLine="480" w:firstLineChars="200"/>
        <w:outlineLvl w:val="0"/>
        <w:rPr>
          <w:rFonts w:hint="eastAsia" w:ascii="宋体" w:hAnsi="宋体" w:cs="Times New Roman"/>
          <w:sz w:val="24"/>
          <w:szCs w:val="24"/>
        </w:rPr>
      </w:pPr>
      <w:r>
        <w:rPr>
          <w:rFonts w:hint="eastAsia" w:ascii="宋体" w:hAnsi="宋体" w:cs="Times New Roman"/>
          <w:sz w:val="24"/>
          <w:szCs w:val="24"/>
        </w:rPr>
        <w:t>1</w:t>
      </w:r>
      <w:r>
        <w:rPr>
          <w:rFonts w:hint="eastAsia" w:ascii="宋体" w:hAnsi="宋体" w:cs="Times New Roman"/>
          <w:sz w:val="24"/>
          <w:szCs w:val="24"/>
          <w:lang w:val="en-US" w:eastAsia="zh-CN"/>
        </w:rPr>
        <w:t>1</w:t>
      </w:r>
      <w:r>
        <w:rPr>
          <w:rFonts w:hint="eastAsia" w:ascii="宋体" w:hAnsi="宋体" w:cs="Times New Roman"/>
          <w:sz w:val="24"/>
          <w:szCs w:val="24"/>
        </w:rPr>
        <w:t>.1、</w:t>
      </w:r>
      <w:r>
        <w:rPr>
          <w:rFonts w:hint="eastAsia" w:ascii="宋体" w:hAnsi="宋体" w:cs="Times New Roman"/>
          <w:sz w:val="24"/>
          <w:szCs w:val="24"/>
          <w:lang w:val="en-US" w:eastAsia="zh-CN"/>
        </w:rPr>
        <w:t>本次</w:t>
      </w:r>
      <w:r>
        <w:rPr>
          <w:rFonts w:hint="eastAsia" w:ascii="宋体" w:hAnsi="宋体" w:cs="Times New Roman"/>
          <w:sz w:val="24"/>
          <w:szCs w:val="24"/>
          <w:lang w:eastAsia="zh-CN"/>
        </w:rPr>
        <w:t>比选申请</w:t>
      </w:r>
      <w:r>
        <w:rPr>
          <w:rFonts w:hint="eastAsia" w:ascii="宋体" w:hAnsi="宋体" w:cs="Times New Roman"/>
          <w:sz w:val="24"/>
          <w:szCs w:val="24"/>
        </w:rPr>
        <w:t>文件的组成：</w:t>
      </w:r>
    </w:p>
    <w:p>
      <w:pPr>
        <w:spacing w:line="460" w:lineRule="exact"/>
        <w:ind w:firstLine="480" w:firstLineChars="200"/>
        <w:jc w:val="both"/>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按比选文件格式编制。</w:t>
      </w:r>
      <w:r>
        <w:rPr>
          <w:rFonts w:hint="eastAsia" w:ascii="宋体" w:hAnsi="宋体" w:cs="Times New Roman"/>
          <w:sz w:val="24"/>
          <w:szCs w:val="24"/>
        </w:rPr>
        <w:t>（注：以上所有文件均须</w:t>
      </w:r>
      <w:r>
        <w:rPr>
          <w:rFonts w:hint="eastAsia" w:ascii="宋体" w:hAnsi="宋体" w:cs="Times New Roman"/>
          <w:sz w:val="24"/>
          <w:szCs w:val="24"/>
          <w:lang w:eastAsia="zh-CN"/>
        </w:rPr>
        <w:t>比选申请</w:t>
      </w:r>
      <w:r>
        <w:rPr>
          <w:rFonts w:hint="eastAsia" w:ascii="宋体" w:hAnsi="宋体" w:cs="Times New Roman"/>
          <w:sz w:val="24"/>
          <w:szCs w:val="24"/>
        </w:rPr>
        <w:t>单位法定代表人或其授权代理人签署并加盖单位公章）</w:t>
      </w:r>
    </w:p>
    <w:p>
      <w:pPr>
        <w:spacing w:line="460" w:lineRule="exact"/>
        <w:ind w:firstLine="480" w:firstLineChars="200"/>
        <w:jc w:val="both"/>
        <w:rPr>
          <w:rFonts w:hint="eastAsia" w:ascii="宋体" w:hAnsi="宋体" w:cs="Times New Roman"/>
          <w:sz w:val="24"/>
          <w:szCs w:val="24"/>
        </w:rPr>
      </w:pPr>
      <w:r>
        <w:rPr>
          <w:rFonts w:hint="eastAsia" w:ascii="宋体" w:hAnsi="宋体" w:cs="Times New Roman"/>
          <w:sz w:val="24"/>
          <w:szCs w:val="24"/>
          <w:lang w:val="en-US" w:eastAsia="zh-CN"/>
        </w:rPr>
        <w:t>11.2、</w:t>
      </w:r>
      <w:r>
        <w:rPr>
          <w:rFonts w:hint="eastAsia" w:ascii="宋体" w:hAnsi="宋体" w:cs="Times New Roman"/>
          <w:sz w:val="24"/>
          <w:szCs w:val="24"/>
          <w:lang w:eastAsia="zh-CN"/>
        </w:rPr>
        <w:t>比选申请</w:t>
      </w:r>
      <w:r>
        <w:rPr>
          <w:rFonts w:hint="eastAsia" w:ascii="宋体" w:hAnsi="宋体" w:cs="Times New Roman"/>
          <w:sz w:val="24"/>
          <w:szCs w:val="24"/>
        </w:rPr>
        <w:t>文件的份数</w:t>
      </w:r>
      <w:r>
        <w:rPr>
          <w:rFonts w:hint="eastAsia" w:ascii="宋体" w:hAnsi="宋体" w:cs="Times New Roman"/>
          <w:sz w:val="24"/>
          <w:szCs w:val="24"/>
          <w:lang w:eastAsia="zh-CN"/>
        </w:rPr>
        <w:t>：比选申请</w:t>
      </w:r>
      <w:r>
        <w:rPr>
          <w:rFonts w:hint="eastAsia" w:ascii="宋体" w:hAnsi="宋体" w:cs="Times New Roman"/>
          <w:sz w:val="24"/>
          <w:szCs w:val="24"/>
        </w:rPr>
        <w:t>文件</w:t>
      </w:r>
      <w:r>
        <w:rPr>
          <w:rFonts w:hint="eastAsia" w:ascii="宋体" w:hAnsi="宋体" w:cs="Times New Roman"/>
          <w:sz w:val="24"/>
          <w:szCs w:val="24"/>
          <w:lang w:val="en-US" w:eastAsia="zh-CN"/>
        </w:rPr>
        <w:t>1</w:t>
      </w:r>
      <w:r>
        <w:rPr>
          <w:rFonts w:hint="eastAsia" w:ascii="宋体" w:hAnsi="宋体" w:cs="Times New Roman"/>
          <w:sz w:val="24"/>
          <w:szCs w:val="24"/>
        </w:rPr>
        <w:t>份。</w:t>
      </w:r>
    </w:p>
    <w:p>
      <w:pPr>
        <w:spacing w:line="460" w:lineRule="exact"/>
        <w:jc w:val="center"/>
        <w:rPr>
          <w:rFonts w:ascii="宋体" w:hAnsi="宋体"/>
          <w:sz w:val="24"/>
          <w:szCs w:val="24"/>
        </w:rPr>
      </w:pPr>
      <w:r>
        <w:rPr>
          <w:rFonts w:hint="eastAsia" w:ascii="宋体" w:hAnsi="宋体"/>
          <w:sz w:val="24"/>
          <w:szCs w:val="24"/>
        </w:rPr>
        <w:t xml:space="preserve">  1</w:t>
      </w:r>
      <w:r>
        <w:rPr>
          <w:rFonts w:hint="eastAsia" w:ascii="宋体" w:hAnsi="宋体"/>
          <w:sz w:val="24"/>
          <w:szCs w:val="24"/>
          <w:lang w:val="en-US" w:eastAsia="zh-CN"/>
        </w:rPr>
        <w:t>1</w:t>
      </w:r>
      <w:r>
        <w:rPr>
          <w:rFonts w:hint="eastAsia" w:ascii="宋体" w:hAnsi="宋体"/>
          <w:sz w:val="24"/>
          <w:szCs w:val="24"/>
        </w:rPr>
        <w:t>.3、报价函及相关资料应密封在一个封套内，需加盖单位公章；在封套上应写明：</w:t>
      </w:r>
    </w:p>
    <w:p>
      <w:pPr>
        <w:spacing w:line="460" w:lineRule="exact"/>
        <w:jc w:val="left"/>
        <w:rPr>
          <w:rFonts w:ascii="宋体" w:hAnsi="宋体"/>
          <w:color w:val="FF0000"/>
          <w:sz w:val="24"/>
          <w:szCs w:val="24"/>
        </w:rPr>
      </w:pPr>
      <w:r>
        <w:rPr>
          <w:rFonts w:hint="eastAsia" w:ascii="宋体" w:hAnsi="宋体"/>
          <w:bCs/>
          <w:sz w:val="24"/>
          <w:szCs w:val="24"/>
          <w:u w:val="single"/>
          <w:lang w:val="en-US" w:eastAsia="zh-CN"/>
        </w:rPr>
        <w:t>梁平苗圃苗木培育合作项目</w:t>
      </w:r>
      <w:r>
        <w:rPr>
          <w:rFonts w:hint="eastAsia" w:ascii="宋体" w:hAnsi="宋体" w:cs="Times New Roman"/>
          <w:sz w:val="24"/>
          <w:szCs w:val="24"/>
          <w:u w:val="single"/>
        </w:rPr>
        <w:t>报价函；202</w:t>
      </w:r>
      <w:r>
        <w:rPr>
          <w:rFonts w:hint="eastAsia" w:ascii="宋体" w:hAnsi="宋体" w:cs="Times New Roman"/>
          <w:sz w:val="24"/>
          <w:szCs w:val="24"/>
          <w:u w:val="single"/>
          <w:lang w:val="en-US" w:eastAsia="zh-CN"/>
        </w:rPr>
        <w:t>3</w:t>
      </w:r>
      <w:r>
        <w:rPr>
          <w:rFonts w:hint="eastAsia" w:ascii="宋体" w:hAnsi="宋体" w:cs="Times New Roman"/>
          <w:sz w:val="24"/>
          <w:szCs w:val="24"/>
          <w:u w:val="single"/>
        </w:rPr>
        <w:t>年</w:t>
      </w:r>
      <w:r>
        <w:rPr>
          <w:rFonts w:hint="eastAsia" w:ascii="宋体" w:hAnsi="宋体" w:cs="Times New Roman"/>
          <w:sz w:val="24"/>
          <w:szCs w:val="24"/>
          <w:u w:val="single"/>
          <w:lang w:val="en-US" w:eastAsia="zh-CN"/>
        </w:rPr>
        <w:t>2</w:t>
      </w:r>
      <w:r>
        <w:rPr>
          <w:rFonts w:hint="eastAsia" w:ascii="宋体" w:hAnsi="宋体" w:cs="Times New Roman"/>
          <w:sz w:val="24"/>
          <w:szCs w:val="24"/>
          <w:u w:val="single"/>
        </w:rPr>
        <w:t>月</w:t>
      </w:r>
      <w:r>
        <w:rPr>
          <w:rFonts w:hint="eastAsia" w:ascii="宋体" w:hAnsi="宋体" w:cs="Times New Roman"/>
          <w:sz w:val="24"/>
          <w:szCs w:val="24"/>
          <w:u w:val="single"/>
          <w:lang w:val="en-US" w:eastAsia="zh-CN"/>
        </w:rPr>
        <w:t>10</w:t>
      </w:r>
      <w:r>
        <w:rPr>
          <w:rFonts w:hint="eastAsia" w:ascii="宋体" w:hAnsi="宋体" w:cs="Times New Roman"/>
          <w:sz w:val="24"/>
          <w:szCs w:val="24"/>
          <w:u w:val="single"/>
        </w:rPr>
        <w:t>日1</w:t>
      </w:r>
      <w:r>
        <w:rPr>
          <w:rFonts w:hint="eastAsia" w:ascii="宋体" w:hAnsi="宋体" w:cs="Times New Roman"/>
          <w:sz w:val="24"/>
          <w:szCs w:val="24"/>
          <w:u w:val="single"/>
          <w:lang w:val="en-US" w:eastAsia="zh-CN"/>
        </w:rPr>
        <w:t>0</w:t>
      </w:r>
      <w:r>
        <w:rPr>
          <w:rFonts w:hint="eastAsia" w:ascii="宋体" w:hAnsi="宋体" w:cs="Times New Roman"/>
          <w:sz w:val="24"/>
          <w:szCs w:val="24"/>
          <w:u w:val="single"/>
        </w:rPr>
        <w:t>时00分前不得开启</w:t>
      </w:r>
      <w:r>
        <w:rPr>
          <w:rFonts w:hint="eastAsia" w:ascii="宋体" w:hAnsi="宋体" w:cs="Times New Roman"/>
          <w:sz w:val="24"/>
          <w:szCs w:val="24"/>
          <w:u w:val="none"/>
        </w:rPr>
        <w:t>。</w:t>
      </w:r>
    </w:p>
    <w:p>
      <w:pPr>
        <w:spacing w:line="46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.4、</w:t>
      </w:r>
      <w:r>
        <w:rPr>
          <w:rFonts w:hint="eastAsia" w:ascii="宋体" w:hAnsi="宋体" w:cs="Times New Roman"/>
          <w:sz w:val="24"/>
          <w:szCs w:val="24"/>
          <w:u w:val="single"/>
        </w:rPr>
        <w:t>202</w:t>
      </w:r>
      <w:r>
        <w:rPr>
          <w:rFonts w:hint="eastAsia" w:ascii="宋体" w:hAnsi="宋体" w:cs="Times New Roman"/>
          <w:sz w:val="24"/>
          <w:szCs w:val="24"/>
          <w:u w:val="single"/>
          <w:lang w:val="en-US" w:eastAsia="zh-CN"/>
        </w:rPr>
        <w:t>3</w:t>
      </w:r>
      <w:r>
        <w:rPr>
          <w:rFonts w:hint="eastAsia" w:ascii="宋体" w:hAnsi="宋体" w:cs="Times New Roman"/>
          <w:sz w:val="24"/>
          <w:szCs w:val="24"/>
          <w:u w:val="single"/>
        </w:rPr>
        <w:t>年</w:t>
      </w:r>
      <w:r>
        <w:rPr>
          <w:rFonts w:hint="eastAsia" w:ascii="宋体" w:hAnsi="宋体" w:cs="Times New Roman"/>
          <w:sz w:val="24"/>
          <w:szCs w:val="24"/>
          <w:u w:val="single"/>
          <w:lang w:val="en-US" w:eastAsia="zh-CN"/>
        </w:rPr>
        <w:t>2</w:t>
      </w:r>
      <w:r>
        <w:rPr>
          <w:rFonts w:hint="eastAsia" w:ascii="宋体" w:hAnsi="宋体" w:cs="Times New Roman"/>
          <w:sz w:val="24"/>
          <w:szCs w:val="24"/>
          <w:u w:val="single"/>
        </w:rPr>
        <w:t>月</w:t>
      </w:r>
      <w:r>
        <w:rPr>
          <w:rFonts w:hint="eastAsia" w:ascii="宋体" w:hAnsi="宋体" w:cs="Times New Roman"/>
          <w:sz w:val="24"/>
          <w:szCs w:val="24"/>
          <w:u w:val="single"/>
          <w:lang w:val="en-US" w:eastAsia="zh-CN"/>
        </w:rPr>
        <w:t>10</w:t>
      </w:r>
      <w:r>
        <w:rPr>
          <w:rFonts w:hint="eastAsia" w:ascii="宋体" w:hAnsi="宋体" w:cs="Times New Roman"/>
          <w:sz w:val="24"/>
          <w:szCs w:val="24"/>
          <w:u w:val="single"/>
        </w:rPr>
        <w:t>日</w:t>
      </w:r>
      <w:r>
        <w:rPr>
          <w:rFonts w:hint="eastAsia" w:ascii="宋体" w:hAnsi="宋体" w:cs="Times New Roman"/>
          <w:sz w:val="24"/>
          <w:szCs w:val="24"/>
          <w:u w:val="single"/>
          <w:lang w:val="en-US" w:eastAsia="zh-CN"/>
        </w:rPr>
        <w:t>10</w:t>
      </w:r>
      <w:r>
        <w:rPr>
          <w:rFonts w:hint="eastAsia" w:ascii="宋体" w:hAnsi="宋体" w:cs="Times New Roman"/>
          <w:sz w:val="24"/>
          <w:szCs w:val="24"/>
          <w:u w:val="single"/>
        </w:rPr>
        <w:t>时00分</w:t>
      </w:r>
      <w:r>
        <w:rPr>
          <w:rFonts w:hint="eastAsia" w:ascii="宋体" w:hAnsi="宋体"/>
          <w:sz w:val="24"/>
          <w:szCs w:val="24"/>
        </w:rPr>
        <w:t>时为报价截止时间，报价函必须在规定时间之前送到，逾期送达的报价函将不予受理。</w:t>
      </w:r>
    </w:p>
    <w:p>
      <w:pPr>
        <w:spacing w:line="460" w:lineRule="exact"/>
        <w:jc w:val="left"/>
        <w:rPr>
          <w:rFonts w:ascii="宋体" w:hAnsi="宋体"/>
          <w:b/>
          <w:sz w:val="24"/>
          <w:szCs w:val="24"/>
        </w:rPr>
      </w:pPr>
      <w:r>
        <w:rPr>
          <w:rFonts w:hint="eastAsia" w:ascii="宋体" w:hAnsi="宋体"/>
          <w:b/>
          <w:sz w:val="24"/>
          <w:szCs w:val="24"/>
        </w:rPr>
        <w:t>十</w:t>
      </w:r>
      <w:r>
        <w:rPr>
          <w:rFonts w:hint="eastAsia" w:ascii="宋体" w:hAnsi="宋体"/>
          <w:b/>
          <w:sz w:val="24"/>
          <w:szCs w:val="24"/>
          <w:lang w:val="en-US" w:eastAsia="zh-CN"/>
        </w:rPr>
        <w:t>二</w:t>
      </w:r>
      <w:r>
        <w:rPr>
          <w:rFonts w:hint="eastAsia" w:ascii="宋体" w:hAnsi="宋体"/>
          <w:b/>
          <w:sz w:val="24"/>
          <w:szCs w:val="24"/>
        </w:rPr>
        <w:t>、其他约定</w:t>
      </w:r>
    </w:p>
    <w:p>
      <w:pPr>
        <w:spacing w:line="460" w:lineRule="exact"/>
        <w:ind w:firstLine="470" w:firstLineChars="196"/>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1、对本询价函若有不详或未尽事宜，可在</w:t>
      </w:r>
      <w:r>
        <w:rPr>
          <w:rFonts w:hint="eastAsia" w:ascii="宋体" w:hAnsi="宋体" w:eastAsia="宋体" w:cs="Times New Roman"/>
          <w:sz w:val="24"/>
          <w:szCs w:val="24"/>
          <w:u w:val="single"/>
        </w:rPr>
        <w:t>202</w:t>
      </w:r>
      <w:r>
        <w:rPr>
          <w:rFonts w:hint="eastAsia" w:ascii="宋体" w:hAnsi="宋体" w:cs="Times New Roman"/>
          <w:sz w:val="24"/>
          <w:szCs w:val="24"/>
          <w:u w:val="single"/>
          <w:lang w:val="en-US" w:eastAsia="zh-CN"/>
        </w:rPr>
        <w:t>3</w:t>
      </w:r>
      <w:r>
        <w:rPr>
          <w:rFonts w:hint="eastAsia" w:ascii="宋体" w:hAnsi="宋体" w:eastAsia="宋体" w:cs="Times New Roman"/>
          <w:sz w:val="24"/>
          <w:szCs w:val="24"/>
          <w:u w:val="single"/>
        </w:rPr>
        <w:t>年</w:t>
      </w:r>
      <w:r>
        <w:rPr>
          <w:rFonts w:hint="eastAsia" w:ascii="宋体" w:hAnsi="宋体" w:cs="Times New Roman"/>
          <w:sz w:val="24"/>
          <w:szCs w:val="24"/>
          <w:u w:val="single"/>
          <w:lang w:val="en-US" w:eastAsia="zh-CN"/>
        </w:rPr>
        <w:t>2</w:t>
      </w:r>
      <w:r>
        <w:rPr>
          <w:rFonts w:hint="eastAsia" w:ascii="宋体" w:hAnsi="宋体" w:eastAsia="宋体" w:cs="Times New Roman"/>
          <w:sz w:val="24"/>
          <w:szCs w:val="24"/>
          <w:u w:val="single"/>
        </w:rPr>
        <w:t>月</w:t>
      </w:r>
      <w:r>
        <w:rPr>
          <w:rFonts w:hint="eastAsia" w:ascii="宋体" w:hAnsi="宋体" w:cs="Times New Roman"/>
          <w:sz w:val="24"/>
          <w:szCs w:val="24"/>
          <w:u w:val="single"/>
          <w:lang w:val="en-US" w:eastAsia="zh-CN"/>
        </w:rPr>
        <w:t>9</w:t>
      </w:r>
      <w:r>
        <w:rPr>
          <w:rFonts w:hint="eastAsia" w:ascii="宋体" w:hAnsi="宋体" w:eastAsia="宋体" w:cs="Times New Roman"/>
          <w:sz w:val="24"/>
          <w:szCs w:val="24"/>
          <w:u w:val="single"/>
        </w:rPr>
        <w:t>日</w:t>
      </w:r>
      <w:r>
        <w:rPr>
          <w:rFonts w:hint="eastAsia" w:ascii="宋体" w:hAnsi="宋体" w:eastAsia="宋体" w:cs="Times New Roman"/>
          <w:sz w:val="24"/>
          <w:szCs w:val="24"/>
          <w:u w:val="single"/>
          <w:lang w:val="en-US" w:eastAsia="zh-CN"/>
        </w:rPr>
        <w:t>1</w:t>
      </w:r>
      <w:r>
        <w:rPr>
          <w:rFonts w:hint="eastAsia" w:ascii="宋体" w:hAnsi="宋体" w:cs="Times New Roman"/>
          <w:sz w:val="24"/>
          <w:szCs w:val="24"/>
          <w:u w:val="single"/>
          <w:lang w:val="en-US" w:eastAsia="zh-CN"/>
        </w:rPr>
        <w:t>0</w:t>
      </w:r>
      <w:r>
        <w:rPr>
          <w:rFonts w:hint="eastAsia" w:ascii="宋体" w:hAnsi="宋体" w:eastAsia="宋体" w:cs="Times New Roman"/>
          <w:sz w:val="24"/>
          <w:szCs w:val="24"/>
          <w:u w:val="single"/>
        </w:rPr>
        <w:t>时</w:t>
      </w:r>
      <w:r>
        <w:rPr>
          <w:rFonts w:hint="eastAsia" w:ascii="宋体" w:hAnsi="宋体"/>
          <w:sz w:val="24"/>
          <w:szCs w:val="24"/>
        </w:rPr>
        <w:t>前来函或来电询问，询价方将会立即做出解答和澄清。</w:t>
      </w:r>
    </w:p>
    <w:p>
      <w:pPr>
        <w:spacing w:line="460" w:lineRule="exact"/>
        <w:ind w:firstLine="480" w:firstLineChars="200"/>
        <w:rPr>
          <w:rFonts w:ascii="宋体" w:hAnsi="宋体"/>
          <w:color w:val="000000"/>
          <w:sz w:val="24"/>
          <w:szCs w:val="24"/>
        </w:rPr>
      </w:pPr>
      <w:r>
        <w:rPr>
          <w:rFonts w:hint="eastAsia" w:ascii="宋体" w:hAnsi="宋体"/>
          <w:sz w:val="24"/>
          <w:szCs w:val="24"/>
        </w:rPr>
        <w:t>1</w:t>
      </w:r>
      <w:r>
        <w:rPr>
          <w:rFonts w:hint="eastAsia" w:ascii="宋体" w:hAnsi="宋体"/>
          <w:sz w:val="24"/>
          <w:szCs w:val="24"/>
          <w:lang w:val="en-US" w:eastAsia="zh-CN"/>
        </w:rPr>
        <w:t>2.2</w:t>
      </w:r>
      <w:r>
        <w:rPr>
          <w:rFonts w:hint="eastAsia" w:ascii="宋体" w:hAnsi="宋体"/>
          <w:sz w:val="24"/>
          <w:szCs w:val="24"/>
        </w:rPr>
        <w:t>、请报价人认真阅读本邀请函内容，一经报价，若出现报价后不与我方签订合同的情况，我方</w:t>
      </w:r>
      <w:r>
        <w:rPr>
          <w:rFonts w:hint="eastAsia" w:ascii="宋体" w:hAnsi="宋体"/>
          <w:color w:val="000000"/>
          <w:sz w:val="24"/>
          <w:szCs w:val="24"/>
        </w:rPr>
        <w:t>将把贵单位列入黑名单，以后不再与我方合作。</w:t>
      </w:r>
    </w:p>
    <w:p>
      <w:pPr>
        <w:spacing w:line="460" w:lineRule="exact"/>
        <w:ind w:firstLine="480" w:firstLineChars="200"/>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2.3</w:t>
      </w:r>
      <w:r>
        <w:rPr>
          <w:rFonts w:hint="eastAsia" w:ascii="宋体" w:hAnsi="宋体"/>
          <w:sz w:val="24"/>
          <w:szCs w:val="24"/>
        </w:rPr>
        <w:t>、本询价函和报价方的报价清单将作为合同的附件，与合同具有同等法律效力</w:t>
      </w:r>
      <w:r>
        <w:rPr>
          <w:rFonts w:hint="eastAsia" w:ascii="宋体" w:hAnsi="宋体"/>
          <w:sz w:val="24"/>
          <w:szCs w:val="24"/>
          <w:lang w:eastAsia="zh-CN"/>
        </w:rPr>
        <w:t>。</w:t>
      </w:r>
    </w:p>
    <w:p>
      <w:pPr>
        <w:spacing w:line="460" w:lineRule="exact"/>
        <w:jc w:val="left"/>
        <w:rPr>
          <w:rFonts w:ascii="宋体" w:hAnsi="宋体"/>
          <w:b/>
          <w:sz w:val="24"/>
          <w:szCs w:val="24"/>
        </w:rPr>
      </w:pPr>
      <w:r>
        <w:rPr>
          <w:rFonts w:hint="eastAsia" w:ascii="宋体" w:hAnsi="宋体"/>
          <w:b/>
          <w:sz w:val="24"/>
          <w:szCs w:val="24"/>
        </w:rPr>
        <w:t>十三、廉政约定</w:t>
      </w:r>
    </w:p>
    <w:p>
      <w:pPr>
        <w:spacing w:line="460" w:lineRule="exact"/>
        <w:ind w:firstLine="480" w:firstLineChars="200"/>
        <w:jc w:val="left"/>
        <w:rPr>
          <w:rFonts w:ascii="宋体" w:hAnsi="宋体"/>
          <w:sz w:val="24"/>
          <w:szCs w:val="24"/>
        </w:rPr>
      </w:pPr>
      <w:r>
        <w:rPr>
          <w:rFonts w:hint="eastAsia" w:ascii="宋体" w:hAnsi="宋体"/>
          <w:sz w:val="24"/>
          <w:szCs w:val="24"/>
        </w:rPr>
        <w:t>为杜绝商业贿赂现象，共同营造公平、公正的竞争环境，敬请各</w:t>
      </w:r>
      <w:bookmarkStart w:id="0" w:name="_GoBack"/>
      <w:bookmarkEnd w:id="0"/>
      <w:r>
        <w:rPr>
          <w:rFonts w:hint="eastAsia" w:ascii="宋体" w:hAnsi="宋体"/>
          <w:sz w:val="24"/>
          <w:szCs w:val="24"/>
          <w:lang w:eastAsia="zh-CN"/>
        </w:rPr>
        <w:t>报价</w:t>
      </w:r>
      <w:r>
        <w:rPr>
          <w:rFonts w:hint="eastAsia" w:ascii="宋体" w:hAnsi="宋体"/>
          <w:sz w:val="24"/>
          <w:szCs w:val="24"/>
        </w:rPr>
        <w:t>人在参与报价过程中，将询价人明示或暗示要求宴请、招待，或索取礼金、礼品、礼券、其他利益，或故意刁难、显失公平现象，向我司纪检监察人员进行举报。具体举报渠道告知如下：</w:t>
      </w:r>
    </w:p>
    <w:p>
      <w:pPr>
        <w:spacing w:line="460" w:lineRule="exact"/>
        <w:ind w:firstLine="480" w:firstLineChars="200"/>
        <w:jc w:val="left"/>
        <w:rPr>
          <w:rFonts w:hint="eastAsia" w:ascii="宋体" w:hAnsi="宋体" w:eastAsia="宋体" w:cs="Times New Roman"/>
          <w:sz w:val="24"/>
          <w:szCs w:val="24"/>
        </w:rPr>
      </w:pPr>
      <w:r>
        <w:rPr>
          <w:rFonts w:hint="eastAsia" w:ascii="宋体" w:hAnsi="宋体"/>
          <w:sz w:val="24"/>
          <w:szCs w:val="24"/>
        </w:rPr>
        <w:t>举报电话及联系人：</w:t>
      </w:r>
      <w:r>
        <w:rPr>
          <w:rFonts w:hint="eastAsia" w:ascii="宋体" w:hAnsi="宋体" w:eastAsia="宋体" w:cs="Times New Roman"/>
          <w:sz w:val="24"/>
          <w:szCs w:val="24"/>
          <w:lang w:val="en-US" w:eastAsia="zh-CN"/>
        </w:rPr>
        <w:t>崔老师</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举报电话</w:t>
      </w:r>
      <w:r>
        <w:rPr>
          <w:rFonts w:hint="eastAsia" w:ascii="宋体" w:hAnsi="宋体" w:eastAsia="宋体" w:cs="Times New Roman"/>
          <w:sz w:val="24"/>
          <w:szCs w:val="24"/>
          <w:lang w:eastAsia="zh-CN"/>
        </w:rPr>
        <w:t>：</w:t>
      </w:r>
      <w:r>
        <w:rPr>
          <w:rFonts w:hint="default" w:ascii="宋体" w:hAnsi="宋体" w:eastAsia="宋体" w:cs="Times New Roman"/>
          <w:sz w:val="24"/>
          <w:szCs w:val="24"/>
          <w:lang w:val="en-US" w:eastAsia="zh-CN"/>
        </w:rPr>
        <w:t>023-89187977</w:t>
      </w:r>
    </w:p>
    <w:p>
      <w:pPr>
        <w:spacing w:line="460" w:lineRule="exact"/>
        <w:ind w:firstLine="480" w:firstLineChars="200"/>
        <w:jc w:val="left"/>
        <w:rPr>
          <w:rFonts w:ascii="宋体" w:hAnsi="宋体"/>
          <w:b/>
          <w:sz w:val="24"/>
          <w:szCs w:val="24"/>
        </w:rPr>
      </w:pPr>
      <w:r>
        <w:rPr>
          <w:rFonts w:hint="eastAsia" w:ascii="宋体" w:hAnsi="宋体"/>
          <w:sz w:val="24"/>
          <w:szCs w:val="24"/>
        </w:rPr>
        <w:t>我司承诺：对所有举报信息及时调查处理，对举报来源严格保守秘密，对举报单位因举报所可能遭受的利益损害采取特别措施予以保护。</w:t>
      </w:r>
    </w:p>
    <w:p>
      <w:pPr>
        <w:spacing w:line="460" w:lineRule="exact"/>
        <w:ind w:firstLine="435"/>
        <w:rPr>
          <w:rFonts w:hint="default" w:ascii="宋体" w:hAnsi="宋体" w:eastAsia="宋体" w:cs="Times New Roman"/>
          <w:sz w:val="24"/>
          <w:szCs w:val="24"/>
          <w:lang w:val="en-US"/>
        </w:rPr>
      </w:pPr>
      <w:r>
        <w:rPr>
          <w:rFonts w:hint="eastAsia" w:ascii="宋体" w:hAnsi="宋体"/>
          <w:sz w:val="24"/>
          <w:szCs w:val="24"/>
        </w:rPr>
        <w:t>地址：</w:t>
      </w:r>
      <w:r>
        <w:rPr>
          <w:rFonts w:hint="eastAsia" w:ascii="宋体" w:hAnsi="宋体" w:eastAsia="宋体" w:cs="宋体"/>
          <w:sz w:val="24"/>
          <w:u w:val="single"/>
          <w:lang w:val="en-US" w:eastAsia="zh-CN"/>
        </w:rPr>
        <w:t>重庆市沙坪坝区梨高路4号</w:t>
      </w:r>
    </w:p>
    <w:p>
      <w:pPr>
        <w:spacing w:line="440" w:lineRule="exact"/>
        <w:ind w:firstLine="435"/>
        <w:rPr>
          <w:rFonts w:hint="eastAsia" w:ascii="宋体" w:hAnsi="宋体" w:eastAsia="宋体" w:cs="Times New Roman"/>
          <w:sz w:val="24"/>
          <w:szCs w:val="24"/>
        </w:rPr>
      </w:pPr>
      <w:r>
        <w:rPr>
          <w:rFonts w:hint="eastAsia" w:ascii="宋体" w:hAnsi="宋体" w:eastAsia="宋体" w:cs="Times New Roman"/>
          <w:sz w:val="24"/>
          <w:szCs w:val="24"/>
        </w:rPr>
        <w:t>联系人：</w:t>
      </w:r>
      <w:r>
        <w:rPr>
          <w:rFonts w:hint="eastAsia" w:ascii="宋体" w:hAnsi="宋体" w:eastAsia="宋体" w:cs="Times New Roman"/>
          <w:sz w:val="24"/>
          <w:szCs w:val="24"/>
          <w:lang w:eastAsia="zh-CN"/>
        </w:rPr>
        <w:t>刘</w:t>
      </w:r>
      <w:r>
        <w:rPr>
          <w:rFonts w:hint="eastAsia" w:ascii="宋体" w:hAnsi="宋体" w:eastAsia="宋体" w:cs="Times New Roman"/>
          <w:sz w:val="24"/>
          <w:szCs w:val="24"/>
        </w:rPr>
        <w:t>老师      电话：023-88563373</w:t>
      </w:r>
    </w:p>
    <w:p>
      <w:pPr>
        <w:spacing w:line="440" w:lineRule="exact"/>
        <w:ind w:firstLine="435"/>
        <w:rPr>
          <w:rFonts w:hint="eastAsia"/>
        </w:rPr>
      </w:pPr>
      <w:r>
        <w:rPr>
          <w:rFonts w:hint="eastAsia" w:ascii="宋体" w:hAnsi="宋体"/>
          <w:sz w:val="24"/>
          <w:szCs w:val="24"/>
        </w:rPr>
        <w:t>联系人：</w:t>
      </w:r>
      <w:r>
        <w:rPr>
          <w:rFonts w:hint="eastAsia" w:ascii="宋体" w:hAnsi="宋体"/>
          <w:sz w:val="24"/>
          <w:szCs w:val="24"/>
          <w:lang w:val="en-US" w:eastAsia="zh-CN"/>
        </w:rPr>
        <w:t>陆</w:t>
      </w:r>
      <w:r>
        <w:rPr>
          <w:rFonts w:hint="eastAsia" w:ascii="宋体" w:hAnsi="宋体"/>
          <w:sz w:val="24"/>
          <w:szCs w:val="24"/>
          <w:lang w:eastAsia="zh-CN"/>
        </w:rPr>
        <w:t>老师</w:t>
      </w:r>
      <w:r>
        <w:rPr>
          <w:rFonts w:hint="eastAsia" w:ascii="宋体" w:hAnsi="宋体"/>
          <w:sz w:val="24"/>
          <w:szCs w:val="24"/>
        </w:rPr>
        <w:t xml:space="preserve">      电话：</w:t>
      </w:r>
      <w:r>
        <w:rPr>
          <w:rFonts w:hint="eastAsia" w:ascii="宋体" w:hAnsi="宋体"/>
          <w:sz w:val="24"/>
          <w:szCs w:val="24"/>
          <w:lang w:val="en-US" w:eastAsia="zh-CN"/>
        </w:rPr>
        <w:t>18883351472</w:t>
      </w:r>
    </w:p>
    <w:p>
      <w:pPr>
        <w:spacing w:line="360" w:lineRule="auto"/>
        <w:jc w:val="both"/>
        <w:rPr>
          <w:rFonts w:hint="eastAsia"/>
          <w:b/>
          <w:color w:val="auto"/>
          <w:sz w:val="24"/>
          <w:szCs w:val="21"/>
        </w:rPr>
      </w:pPr>
    </w:p>
    <w:p>
      <w:pPr>
        <w:spacing w:line="360" w:lineRule="auto"/>
        <w:jc w:val="both"/>
        <w:rPr>
          <w:rFonts w:hint="eastAsia"/>
          <w:b/>
          <w:color w:val="auto"/>
          <w:sz w:val="24"/>
          <w:szCs w:val="21"/>
        </w:rPr>
      </w:pPr>
    </w:p>
    <w:p>
      <w:pPr>
        <w:spacing w:line="360" w:lineRule="auto"/>
        <w:jc w:val="both"/>
        <w:rPr>
          <w:rFonts w:hint="eastAsia"/>
          <w:b/>
          <w:color w:val="auto"/>
          <w:sz w:val="24"/>
          <w:szCs w:val="21"/>
        </w:rPr>
      </w:pPr>
    </w:p>
    <w:p>
      <w:pPr>
        <w:spacing w:line="360" w:lineRule="auto"/>
        <w:jc w:val="both"/>
        <w:rPr>
          <w:rFonts w:hint="eastAsia"/>
          <w:b/>
          <w:color w:val="auto"/>
          <w:sz w:val="24"/>
          <w:szCs w:val="21"/>
        </w:rPr>
      </w:pPr>
    </w:p>
    <w:p>
      <w:pPr>
        <w:spacing w:line="360" w:lineRule="auto"/>
        <w:jc w:val="both"/>
        <w:rPr>
          <w:rFonts w:hint="eastAsia"/>
          <w:b/>
          <w:color w:val="auto"/>
          <w:sz w:val="24"/>
          <w:szCs w:val="21"/>
        </w:rPr>
      </w:pPr>
    </w:p>
    <w:p>
      <w:pPr>
        <w:spacing w:line="360" w:lineRule="auto"/>
        <w:jc w:val="both"/>
        <w:rPr>
          <w:rFonts w:hint="eastAsia"/>
          <w:b/>
          <w:color w:val="auto"/>
          <w:sz w:val="24"/>
          <w:szCs w:val="21"/>
        </w:rPr>
      </w:pPr>
    </w:p>
    <w:p>
      <w:pPr>
        <w:spacing w:line="360" w:lineRule="auto"/>
        <w:jc w:val="both"/>
        <w:rPr>
          <w:rFonts w:hint="eastAsia"/>
          <w:b/>
          <w:color w:val="auto"/>
          <w:sz w:val="24"/>
          <w:szCs w:val="21"/>
        </w:rPr>
      </w:pPr>
    </w:p>
    <w:p>
      <w:pPr>
        <w:spacing w:line="360" w:lineRule="auto"/>
        <w:jc w:val="both"/>
        <w:rPr>
          <w:rFonts w:hint="eastAsia"/>
          <w:b/>
          <w:color w:val="auto"/>
          <w:sz w:val="24"/>
          <w:szCs w:val="21"/>
        </w:rPr>
      </w:pPr>
    </w:p>
    <w:p>
      <w:pPr>
        <w:spacing w:line="360" w:lineRule="auto"/>
        <w:jc w:val="both"/>
        <w:rPr>
          <w:rFonts w:hint="eastAsia"/>
          <w:b/>
          <w:color w:val="auto"/>
          <w:sz w:val="24"/>
          <w:szCs w:val="21"/>
        </w:rPr>
      </w:pPr>
    </w:p>
    <w:p>
      <w:pPr>
        <w:pStyle w:val="13"/>
        <w:rPr>
          <w:rFonts w:hint="eastAsia"/>
          <w:b/>
          <w:color w:val="auto"/>
          <w:sz w:val="24"/>
          <w:szCs w:val="21"/>
        </w:rPr>
      </w:pPr>
    </w:p>
    <w:p>
      <w:pPr>
        <w:rPr>
          <w:rFonts w:hint="eastAsia"/>
          <w:b/>
          <w:color w:val="auto"/>
          <w:sz w:val="24"/>
          <w:szCs w:val="21"/>
        </w:rPr>
      </w:pPr>
    </w:p>
    <w:p>
      <w:pPr>
        <w:pStyle w:val="13"/>
        <w:rPr>
          <w:rFonts w:hint="eastAsia"/>
          <w:b/>
          <w:color w:val="auto"/>
          <w:sz w:val="24"/>
          <w:szCs w:val="21"/>
        </w:rPr>
      </w:pPr>
    </w:p>
    <w:p>
      <w:pPr>
        <w:rPr>
          <w:rFonts w:hint="eastAsia"/>
          <w:b/>
          <w:color w:val="auto"/>
          <w:sz w:val="24"/>
          <w:szCs w:val="21"/>
        </w:rPr>
      </w:pPr>
    </w:p>
    <w:p>
      <w:pPr>
        <w:pStyle w:val="13"/>
        <w:rPr>
          <w:rFonts w:hint="eastAsia"/>
          <w:b/>
          <w:color w:val="auto"/>
          <w:sz w:val="24"/>
          <w:szCs w:val="21"/>
        </w:rPr>
      </w:pPr>
    </w:p>
    <w:p>
      <w:pPr>
        <w:rPr>
          <w:rFonts w:hint="eastAsia"/>
          <w:b/>
          <w:color w:val="auto"/>
          <w:sz w:val="24"/>
          <w:szCs w:val="21"/>
        </w:rPr>
      </w:pPr>
    </w:p>
    <w:p>
      <w:pPr>
        <w:pStyle w:val="13"/>
        <w:rPr>
          <w:rFonts w:hint="eastAsia"/>
          <w:b/>
          <w:color w:val="auto"/>
          <w:sz w:val="24"/>
          <w:szCs w:val="21"/>
        </w:rPr>
      </w:pPr>
    </w:p>
    <w:p>
      <w:pPr>
        <w:rPr>
          <w:rFonts w:hint="eastAsia"/>
          <w:b/>
          <w:color w:val="auto"/>
          <w:sz w:val="24"/>
          <w:szCs w:val="21"/>
        </w:rPr>
      </w:pPr>
    </w:p>
    <w:p>
      <w:pPr>
        <w:pStyle w:val="13"/>
        <w:rPr>
          <w:rFonts w:hint="eastAsia"/>
          <w:b/>
          <w:color w:val="auto"/>
          <w:sz w:val="24"/>
          <w:szCs w:val="21"/>
        </w:rPr>
      </w:pPr>
    </w:p>
    <w:p>
      <w:pPr>
        <w:rPr>
          <w:rFonts w:hint="eastAsia"/>
          <w:b/>
          <w:color w:val="auto"/>
          <w:sz w:val="24"/>
          <w:szCs w:val="21"/>
        </w:rPr>
      </w:pPr>
    </w:p>
    <w:p>
      <w:pPr>
        <w:pStyle w:val="13"/>
        <w:rPr>
          <w:rFonts w:hint="eastAsia"/>
          <w:b/>
          <w:color w:val="auto"/>
          <w:sz w:val="24"/>
          <w:szCs w:val="21"/>
        </w:rPr>
      </w:pPr>
    </w:p>
    <w:p>
      <w:pPr>
        <w:rPr>
          <w:rFonts w:hint="eastAsia"/>
          <w:b/>
          <w:color w:val="auto"/>
          <w:sz w:val="24"/>
          <w:szCs w:val="21"/>
        </w:rPr>
      </w:pPr>
    </w:p>
    <w:p>
      <w:pPr>
        <w:pStyle w:val="13"/>
        <w:rPr>
          <w:rFonts w:hint="eastAsia"/>
          <w:b/>
          <w:color w:val="auto"/>
          <w:sz w:val="24"/>
          <w:szCs w:val="21"/>
        </w:rPr>
      </w:pPr>
    </w:p>
    <w:p>
      <w:pPr>
        <w:rPr>
          <w:rFonts w:hint="eastAsia"/>
          <w:b/>
          <w:color w:val="auto"/>
          <w:sz w:val="24"/>
          <w:szCs w:val="21"/>
        </w:rPr>
      </w:pPr>
    </w:p>
    <w:p>
      <w:pPr>
        <w:pStyle w:val="13"/>
        <w:rPr>
          <w:rFonts w:hint="eastAsia"/>
          <w:b/>
          <w:color w:val="auto"/>
          <w:sz w:val="24"/>
          <w:szCs w:val="21"/>
        </w:rPr>
      </w:pPr>
    </w:p>
    <w:p>
      <w:pPr>
        <w:rPr>
          <w:rFonts w:hint="eastAsia"/>
          <w:b/>
          <w:color w:val="auto"/>
          <w:sz w:val="24"/>
          <w:szCs w:val="21"/>
        </w:rPr>
      </w:pPr>
    </w:p>
    <w:p>
      <w:pPr>
        <w:pStyle w:val="13"/>
        <w:rPr>
          <w:rFonts w:hint="eastAsia"/>
          <w:b/>
          <w:color w:val="auto"/>
          <w:sz w:val="24"/>
          <w:szCs w:val="21"/>
        </w:rPr>
      </w:pPr>
    </w:p>
    <w:p>
      <w:pPr>
        <w:spacing w:line="360" w:lineRule="auto"/>
        <w:jc w:val="both"/>
        <w:rPr>
          <w:rFonts w:hint="eastAsia"/>
          <w:b/>
          <w:color w:val="auto"/>
          <w:sz w:val="24"/>
          <w:szCs w:val="21"/>
        </w:rPr>
      </w:pPr>
    </w:p>
    <w:p>
      <w:pPr>
        <w:spacing w:line="360" w:lineRule="auto"/>
        <w:jc w:val="both"/>
        <w:rPr>
          <w:rFonts w:hint="eastAsia" w:ascii="宋体" w:hAnsi="宋体"/>
          <w:b/>
          <w:sz w:val="48"/>
          <w:szCs w:val="48"/>
        </w:rPr>
      </w:pPr>
      <w:r>
        <w:rPr>
          <w:rFonts w:hint="eastAsia"/>
          <w:b/>
          <w:color w:val="auto"/>
          <w:sz w:val="24"/>
          <w:szCs w:val="21"/>
        </w:rPr>
        <w:t>合同</w:t>
      </w:r>
      <w:r>
        <w:rPr>
          <w:rFonts w:hint="eastAsia"/>
          <w:b/>
          <w:color w:val="auto"/>
          <w:sz w:val="24"/>
          <w:szCs w:val="21"/>
          <w:lang w:val="en-US" w:eastAsia="zh-CN"/>
        </w:rPr>
        <w:t>格式</w:t>
      </w:r>
      <w:r>
        <w:rPr>
          <w:rFonts w:hint="eastAsia"/>
          <w:b/>
          <w:color w:val="auto"/>
          <w:sz w:val="24"/>
          <w:szCs w:val="21"/>
        </w:rPr>
        <w:t>：</w:t>
      </w:r>
    </w:p>
    <w:p>
      <w:pPr>
        <w:jc w:val="center"/>
        <w:rPr>
          <w:rFonts w:hint="eastAsia" w:ascii="宋体" w:hAnsi="宋体" w:eastAsia="宋体" w:cs="Times New Roman"/>
          <w:b/>
          <w:sz w:val="44"/>
          <w:szCs w:val="44"/>
          <w:lang w:val="en-US" w:eastAsia="zh-CN"/>
        </w:rPr>
      </w:pPr>
    </w:p>
    <w:p>
      <w:pPr>
        <w:jc w:val="center"/>
        <w:rPr>
          <w:rFonts w:hint="eastAsia" w:ascii="宋体" w:hAnsi="宋体"/>
          <w:b/>
          <w:sz w:val="44"/>
          <w:szCs w:val="44"/>
          <w:lang w:val="en-US" w:eastAsia="zh-CN"/>
        </w:rPr>
      </w:pPr>
      <w:r>
        <w:rPr>
          <w:rFonts w:hint="eastAsia" w:ascii="宋体" w:hAnsi="宋体" w:eastAsia="宋体" w:cs="Times New Roman"/>
          <w:b/>
          <w:sz w:val="44"/>
          <w:szCs w:val="44"/>
          <w:lang w:val="en-US" w:eastAsia="zh-CN"/>
        </w:rPr>
        <w:t>重庆路意园林绿化工程有限公司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32"/>
          <w:szCs w:val="32"/>
          <w:lang w:eastAsia="zh-CN"/>
        </w:rPr>
      </w:pPr>
      <w:r>
        <w:rPr>
          <w:rFonts w:hint="eastAsia" w:ascii="宋体" w:hAnsi="宋体"/>
          <w:b/>
          <w:sz w:val="44"/>
          <w:szCs w:val="44"/>
          <w:lang w:val="en-US" w:eastAsia="zh-CN"/>
        </w:rPr>
        <w:t>梁平苗圃苗木培育合作项目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合</w:t>
      </w:r>
    </w:p>
    <w:p>
      <w:pPr>
        <w:pStyle w:val="30"/>
        <w:rPr>
          <w:rFonts w:hint="eastAsia"/>
          <w:lang w:eastAsia="zh-CN"/>
        </w:rPr>
      </w:pPr>
    </w:p>
    <w:p>
      <w:pPr>
        <w:pStyle w:val="30"/>
        <w:rPr>
          <w:rFonts w:hint="eastAsia"/>
          <w:lang w:eastAsia="zh-CN"/>
        </w:rPr>
      </w:pPr>
    </w:p>
    <w:p>
      <w:pPr>
        <w:pStyle w:val="3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同</w:t>
      </w:r>
    </w:p>
    <w:p>
      <w:pPr>
        <w:pStyle w:val="30"/>
        <w:rPr>
          <w:rFonts w:hint="eastAsia"/>
          <w:lang w:eastAsia="zh-CN"/>
        </w:rPr>
      </w:pPr>
    </w:p>
    <w:p>
      <w:pPr>
        <w:pStyle w:val="30"/>
        <w:rPr>
          <w:rFonts w:hint="eastAsia"/>
          <w:lang w:eastAsia="zh-CN"/>
        </w:rPr>
      </w:pPr>
    </w:p>
    <w:p>
      <w:pPr>
        <w:pStyle w:val="3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文</w:t>
      </w:r>
    </w:p>
    <w:p>
      <w:pPr>
        <w:pStyle w:val="30"/>
        <w:rPr>
          <w:rFonts w:hint="eastAsia"/>
          <w:lang w:eastAsia="zh-CN"/>
        </w:rPr>
      </w:pPr>
    </w:p>
    <w:p>
      <w:pPr>
        <w:pStyle w:val="30"/>
        <w:rPr>
          <w:rFonts w:hint="eastAsia"/>
          <w:lang w:eastAsia="zh-CN"/>
        </w:rPr>
      </w:pPr>
    </w:p>
    <w:p>
      <w:pPr>
        <w:pStyle w:val="3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件</w:t>
      </w:r>
    </w:p>
    <w:p>
      <w:pPr>
        <w:spacing w:line="360" w:lineRule="auto"/>
        <w:jc w:val="center"/>
        <w:rPr>
          <w:b/>
          <w:sz w:val="44"/>
          <w:szCs w:val="44"/>
        </w:rPr>
      </w:pPr>
    </w:p>
    <w:p>
      <w:pPr>
        <w:spacing w:line="360" w:lineRule="auto"/>
        <w:jc w:val="center"/>
        <w:rPr>
          <w:b/>
          <w:sz w:val="44"/>
          <w:szCs w:val="44"/>
        </w:rPr>
      </w:pPr>
    </w:p>
    <w:p>
      <w:pPr>
        <w:pStyle w:val="30"/>
        <w:rPr>
          <w:b/>
          <w:sz w:val="44"/>
          <w:szCs w:val="44"/>
        </w:rPr>
      </w:pPr>
    </w:p>
    <w:p>
      <w:pPr>
        <w:pStyle w:val="30"/>
        <w:rPr>
          <w:b/>
          <w:sz w:val="44"/>
          <w:szCs w:val="44"/>
        </w:rPr>
      </w:pPr>
    </w:p>
    <w:p>
      <w:pPr>
        <w:spacing w:line="360" w:lineRule="auto"/>
        <w:jc w:val="center"/>
        <w:rPr>
          <w:rFonts w:hint="eastAsia" w:eastAsia="宋体"/>
          <w:b/>
          <w:color w:val="auto"/>
          <w:sz w:val="44"/>
          <w:szCs w:val="44"/>
          <w:lang w:val="en-US" w:eastAsia="zh-CN"/>
        </w:rPr>
      </w:pPr>
      <w:r>
        <w:rPr>
          <w:rFonts w:hint="eastAsia"/>
          <w:b/>
          <w:color w:val="auto"/>
          <w:sz w:val="44"/>
          <w:szCs w:val="44"/>
          <w:lang w:val="en-US" w:eastAsia="zh-CN"/>
        </w:rPr>
        <w:t>2023</w:t>
      </w:r>
      <w:r>
        <w:rPr>
          <w:rFonts w:hint="eastAsia"/>
          <w:b/>
          <w:color w:val="auto"/>
          <w:sz w:val="44"/>
          <w:szCs w:val="44"/>
        </w:rPr>
        <w:t>年</w:t>
      </w:r>
      <w:r>
        <w:rPr>
          <w:rFonts w:hint="eastAsia"/>
          <w:b/>
          <w:color w:val="auto"/>
          <w:sz w:val="44"/>
          <w:szCs w:val="44"/>
          <w:lang w:val="en-US" w:eastAsia="zh-CN"/>
        </w:rPr>
        <w:t>x</w:t>
      </w:r>
      <w:r>
        <w:rPr>
          <w:rFonts w:hint="eastAsia"/>
          <w:b/>
          <w:color w:val="auto"/>
          <w:sz w:val="44"/>
          <w:szCs w:val="44"/>
          <w:lang w:eastAsia="zh-CN"/>
        </w:rPr>
        <w:t>月</w:t>
      </w:r>
    </w:p>
    <w:p>
      <w:pPr>
        <w:pStyle w:val="30"/>
        <w:rPr>
          <w:rFonts w:hint="eastAsia"/>
          <w:lang w:eastAsia="zh-CN"/>
        </w:rPr>
      </w:pPr>
      <w:r>
        <w:rPr>
          <w:b/>
          <w:sz w:val="36"/>
          <w:szCs w:val="36"/>
        </w:rPr>
        <w:br w:type="page"/>
      </w:r>
    </w:p>
    <w:p>
      <w:pPr>
        <w:jc w:val="center"/>
        <w:rPr>
          <w:rFonts w:hint="eastAsia" w:ascii="宋体" w:hAnsi="宋体" w:eastAsia="宋体" w:cs="Times New Roman"/>
          <w:b/>
          <w:sz w:val="44"/>
          <w:szCs w:val="44"/>
          <w:lang w:val="en-US" w:eastAsia="zh-CN"/>
        </w:rPr>
      </w:pPr>
    </w:p>
    <w:p>
      <w:pPr>
        <w:jc w:val="center"/>
        <w:rPr>
          <w:rFonts w:hint="eastAsia" w:ascii="宋体" w:hAnsi="宋体"/>
          <w:b/>
          <w:sz w:val="44"/>
          <w:szCs w:val="44"/>
          <w:lang w:val="en-US" w:eastAsia="zh-CN"/>
        </w:rPr>
      </w:pPr>
      <w:r>
        <w:rPr>
          <w:rFonts w:hint="eastAsia" w:ascii="宋体" w:hAnsi="宋体" w:eastAsia="宋体" w:cs="Times New Roman"/>
          <w:b/>
          <w:sz w:val="44"/>
          <w:szCs w:val="44"/>
          <w:lang w:val="en-US" w:eastAsia="zh-CN"/>
        </w:rPr>
        <w:t>重庆路意园林绿化工程有限公司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b/>
          <w:bCs/>
          <w:spacing w:val="80"/>
          <w:sz w:val="32"/>
          <w:szCs w:val="32"/>
          <w:lang w:val="en-US" w:eastAsia="zh-CN"/>
        </w:rPr>
      </w:pPr>
      <w:r>
        <w:rPr>
          <w:rFonts w:hint="eastAsia" w:ascii="宋体" w:hAnsi="宋体"/>
          <w:b/>
          <w:sz w:val="44"/>
          <w:szCs w:val="44"/>
          <w:lang w:val="en-US" w:eastAsia="zh-CN"/>
        </w:rPr>
        <w:t>梁平苗圃苗木培育合作项目合同</w:t>
      </w:r>
    </w:p>
    <w:p>
      <w:pPr>
        <w:pStyle w:val="14"/>
        <w:pageBreakBefore w:val="0"/>
        <w:kinsoku/>
        <w:wordWrap/>
        <w:overflowPunct/>
        <w:topLinePunct w:val="0"/>
        <w:bidi w:val="0"/>
        <w:adjustRightInd w:val="0"/>
        <w:snapToGrid/>
        <w:spacing w:before="0" w:beforeAutospacing="0" w:after="0" w:afterAutospacing="0" w:line="380" w:lineRule="atLeast"/>
        <w:jc w:val="both"/>
        <w:rPr>
          <w:rFonts w:hint="eastAsia"/>
          <w:sz w:val="21"/>
          <w:szCs w:val="21"/>
        </w:rPr>
      </w:pPr>
    </w:p>
    <w:p>
      <w:pPr>
        <w:pStyle w:val="14"/>
        <w:pageBreakBefore w:val="0"/>
        <w:kinsoku/>
        <w:wordWrap/>
        <w:overflowPunct/>
        <w:topLinePunct w:val="0"/>
        <w:bidi w:val="0"/>
        <w:adjustRightInd w:val="0"/>
        <w:snapToGrid/>
        <w:spacing w:before="0" w:beforeAutospacing="0" w:after="0" w:afterAutospacing="0" w:line="380" w:lineRule="atLeast"/>
        <w:jc w:val="both"/>
        <w:rPr>
          <w:rFonts w:hint="eastAsia" w:ascii="Times New Roman" w:hAnsi="Times New Roman" w:eastAsia="宋体" w:cs="Times New Roman"/>
          <w:sz w:val="21"/>
          <w:szCs w:val="21"/>
        </w:rPr>
      </w:pPr>
      <w:r>
        <w:rPr>
          <w:rFonts w:hint="eastAsia"/>
          <w:sz w:val="21"/>
          <w:szCs w:val="21"/>
        </w:rPr>
        <w:t>发包人（</w:t>
      </w:r>
      <w:r>
        <w:rPr>
          <w:rFonts w:hint="eastAsia"/>
          <w:sz w:val="21"/>
          <w:szCs w:val="21"/>
          <w:lang w:eastAsia="zh-CN"/>
        </w:rPr>
        <w:t>甲</w:t>
      </w:r>
      <w:r>
        <w:rPr>
          <w:rFonts w:hint="eastAsia"/>
          <w:sz w:val="21"/>
          <w:szCs w:val="21"/>
        </w:rPr>
        <w:t>方）：</w:t>
      </w:r>
      <w:r>
        <w:rPr>
          <w:rFonts w:hint="eastAsia" w:ascii="Times New Roman" w:hAnsi="Times New Roman" w:eastAsia="宋体" w:cs="Times New Roman"/>
          <w:sz w:val="21"/>
          <w:szCs w:val="21"/>
          <w:u w:val="single"/>
          <w:lang w:val="en-US" w:eastAsia="zh-CN"/>
        </w:rPr>
        <w:t>重庆路意园林绿化工程有限公司</w:t>
      </w:r>
    </w:p>
    <w:p>
      <w:pPr>
        <w:pStyle w:val="14"/>
        <w:pageBreakBefore w:val="0"/>
        <w:kinsoku/>
        <w:wordWrap/>
        <w:overflowPunct/>
        <w:topLinePunct w:val="0"/>
        <w:bidi w:val="0"/>
        <w:adjustRightInd w:val="0"/>
        <w:snapToGrid/>
        <w:spacing w:before="0" w:beforeAutospacing="0" w:after="0" w:afterAutospacing="0" w:line="380" w:lineRule="atLeast"/>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法定代表人（负责人）：</w:t>
      </w:r>
    </w:p>
    <w:p>
      <w:pPr>
        <w:pStyle w:val="14"/>
        <w:pageBreakBefore w:val="0"/>
        <w:kinsoku/>
        <w:wordWrap/>
        <w:overflowPunct/>
        <w:topLinePunct w:val="0"/>
        <w:bidi w:val="0"/>
        <w:adjustRightInd w:val="0"/>
        <w:snapToGrid/>
        <w:spacing w:before="0" w:beforeAutospacing="0" w:after="0" w:afterAutospacing="0" w:line="380" w:lineRule="atLeast"/>
        <w:jc w:val="both"/>
        <w:rPr>
          <w:rFonts w:hint="eastAsia"/>
          <w:bCs/>
          <w:sz w:val="21"/>
          <w:szCs w:val="21"/>
          <w:u w:val="single"/>
          <w:lang w:val="en-US" w:eastAsia="zh-CN"/>
        </w:rPr>
      </w:pPr>
    </w:p>
    <w:p>
      <w:pPr>
        <w:pStyle w:val="14"/>
        <w:pageBreakBefore w:val="0"/>
        <w:kinsoku/>
        <w:wordWrap/>
        <w:overflowPunct/>
        <w:topLinePunct w:val="0"/>
        <w:bidi w:val="0"/>
        <w:adjustRightInd w:val="0"/>
        <w:snapToGrid/>
        <w:spacing w:before="0" w:beforeAutospacing="0" w:after="0" w:afterAutospacing="0" w:line="380" w:lineRule="atLeast"/>
        <w:jc w:val="both"/>
        <w:rPr>
          <w:rFonts w:hint="eastAsia" w:eastAsia="宋体"/>
          <w:sz w:val="21"/>
          <w:szCs w:val="21"/>
          <w:lang w:val="en-US" w:eastAsia="zh-CN"/>
        </w:rPr>
      </w:pPr>
      <w:r>
        <w:rPr>
          <w:rFonts w:hint="eastAsia"/>
          <w:bCs/>
          <w:sz w:val="21"/>
          <w:szCs w:val="21"/>
          <w:u w:val="single"/>
          <w:lang w:val="en-US" w:eastAsia="zh-CN"/>
        </w:rPr>
        <w:t xml:space="preserve"> </w:t>
      </w:r>
    </w:p>
    <w:p>
      <w:pPr>
        <w:pStyle w:val="14"/>
        <w:pageBreakBefore w:val="0"/>
        <w:kinsoku/>
        <w:wordWrap/>
        <w:overflowPunct/>
        <w:topLinePunct w:val="0"/>
        <w:bidi w:val="0"/>
        <w:adjustRightInd w:val="0"/>
        <w:snapToGrid/>
        <w:spacing w:before="0" w:beforeAutospacing="0" w:after="0" w:afterAutospacing="0" w:line="380" w:lineRule="atLeast"/>
        <w:rPr>
          <w:rFonts w:hint="eastAsia"/>
          <w:sz w:val="21"/>
          <w:szCs w:val="21"/>
          <w:u w:val="single"/>
        </w:rPr>
      </w:pPr>
      <w:r>
        <w:rPr>
          <w:rFonts w:hint="eastAsia"/>
          <w:sz w:val="21"/>
          <w:szCs w:val="21"/>
        </w:rPr>
        <w:t>承包人（</w:t>
      </w:r>
      <w:r>
        <w:rPr>
          <w:rFonts w:hint="eastAsia"/>
          <w:sz w:val="21"/>
          <w:szCs w:val="21"/>
          <w:lang w:eastAsia="zh-CN"/>
        </w:rPr>
        <w:t>乙</w:t>
      </w:r>
      <w:r>
        <w:rPr>
          <w:rFonts w:hint="eastAsia"/>
          <w:sz w:val="21"/>
          <w:szCs w:val="21"/>
        </w:rPr>
        <w:t>方）：</w:t>
      </w:r>
      <w:r>
        <w:rPr>
          <w:rFonts w:hint="eastAsia"/>
          <w:sz w:val="21"/>
          <w:szCs w:val="21"/>
          <w:lang w:val="en-US" w:eastAsia="zh-CN"/>
        </w:rPr>
        <w:t xml:space="preserve">                              </w:t>
      </w:r>
      <w:r>
        <w:rPr>
          <w:rFonts w:hint="eastAsia"/>
          <w:sz w:val="21"/>
          <w:szCs w:val="21"/>
          <w:u w:val="single"/>
          <w:lang w:val="en-US" w:eastAsia="zh-CN"/>
        </w:rPr>
        <w:t xml:space="preserve">                           </w:t>
      </w:r>
      <w:r>
        <w:rPr>
          <w:rFonts w:hint="eastAsia"/>
          <w:sz w:val="21"/>
          <w:szCs w:val="21"/>
          <w:u w:val="single"/>
        </w:rPr>
        <w:t xml:space="preserve"> </w:t>
      </w:r>
    </w:p>
    <w:p>
      <w:pPr>
        <w:pStyle w:val="14"/>
        <w:pageBreakBefore w:val="0"/>
        <w:kinsoku/>
        <w:wordWrap/>
        <w:overflowPunct/>
        <w:topLinePunct w:val="0"/>
        <w:bidi w:val="0"/>
        <w:adjustRightInd w:val="0"/>
        <w:snapToGrid/>
        <w:spacing w:before="0" w:beforeAutospacing="0" w:after="0" w:afterAutospacing="0" w:line="380" w:lineRule="atLeast"/>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法定代表人（负责人）：</w:t>
      </w:r>
    </w:p>
    <w:p>
      <w:pPr>
        <w:pageBreakBefore w:val="0"/>
        <w:kinsoku/>
        <w:wordWrap/>
        <w:overflowPunct/>
        <w:topLinePunct w:val="0"/>
        <w:bidi w:val="0"/>
        <w:snapToGrid/>
        <w:spacing w:line="380" w:lineRule="atLeast"/>
        <w:rPr>
          <w:rFonts w:hint="eastAsia" w:ascii="宋体"/>
          <w:u w:val="singl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Times New Roman" w:eastAsia="宋体" w:cs="Times New Roman"/>
          <w:kern w:val="2"/>
          <w:sz w:val="21"/>
          <w:szCs w:val="20"/>
          <w:lang w:val="en-US" w:eastAsia="zh-CN" w:bidi="ar-SA"/>
        </w:rPr>
      </w:pPr>
      <w:r>
        <w:rPr>
          <w:rFonts w:hint="eastAsia" w:ascii="宋体" w:hAnsi="Times New Roman" w:eastAsia="宋体" w:cs="Times New Roman"/>
          <w:lang w:val="en-US" w:eastAsia="zh-CN"/>
        </w:rPr>
        <w:t>根据</w:t>
      </w:r>
      <w:r>
        <w:rPr>
          <w:rFonts w:hint="eastAsia" w:ascii="宋体"/>
        </w:rPr>
        <w:t>甲方</w:t>
      </w:r>
      <w:r>
        <w:rPr>
          <w:rFonts w:hint="eastAsia" w:ascii="宋体" w:hAnsi="Times New Roman" w:eastAsia="宋体" w:cs="Times New Roman"/>
          <w:lang w:val="en-US" w:eastAsia="zh-CN"/>
        </w:rPr>
        <w:t>育苗需要</w:t>
      </w:r>
      <w:r>
        <w:rPr>
          <w:rFonts w:hint="eastAsia" w:ascii="宋体"/>
        </w:rPr>
        <w:t>，现将</w:t>
      </w:r>
      <w:r>
        <w:rPr>
          <w:rFonts w:hint="eastAsia" w:ascii="宋体" w:hAnsi="Times New Roman" w:eastAsia="宋体" w:cs="Times New Roman"/>
          <w:lang w:val="en-US" w:eastAsia="zh-CN"/>
        </w:rPr>
        <w:t>梁平苗圃苗木培育合作项目</w:t>
      </w:r>
      <w:r>
        <w:rPr>
          <w:rFonts w:hint="eastAsia" w:ascii="宋体" w:hAnsi="Times New Roman" w:eastAsia="宋体" w:cs="Times New Roman"/>
        </w:rPr>
        <w:t>给乙方实施</w:t>
      </w:r>
      <w:r>
        <w:rPr>
          <w:rFonts w:hint="eastAsia" w:ascii="宋体"/>
        </w:rPr>
        <w:t>；为了明确双方的责任、权利、义务，依照《中华人民共和</w:t>
      </w:r>
      <w:r>
        <w:rPr>
          <w:rFonts w:hint="eastAsia" w:ascii="宋体" w:eastAsia="宋体"/>
        </w:rPr>
        <w:t>国</w:t>
      </w:r>
      <w:r>
        <w:rPr>
          <w:rFonts w:hint="eastAsia" w:ascii="宋体" w:eastAsia="宋体"/>
          <w:lang w:eastAsia="zh-CN"/>
        </w:rPr>
        <w:t>民法典</w:t>
      </w:r>
      <w:r>
        <w:rPr>
          <w:rFonts w:hint="eastAsia" w:ascii="宋体"/>
        </w:rPr>
        <w:t>》及其他有关法律、行政法规，双方在遵循平等、自愿、公平和诚实守信的原则基础上，经协商一致，商定如下条款，共同遵守执行：</w:t>
      </w:r>
    </w:p>
    <w:p>
      <w:pPr>
        <w:pageBreakBefore w:val="0"/>
        <w:kinsoku/>
        <w:wordWrap/>
        <w:overflowPunct/>
        <w:topLinePunct w:val="0"/>
        <w:bidi w:val="0"/>
        <w:snapToGrid/>
        <w:spacing w:line="380" w:lineRule="atLeast"/>
        <w:ind w:firstLine="211" w:firstLineChars="100"/>
        <w:outlineLvl w:val="0"/>
        <w:rPr>
          <w:rFonts w:hint="eastAsia" w:ascii="宋体" w:hAnsi="宋体"/>
          <w:b/>
          <w:szCs w:val="21"/>
        </w:rPr>
      </w:pPr>
      <w:r>
        <w:rPr>
          <w:rFonts w:hint="eastAsia" w:ascii="宋体" w:hAnsi="宋体"/>
          <w:b/>
          <w:szCs w:val="21"/>
        </w:rPr>
        <w:t xml:space="preserve">第1条 </w:t>
      </w:r>
      <w:r>
        <w:rPr>
          <w:rFonts w:hint="eastAsia" w:ascii="宋体" w:hAnsi="宋体"/>
          <w:b/>
          <w:szCs w:val="21"/>
          <w:lang w:val="en-US" w:eastAsia="zh-CN"/>
        </w:rPr>
        <w:t>项目</w:t>
      </w:r>
      <w:r>
        <w:rPr>
          <w:rFonts w:hint="eastAsia" w:ascii="宋体" w:hAnsi="宋体"/>
          <w:b/>
          <w:szCs w:val="21"/>
        </w:rPr>
        <w:t>概况</w:t>
      </w:r>
    </w:p>
    <w:p>
      <w:pPr>
        <w:pageBreakBefore w:val="0"/>
        <w:kinsoku/>
        <w:wordWrap/>
        <w:overflowPunct/>
        <w:topLinePunct w:val="0"/>
        <w:bidi w:val="0"/>
        <w:snapToGrid/>
        <w:spacing w:line="380" w:lineRule="atLeast"/>
        <w:ind w:firstLine="420" w:firstLineChars="200"/>
        <w:rPr>
          <w:rFonts w:hint="eastAsia" w:ascii="宋体" w:hAnsi="宋体" w:eastAsia="宋体" w:cs="Times New Roman"/>
          <w:szCs w:val="21"/>
          <w:lang w:val="en-US" w:eastAsia="zh-CN"/>
        </w:rPr>
      </w:pPr>
      <w:r>
        <w:rPr>
          <w:rFonts w:hint="eastAsia" w:ascii="宋体" w:hAnsi="宋体"/>
          <w:szCs w:val="21"/>
        </w:rPr>
        <w:t xml:space="preserve">1.1 </w:t>
      </w:r>
      <w:r>
        <w:rPr>
          <w:rFonts w:hint="eastAsia" w:ascii="宋体" w:hAnsi="宋体"/>
          <w:szCs w:val="21"/>
          <w:lang w:val="en-US" w:eastAsia="zh-CN"/>
        </w:rPr>
        <w:t>项目</w:t>
      </w:r>
      <w:r>
        <w:rPr>
          <w:rFonts w:hint="eastAsia" w:ascii="宋体" w:hAnsi="宋体"/>
          <w:szCs w:val="21"/>
        </w:rPr>
        <w:t>名称：</w:t>
      </w:r>
      <w:r>
        <w:rPr>
          <w:rFonts w:hint="eastAsia" w:ascii="宋体" w:hAnsi="宋体" w:eastAsia="宋体" w:cs="Times New Roman"/>
          <w:szCs w:val="21"/>
          <w:lang w:val="en-US" w:eastAsia="zh-CN"/>
        </w:rPr>
        <w:t>梁平苗圃苗木培育合作项目</w:t>
      </w:r>
    </w:p>
    <w:p>
      <w:pPr>
        <w:pageBreakBefore w:val="0"/>
        <w:kinsoku/>
        <w:wordWrap/>
        <w:overflowPunct/>
        <w:topLinePunct w:val="0"/>
        <w:bidi w:val="0"/>
        <w:snapToGrid/>
        <w:spacing w:line="380" w:lineRule="atLeast"/>
        <w:ind w:firstLine="420" w:firstLineChars="200"/>
        <w:rPr>
          <w:rFonts w:hint="eastAsia" w:ascii="宋体" w:hAnsi="宋体" w:eastAsia="宋体"/>
          <w:szCs w:val="21"/>
          <w:u w:val="single"/>
          <w:lang w:eastAsia="zh-CN"/>
        </w:rPr>
      </w:pPr>
      <w:r>
        <w:rPr>
          <w:rFonts w:hint="eastAsia" w:ascii="宋体" w:hAnsi="宋体"/>
          <w:szCs w:val="21"/>
        </w:rPr>
        <w:t xml:space="preserve">1.2 </w:t>
      </w:r>
      <w:r>
        <w:rPr>
          <w:rFonts w:hint="eastAsia" w:ascii="宋体" w:hAnsi="宋体"/>
          <w:szCs w:val="21"/>
          <w:lang w:val="en-US" w:eastAsia="zh-CN"/>
        </w:rPr>
        <w:t>项目</w:t>
      </w:r>
      <w:r>
        <w:rPr>
          <w:rFonts w:hint="eastAsia" w:ascii="宋体" w:hAnsi="宋体"/>
          <w:szCs w:val="21"/>
        </w:rPr>
        <w:t>地点：重庆市梁平区梁山镇梁山村和云龙镇云龙村</w:t>
      </w:r>
      <w:r>
        <w:rPr>
          <w:rFonts w:hint="eastAsia" w:ascii="宋体" w:hAnsi="宋体"/>
          <w:szCs w:val="21"/>
          <w:lang w:eastAsia="zh-CN"/>
        </w:rPr>
        <w:t>。</w:t>
      </w:r>
    </w:p>
    <w:p>
      <w:pPr>
        <w:spacing w:line="480" w:lineRule="exact"/>
        <w:ind w:firstLine="420" w:firstLineChars="200"/>
        <w:rPr>
          <w:rFonts w:hint="eastAsia" w:ascii="宋体" w:hAnsi="宋体"/>
          <w:szCs w:val="21"/>
        </w:rPr>
      </w:pPr>
      <w:r>
        <w:rPr>
          <w:rFonts w:hint="eastAsia" w:ascii="宋体" w:hAnsi="宋体"/>
          <w:szCs w:val="21"/>
        </w:rPr>
        <w:t xml:space="preserve">1.3 </w:t>
      </w:r>
      <w:r>
        <w:rPr>
          <w:rFonts w:hint="eastAsia" w:ascii="宋体" w:hAnsi="宋体"/>
          <w:szCs w:val="21"/>
          <w:lang w:val="en-US" w:eastAsia="zh-CN"/>
        </w:rPr>
        <w:t>项目</w:t>
      </w:r>
      <w:r>
        <w:rPr>
          <w:rFonts w:hint="eastAsia" w:ascii="宋体" w:hAnsi="宋体"/>
          <w:szCs w:val="21"/>
        </w:rPr>
        <w:t>内容：</w:t>
      </w:r>
      <w:r>
        <w:rPr>
          <w:rFonts w:hint="eastAsia" w:ascii="宋体" w:hAnsi="宋体"/>
          <w:szCs w:val="21"/>
          <w:lang w:val="en-US" w:eastAsia="zh-CN"/>
        </w:rPr>
        <w:t>乙方按照甲方</w:t>
      </w:r>
      <w:r>
        <w:rPr>
          <w:rFonts w:hint="eastAsia" w:ascii="宋体" w:hAnsi="宋体" w:eastAsia="宋体" w:cs="Times New Roman"/>
          <w:szCs w:val="21"/>
          <w:lang w:val="en-US" w:eastAsia="zh-CN"/>
        </w:rPr>
        <w:t>下达任务提供的计划安排表（育苗数量、育苗标准、供苗时间）育出</w:t>
      </w:r>
      <w:r>
        <w:rPr>
          <w:rFonts w:hint="eastAsia" w:ascii="宋体" w:hAnsi="宋体" w:cs="Times New Roman"/>
          <w:szCs w:val="21"/>
          <w:lang w:val="en-US" w:eastAsia="zh-CN"/>
        </w:rPr>
        <w:t>合格</w:t>
      </w:r>
      <w:r>
        <w:rPr>
          <w:rFonts w:hint="eastAsia" w:ascii="宋体" w:hAnsi="宋体" w:eastAsia="宋体" w:cs="Times New Roman"/>
          <w:szCs w:val="21"/>
          <w:lang w:val="en-US" w:eastAsia="zh-CN"/>
        </w:rPr>
        <w:t>树苗</w:t>
      </w:r>
      <w:r>
        <w:rPr>
          <w:rFonts w:hint="eastAsia" w:ascii="宋体" w:hAnsi="宋体"/>
          <w:szCs w:val="21"/>
        </w:rPr>
        <w:t>。</w:t>
      </w:r>
    </w:p>
    <w:p>
      <w:pPr>
        <w:pStyle w:val="22"/>
        <w:rPr>
          <w:rFonts w:hint="eastAsia"/>
          <w:lang w:val="en-US" w:eastAsia="zh-CN"/>
        </w:rPr>
      </w:pPr>
    </w:p>
    <w:p>
      <w:pPr>
        <w:pStyle w:val="22"/>
        <w:ind w:left="0" w:leftChars="0" w:firstLine="211" w:firstLineChars="100"/>
        <w:rPr>
          <w:rFonts w:hint="eastAsia" w:ascii="宋体" w:hAnsi="宋体" w:eastAsia="宋体" w:cs="Times New Roman"/>
          <w:kern w:val="2"/>
          <w:sz w:val="21"/>
          <w:szCs w:val="21"/>
          <w:lang w:val="en-US" w:eastAsia="zh-CN" w:bidi="ar-SA"/>
        </w:rPr>
      </w:pPr>
      <w:r>
        <w:rPr>
          <w:rFonts w:hint="eastAsia" w:ascii="宋体" w:hAnsi="宋体"/>
          <w:b/>
          <w:szCs w:val="21"/>
        </w:rPr>
        <w:t>第</w:t>
      </w:r>
      <w:r>
        <w:rPr>
          <w:rFonts w:hint="eastAsia" w:ascii="宋体" w:hAnsi="宋体"/>
          <w:b/>
          <w:szCs w:val="21"/>
          <w:lang w:val="en-US" w:eastAsia="zh-CN"/>
        </w:rPr>
        <w:t>2</w:t>
      </w:r>
      <w:r>
        <w:rPr>
          <w:rFonts w:hint="eastAsia" w:ascii="宋体" w:hAnsi="宋体"/>
          <w:b/>
          <w:szCs w:val="21"/>
        </w:rPr>
        <w:t>条</w:t>
      </w:r>
      <w:r>
        <w:rPr>
          <w:rFonts w:hint="eastAsia" w:ascii="宋体" w:hAnsi="宋体" w:eastAsia="宋体" w:cs="Times New Roman"/>
          <w:b/>
          <w:kern w:val="2"/>
          <w:sz w:val="21"/>
          <w:szCs w:val="21"/>
          <w:lang w:val="en-US" w:eastAsia="zh-CN" w:bidi="ar-SA"/>
        </w:rPr>
        <w:t xml:space="preserve"> 合作内容：</w:t>
      </w:r>
    </w:p>
    <w:p>
      <w:pPr>
        <w:pStyle w:val="15"/>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双方合作主要分为两个部分，具体内容如下：</w:t>
      </w:r>
    </w:p>
    <w:p>
      <w:pPr>
        <w:pStyle w:val="15"/>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 xml:space="preserve">2.1 </w:t>
      </w:r>
      <w:r>
        <w:rPr>
          <w:rFonts w:hint="eastAsia" w:ascii="宋体" w:cs="Times New Roman"/>
          <w:kern w:val="2"/>
          <w:sz w:val="21"/>
          <w:szCs w:val="20"/>
          <w:lang w:val="en-US" w:eastAsia="zh-CN" w:bidi="ar-SA"/>
        </w:rPr>
        <w:t>甲方</w:t>
      </w:r>
      <w:r>
        <w:rPr>
          <w:rFonts w:hint="eastAsia" w:ascii="宋体" w:hAnsi="Times New Roman" w:eastAsia="宋体" w:cs="Times New Roman"/>
          <w:kern w:val="2"/>
          <w:sz w:val="21"/>
          <w:szCs w:val="20"/>
          <w:lang w:val="en-US" w:eastAsia="zh-CN" w:bidi="ar-SA"/>
        </w:rPr>
        <w:t>负责提供育苗土地（总面积151.2亩，土地租金由招标人负责）和现有育苗设备设施（包括温室大棚区域、育苗大棚区域、喷灌等）。</w:t>
      </w:r>
    </w:p>
    <w:p>
      <w:pPr>
        <w:pStyle w:val="15"/>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 xml:space="preserve">2.2 </w:t>
      </w:r>
      <w:r>
        <w:rPr>
          <w:rFonts w:hint="eastAsia" w:ascii="宋体" w:cs="Times New Roman"/>
          <w:kern w:val="2"/>
          <w:sz w:val="21"/>
          <w:szCs w:val="20"/>
          <w:lang w:val="en-US" w:eastAsia="zh-CN" w:bidi="ar-SA"/>
        </w:rPr>
        <w:t>甲方</w:t>
      </w:r>
      <w:r>
        <w:rPr>
          <w:rFonts w:hint="eastAsia" w:ascii="宋体" w:hAnsi="Times New Roman" w:eastAsia="宋体" w:cs="Times New Roman"/>
          <w:kern w:val="2"/>
          <w:sz w:val="21"/>
          <w:szCs w:val="20"/>
          <w:lang w:val="en-US" w:eastAsia="zh-CN" w:bidi="ar-SA"/>
        </w:rPr>
        <w:t>负责每年向报价人提供育苗数量、品种、规格等计划，并负责对优质合格苗木进行销售。。</w:t>
      </w:r>
    </w:p>
    <w:p>
      <w:pPr>
        <w:pStyle w:val="15"/>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cs="Times New Roman"/>
          <w:kern w:val="2"/>
          <w:sz w:val="21"/>
          <w:szCs w:val="20"/>
          <w:lang w:val="en-US" w:eastAsia="zh-CN" w:bidi="ar-SA"/>
        </w:rPr>
        <w:t xml:space="preserve">2.3 </w:t>
      </w:r>
      <w:r>
        <w:rPr>
          <w:rFonts w:hint="eastAsia" w:ascii="宋体" w:hAnsi="Times New Roman" w:eastAsia="宋体" w:cs="Times New Roman"/>
          <w:kern w:val="2"/>
          <w:sz w:val="21"/>
          <w:szCs w:val="20"/>
          <w:lang w:val="en-US" w:eastAsia="zh-CN" w:bidi="ar-SA"/>
        </w:rPr>
        <w:t>育苗合作期內各种政策性补贴归甲方所有</w:t>
      </w:r>
      <w:r>
        <w:rPr>
          <w:rFonts w:hint="eastAsia" w:ascii="宋体" w:cs="Times New Roman"/>
          <w:kern w:val="2"/>
          <w:sz w:val="21"/>
          <w:szCs w:val="20"/>
          <w:lang w:val="en-US" w:eastAsia="zh-CN" w:bidi="ar-SA"/>
        </w:rPr>
        <w:t>。</w:t>
      </w:r>
    </w:p>
    <w:p>
      <w:pPr>
        <w:pStyle w:val="15"/>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2.</w:t>
      </w:r>
      <w:r>
        <w:rPr>
          <w:rFonts w:hint="eastAsia" w:ascii="宋体" w:cs="Times New Roman"/>
          <w:kern w:val="2"/>
          <w:sz w:val="21"/>
          <w:szCs w:val="20"/>
          <w:lang w:val="en-US" w:eastAsia="zh-CN" w:bidi="ar-SA"/>
        </w:rPr>
        <w:t>4</w:t>
      </w:r>
      <w:r>
        <w:rPr>
          <w:rFonts w:hint="eastAsia" w:ascii="宋体" w:hAnsi="Times New Roman" w:eastAsia="宋体" w:cs="Times New Roman"/>
          <w:kern w:val="2"/>
          <w:sz w:val="21"/>
          <w:szCs w:val="20"/>
          <w:lang w:val="en-US" w:eastAsia="zh-CN" w:bidi="ar-SA"/>
        </w:rPr>
        <w:t xml:space="preserve"> 乙方负责购买合格良种种子及生产合格良种种苗。</w:t>
      </w:r>
    </w:p>
    <w:p>
      <w:pPr>
        <w:pStyle w:val="15"/>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2.</w:t>
      </w:r>
      <w:r>
        <w:rPr>
          <w:rFonts w:hint="eastAsia" w:ascii="宋体" w:cs="Times New Roman"/>
          <w:kern w:val="2"/>
          <w:sz w:val="21"/>
          <w:szCs w:val="20"/>
          <w:lang w:val="en-US" w:eastAsia="zh-CN" w:bidi="ar-SA"/>
        </w:rPr>
        <w:t>5</w:t>
      </w:r>
      <w:r>
        <w:rPr>
          <w:rFonts w:hint="eastAsia" w:ascii="宋体" w:hAnsi="Times New Roman" w:eastAsia="宋体" w:cs="Times New Roman"/>
          <w:kern w:val="2"/>
          <w:sz w:val="21"/>
          <w:szCs w:val="20"/>
          <w:lang w:val="en-US" w:eastAsia="zh-CN" w:bidi="ar-SA"/>
        </w:rPr>
        <w:t xml:space="preserve"> </w:t>
      </w:r>
      <w:r>
        <w:rPr>
          <w:rFonts w:hint="eastAsia" w:ascii="宋体" w:cs="Times New Roman"/>
          <w:kern w:val="2"/>
          <w:sz w:val="21"/>
          <w:szCs w:val="20"/>
          <w:lang w:val="en-US" w:eastAsia="zh-CN" w:bidi="ar-SA"/>
        </w:rPr>
        <w:t>乙方</w:t>
      </w:r>
      <w:r>
        <w:rPr>
          <w:rFonts w:hint="eastAsia" w:ascii="宋体" w:hAnsi="Times New Roman" w:eastAsia="宋体" w:cs="Times New Roman"/>
          <w:kern w:val="2"/>
          <w:sz w:val="21"/>
          <w:szCs w:val="20"/>
          <w:lang w:val="en-US" w:eastAsia="zh-CN" w:bidi="ar-SA"/>
        </w:rPr>
        <w:t>按照《中华人民共和国</w:t>
      </w:r>
      <w:r>
        <w:rPr>
          <w:rFonts w:hint="default" w:ascii="宋体" w:hAnsi="Times New Roman" w:eastAsia="宋体" w:cs="Times New Roman"/>
          <w:kern w:val="2"/>
          <w:sz w:val="21"/>
          <w:szCs w:val="20"/>
          <w:lang w:val="en-US" w:eastAsia="zh-CN" w:bidi="ar-SA"/>
        </w:rPr>
        <w:t>种子法</w:t>
      </w:r>
      <w:r>
        <w:rPr>
          <w:rFonts w:hint="eastAsia" w:ascii="宋体" w:hAnsi="Times New Roman" w:eastAsia="宋体" w:cs="Times New Roman"/>
          <w:kern w:val="2"/>
          <w:sz w:val="21"/>
          <w:szCs w:val="20"/>
          <w:lang w:val="en-US" w:eastAsia="zh-CN" w:bidi="ar-SA"/>
        </w:rPr>
        <w:t>》等相关规定和要求，负责购买种子、生产材料、技术管理，并培育出优质合格种苗。</w:t>
      </w:r>
    </w:p>
    <w:p>
      <w:pPr>
        <w:pStyle w:val="15"/>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2.</w:t>
      </w:r>
      <w:r>
        <w:rPr>
          <w:rFonts w:hint="eastAsia" w:ascii="宋体" w:cs="Times New Roman"/>
          <w:kern w:val="2"/>
          <w:sz w:val="21"/>
          <w:szCs w:val="20"/>
          <w:lang w:val="en-US" w:eastAsia="zh-CN" w:bidi="ar-SA"/>
        </w:rPr>
        <w:t>6</w:t>
      </w:r>
      <w:r>
        <w:rPr>
          <w:rFonts w:hint="eastAsia" w:ascii="宋体" w:hAnsi="Times New Roman" w:eastAsia="宋体" w:cs="Times New Roman"/>
          <w:kern w:val="2"/>
          <w:sz w:val="21"/>
          <w:szCs w:val="20"/>
          <w:lang w:val="en-US" w:eastAsia="zh-CN" w:bidi="ar-SA"/>
        </w:rPr>
        <w:t xml:space="preserve"> 乙方应管理使用好甲方提供的育苗场所、须按育苗技术要求和规程进行育苗。</w:t>
      </w:r>
    </w:p>
    <w:p>
      <w:pPr>
        <w:spacing w:line="46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cs="Times New Roman"/>
          <w:kern w:val="2"/>
          <w:sz w:val="21"/>
          <w:szCs w:val="20"/>
          <w:lang w:val="en-US" w:eastAsia="zh-CN" w:bidi="ar-SA"/>
        </w:rPr>
        <w:t>2.7</w:t>
      </w:r>
      <w:r>
        <w:rPr>
          <w:rFonts w:hint="eastAsia" w:ascii="宋体" w:hAnsi="Times New Roman" w:eastAsia="宋体" w:cs="Times New Roman"/>
          <w:kern w:val="2"/>
          <w:sz w:val="21"/>
          <w:szCs w:val="20"/>
          <w:lang w:val="en-US" w:eastAsia="zh-CN" w:bidi="ar-SA"/>
        </w:rPr>
        <w:t xml:space="preserve"> 育苗期间产生的劳务费、管理费、水电费、设施维护费，苗木送到指定地点的运输费、税费等费用由</w:t>
      </w:r>
      <w:r>
        <w:rPr>
          <w:rFonts w:hint="eastAsia" w:ascii="宋体" w:cs="Times New Roman"/>
          <w:kern w:val="2"/>
          <w:sz w:val="21"/>
          <w:szCs w:val="20"/>
          <w:lang w:val="en-US" w:eastAsia="zh-CN" w:bidi="ar-SA"/>
        </w:rPr>
        <w:t>乙方</w:t>
      </w:r>
      <w:r>
        <w:rPr>
          <w:rFonts w:hint="eastAsia" w:ascii="宋体" w:hAnsi="Times New Roman" w:eastAsia="宋体" w:cs="Times New Roman"/>
          <w:kern w:val="2"/>
          <w:sz w:val="21"/>
          <w:szCs w:val="20"/>
          <w:lang w:val="en-US" w:eastAsia="zh-CN" w:bidi="ar-SA"/>
        </w:rPr>
        <w:t>负责。</w:t>
      </w:r>
    </w:p>
    <w:p>
      <w:pPr>
        <w:pStyle w:val="15"/>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cs="Times New Roman"/>
          <w:kern w:val="2"/>
          <w:sz w:val="21"/>
          <w:szCs w:val="20"/>
          <w:lang w:val="en-US" w:eastAsia="zh-CN" w:bidi="ar-SA"/>
        </w:rPr>
        <w:t>2.8 乙方应</w:t>
      </w:r>
      <w:r>
        <w:rPr>
          <w:rFonts w:hint="eastAsia" w:ascii="宋体" w:hAnsi="Times New Roman" w:eastAsia="宋体" w:cs="Times New Roman"/>
          <w:kern w:val="2"/>
          <w:sz w:val="21"/>
          <w:szCs w:val="20"/>
          <w:lang w:val="en-US" w:eastAsia="zh-CN" w:bidi="ar-SA"/>
        </w:rPr>
        <w:t>配合甲方进行相关品种或项目的申报、立项，政策性补贴等工作。</w:t>
      </w:r>
    </w:p>
    <w:p>
      <w:pPr>
        <w:pStyle w:val="15"/>
        <w:spacing w:line="500" w:lineRule="exact"/>
        <w:rPr>
          <w:rFonts w:hint="eastAsia" w:ascii="宋体" w:hAnsi="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第3条</w:t>
      </w:r>
      <w:r>
        <w:rPr>
          <w:rFonts w:hint="eastAsia" w:ascii="宋体" w:hAnsi="宋体" w:cs="Times New Roman"/>
          <w:b/>
          <w:kern w:val="2"/>
          <w:sz w:val="21"/>
          <w:szCs w:val="21"/>
          <w:lang w:val="en-US" w:eastAsia="zh-CN" w:bidi="ar-SA"/>
        </w:rPr>
        <w:t xml:space="preserve"> </w:t>
      </w:r>
      <w:r>
        <w:rPr>
          <w:rFonts w:hint="eastAsia" w:ascii="宋体" w:hAnsi="宋体" w:eastAsia="宋体" w:cs="Times New Roman"/>
          <w:b/>
          <w:kern w:val="2"/>
          <w:sz w:val="21"/>
          <w:szCs w:val="21"/>
          <w:lang w:val="en-US" w:eastAsia="zh-CN" w:bidi="ar-SA"/>
        </w:rPr>
        <w:t>质量</w:t>
      </w:r>
      <w:r>
        <w:rPr>
          <w:rFonts w:hint="eastAsia" w:ascii="宋体" w:hAnsi="宋体" w:cs="Times New Roman"/>
          <w:b/>
          <w:kern w:val="2"/>
          <w:sz w:val="21"/>
          <w:szCs w:val="21"/>
          <w:lang w:val="en-US" w:eastAsia="zh-CN" w:bidi="ar-SA"/>
        </w:rPr>
        <w:t>要求</w:t>
      </w:r>
    </w:p>
    <w:p>
      <w:pPr>
        <w:spacing w:line="400" w:lineRule="exact"/>
        <w:ind w:firstLine="420" w:firstLineChars="200"/>
        <w:jc w:val="left"/>
        <w:rPr>
          <w:rFonts w:hint="default" w:ascii="宋体" w:hAnsi="Times New Roman" w:eastAsia="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满足中华人民共和国国家标准GB6000－1999《主要造林树种苗木质量分级》等相关规定和要求。</w:t>
      </w:r>
    </w:p>
    <w:p>
      <w:pPr>
        <w:pStyle w:val="15"/>
        <w:spacing w:line="500" w:lineRule="exact"/>
        <w:ind w:left="0" w:leftChars="0" w:firstLine="211" w:firstLineChars="100"/>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第</w:t>
      </w:r>
      <w:r>
        <w:rPr>
          <w:rFonts w:hint="eastAsia" w:ascii="宋体" w:hAnsi="宋体" w:cs="Times New Roman"/>
          <w:b/>
          <w:kern w:val="2"/>
          <w:sz w:val="21"/>
          <w:szCs w:val="21"/>
          <w:lang w:val="en-US" w:eastAsia="zh-CN" w:bidi="ar-SA"/>
        </w:rPr>
        <w:t>4</w:t>
      </w:r>
      <w:r>
        <w:rPr>
          <w:rFonts w:hint="eastAsia" w:ascii="宋体" w:hAnsi="宋体" w:eastAsia="宋体" w:cs="Times New Roman"/>
          <w:b/>
          <w:kern w:val="2"/>
          <w:sz w:val="21"/>
          <w:szCs w:val="21"/>
          <w:lang w:val="en-US" w:eastAsia="zh-CN" w:bidi="ar-SA"/>
        </w:rPr>
        <w:t>条 合作期限</w:t>
      </w:r>
    </w:p>
    <w:p>
      <w:pPr>
        <w:pStyle w:val="15"/>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cs="Times New Roman"/>
          <w:kern w:val="2"/>
          <w:sz w:val="21"/>
          <w:szCs w:val="20"/>
          <w:lang w:val="en-US" w:eastAsia="zh-CN" w:bidi="ar-SA"/>
        </w:rPr>
        <w:t>4</w:t>
      </w:r>
      <w:r>
        <w:rPr>
          <w:rFonts w:hint="eastAsia" w:ascii="宋体" w:hAnsi="Times New Roman" w:eastAsia="宋体" w:cs="Times New Roman"/>
          <w:kern w:val="2"/>
          <w:sz w:val="21"/>
          <w:szCs w:val="20"/>
          <w:lang w:val="en-US" w:eastAsia="zh-CN" w:bidi="ar-SA"/>
        </w:rPr>
        <w:t>.1合作总期限为 5年（自2023年2月15起至2028年2月14日止）。</w:t>
      </w:r>
    </w:p>
    <w:p>
      <w:pPr>
        <w:pStyle w:val="15"/>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cs="Times New Roman"/>
          <w:kern w:val="2"/>
          <w:sz w:val="21"/>
          <w:szCs w:val="20"/>
          <w:lang w:val="en-US" w:eastAsia="zh-CN" w:bidi="ar-SA"/>
        </w:rPr>
        <w:t>4</w:t>
      </w:r>
      <w:r>
        <w:rPr>
          <w:rFonts w:hint="eastAsia" w:ascii="宋体" w:hAnsi="Times New Roman" w:eastAsia="宋体" w:cs="Times New Roman"/>
          <w:kern w:val="2"/>
          <w:sz w:val="21"/>
          <w:szCs w:val="20"/>
          <w:lang w:val="en-US" w:eastAsia="zh-CN" w:bidi="ar-SA"/>
        </w:rPr>
        <w:t>.2双方合作期限届满时，需要延长合作期限的一方应当于本</w:t>
      </w:r>
      <w:r>
        <w:rPr>
          <w:rFonts w:hint="eastAsia" w:ascii="宋体" w:cs="Times New Roman"/>
          <w:kern w:val="2"/>
          <w:sz w:val="21"/>
          <w:szCs w:val="20"/>
          <w:lang w:val="en-US" w:eastAsia="zh-CN" w:bidi="ar-SA"/>
        </w:rPr>
        <w:t>合同</w:t>
      </w:r>
      <w:r>
        <w:rPr>
          <w:rFonts w:hint="eastAsia" w:ascii="宋体" w:hAnsi="Times New Roman" w:eastAsia="宋体" w:cs="Times New Roman"/>
          <w:kern w:val="2"/>
          <w:sz w:val="21"/>
          <w:szCs w:val="20"/>
          <w:lang w:val="en-US" w:eastAsia="zh-CN" w:bidi="ar-SA"/>
        </w:rPr>
        <w:t>期限届满前六个月以书面形式向另一方提出申请，经双方协商一致后，可以延长相应的合作期限，不能达成一致的本</w:t>
      </w:r>
      <w:r>
        <w:rPr>
          <w:rFonts w:hint="eastAsia" w:ascii="宋体" w:cs="Times New Roman"/>
          <w:kern w:val="2"/>
          <w:sz w:val="21"/>
          <w:szCs w:val="20"/>
          <w:lang w:val="en-US" w:eastAsia="zh-CN" w:bidi="ar-SA"/>
        </w:rPr>
        <w:t>合同</w:t>
      </w:r>
      <w:r>
        <w:rPr>
          <w:rFonts w:hint="eastAsia" w:ascii="宋体" w:hAnsi="Times New Roman" w:eastAsia="宋体" w:cs="Times New Roman"/>
          <w:kern w:val="2"/>
          <w:sz w:val="21"/>
          <w:szCs w:val="20"/>
          <w:lang w:val="en-US" w:eastAsia="zh-CN" w:bidi="ar-SA"/>
        </w:rPr>
        <w:t>到期终止。</w:t>
      </w:r>
    </w:p>
    <w:p>
      <w:pPr>
        <w:pStyle w:val="15"/>
        <w:spacing w:line="500" w:lineRule="exact"/>
        <w:ind w:left="0" w:leftChars="0" w:firstLine="211" w:firstLineChars="100"/>
        <w:rPr>
          <w:rFonts w:hint="default"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第</w:t>
      </w:r>
      <w:r>
        <w:rPr>
          <w:rFonts w:hint="eastAsia" w:ascii="宋体" w:hAnsi="宋体" w:cs="Times New Roman"/>
          <w:b/>
          <w:kern w:val="2"/>
          <w:sz w:val="21"/>
          <w:szCs w:val="21"/>
          <w:lang w:val="en-US" w:eastAsia="zh-CN" w:bidi="ar-SA"/>
        </w:rPr>
        <w:t>5</w:t>
      </w:r>
      <w:r>
        <w:rPr>
          <w:rFonts w:hint="eastAsia" w:ascii="宋体" w:hAnsi="宋体" w:eastAsia="宋体" w:cs="Times New Roman"/>
          <w:b/>
          <w:kern w:val="2"/>
          <w:sz w:val="21"/>
          <w:szCs w:val="21"/>
          <w:lang w:val="en-US" w:eastAsia="zh-CN" w:bidi="ar-SA"/>
        </w:rPr>
        <w:t xml:space="preserve">条 </w:t>
      </w:r>
      <w:r>
        <w:rPr>
          <w:rFonts w:hint="eastAsia" w:ascii="宋体" w:hAnsi="宋体" w:cs="Times New Roman"/>
          <w:b/>
          <w:kern w:val="2"/>
          <w:sz w:val="21"/>
          <w:szCs w:val="21"/>
          <w:lang w:val="en-US" w:eastAsia="zh-CN" w:bidi="ar-SA"/>
        </w:rPr>
        <w:t>支付方式</w:t>
      </w:r>
    </w:p>
    <w:p>
      <w:pPr>
        <w:pStyle w:val="15"/>
        <w:spacing w:line="500" w:lineRule="exact"/>
        <w:ind w:firstLine="420" w:firstLineChars="200"/>
        <w:rPr>
          <w:rFonts w:hint="eastAsia" w:ascii="宋体" w:cs="Times New Roman"/>
          <w:kern w:val="2"/>
          <w:sz w:val="21"/>
          <w:szCs w:val="20"/>
          <w:lang w:val="en-US" w:eastAsia="zh-CN" w:bidi="ar-SA"/>
        </w:rPr>
      </w:pPr>
      <w:r>
        <w:rPr>
          <w:rFonts w:hint="eastAsia" w:ascii="宋体" w:cs="Times New Roman"/>
          <w:kern w:val="2"/>
          <w:sz w:val="21"/>
          <w:szCs w:val="20"/>
          <w:lang w:val="en-US" w:eastAsia="zh-CN" w:bidi="ar-SA"/>
        </w:rPr>
        <w:t>甲方按育出优质合格苗木的销售单价下浮</w:t>
      </w:r>
      <w:r>
        <w:rPr>
          <w:rFonts w:hint="eastAsia" w:ascii="宋体" w:cs="Times New Roman"/>
          <w:kern w:val="2"/>
          <w:sz w:val="21"/>
          <w:szCs w:val="20"/>
          <w:u w:val="single"/>
          <w:lang w:val="en-US" w:eastAsia="zh-CN" w:bidi="ar-SA"/>
        </w:rPr>
        <w:t xml:space="preserve">   </w:t>
      </w:r>
      <w:r>
        <w:rPr>
          <w:rFonts w:hint="eastAsia" w:ascii="宋体" w:cs="Times New Roman"/>
          <w:kern w:val="2"/>
          <w:sz w:val="21"/>
          <w:szCs w:val="20"/>
          <w:lang w:val="en-US" w:eastAsia="zh-CN" w:bidi="ar-SA"/>
        </w:rPr>
        <w:t>%作为乙方的支付单价，</w:t>
      </w:r>
      <w:r>
        <w:rPr>
          <w:rFonts w:hint="eastAsia" w:ascii="宋体" w:hAnsi="Times New Roman" w:eastAsia="宋体" w:cs="Times New Roman"/>
          <w:kern w:val="2"/>
          <w:sz w:val="21"/>
          <w:szCs w:val="20"/>
          <w:lang w:val="en-US" w:eastAsia="zh-CN" w:bidi="ar-SA"/>
        </w:rPr>
        <w:t>甲方收到苗木款后20个工作日内</w:t>
      </w:r>
      <w:r>
        <w:rPr>
          <w:rFonts w:hint="eastAsia" w:ascii="宋体" w:cs="Times New Roman"/>
          <w:kern w:val="2"/>
          <w:sz w:val="21"/>
          <w:szCs w:val="20"/>
          <w:lang w:val="en-US" w:eastAsia="zh-CN" w:bidi="ar-SA"/>
        </w:rPr>
        <w:t>给乙方</w:t>
      </w:r>
      <w:r>
        <w:rPr>
          <w:rFonts w:hint="eastAsia" w:ascii="宋体" w:hAnsi="Times New Roman" w:eastAsia="宋体" w:cs="Times New Roman"/>
          <w:kern w:val="2"/>
          <w:sz w:val="21"/>
          <w:szCs w:val="20"/>
          <w:lang w:val="en-US" w:eastAsia="zh-CN" w:bidi="ar-SA"/>
        </w:rPr>
        <w:t>结清</w:t>
      </w:r>
      <w:r>
        <w:rPr>
          <w:rFonts w:hint="eastAsia" w:ascii="宋体" w:cs="Times New Roman"/>
          <w:kern w:val="2"/>
          <w:sz w:val="21"/>
          <w:szCs w:val="20"/>
          <w:lang w:val="en-US" w:eastAsia="zh-CN" w:bidi="ar-SA"/>
        </w:rPr>
        <w:t>。</w:t>
      </w:r>
    </w:p>
    <w:p>
      <w:pPr>
        <w:pStyle w:val="15"/>
        <w:spacing w:line="500" w:lineRule="exact"/>
        <w:ind w:left="0" w:leftChars="0" w:firstLine="211" w:firstLineChars="100"/>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第6条 保密条款</w:t>
      </w:r>
    </w:p>
    <w:p>
      <w:pPr>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双方在合作全过程以及合作结束后，必须互相保守对方的商业秘密（包含但不限于业务资料、客户资料、电脑程序、知识产权、专有技术、工艺、数据、业务、产品开发计划、产品价格等），未经对方书面许可不得泄露给第三方，也不得用于本</w:t>
      </w:r>
      <w:r>
        <w:rPr>
          <w:rFonts w:hint="eastAsia" w:ascii="宋体" w:cs="Times New Roman"/>
          <w:kern w:val="2"/>
          <w:sz w:val="21"/>
          <w:szCs w:val="20"/>
          <w:lang w:val="en-US" w:eastAsia="zh-CN" w:bidi="ar-SA"/>
        </w:rPr>
        <w:t>合同</w:t>
      </w:r>
      <w:r>
        <w:rPr>
          <w:rFonts w:hint="eastAsia" w:ascii="宋体" w:hAnsi="Times New Roman" w:eastAsia="宋体" w:cs="Times New Roman"/>
          <w:kern w:val="2"/>
          <w:sz w:val="21"/>
          <w:szCs w:val="20"/>
          <w:lang w:val="en-US" w:eastAsia="zh-CN" w:bidi="ar-SA"/>
        </w:rPr>
        <w:t>之外的用途，法律法规另有规定或监管机构要求提供或向各自外部专业顾问提供的除外。</w:t>
      </w:r>
    </w:p>
    <w:p>
      <w:pPr>
        <w:pStyle w:val="15"/>
        <w:spacing w:line="500" w:lineRule="exact"/>
        <w:ind w:left="0" w:leftChars="0" w:firstLine="211" w:firstLineChars="100"/>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第7条 协议的中止与解除</w:t>
      </w:r>
    </w:p>
    <w:p>
      <w:pPr>
        <w:spacing w:line="500" w:lineRule="exact"/>
        <w:ind w:firstLine="420" w:firstLineChars="200"/>
        <w:rPr>
          <w:rFonts w:hint="eastAsia" w:ascii="宋体" w:cs="Times New Roman"/>
          <w:kern w:val="2"/>
          <w:sz w:val="21"/>
          <w:szCs w:val="20"/>
          <w:lang w:val="en-US" w:eastAsia="zh-CN" w:bidi="ar-SA"/>
        </w:rPr>
      </w:pPr>
      <w:r>
        <w:rPr>
          <w:rFonts w:hint="eastAsia" w:ascii="宋体" w:hAnsi="Times New Roman" w:eastAsia="宋体" w:cs="Times New Roman"/>
          <w:kern w:val="2"/>
          <w:sz w:val="21"/>
          <w:szCs w:val="20"/>
          <w:lang w:val="en-US" w:eastAsia="zh-CN" w:bidi="ar-SA"/>
        </w:rPr>
        <w:t>双方协商一致可以解除本协议。</w:t>
      </w:r>
    </w:p>
    <w:p>
      <w:pPr>
        <w:pStyle w:val="15"/>
        <w:numPr>
          <w:ilvl w:val="0"/>
          <w:numId w:val="0"/>
        </w:numPr>
        <w:spacing w:line="500" w:lineRule="exact"/>
        <w:ind w:firstLine="211" w:firstLineChars="100"/>
        <w:rPr>
          <w:rFonts w:hint="eastAsia" w:ascii="宋体" w:hAnsi="宋体" w:cs="Times New Roman"/>
          <w:b/>
          <w:kern w:val="2"/>
          <w:sz w:val="21"/>
          <w:szCs w:val="21"/>
          <w:lang w:val="en-US" w:eastAsia="zh-CN" w:bidi="ar-SA"/>
        </w:rPr>
      </w:pPr>
      <w:r>
        <w:rPr>
          <w:rFonts w:hint="eastAsia" w:ascii="宋体" w:hAnsi="宋体" w:cs="Times New Roman"/>
          <w:b/>
          <w:kern w:val="2"/>
          <w:sz w:val="21"/>
          <w:szCs w:val="21"/>
          <w:lang w:val="en-US" w:eastAsia="zh-CN" w:bidi="ar-SA"/>
        </w:rPr>
        <w:t>第8条 违约责任</w:t>
      </w:r>
    </w:p>
    <w:p>
      <w:pPr>
        <w:pStyle w:val="15"/>
        <w:numPr>
          <w:ilvl w:val="0"/>
          <w:numId w:val="0"/>
        </w:numPr>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ascii="宋体" w:cs="Times New Roman"/>
          <w:kern w:val="2"/>
          <w:sz w:val="21"/>
          <w:szCs w:val="20"/>
          <w:lang w:val="en-US" w:eastAsia="zh-CN" w:bidi="ar-SA"/>
        </w:rPr>
        <w:t>任何一方违反本协议(除另有约定外)，均应向守约方赔偿因此受到的一切损失</w:t>
      </w:r>
      <w:r>
        <w:rPr>
          <w:rFonts w:hint="eastAsia" w:ascii="宋体" w:hAnsi="Times New Roman" w:eastAsia="宋体" w:cs="Times New Roman"/>
          <w:kern w:val="2"/>
          <w:sz w:val="21"/>
          <w:szCs w:val="20"/>
          <w:lang w:val="en-US" w:eastAsia="zh-CN" w:bidi="ar-SA"/>
        </w:rPr>
        <w:t>。</w:t>
      </w:r>
    </w:p>
    <w:p>
      <w:pPr>
        <w:pStyle w:val="15"/>
        <w:spacing w:line="500" w:lineRule="exact"/>
        <w:ind w:left="0" w:leftChars="0" w:firstLine="211" w:firstLineChars="100"/>
        <w:rPr>
          <w:rFonts w:hint="eastAsia" w:ascii="宋体" w:hAnsi="Times New Roman" w:eastAsia="宋体" w:cs="Times New Roman"/>
          <w:kern w:val="2"/>
          <w:sz w:val="21"/>
          <w:szCs w:val="20"/>
          <w:lang w:val="en-US" w:eastAsia="zh-CN" w:bidi="ar-SA"/>
        </w:rPr>
      </w:pPr>
      <w:r>
        <w:rPr>
          <w:rFonts w:hint="eastAsia" w:ascii="宋体" w:hAnsi="宋体" w:cs="Times New Roman"/>
          <w:b/>
          <w:kern w:val="2"/>
          <w:sz w:val="21"/>
          <w:szCs w:val="21"/>
          <w:lang w:val="en-US" w:eastAsia="zh-CN" w:bidi="ar-SA"/>
        </w:rPr>
        <w:t xml:space="preserve">第9条 </w:t>
      </w:r>
      <w:r>
        <w:rPr>
          <w:rFonts w:hint="eastAsia" w:ascii="宋体" w:hAnsi="Times New Roman" w:eastAsia="宋体" w:cs="Times New Roman"/>
          <w:kern w:val="2"/>
          <w:sz w:val="21"/>
          <w:szCs w:val="20"/>
          <w:lang w:val="en-US" w:eastAsia="zh-CN" w:bidi="ar-SA"/>
        </w:rPr>
        <w:t>本协议的履行若发生争议时，双方应先协调解决，协议不成时，可向</w:t>
      </w:r>
      <w:r>
        <w:rPr>
          <w:rFonts w:hint="eastAsia" w:ascii="宋体" w:cs="Times New Roman"/>
          <w:kern w:val="2"/>
          <w:sz w:val="21"/>
          <w:szCs w:val="20"/>
          <w:lang w:val="en-US" w:eastAsia="zh-CN" w:bidi="ar-SA"/>
        </w:rPr>
        <w:t>重庆市</w:t>
      </w:r>
      <w:r>
        <w:rPr>
          <w:rFonts w:hint="eastAsia" w:ascii="宋体" w:hAnsi="Times New Roman" w:eastAsia="宋体" w:cs="Times New Roman"/>
          <w:kern w:val="2"/>
          <w:sz w:val="21"/>
          <w:szCs w:val="20"/>
          <w:lang w:val="en-US" w:eastAsia="zh-CN" w:bidi="ar-SA"/>
        </w:rPr>
        <w:t>人民法院提起诉讼。</w:t>
      </w:r>
    </w:p>
    <w:p>
      <w:pPr>
        <w:pStyle w:val="31"/>
        <w:widowControl/>
        <w:spacing w:before="0" w:after="0" w:line="480" w:lineRule="exact"/>
        <w:ind w:left="0" w:leftChars="0" w:right="0" w:firstLine="211" w:firstLineChars="100"/>
        <w:jc w:val="both"/>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第</w:t>
      </w:r>
      <w:r>
        <w:rPr>
          <w:rFonts w:hint="eastAsia" w:ascii="宋体" w:hAnsi="宋体" w:cs="Times New Roman"/>
          <w:b/>
          <w:kern w:val="2"/>
          <w:sz w:val="21"/>
          <w:szCs w:val="21"/>
          <w:lang w:val="en-US" w:eastAsia="zh-CN" w:bidi="ar-SA"/>
        </w:rPr>
        <w:t>10</w:t>
      </w:r>
      <w:r>
        <w:rPr>
          <w:rFonts w:hint="eastAsia" w:ascii="宋体" w:hAnsi="宋体" w:eastAsia="宋体" w:cs="Times New Roman"/>
          <w:b/>
          <w:kern w:val="2"/>
          <w:sz w:val="21"/>
          <w:szCs w:val="21"/>
          <w:lang w:val="en-US" w:eastAsia="zh-CN" w:bidi="ar-SA"/>
        </w:rPr>
        <w:t>条 合同订立地点、份数及时效</w:t>
      </w:r>
    </w:p>
    <w:p>
      <w:pPr>
        <w:pStyle w:val="15"/>
        <w:spacing w:line="500" w:lineRule="exact"/>
        <w:ind w:firstLine="420" w:firstLineChars="200"/>
        <w:rPr>
          <w:rFonts w:hint="eastAsia" w:ascii="宋体" w:hAnsi="宋体" w:cs="Times New Roman"/>
          <w:b/>
          <w:kern w:val="2"/>
          <w:sz w:val="21"/>
          <w:szCs w:val="21"/>
          <w:lang w:val="en-US" w:eastAsia="zh-CN" w:bidi="ar-SA"/>
        </w:rPr>
      </w:pPr>
      <w:r>
        <w:rPr>
          <w:rFonts w:hint="eastAsia" w:ascii="宋体" w:hAnsi="Times New Roman" w:cs="Times New Roman"/>
          <w:kern w:val="2"/>
          <w:sz w:val="21"/>
          <w:szCs w:val="20"/>
          <w:lang w:val="en-US" w:eastAsia="zh-CN" w:bidi="ar-SA"/>
        </w:rPr>
        <w:t>10</w:t>
      </w:r>
      <w:r>
        <w:rPr>
          <w:rFonts w:hint="eastAsia" w:ascii="宋体" w:hAnsi="Times New Roman" w:eastAsia="宋体" w:cs="Times New Roman"/>
          <w:kern w:val="2"/>
          <w:sz w:val="21"/>
          <w:szCs w:val="20"/>
          <w:lang w:val="en-US" w:eastAsia="zh-CN" w:bidi="ar-SA"/>
        </w:rPr>
        <w:t>.1</w:t>
      </w:r>
      <w:r>
        <w:rPr>
          <w:rFonts w:hint="eastAsia" w:ascii="宋体" w:hAnsi="Times New Roman" w:cs="Times New Roman"/>
          <w:kern w:val="2"/>
          <w:sz w:val="21"/>
          <w:szCs w:val="20"/>
          <w:lang w:val="en-US" w:eastAsia="zh-CN" w:bidi="ar-SA"/>
        </w:rPr>
        <w:t xml:space="preserve"> </w:t>
      </w:r>
      <w:r>
        <w:rPr>
          <w:rFonts w:hint="eastAsia" w:ascii="宋体" w:hAnsi="Times New Roman" w:eastAsia="宋体" w:cs="Times New Roman"/>
          <w:kern w:val="2"/>
          <w:sz w:val="21"/>
          <w:szCs w:val="20"/>
          <w:lang w:val="en-US" w:eastAsia="zh-CN" w:bidi="ar-SA"/>
        </w:rPr>
        <w:t>合同订立地点：重庆市沙坪坝区梨高路4号</w:t>
      </w:r>
      <w:r>
        <w:rPr>
          <w:rFonts w:hint="eastAsia" w:ascii="宋体" w:hAnsi="宋体" w:cs="Times New Roman"/>
          <w:b/>
          <w:kern w:val="2"/>
          <w:sz w:val="21"/>
          <w:szCs w:val="21"/>
          <w:lang w:val="en-US" w:eastAsia="zh-CN" w:bidi="ar-SA"/>
        </w:rPr>
        <w:t xml:space="preserve"> </w:t>
      </w:r>
    </w:p>
    <w:p>
      <w:pPr>
        <w:pStyle w:val="15"/>
        <w:spacing w:line="500" w:lineRule="exact"/>
        <w:ind w:firstLine="420" w:firstLineChars="200"/>
        <w:rPr>
          <w:rFonts w:hint="eastAsia"/>
          <w:szCs w:val="21"/>
        </w:rPr>
      </w:pPr>
      <w:r>
        <w:rPr>
          <w:rFonts w:hint="eastAsia" w:ascii="宋体"/>
          <w:szCs w:val="21"/>
          <w:lang w:val="en-US" w:eastAsia="zh-CN"/>
        </w:rPr>
        <w:t xml:space="preserve">10.2 </w:t>
      </w:r>
      <w:r>
        <w:rPr>
          <w:rFonts w:hint="eastAsia" w:ascii="宋体"/>
          <w:szCs w:val="21"/>
        </w:rPr>
        <w:t>本合同一式</w:t>
      </w:r>
      <w:r>
        <w:rPr>
          <w:rFonts w:hint="eastAsia" w:ascii="宋体"/>
          <w:szCs w:val="21"/>
          <w:u w:val="single"/>
        </w:rPr>
        <w:t xml:space="preserve"> </w:t>
      </w:r>
      <w:r>
        <w:rPr>
          <w:rFonts w:hint="eastAsia" w:ascii="宋体"/>
          <w:b/>
          <w:bCs/>
          <w:szCs w:val="21"/>
          <w:u w:val="single"/>
          <w:lang w:val="en-US" w:eastAsia="zh-CN"/>
        </w:rPr>
        <w:t>陆</w:t>
      </w:r>
      <w:r>
        <w:rPr>
          <w:rFonts w:hint="eastAsia" w:ascii="宋体"/>
          <w:b/>
          <w:bCs/>
          <w:szCs w:val="21"/>
          <w:u w:val="single"/>
        </w:rPr>
        <w:t xml:space="preserve"> </w:t>
      </w:r>
      <w:r>
        <w:rPr>
          <w:rFonts w:hint="eastAsia" w:ascii="宋体"/>
          <w:szCs w:val="21"/>
        </w:rPr>
        <w:t>份，发包人执</w:t>
      </w:r>
      <w:r>
        <w:rPr>
          <w:rFonts w:hint="eastAsia" w:ascii="宋体"/>
          <w:szCs w:val="21"/>
          <w:u w:val="single"/>
        </w:rPr>
        <w:t xml:space="preserve"> </w:t>
      </w:r>
      <w:r>
        <w:rPr>
          <w:rFonts w:hint="eastAsia" w:ascii="宋体"/>
          <w:b/>
          <w:bCs/>
          <w:szCs w:val="21"/>
          <w:u w:val="single"/>
          <w:lang w:val="en-US" w:eastAsia="zh-CN"/>
        </w:rPr>
        <w:t xml:space="preserve"> 肆</w:t>
      </w:r>
      <w:r>
        <w:rPr>
          <w:rFonts w:hint="eastAsia" w:ascii="宋体"/>
          <w:b/>
          <w:bCs/>
          <w:szCs w:val="21"/>
          <w:u w:val="single"/>
        </w:rPr>
        <w:t xml:space="preserve"> </w:t>
      </w:r>
      <w:r>
        <w:rPr>
          <w:rFonts w:hint="eastAsia" w:ascii="宋体"/>
          <w:szCs w:val="21"/>
        </w:rPr>
        <w:t>份，承包人执</w:t>
      </w:r>
      <w:r>
        <w:rPr>
          <w:rFonts w:hint="eastAsia" w:ascii="宋体"/>
          <w:szCs w:val="21"/>
          <w:u w:val="single"/>
        </w:rPr>
        <w:t xml:space="preserve"> </w:t>
      </w:r>
      <w:r>
        <w:rPr>
          <w:rFonts w:hint="eastAsia" w:ascii="宋体"/>
          <w:b/>
          <w:bCs/>
          <w:szCs w:val="21"/>
          <w:u w:val="single"/>
          <w:lang w:val="en-US" w:eastAsia="zh-CN"/>
        </w:rPr>
        <w:t>贰</w:t>
      </w:r>
      <w:r>
        <w:rPr>
          <w:rFonts w:hint="eastAsia" w:ascii="宋体"/>
          <w:b/>
          <w:bCs/>
          <w:szCs w:val="21"/>
          <w:u w:val="single"/>
        </w:rPr>
        <w:t xml:space="preserve"> </w:t>
      </w:r>
      <w:r>
        <w:rPr>
          <w:rFonts w:hint="eastAsia" w:ascii="宋体"/>
          <w:szCs w:val="21"/>
        </w:rPr>
        <w:t>份</w:t>
      </w:r>
      <w:r>
        <w:rPr>
          <w:rFonts w:hint="eastAsia" w:ascii="宋体"/>
        </w:rPr>
        <w:t>。</w:t>
      </w:r>
      <w:r>
        <w:rPr>
          <w:rFonts w:hint="eastAsia"/>
          <w:szCs w:val="21"/>
        </w:rPr>
        <w:t>由双方法定代表人或其授权的代理人签署与加盖公章后生效，</w:t>
      </w:r>
      <w:r>
        <w:rPr>
          <w:rFonts w:hint="eastAsia"/>
          <w:szCs w:val="21"/>
          <w:lang w:val="en-US" w:eastAsia="zh-CN"/>
        </w:rPr>
        <w:t>合作期满</w:t>
      </w:r>
      <w:r>
        <w:rPr>
          <w:rFonts w:hint="eastAsia"/>
          <w:szCs w:val="21"/>
        </w:rPr>
        <w:t>终止。</w:t>
      </w:r>
    </w:p>
    <w:p>
      <w:pPr>
        <w:pStyle w:val="15"/>
        <w:spacing w:line="500" w:lineRule="exact"/>
        <w:rPr>
          <w:rFonts w:hint="eastAsia"/>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 xml:space="preserve">甲方：（盖章）                         </w:t>
      </w:r>
      <w:r>
        <w:rPr>
          <w:rFonts w:hint="eastAsia" w:ascii="宋体" w:hAnsi="宋体"/>
          <w:sz w:val="21"/>
          <w:szCs w:val="21"/>
          <w:lang w:val="en-US" w:eastAsia="zh-CN"/>
        </w:rPr>
        <w:t xml:space="preserve">     </w:t>
      </w:r>
      <w:r>
        <w:rPr>
          <w:rFonts w:hint="eastAsia" w:ascii="宋体" w:hAnsi="宋体"/>
          <w:sz w:val="21"/>
          <w:szCs w:val="21"/>
        </w:rPr>
        <w:t xml:space="preserve"> 乙方：（盖章）</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hint="eastAsia" w:ascii="宋体" w:hAnsi="宋体" w:eastAsia="宋体"/>
          <w:sz w:val="21"/>
          <w:szCs w:val="21"/>
          <w:lang w:eastAsia="zh-CN"/>
        </w:rPr>
      </w:pP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rPr>
          <w:rFonts w:ascii="宋体" w:hAnsi="宋体"/>
          <w:sz w:val="21"/>
          <w:szCs w:val="21"/>
        </w:rPr>
      </w:pPr>
      <w:r>
        <w:rPr>
          <w:rFonts w:hint="eastAsia" w:ascii="宋体" w:hAnsi="宋体"/>
          <w:sz w:val="21"/>
          <w:szCs w:val="21"/>
        </w:rPr>
        <w:t xml:space="preserve">法定代表人                             </w:t>
      </w:r>
      <w:r>
        <w:rPr>
          <w:rFonts w:hint="eastAsia" w:ascii="宋体" w:hAnsi="宋体"/>
          <w:sz w:val="21"/>
          <w:szCs w:val="21"/>
          <w:lang w:val="en-US" w:eastAsia="zh-CN"/>
        </w:rPr>
        <w:t xml:space="preserve">      </w:t>
      </w:r>
      <w:r>
        <w:rPr>
          <w:rFonts w:hint="eastAsia" w:ascii="宋体" w:hAnsi="宋体"/>
          <w:sz w:val="21"/>
          <w:szCs w:val="21"/>
        </w:rPr>
        <w:t>法定代表人</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 xml:space="preserve">或授权代表：                          </w:t>
      </w:r>
      <w:r>
        <w:rPr>
          <w:rFonts w:hint="eastAsia" w:ascii="宋体" w:hAnsi="宋体"/>
          <w:sz w:val="21"/>
          <w:szCs w:val="21"/>
          <w:lang w:val="en-US" w:eastAsia="zh-CN"/>
        </w:rPr>
        <w:t xml:space="preserve">      </w:t>
      </w:r>
      <w:r>
        <w:rPr>
          <w:rFonts w:hint="eastAsia" w:ascii="宋体" w:hAnsi="宋体"/>
          <w:sz w:val="21"/>
          <w:szCs w:val="21"/>
        </w:rPr>
        <w:t xml:space="preserve"> 或授权代表：</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 xml:space="preserve">项目负责人：                           </w:t>
      </w:r>
      <w:r>
        <w:rPr>
          <w:rFonts w:hint="eastAsia" w:ascii="宋体" w:hAnsi="宋体"/>
          <w:sz w:val="21"/>
          <w:szCs w:val="21"/>
          <w:lang w:val="en-US" w:eastAsia="zh-CN"/>
        </w:rPr>
        <w:t xml:space="preserve">      </w:t>
      </w:r>
      <w:r>
        <w:rPr>
          <w:rFonts w:hint="eastAsia" w:ascii="宋体" w:hAnsi="宋体"/>
          <w:sz w:val="21"/>
          <w:szCs w:val="21"/>
        </w:rPr>
        <w:t>项目负责人：</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 xml:space="preserve">经办人：                               </w:t>
      </w:r>
      <w:r>
        <w:rPr>
          <w:rFonts w:hint="eastAsia" w:ascii="宋体" w:hAnsi="宋体"/>
          <w:sz w:val="21"/>
          <w:szCs w:val="21"/>
          <w:lang w:val="en-US" w:eastAsia="zh-CN"/>
        </w:rPr>
        <w:t xml:space="preserve">      </w:t>
      </w:r>
      <w:r>
        <w:rPr>
          <w:rFonts w:hint="eastAsia" w:ascii="宋体" w:hAnsi="宋体"/>
          <w:sz w:val="21"/>
          <w:szCs w:val="21"/>
        </w:rPr>
        <w:t xml:space="preserve">经办人： </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pStyle w:val="15"/>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sz w:val="21"/>
          <w:szCs w:val="21"/>
        </w:rPr>
        <w:t xml:space="preserve">日期：     </w:t>
      </w:r>
      <w:r>
        <w:rPr>
          <w:rFonts w:hint="eastAsia" w:ascii="宋体"/>
          <w:sz w:val="21"/>
          <w:szCs w:val="21"/>
        </w:rPr>
        <w:t xml:space="preserve">年   月   日                </w:t>
      </w:r>
      <w:r>
        <w:rPr>
          <w:rFonts w:hint="eastAsia" w:ascii="宋体"/>
          <w:sz w:val="21"/>
          <w:szCs w:val="21"/>
          <w:lang w:val="en-US" w:eastAsia="zh-CN"/>
        </w:rPr>
        <w:t xml:space="preserve">      </w:t>
      </w:r>
      <w:r>
        <w:rPr>
          <w:rFonts w:hint="eastAsia"/>
          <w:sz w:val="21"/>
          <w:szCs w:val="21"/>
        </w:rPr>
        <w:t xml:space="preserve">日期：     </w:t>
      </w:r>
      <w:r>
        <w:rPr>
          <w:rFonts w:hint="eastAsia" w:ascii="宋体"/>
          <w:sz w:val="21"/>
          <w:szCs w:val="21"/>
        </w:rPr>
        <w:t>年    月   日</w:t>
      </w:r>
    </w:p>
    <w:p>
      <w:pPr>
        <w:rPr>
          <w:rFonts w:hint="eastAsia" w:ascii="宋体"/>
        </w:rPr>
      </w:pPr>
    </w:p>
    <w:p>
      <w:pPr>
        <w:pStyle w:val="13"/>
        <w:rPr>
          <w:rFonts w:hint="eastAsia" w:ascii="宋体"/>
        </w:rPr>
      </w:pPr>
    </w:p>
    <w:p>
      <w:pPr>
        <w:rPr>
          <w:rFonts w:hint="eastAsia" w:ascii="宋体"/>
        </w:rPr>
      </w:pPr>
    </w:p>
    <w:p>
      <w:pPr>
        <w:pStyle w:val="13"/>
        <w:rPr>
          <w:rFonts w:hint="eastAsia" w:ascii="宋体"/>
        </w:rPr>
      </w:pPr>
    </w:p>
    <w:p/>
    <w:p>
      <w:pPr>
        <w:pStyle w:val="3"/>
        <w:keepNext/>
        <w:keepLines/>
        <w:pageBreakBefore w:val="0"/>
        <w:widowControl w:val="0"/>
        <w:kinsoku/>
        <w:wordWrap/>
        <w:overflowPunct/>
        <w:topLinePunct w:val="0"/>
        <w:autoSpaceDE/>
        <w:autoSpaceDN/>
        <w:bidi w:val="0"/>
        <w:adjustRightInd/>
        <w:snapToGrid/>
        <w:spacing w:before="260" w:after="260" w:line="380" w:lineRule="atLeast"/>
        <w:jc w:val="both"/>
        <w:textAlignment w:val="auto"/>
        <w:rPr>
          <w:rFonts w:hint="eastAsia" w:ascii="宋体" w:hAnsi="宋体"/>
          <w:sz w:val="32"/>
          <w:szCs w:val="32"/>
          <w:highlight w:val="none"/>
          <w:lang w:eastAsia="zh-CN"/>
        </w:rPr>
      </w:pPr>
    </w:p>
    <w:p>
      <w:pPr>
        <w:rPr>
          <w:rFonts w:hint="eastAsia" w:ascii="宋体" w:hAnsi="宋体"/>
          <w:sz w:val="32"/>
          <w:szCs w:val="32"/>
          <w:highlight w:val="none"/>
          <w:lang w:eastAsia="zh-CN"/>
        </w:rPr>
      </w:pPr>
    </w:p>
    <w:p>
      <w:pPr>
        <w:pStyle w:val="2"/>
        <w:rPr>
          <w:rFonts w:hint="eastAsia" w:ascii="宋体" w:hAnsi="宋体"/>
          <w:sz w:val="32"/>
          <w:szCs w:val="32"/>
          <w:highlight w:val="none"/>
          <w:lang w:eastAsia="zh-CN"/>
        </w:rPr>
      </w:pPr>
    </w:p>
    <w:p>
      <w:pPr>
        <w:rPr>
          <w:rFonts w:hint="eastAsia" w:ascii="宋体" w:hAnsi="宋体"/>
          <w:sz w:val="32"/>
          <w:szCs w:val="32"/>
          <w:highlight w:val="none"/>
          <w:lang w:eastAsia="zh-CN"/>
        </w:rPr>
      </w:pPr>
    </w:p>
    <w:p>
      <w:pPr>
        <w:pStyle w:val="13"/>
        <w:rPr>
          <w:rFonts w:hint="eastAsia" w:ascii="宋体" w:hAnsi="宋体"/>
          <w:sz w:val="32"/>
          <w:szCs w:val="32"/>
          <w:highlight w:val="none"/>
          <w:lang w:eastAsia="zh-CN"/>
        </w:rPr>
      </w:pPr>
    </w:p>
    <w:p>
      <w:pPr>
        <w:rPr>
          <w:rFonts w:hint="eastAsia" w:ascii="宋体" w:hAnsi="宋体"/>
          <w:sz w:val="32"/>
          <w:szCs w:val="32"/>
          <w:highlight w:val="none"/>
          <w:lang w:eastAsia="zh-CN"/>
        </w:rPr>
      </w:pPr>
    </w:p>
    <w:p>
      <w:pPr>
        <w:pStyle w:val="13"/>
        <w:rPr>
          <w:rFonts w:hint="eastAsia"/>
          <w:lang w:eastAsia="zh-CN"/>
        </w:rPr>
      </w:pPr>
    </w:p>
    <w:p>
      <w:pPr>
        <w:pStyle w:val="2"/>
        <w:rPr>
          <w:rFonts w:hint="eastAsia"/>
          <w:lang w:eastAsia="zh-CN"/>
        </w:rPr>
      </w:pPr>
    </w:p>
    <w:p>
      <w:pPr>
        <w:jc w:val="center"/>
        <w:rPr>
          <w:rFonts w:hint="eastAsia" w:ascii="Times New Roman" w:hAnsi="Times New Roman" w:cs="Times New Roman"/>
          <w:b/>
          <w:sz w:val="36"/>
          <w:szCs w:val="36"/>
          <w:lang w:val="en-US" w:eastAsia="zh-CN"/>
        </w:rPr>
      </w:pPr>
    </w:p>
    <w:p>
      <w:pPr>
        <w:jc w:val="center"/>
        <w:rPr>
          <w:rFonts w:hint="eastAsia"/>
          <w:b/>
          <w:sz w:val="36"/>
          <w:szCs w:val="36"/>
          <w:lang w:val="en-US" w:eastAsia="zh-CN"/>
        </w:rPr>
      </w:pPr>
      <w:r>
        <w:rPr>
          <w:rFonts w:hint="eastAsia" w:ascii="Times New Roman" w:hAnsi="Times New Roman" w:cs="Times New Roman"/>
          <w:b/>
          <w:sz w:val="36"/>
          <w:szCs w:val="36"/>
          <w:lang w:val="en-US" w:eastAsia="zh-CN"/>
        </w:rPr>
        <w:t>梁平苗圃苗木培育合作项目合同</w:t>
      </w:r>
      <w:r>
        <w:rPr>
          <w:rFonts w:hint="eastAsia"/>
          <w:b/>
          <w:sz w:val="36"/>
          <w:szCs w:val="36"/>
          <w:lang w:val="en-US" w:eastAsia="zh-CN"/>
        </w:rPr>
        <w:t>之廉政合同</w:t>
      </w:r>
    </w:p>
    <w:p>
      <w:pPr>
        <w:pStyle w:val="9"/>
        <w:spacing w:line="480" w:lineRule="auto"/>
        <w:jc w:val="both"/>
        <w:rPr>
          <w:rFonts w:hint="eastAsia" w:ascii="宋体" w:hAnsi="宋体"/>
          <w:sz w:val="24"/>
        </w:rPr>
      </w:pPr>
    </w:p>
    <w:p>
      <w:pPr>
        <w:pStyle w:val="9"/>
        <w:spacing w:line="480" w:lineRule="auto"/>
        <w:jc w:val="both"/>
        <w:rPr>
          <w:rFonts w:ascii="宋体" w:hAnsi="宋体"/>
          <w:sz w:val="21"/>
          <w:szCs w:val="21"/>
        </w:rPr>
      </w:pPr>
      <w:r>
        <w:rPr>
          <w:rFonts w:hint="eastAsia" w:ascii="宋体" w:hAnsi="宋体"/>
          <w:sz w:val="21"/>
          <w:szCs w:val="21"/>
        </w:rPr>
        <w:t>甲方：</w:t>
      </w:r>
      <w:r>
        <w:rPr>
          <w:rFonts w:hint="eastAsia" w:ascii="宋体" w:hAnsi="宋体"/>
          <w:kern w:val="0"/>
          <w:sz w:val="21"/>
          <w:szCs w:val="21"/>
        </w:rPr>
        <w:t>重庆</w:t>
      </w:r>
      <w:r>
        <w:rPr>
          <w:rFonts w:hint="eastAsia" w:hAnsi="宋体"/>
          <w:kern w:val="0"/>
          <w:sz w:val="21"/>
          <w:szCs w:val="21"/>
          <w:lang w:val="en-US" w:eastAsia="zh-CN"/>
        </w:rPr>
        <w:t>路意园林绿化工程</w:t>
      </w:r>
      <w:r>
        <w:rPr>
          <w:rFonts w:hint="eastAsia" w:ascii="宋体" w:hAnsi="宋体"/>
          <w:kern w:val="0"/>
          <w:sz w:val="21"/>
          <w:szCs w:val="21"/>
        </w:rPr>
        <w:t>有限公司</w:t>
      </w:r>
    </w:p>
    <w:p>
      <w:pPr>
        <w:pStyle w:val="14"/>
        <w:spacing w:before="0" w:beforeAutospacing="0" w:after="0" w:afterAutospacing="0" w:line="360" w:lineRule="auto"/>
        <w:rPr>
          <w:rFonts w:hint="default" w:eastAsia="宋体"/>
          <w:sz w:val="21"/>
          <w:szCs w:val="21"/>
          <w:lang w:val="en-US" w:eastAsia="zh-CN"/>
        </w:rPr>
      </w:pPr>
      <w:r>
        <w:rPr>
          <w:rFonts w:hint="eastAsia"/>
          <w:sz w:val="21"/>
          <w:szCs w:val="21"/>
        </w:rPr>
        <w:t>乙方：</w:t>
      </w:r>
    </w:p>
    <w:p>
      <w:pPr>
        <w:pStyle w:val="14"/>
        <w:spacing w:before="0" w:beforeAutospacing="0" w:after="0" w:afterAutospacing="0" w:line="360" w:lineRule="auto"/>
        <w:ind w:firstLine="411" w:firstLineChars="196"/>
        <w:rPr>
          <w:sz w:val="21"/>
          <w:szCs w:val="21"/>
        </w:rPr>
      </w:pPr>
      <w:r>
        <w:rPr>
          <w:rFonts w:hint="eastAsia"/>
          <w:sz w:val="21"/>
          <w:szCs w:val="21"/>
        </w:rPr>
        <w:t>根据交通部《关于在交通基础设施建设中加强廉政建设的若干意见》和《关于在交通基础设施建设中推行廉政合同的通知》以及有关工程建设、廉政建设的规定，为搞好工程养护中的党风廉政建设，保证工程养护工作高效优质，保证养护资金的安全和有效使用及投资效益，</w:t>
      </w:r>
      <w:r>
        <w:rPr>
          <w:rFonts w:hint="eastAsia"/>
          <w:sz w:val="21"/>
          <w:szCs w:val="21"/>
          <w:u w:val="single"/>
        </w:rPr>
        <w:t>重庆</w:t>
      </w:r>
      <w:r>
        <w:rPr>
          <w:rFonts w:hint="eastAsia"/>
          <w:sz w:val="21"/>
          <w:szCs w:val="21"/>
          <w:u w:val="single"/>
          <w:lang w:val="en-US" w:eastAsia="zh-CN"/>
        </w:rPr>
        <w:t>路意园林绿化工程有限公司</w:t>
      </w:r>
      <w:r>
        <w:rPr>
          <w:rFonts w:hint="eastAsia"/>
          <w:sz w:val="21"/>
          <w:szCs w:val="21"/>
        </w:rPr>
        <w:t>（以下称甲方）与</w:t>
      </w:r>
      <w:r>
        <w:rPr>
          <w:rFonts w:hint="eastAsia"/>
          <w:sz w:val="21"/>
          <w:szCs w:val="21"/>
          <w:u w:val="single"/>
          <w:lang w:val="en-US" w:eastAsia="zh-CN"/>
        </w:rPr>
        <w:t xml:space="preserve">                              </w:t>
      </w:r>
      <w:r>
        <w:rPr>
          <w:rFonts w:hint="eastAsia"/>
          <w:sz w:val="21"/>
          <w:szCs w:val="21"/>
        </w:rPr>
        <w:t>（以下称乙方），特订立如下合同。</w:t>
      </w:r>
    </w:p>
    <w:p>
      <w:pPr>
        <w:spacing w:line="360" w:lineRule="auto"/>
        <w:ind w:firstLine="420" w:firstLineChars="200"/>
        <w:rPr>
          <w:rFonts w:ascii="宋体" w:hAnsi="宋体"/>
          <w:sz w:val="21"/>
          <w:szCs w:val="21"/>
        </w:rPr>
      </w:pPr>
      <w:r>
        <w:rPr>
          <w:rFonts w:hint="eastAsia" w:ascii="宋体" w:hAnsi="宋体"/>
          <w:sz w:val="21"/>
          <w:szCs w:val="21"/>
        </w:rPr>
        <w:t>1、</w:t>
      </w:r>
      <w:r>
        <w:rPr>
          <w:rFonts w:ascii="宋体" w:hAnsi="宋体"/>
          <w:sz w:val="21"/>
          <w:szCs w:val="21"/>
        </w:rPr>
        <w:t>甲乙双方的权利和义务</w:t>
      </w:r>
    </w:p>
    <w:p>
      <w:pPr>
        <w:spacing w:line="360" w:lineRule="auto"/>
        <w:ind w:firstLine="420" w:firstLineChars="200"/>
        <w:rPr>
          <w:rFonts w:hint="eastAsia" w:ascii="宋体" w:hAnsi="宋体"/>
          <w:sz w:val="21"/>
          <w:szCs w:val="21"/>
        </w:rPr>
      </w:pPr>
      <w:r>
        <w:rPr>
          <w:rFonts w:ascii="宋体" w:hAnsi="宋体"/>
          <w:sz w:val="21"/>
          <w:szCs w:val="21"/>
        </w:rPr>
        <w:t>（1）严格遵守党的政策规定和国家有关法律法规及交通部的有关规定。</w:t>
      </w:r>
      <w:r>
        <w:rPr>
          <w:rFonts w:hint="eastAsia" w:ascii="宋体" w:hAnsi="宋体"/>
          <w:sz w:val="21"/>
          <w:szCs w:val="21"/>
        </w:rPr>
        <w:t>严格执行</w:t>
      </w:r>
      <w:r>
        <w:rPr>
          <w:rFonts w:hint="eastAsia" w:ascii="宋体" w:hAnsi="宋体"/>
          <w:sz w:val="21"/>
          <w:szCs w:val="21"/>
          <w:u w:val="single"/>
        </w:rPr>
        <w:t>《</w:t>
      </w:r>
      <w:r>
        <w:rPr>
          <w:rFonts w:hint="eastAsia" w:ascii="宋体" w:hAnsi="宋体" w:cs="Times New Roman"/>
          <w:sz w:val="21"/>
          <w:szCs w:val="21"/>
          <w:u w:val="single"/>
          <w:lang w:val="en-US" w:eastAsia="zh-CN"/>
        </w:rPr>
        <w:t>梁平苗圃苗木培育合作项目合同</w:t>
      </w:r>
      <w:r>
        <w:rPr>
          <w:rFonts w:hint="eastAsia" w:ascii="宋体" w:hAnsi="宋体"/>
          <w:sz w:val="21"/>
          <w:szCs w:val="21"/>
          <w:u w:val="single"/>
        </w:rPr>
        <w:t>》</w:t>
      </w:r>
      <w:r>
        <w:rPr>
          <w:rFonts w:hint="eastAsia" w:ascii="宋体" w:hAnsi="宋体"/>
          <w:sz w:val="21"/>
          <w:szCs w:val="21"/>
        </w:rPr>
        <w:t>的合同条款，自觉按合同办事。</w:t>
      </w:r>
    </w:p>
    <w:p>
      <w:pPr>
        <w:spacing w:line="360" w:lineRule="auto"/>
        <w:ind w:firstLine="420" w:firstLineChars="200"/>
        <w:rPr>
          <w:rFonts w:ascii="宋体" w:hAnsi="宋体"/>
          <w:sz w:val="21"/>
          <w:szCs w:val="21"/>
        </w:rPr>
      </w:pPr>
      <w:r>
        <w:rPr>
          <w:rFonts w:ascii="宋体" w:hAnsi="宋体"/>
          <w:sz w:val="21"/>
          <w:szCs w:val="21"/>
        </w:rPr>
        <w:t>（2）双方的业务活动坚持公开、公正、诚信、透明的原则（除法律认定的商业秘密和合同文件另有规定之外），不得损害国家和集体利益，违反养护工程管理规章制度。</w:t>
      </w:r>
    </w:p>
    <w:p>
      <w:pPr>
        <w:spacing w:line="360" w:lineRule="auto"/>
        <w:ind w:firstLine="420" w:firstLineChars="200"/>
        <w:rPr>
          <w:rFonts w:ascii="宋体" w:hAnsi="宋体"/>
          <w:sz w:val="21"/>
          <w:szCs w:val="21"/>
        </w:rPr>
      </w:pPr>
      <w:r>
        <w:rPr>
          <w:rFonts w:ascii="宋体" w:hAnsi="宋体"/>
          <w:sz w:val="21"/>
          <w:szCs w:val="21"/>
        </w:rPr>
        <w:t>（3）建立健全廉政制度，开展廉政教育，设立廉政告示牌，公布举报电话，监督并认真查处违法违纪行为。</w:t>
      </w:r>
    </w:p>
    <w:p>
      <w:pPr>
        <w:spacing w:line="360" w:lineRule="auto"/>
        <w:ind w:firstLine="420" w:firstLineChars="200"/>
        <w:rPr>
          <w:rFonts w:ascii="宋体" w:hAnsi="宋体"/>
          <w:sz w:val="21"/>
          <w:szCs w:val="21"/>
        </w:rPr>
      </w:pPr>
      <w:r>
        <w:rPr>
          <w:rFonts w:ascii="宋体" w:hAnsi="宋体"/>
          <w:sz w:val="21"/>
          <w:szCs w:val="21"/>
        </w:rPr>
        <w:t>（4）发现对方在业务活动中有违反廉政规定的行为，有及时提醒对方纠正的权利和义务。</w:t>
      </w:r>
    </w:p>
    <w:p>
      <w:pPr>
        <w:spacing w:line="360" w:lineRule="auto"/>
        <w:ind w:firstLine="420" w:firstLineChars="200"/>
        <w:rPr>
          <w:rFonts w:ascii="宋体" w:hAnsi="宋体"/>
          <w:sz w:val="21"/>
          <w:szCs w:val="21"/>
        </w:rPr>
      </w:pPr>
      <w:r>
        <w:rPr>
          <w:rFonts w:ascii="宋体" w:hAnsi="宋体"/>
          <w:sz w:val="21"/>
          <w:szCs w:val="21"/>
        </w:rPr>
        <w:t>（5）发现对方严重违反本合同义务条款的行为，有向上级有关部门举报、建议给予处理并要求告知处理结果的权利。</w:t>
      </w:r>
    </w:p>
    <w:p>
      <w:pPr>
        <w:spacing w:line="360" w:lineRule="auto"/>
        <w:ind w:firstLine="420" w:firstLineChars="200"/>
        <w:rPr>
          <w:rFonts w:ascii="宋体" w:hAnsi="宋体"/>
          <w:sz w:val="21"/>
          <w:szCs w:val="21"/>
        </w:rPr>
      </w:pPr>
      <w:r>
        <w:rPr>
          <w:rFonts w:ascii="宋体" w:hAnsi="宋体"/>
          <w:sz w:val="21"/>
          <w:szCs w:val="21"/>
        </w:rPr>
        <w:t>2．甲方的义务</w:t>
      </w:r>
    </w:p>
    <w:p>
      <w:pPr>
        <w:spacing w:line="360" w:lineRule="auto"/>
        <w:ind w:firstLine="420" w:firstLineChars="200"/>
        <w:rPr>
          <w:rFonts w:ascii="宋体" w:hAnsi="宋体"/>
          <w:sz w:val="21"/>
          <w:szCs w:val="21"/>
        </w:rPr>
      </w:pPr>
      <w:r>
        <w:rPr>
          <w:rFonts w:ascii="宋体" w:hAnsi="宋体"/>
          <w:sz w:val="21"/>
          <w:szCs w:val="21"/>
        </w:rPr>
        <w:t>（1）甲方及其工作人员不得索要或接受乙方的礼金、有价证券和贵重物品，不得在乙方报销任何应由甲方或甲方工作人员个人支付的费用等。</w:t>
      </w:r>
    </w:p>
    <w:p>
      <w:pPr>
        <w:spacing w:line="360" w:lineRule="auto"/>
        <w:ind w:firstLine="420" w:firstLineChars="200"/>
        <w:rPr>
          <w:rFonts w:ascii="宋体" w:hAnsi="宋体"/>
          <w:sz w:val="21"/>
          <w:szCs w:val="21"/>
        </w:rPr>
      </w:pPr>
      <w:r>
        <w:rPr>
          <w:rFonts w:ascii="宋体" w:hAnsi="宋体"/>
          <w:sz w:val="21"/>
          <w:szCs w:val="21"/>
        </w:rPr>
        <w:t>（2）甲方工作人员不得参加乙方安排的超标准宴请和娱乐活动；不得接受乙方提供的通讯工具、交通工具和高档办公用品等。</w:t>
      </w:r>
    </w:p>
    <w:p>
      <w:pPr>
        <w:spacing w:line="360" w:lineRule="auto"/>
        <w:ind w:firstLine="420" w:firstLineChars="200"/>
        <w:rPr>
          <w:rFonts w:ascii="宋体" w:hAnsi="宋体"/>
          <w:sz w:val="21"/>
          <w:szCs w:val="21"/>
        </w:rPr>
      </w:pPr>
      <w:r>
        <w:rPr>
          <w:rFonts w:ascii="宋体" w:hAnsi="宋体"/>
          <w:sz w:val="21"/>
          <w:szCs w:val="21"/>
        </w:rPr>
        <w:t>（3）甲方及其工作人员不得要求或者接受乙方为其住房装修、婚丧嫁娶活动、配偶子女的工作安排以及出国出境、旅游等提供方便等。</w:t>
      </w:r>
    </w:p>
    <w:p>
      <w:pPr>
        <w:spacing w:line="360" w:lineRule="auto"/>
        <w:ind w:firstLine="420" w:firstLineChars="200"/>
        <w:rPr>
          <w:rFonts w:ascii="宋体" w:hAnsi="宋体"/>
          <w:sz w:val="21"/>
          <w:szCs w:val="21"/>
        </w:rPr>
      </w:pPr>
      <w:r>
        <w:rPr>
          <w:rFonts w:ascii="宋体" w:hAnsi="宋体"/>
          <w:sz w:val="21"/>
          <w:szCs w:val="21"/>
        </w:rPr>
        <w:t>（4）甲方工作人员及其配偶、子女不得从事与甲方工程有关部门的材料设备供应、工程分包、劳务等经济活动等。</w:t>
      </w:r>
    </w:p>
    <w:p>
      <w:pPr>
        <w:spacing w:line="360" w:lineRule="auto"/>
        <w:ind w:firstLine="420" w:firstLineChars="200"/>
        <w:rPr>
          <w:rFonts w:ascii="宋体" w:hAnsi="宋体"/>
          <w:sz w:val="21"/>
          <w:szCs w:val="21"/>
        </w:rPr>
      </w:pPr>
      <w:r>
        <w:rPr>
          <w:rFonts w:ascii="宋体" w:hAnsi="宋体"/>
          <w:sz w:val="21"/>
          <w:szCs w:val="21"/>
        </w:rPr>
        <w:t>（5）甲方及其工作人员不得以任何理由向乙方推荐分包单位或推销材料。</w:t>
      </w:r>
    </w:p>
    <w:p>
      <w:pPr>
        <w:spacing w:line="360" w:lineRule="auto"/>
        <w:ind w:firstLine="420" w:firstLineChars="200"/>
        <w:rPr>
          <w:rFonts w:ascii="宋体" w:hAnsi="宋体"/>
          <w:sz w:val="21"/>
          <w:szCs w:val="21"/>
        </w:rPr>
      </w:pPr>
      <w:r>
        <w:rPr>
          <w:rFonts w:ascii="宋体" w:hAnsi="宋体"/>
          <w:sz w:val="21"/>
          <w:szCs w:val="21"/>
        </w:rPr>
        <w:t>3．乙方义务</w:t>
      </w:r>
    </w:p>
    <w:p>
      <w:pPr>
        <w:spacing w:line="360" w:lineRule="auto"/>
        <w:ind w:firstLine="420" w:firstLineChars="200"/>
        <w:rPr>
          <w:rFonts w:ascii="宋体" w:hAnsi="宋体"/>
          <w:sz w:val="21"/>
          <w:szCs w:val="21"/>
        </w:rPr>
      </w:pPr>
      <w:r>
        <w:rPr>
          <w:rFonts w:ascii="宋体" w:hAnsi="宋体"/>
          <w:sz w:val="21"/>
          <w:szCs w:val="21"/>
        </w:rPr>
        <w:t>（1）乙方不得以任何理由向甲方及其工作人员行贿或馈赠礼金、有价证券、贵重物品。</w:t>
      </w:r>
    </w:p>
    <w:p>
      <w:pPr>
        <w:spacing w:line="360" w:lineRule="auto"/>
        <w:ind w:firstLine="420" w:firstLineChars="200"/>
        <w:rPr>
          <w:rFonts w:ascii="宋体" w:hAnsi="宋体"/>
          <w:sz w:val="21"/>
          <w:szCs w:val="21"/>
        </w:rPr>
      </w:pPr>
      <w:r>
        <w:rPr>
          <w:rFonts w:ascii="宋体" w:hAnsi="宋体"/>
          <w:sz w:val="21"/>
          <w:szCs w:val="21"/>
        </w:rPr>
        <w:t>（2）乙方不得以任何名义为甲方及其工作人员报销应由甲方单位或个人支付的任何费用。</w:t>
      </w:r>
    </w:p>
    <w:p>
      <w:pPr>
        <w:spacing w:line="360" w:lineRule="auto"/>
        <w:ind w:firstLine="420" w:firstLineChars="200"/>
        <w:rPr>
          <w:rFonts w:ascii="宋体" w:hAnsi="宋体"/>
          <w:sz w:val="21"/>
          <w:szCs w:val="21"/>
        </w:rPr>
      </w:pPr>
      <w:r>
        <w:rPr>
          <w:rFonts w:ascii="宋体" w:hAnsi="宋体"/>
          <w:sz w:val="21"/>
          <w:szCs w:val="21"/>
        </w:rPr>
        <w:t>（3）乙方不得以任何理由邀请甲方工作人员外出旅游或安排甲方人员参加超标准宴请及娱乐活动。</w:t>
      </w:r>
    </w:p>
    <w:p>
      <w:pPr>
        <w:spacing w:line="360" w:lineRule="auto"/>
        <w:ind w:firstLine="420" w:firstLineChars="200"/>
        <w:rPr>
          <w:rFonts w:ascii="宋体" w:hAnsi="宋体"/>
          <w:sz w:val="21"/>
          <w:szCs w:val="21"/>
        </w:rPr>
      </w:pPr>
      <w:r>
        <w:rPr>
          <w:rFonts w:ascii="宋体" w:hAnsi="宋体"/>
          <w:sz w:val="21"/>
          <w:szCs w:val="21"/>
        </w:rPr>
        <w:t>（4）乙方不得为甲方单位和个人购置或提供通讯工具、交通工具和高档办公用品等。</w:t>
      </w:r>
    </w:p>
    <w:p>
      <w:pPr>
        <w:spacing w:line="360" w:lineRule="auto"/>
        <w:ind w:firstLine="420" w:firstLineChars="200"/>
        <w:rPr>
          <w:rFonts w:ascii="宋体" w:hAnsi="宋体"/>
          <w:sz w:val="21"/>
          <w:szCs w:val="21"/>
        </w:rPr>
      </w:pPr>
      <w:r>
        <w:rPr>
          <w:rFonts w:ascii="宋体" w:hAnsi="宋体"/>
          <w:sz w:val="21"/>
          <w:szCs w:val="21"/>
        </w:rPr>
        <w:t>（5）乙方及其工作人员应严格按监理规程办事，不得为谋取私利向监理人员非法行贿，私下串通，损坏甲方利益。同时必须对监理单位和监理工程人员履行向甲方承诺的上述其他廉政义务。</w:t>
      </w:r>
    </w:p>
    <w:p>
      <w:pPr>
        <w:spacing w:line="360" w:lineRule="auto"/>
        <w:ind w:firstLine="420" w:firstLineChars="200"/>
        <w:rPr>
          <w:rFonts w:ascii="宋体" w:hAnsi="宋体"/>
          <w:sz w:val="21"/>
          <w:szCs w:val="21"/>
        </w:rPr>
      </w:pPr>
      <w:r>
        <w:rPr>
          <w:rFonts w:ascii="宋体" w:hAnsi="宋体"/>
          <w:sz w:val="21"/>
          <w:szCs w:val="21"/>
        </w:rPr>
        <w:t>（6）乙方如果发现甲方工作人员有违反廉政规定的行为，应向甲方组织或上级举报。甲方和工程监理单位均不得找任何借口对乙方进行报复。甲方对举报属实或严格遵守廉政合同的乙方，在同等条件下给予承接后续工程的优先邀请投标权。</w:t>
      </w:r>
    </w:p>
    <w:p>
      <w:pPr>
        <w:spacing w:line="360" w:lineRule="auto"/>
        <w:ind w:firstLine="420" w:firstLineChars="200"/>
        <w:rPr>
          <w:rFonts w:ascii="宋体" w:hAnsi="宋体"/>
          <w:sz w:val="21"/>
          <w:szCs w:val="21"/>
        </w:rPr>
      </w:pPr>
      <w:r>
        <w:rPr>
          <w:rFonts w:ascii="宋体" w:hAnsi="宋体"/>
          <w:sz w:val="21"/>
          <w:szCs w:val="21"/>
        </w:rPr>
        <w:t>4．违约责任</w:t>
      </w:r>
    </w:p>
    <w:p>
      <w:pPr>
        <w:spacing w:line="360" w:lineRule="auto"/>
        <w:ind w:firstLine="420" w:firstLineChars="200"/>
        <w:rPr>
          <w:rFonts w:ascii="宋体" w:hAnsi="宋体"/>
          <w:sz w:val="21"/>
          <w:szCs w:val="21"/>
        </w:rPr>
      </w:pPr>
      <w:r>
        <w:rPr>
          <w:rFonts w:ascii="宋体" w:hAnsi="宋体"/>
          <w:sz w:val="21"/>
          <w:szCs w:val="21"/>
        </w:rPr>
        <w:t>（1）甲方及其工作人员违反本合同第一、二条，按管理权限，依据有关部门规定给予党纪、政纪或组织处理；涉嫌犯罪的，移交司法机关追究刑事责任；给乙方单位造成经济损失的，应予以赔偿。</w:t>
      </w:r>
    </w:p>
    <w:p>
      <w:pPr>
        <w:spacing w:line="360" w:lineRule="auto"/>
        <w:ind w:firstLine="420" w:firstLineChars="200"/>
        <w:rPr>
          <w:rFonts w:ascii="宋体" w:hAnsi="宋体"/>
          <w:sz w:val="21"/>
          <w:szCs w:val="21"/>
        </w:rPr>
      </w:pPr>
      <w:r>
        <w:rPr>
          <w:rFonts w:ascii="宋体" w:hAnsi="宋体"/>
          <w:sz w:val="21"/>
          <w:szCs w:val="21"/>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spacing w:line="360" w:lineRule="auto"/>
        <w:ind w:firstLine="420" w:firstLineChars="200"/>
        <w:rPr>
          <w:rFonts w:ascii="宋体" w:hAnsi="宋体"/>
          <w:sz w:val="21"/>
          <w:szCs w:val="21"/>
        </w:rPr>
      </w:pPr>
      <w:r>
        <w:rPr>
          <w:rFonts w:ascii="宋体" w:hAnsi="宋体"/>
          <w:sz w:val="21"/>
          <w:szCs w:val="21"/>
        </w:rPr>
        <w:t>5．双方约定：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spacing w:line="360" w:lineRule="auto"/>
        <w:ind w:firstLine="420" w:firstLineChars="200"/>
        <w:rPr>
          <w:rFonts w:ascii="宋体" w:hAnsi="宋体"/>
          <w:sz w:val="21"/>
          <w:szCs w:val="21"/>
        </w:rPr>
      </w:pPr>
      <w:r>
        <w:rPr>
          <w:rFonts w:ascii="宋体" w:hAnsi="宋体"/>
          <w:sz w:val="21"/>
          <w:szCs w:val="21"/>
        </w:rPr>
        <w:t>6．本合同有效期为甲乙双方签署之日起至该工程项目竣工后止。</w:t>
      </w:r>
    </w:p>
    <w:p>
      <w:pPr>
        <w:spacing w:line="360" w:lineRule="auto"/>
        <w:ind w:firstLine="420" w:firstLineChars="200"/>
        <w:rPr>
          <w:rFonts w:ascii="宋体" w:hAnsi="宋体"/>
          <w:sz w:val="21"/>
          <w:szCs w:val="21"/>
        </w:rPr>
      </w:pPr>
      <w:r>
        <w:rPr>
          <w:rFonts w:ascii="宋体" w:hAnsi="宋体"/>
          <w:sz w:val="21"/>
          <w:szCs w:val="21"/>
        </w:rPr>
        <w:t>7．本合同作为施工合同的附件，与工程施工合同具有同等的法律效力，合同双方签署立即生效。</w:t>
      </w:r>
    </w:p>
    <w:p>
      <w:pPr>
        <w:spacing w:line="360" w:lineRule="auto"/>
        <w:ind w:firstLine="420" w:firstLineChars="200"/>
        <w:rPr>
          <w:rFonts w:ascii="宋体" w:hAnsi="宋体"/>
          <w:sz w:val="21"/>
          <w:szCs w:val="21"/>
        </w:rPr>
      </w:pPr>
      <w:r>
        <w:rPr>
          <w:rFonts w:ascii="宋体" w:hAnsi="宋体"/>
          <w:sz w:val="21"/>
          <w:szCs w:val="21"/>
        </w:rPr>
        <w:t>8．本合同一式</w:t>
      </w:r>
      <w:r>
        <w:rPr>
          <w:rFonts w:hint="eastAsia" w:ascii="宋体" w:hAnsi="宋体"/>
          <w:sz w:val="21"/>
          <w:szCs w:val="21"/>
        </w:rPr>
        <w:t>陆</w:t>
      </w:r>
      <w:r>
        <w:rPr>
          <w:rFonts w:ascii="宋体" w:hAnsi="宋体"/>
          <w:sz w:val="21"/>
          <w:szCs w:val="21"/>
        </w:rPr>
        <w:t>份，甲</w:t>
      </w:r>
      <w:r>
        <w:rPr>
          <w:rFonts w:hint="eastAsia" w:ascii="宋体" w:hAnsi="宋体"/>
          <w:sz w:val="21"/>
          <w:szCs w:val="21"/>
        </w:rPr>
        <w:t>方</w:t>
      </w:r>
      <w:r>
        <w:rPr>
          <w:rFonts w:hint="eastAsia" w:ascii="宋体" w:hAnsi="宋体"/>
          <w:sz w:val="21"/>
          <w:szCs w:val="21"/>
          <w:lang w:val="en-US" w:eastAsia="zh-CN"/>
        </w:rPr>
        <w:t>肆</w:t>
      </w:r>
      <w:r>
        <w:rPr>
          <w:rFonts w:hint="eastAsia" w:ascii="宋体" w:hAnsi="宋体"/>
          <w:sz w:val="21"/>
          <w:szCs w:val="21"/>
        </w:rPr>
        <w:t>份，</w:t>
      </w:r>
      <w:r>
        <w:rPr>
          <w:rFonts w:ascii="宋体" w:hAnsi="宋体"/>
          <w:sz w:val="21"/>
          <w:szCs w:val="21"/>
        </w:rPr>
        <w:t>乙方贰份</w:t>
      </w:r>
      <w:r>
        <w:rPr>
          <w:rFonts w:hint="eastAsia" w:ascii="宋体" w:hAnsi="宋体"/>
          <w:sz w:val="21"/>
          <w:szCs w:val="21"/>
        </w:rPr>
        <w:t>，具有同等效力</w:t>
      </w:r>
      <w:r>
        <w:rPr>
          <w:rFonts w:ascii="宋体" w:hAnsi="宋体"/>
          <w:sz w:val="21"/>
          <w:szCs w:val="21"/>
        </w:rPr>
        <w:t>。</w:t>
      </w:r>
    </w:p>
    <w:p>
      <w:pPr>
        <w:spacing w:line="360" w:lineRule="auto"/>
        <w:rPr>
          <w:rFonts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 xml:space="preserve">甲方：（盖章）                         </w:t>
      </w:r>
      <w:r>
        <w:rPr>
          <w:rFonts w:hint="eastAsia" w:ascii="宋体" w:hAnsi="宋体"/>
          <w:sz w:val="21"/>
          <w:szCs w:val="21"/>
          <w:lang w:val="en-US" w:eastAsia="zh-CN"/>
        </w:rPr>
        <w:t xml:space="preserve">     </w:t>
      </w:r>
      <w:r>
        <w:rPr>
          <w:rFonts w:hint="eastAsia" w:ascii="宋体" w:hAnsi="宋体"/>
          <w:sz w:val="21"/>
          <w:szCs w:val="21"/>
        </w:rPr>
        <w:t xml:space="preserve"> 乙方：（盖章）</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hint="eastAsia" w:ascii="宋体" w:hAnsi="宋体" w:eastAsia="宋体"/>
          <w:sz w:val="21"/>
          <w:szCs w:val="21"/>
          <w:lang w:eastAsia="zh-CN"/>
        </w:rPr>
      </w:pP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rPr>
          <w:rFonts w:ascii="宋体" w:hAnsi="宋体"/>
          <w:sz w:val="21"/>
          <w:szCs w:val="21"/>
        </w:rPr>
      </w:pPr>
      <w:r>
        <w:rPr>
          <w:rFonts w:hint="eastAsia" w:ascii="宋体" w:hAnsi="宋体"/>
          <w:sz w:val="21"/>
          <w:szCs w:val="21"/>
        </w:rPr>
        <w:t xml:space="preserve">法定代表人                             </w:t>
      </w:r>
      <w:r>
        <w:rPr>
          <w:rFonts w:hint="eastAsia" w:ascii="宋体" w:hAnsi="宋体"/>
          <w:sz w:val="21"/>
          <w:szCs w:val="21"/>
          <w:lang w:val="en-US" w:eastAsia="zh-CN"/>
        </w:rPr>
        <w:t xml:space="preserve">      </w:t>
      </w:r>
      <w:r>
        <w:rPr>
          <w:rFonts w:hint="eastAsia" w:ascii="宋体" w:hAnsi="宋体"/>
          <w:sz w:val="21"/>
          <w:szCs w:val="21"/>
        </w:rPr>
        <w:t>法定代表人</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 xml:space="preserve">或授权代表：                          </w:t>
      </w:r>
      <w:r>
        <w:rPr>
          <w:rFonts w:hint="eastAsia" w:ascii="宋体" w:hAnsi="宋体"/>
          <w:sz w:val="21"/>
          <w:szCs w:val="21"/>
          <w:lang w:val="en-US" w:eastAsia="zh-CN"/>
        </w:rPr>
        <w:t xml:space="preserve">      </w:t>
      </w:r>
      <w:r>
        <w:rPr>
          <w:rFonts w:hint="eastAsia" w:ascii="宋体" w:hAnsi="宋体"/>
          <w:sz w:val="21"/>
          <w:szCs w:val="21"/>
        </w:rPr>
        <w:t xml:space="preserve"> 或授权代表：</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 xml:space="preserve">项目负责人：                           </w:t>
      </w:r>
      <w:r>
        <w:rPr>
          <w:rFonts w:hint="eastAsia" w:ascii="宋体" w:hAnsi="宋体"/>
          <w:sz w:val="21"/>
          <w:szCs w:val="21"/>
          <w:lang w:val="en-US" w:eastAsia="zh-CN"/>
        </w:rPr>
        <w:t xml:space="preserve">      </w:t>
      </w:r>
      <w:r>
        <w:rPr>
          <w:rFonts w:hint="eastAsia" w:ascii="宋体" w:hAnsi="宋体"/>
          <w:sz w:val="21"/>
          <w:szCs w:val="21"/>
        </w:rPr>
        <w:t>项目负责人：</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 xml:space="preserve">经办人：                               </w:t>
      </w:r>
      <w:r>
        <w:rPr>
          <w:rFonts w:hint="eastAsia" w:ascii="宋体" w:hAnsi="宋体"/>
          <w:sz w:val="21"/>
          <w:szCs w:val="21"/>
          <w:lang w:val="en-US" w:eastAsia="zh-CN"/>
        </w:rPr>
        <w:t xml:space="preserve">      </w:t>
      </w:r>
      <w:r>
        <w:rPr>
          <w:rFonts w:hint="eastAsia" w:ascii="宋体" w:hAnsi="宋体"/>
          <w:sz w:val="21"/>
          <w:szCs w:val="21"/>
        </w:rPr>
        <w:t xml:space="preserve">经办人： </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pStyle w:val="15"/>
        <w:spacing w:line="500" w:lineRule="exact"/>
        <w:ind w:firstLine="420" w:firstLineChars="200"/>
        <w:rPr>
          <w:rFonts w:hint="eastAsia" w:ascii="宋体" w:hAnsi="Times New Roman" w:eastAsia="宋体" w:cs="Times New Roman"/>
          <w:kern w:val="2"/>
          <w:sz w:val="21"/>
          <w:szCs w:val="20"/>
          <w:lang w:val="en-US" w:eastAsia="zh-CN" w:bidi="ar-SA"/>
        </w:rPr>
      </w:pPr>
      <w:r>
        <w:rPr>
          <w:rFonts w:hint="eastAsia"/>
          <w:sz w:val="21"/>
          <w:szCs w:val="21"/>
        </w:rPr>
        <w:t xml:space="preserve">日期：     </w:t>
      </w:r>
      <w:r>
        <w:rPr>
          <w:rFonts w:hint="eastAsia" w:ascii="宋体"/>
          <w:sz w:val="21"/>
          <w:szCs w:val="21"/>
        </w:rPr>
        <w:t xml:space="preserve">年   月   日                </w:t>
      </w:r>
      <w:r>
        <w:rPr>
          <w:rFonts w:hint="eastAsia" w:ascii="宋体"/>
          <w:sz w:val="21"/>
          <w:szCs w:val="21"/>
          <w:lang w:val="en-US" w:eastAsia="zh-CN"/>
        </w:rPr>
        <w:t xml:space="preserve">      </w:t>
      </w:r>
      <w:r>
        <w:rPr>
          <w:rFonts w:hint="eastAsia"/>
          <w:sz w:val="21"/>
          <w:szCs w:val="21"/>
        </w:rPr>
        <w:t xml:space="preserve">日期：     </w:t>
      </w:r>
      <w:r>
        <w:rPr>
          <w:rFonts w:hint="eastAsia" w:ascii="宋体"/>
          <w:sz w:val="21"/>
          <w:szCs w:val="21"/>
        </w:rPr>
        <w:t>年    月   日</w:t>
      </w:r>
    </w:p>
    <w:p>
      <w:pPr>
        <w:pStyle w:val="30"/>
        <w:pageBreakBefore w:val="0"/>
        <w:kinsoku/>
        <w:wordWrap/>
        <w:overflowPunct/>
        <w:topLinePunct w:val="0"/>
        <w:bidi w:val="0"/>
        <w:spacing w:line="380" w:lineRule="atLeast"/>
        <w:jc w:val="center"/>
        <w:textAlignment w:val="auto"/>
        <w:rPr>
          <w:rFonts w:hint="eastAsia" w:ascii="宋体" w:hAnsi="宋体"/>
          <w:sz w:val="24"/>
          <w:szCs w:val="24"/>
        </w:rPr>
      </w:pPr>
      <w:r>
        <w:rPr>
          <w:rFonts w:hint="eastAsia" w:eastAsia="宋体"/>
          <w:sz w:val="21"/>
          <w:szCs w:val="21"/>
          <w:lang w:eastAsia="zh-CN"/>
        </w:rPr>
        <w:br w:type="page"/>
      </w:r>
    </w:p>
    <w:p>
      <w:pPr>
        <w:jc w:val="center"/>
        <w:rPr>
          <w:rFonts w:hint="eastAsia" w:ascii="Times New Roman" w:hAnsi="Times New Roman" w:cs="Times New Roman"/>
          <w:b/>
          <w:sz w:val="36"/>
          <w:szCs w:val="36"/>
          <w:lang w:val="en-US" w:eastAsia="zh-CN"/>
        </w:rPr>
      </w:pPr>
    </w:p>
    <w:p>
      <w:pPr>
        <w:jc w:val="center"/>
        <w:rPr>
          <w:rFonts w:hint="eastAsia" w:ascii="Times New Roman" w:hAnsi="Times New Roman" w:cs="Times New Roman"/>
          <w:b/>
          <w:sz w:val="36"/>
          <w:szCs w:val="36"/>
          <w:lang w:val="en-US" w:eastAsia="zh-CN"/>
        </w:rPr>
      </w:pPr>
      <w:r>
        <w:rPr>
          <w:rFonts w:hint="eastAsia" w:ascii="Times New Roman" w:hAnsi="Times New Roman" w:cs="Times New Roman"/>
          <w:b/>
          <w:sz w:val="36"/>
          <w:szCs w:val="36"/>
          <w:lang w:val="en-US" w:eastAsia="zh-CN"/>
        </w:rPr>
        <w:t>梁平苗圃苗木培育合作项目合同之反商业贿赂条款</w:t>
      </w:r>
    </w:p>
    <w:p>
      <w:pPr>
        <w:ind w:left="480" w:hanging="480" w:hangingChars="200"/>
        <w:jc w:val="left"/>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br w:type="textWrapping"/>
      </w:r>
      <w:r>
        <w:rPr>
          <w:rFonts w:hint="eastAsia" w:ascii="方正仿宋_GBK" w:hAnsi="方正仿宋_GBK" w:eastAsia="方正仿宋_GBK" w:cs="方正仿宋_GBK"/>
          <w:color w:val="333333"/>
          <w:sz w:val="24"/>
          <w:szCs w:val="24"/>
        </w:rPr>
        <w:t>本条款是本合同之必备条款，与本合同具有同等法律效力，甲乙丙各方签署合同之当事</w:t>
      </w:r>
    </w:p>
    <w:p>
      <w:pPr>
        <w:ind w:left="480" w:hanging="480" w:hangingChars="200"/>
        <w:jc w:val="left"/>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t>人认真阅读本条款，同意签订并遵守如下反商业贿赂条款：</w:t>
      </w:r>
      <w:r>
        <w:rPr>
          <w:rFonts w:hint="eastAsia" w:ascii="方正仿宋_GBK" w:hAnsi="方正仿宋_GBK" w:eastAsia="方正仿宋_GBK" w:cs="方正仿宋_GBK"/>
          <w:color w:val="333333"/>
          <w:sz w:val="24"/>
          <w:szCs w:val="24"/>
        </w:rPr>
        <w:br w:type="textWrapping"/>
      </w:r>
      <w:r>
        <w:rPr>
          <w:rFonts w:hint="eastAsia" w:ascii="方正仿宋_GBK" w:hAnsi="方正仿宋_GBK" w:eastAsia="方正仿宋_GBK" w:cs="方正仿宋_GBK"/>
          <w:color w:val="333333"/>
          <w:sz w:val="24"/>
          <w:szCs w:val="24"/>
        </w:rPr>
        <w:t>1.1各方方都清楚并愿意严格遵守中华人民共和国反商业贿赂的法律规定，各方都清楚</w:t>
      </w:r>
    </w:p>
    <w:p>
      <w:pPr>
        <w:ind w:left="480" w:hanging="480" w:hangingChars="200"/>
        <w:jc w:val="left"/>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t>任何形式的贿赂和贪渎行为都将触犯法律，并将受到法律的严惩。</w:t>
      </w:r>
      <w:r>
        <w:rPr>
          <w:rFonts w:hint="eastAsia" w:ascii="方正仿宋_GBK" w:hAnsi="方正仿宋_GBK" w:eastAsia="方正仿宋_GBK" w:cs="方正仿宋_GBK"/>
          <w:color w:val="333333"/>
          <w:sz w:val="24"/>
          <w:szCs w:val="24"/>
        </w:rPr>
        <w:br w:type="textWrapping"/>
      </w:r>
      <w:r>
        <w:rPr>
          <w:rFonts w:hint="eastAsia" w:ascii="方正仿宋_GBK" w:hAnsi="方正仿宋_GBK" w:eastAsia="方正仿宋_GBK" w:cs="方正仿宋_GBK"/>
          <w:color w:val="333333"/>
          <w:sz w:val="24"/>
          <w:szCs w:val="24"/>
        </w:rPr>
        <w:t>1.2各方均不得向对方或对方经办人或其他相关人员索要、收受、提供、给予合同约定</w:t>
      </w:r>
    </w:p>
    <w:p>
      <w:pPr>
        <w:ind w:left="480" w:hanging="480" w:hangingChars="200"/>
        <w:jc w:val="left"/>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t>外的任何利益，包括但不限于明扣、暗扣、现金、购物卡、实物、有价证券、旅游或其他非</w:t>
      </w:r>
    </w:p>
    <w:p>
      <w:pPr>
        <w:ind w:left="480" w:hanging="480" w:hangingChars="200"/>
        <w:jc w:val="left"/>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t>物质性利益等，但如该等利益属于行业惯例或通常做法，则须在合同中明示。</w:t>
      </w:r>
      <w:r>
        <w:rPr>
          <w:rFonts w:hint="eastAsia" w:ascii="方正仿宋_GBK" w:hAnsi="方正仿宋_GBK" w:eastAsia="方正仿宋_GBK" w:cs="方正仿宋_GBK"/>
          <w:color w:val="333333"/>
          <w:sz w:val="24"/>
          <w:szCs w:val="24"/>
        </w:rPr>
        <w:br w:type="textWrapping"/>
      </w:r>
      <w:r>
        <w:rPr>
          <w:rFonts w:hint="eastAsia" w:ascii="方正仿宋_GBK" w:hAnsi="方正仿宋_GBK" w:eastAsia="方正仿宋_GBK" w:cs="方正仿宋_GBK"/>
          <w:color w:val="333333"/>
          <w:sz w:val="24"/>
          <w:szCs w:val="24"/>
        </w:rPr>
        <w:t>1.3各方严格禁止其经办人员的任何商业贿赂行为。各方经办人发生本条第</w:t>
      </w:r>
      <w:r>
        <w:rPr>
          <w:rFonts w:hint="eastAsia" w:ascii="方正仿宋_GBK" w:hAnsi="方正仿宋_GBK" w:eastAsia="方正仿宋_GBK" w:cs="方正仿宋_GBK"/>
          <w:color w:val="333333"/>
          <w:sz w:val="24"/>
          <w:szCs w:val="24"/>
          <w:lang w:val="en-US" w:eastAsia="zh-CN"/>
        </w:rPr>
        <w:t>1.</w:t>
      </w:r>
      <w:r>
        <w:rPr>
          <w:rFonts w:hint="eastAsia" w:ascii="方正仿宋_GBK" w:hAnsi="方正仿宋_GBK" w:eastAsia="方正仿宋_GBK" w:cs="方正仿宋_GBK"/>
          <w:color w:val="333333"/>
          <w:sz w:val="24"/>
          <w:szCs w:val="24"/>
        </w:rPr>
        <w:t>2款所列示</w:t>
      </w:r>
    </w:p>
    <w:p>
      <w:pPr>
        <w:ind w:left="480" w:hanging="480" w:hangingChars="200"/>
        <w:jc w:val="left"/>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t>的任何一种行为，都是违反各方公司制度的，都将受到各方制度和国家法律的惩处。</w:t>
      </w:r>
      <w:r>
        <w:rPr>
          <w:rFonts w:hint="eastAsia" w:ascii="方正仿宋_GBK" w:hAnsi="方正仿宋_GBK" w:eastAsia="方正仿宋_GBK" w:cs="方正仿宋_GBK"/>
          <w:color w:val="333333"/>
          <w:sz w:val="24"/>
          <w:szCs w:val="24"/>
        </w:rPr>
        <w:br w:type="textWrapping"/>
      </w:r>
      <w:r>
        <w:rPr>
          <w:rFonts w:hint="eastAsia" w:ascii="方正仿宋_GBK" w:hAnsi="方正仿宋_GBK" w:eastAsia="方正仿宋_GBK" w:cs="方正仿宋_GBK"/>
          <w:color w:val="333333"/>
          <w:sz w:val="24"/>
          <w:szCs w:val="24"/>
        </w:rPr>
        <w:t>1.4各方郑重提示：各方反对各方或各方的经办人员为了本合同之目的与本合同以外的</w:t>
      </w:r>
    </w:p>
    <w:p>
      <w:pPr>
        <w:ind w:left="480" w:hanging="480" w:hangingChars="200"/>
        <w:jc w:val="left"/>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t>任何第各方发生本条款第1.2款所列示的任何一种行为，该等行为都是违反国家法律的行为，</w:t>
      </w:r>
    </w:p>
    <w:p>
      <w:pPr>
        <w:ind w:left="480" w:hanging="480" w:hangingChars="200"/>
        <w:jc w:val="left"/>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t>并将受到国家法律的惩处。</w:t>
      </w:r>
      <w:r>
        <w:rPr>
          <w:rFonts w:hint="eastAsia" w:ascii="方正仿宋_GBK" w:hAnsi="方正仿宋_GBK" w:eastAsia="方正仿宋_GBK" w:cs="方正仿宋_GBK"/>
          <w:color w:val="333333"/>
          <w:sz w:val="24"/>
          <w:szCs w:val="24"/>
        </w:rPr>
        <w:br w:type="textWrapping"/>
      </w:r>
      <w:r>
        <w:rPr>
          <w:rFonts w:hint="eastAsia" w:ascii="方正仿宋_GBK" w:hAnsi="方正仿宋_GBK" w:eastAsia="方正仿宋_GBK" w:cs="方正仿宋_GBK"/>
          <w:color w:val="333333"/>
          <w:sz w:val="24"/>
          <w:szCs w:val="24"/>
        </w:rPr>
        <w:t>1.5如因一方或一方经办人违反上述第1.2款、第1.3款、第1.4款之规定，给其他方造</w:t>
      </w:r>
    </w:p>
    <w:p>
      <w:pPr>
        <w:ind w:left="480" w:hanging="480" w:hangingChars="200"/>
        <w:jc w:val="left"/>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t>成损失的，应承担损害赔偿责任。</w:t>
      </w:r>
      <w:r>
        <w:rPr>
          <w:rFonts w:hint="eastAsia" w:ascii="方正仿宋_GBK" w:hAnsi="方正仿宋_GBK" w:eastAsia="方正仿宋_GBK" w:cs="方正仿宋_GBK"/>
          <w:color w:val="333333"/>
          <w:sz w:val="24"/>
          <w:szCs w:val="24"/>
        </w:rPr>
        <w:br w:type="textWrapping"/>
      </w:r>
      <w:r>
        <w:rPr>
          <w:rFonts w:hint="eastAsia" w:ascii="方正仿宋_GBK" w:hAnsi="方正仿宋_GBK" w:eastAsia="方正仿宋_GBK" w:cs="方正仿宋_GBK"/>
          <w:color w:val="333333"/>
          <w:sz w:val="24"/>
          <w:szCs w:val="24"/>
        </w:rPr>
        <w:t>1.6本条所称“其他相关人员”是指各方经办人以外的与合同有直接或间接利益关系的</w:t>
      </w:r>
    </w:p>
    <w:p>
      <w:pPr>
        <w:ind w:left="480" w:hanging="480" w:hanging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sz w:val="24"/>
          <w:szCs w:val="24"/>
        </w:rPr>
        <w:t>人员，包括但不仅限于合同经办人的亲友。”  </w:t>
      </w:r>
    </w:p>
    <w:p>
      <w:pPr>
        <w:pStyle w:val="7"/>
        <w:rPr>
          <w:rFonts w:hint="eastAsia" w:ascii="宋体" w:hAnsi="宋体"/>
          <w:sz w:val="24"/>
          <w:szCs w:val="24"/>
        </w:rPr>
      </w:pPr>
    </w:p>
    <w:p>
      <w:pPr>
        <w:pStyle w:val="8"/>
        <w:rPr>
          <w:rFonts w:hint="eastAsia" w:ascii="宋体" w:hAnsi="宋体"/>
          <w:sz w:val="24"/>
          <w:szCs w:val="24"/>
        </w:rPr>
      </w:pPr>
    </w:p>
    <w:p>
      <w:pPr>
        <w:pStyle w:val="8"/>
        <w:rPr>
          <w:rFonts w:hint="eastAsia" w:ascii="宋体" w:hAnsi="宋体"/>
          <w:sz w:val="24"/>
          <w:szCs w:val="24"/>
        </w:rPr>
      </w:pPr>
    </w:p>
    <w:p>
      <w:pPr>
        <w:pStyle w:val="8"/>
        <w:rPr>
          <w:rFonts w:hint="eastAsia" w:ascii="宋体" w:hAnsi="宋体"/>
          <w:sz w:val="24"/>
          <w:szCs w:val="24"/>
        </w:rPr>
      </w:pPr>
    </w:p>
    <w:p>
      <w:pPr>
        <w:pStyle w:val="8"/>
        <w:rPr>
          <w:rFonts w:hint="eastAsia" w:ascii="宋体" w:hAnsi="宋体"/>
          <w:sz w:val="24"/>
          <w:szCs w:val="24"/>
        </w:rPr>
      </w:pPr>
    </w:p>
    <w:p>
      <w:pPr>
        <w:pStyle w:val="8"/>
        <w:rPr>
          <w:rFonts w:hint="eastAsia" w:ascii="宋体" w:hAnsi="宋体"/>
          <w:sz w:val="24"/>
          <w:szCs w:val="24"/>
        </w:rPr>
      </w:pPr>
    </w:p>
    <w:p/>
    <w:p>
      <w:pPr>
        <w:spacing w:line="360" w:lineRule="exact"/>
        <w:rPr>
          <w:color w:val="auto"/>
          <w:szCs w:val="21"/>
          <w:highlight w:val="none"/>
        </w:rPr>
      </w:pPr>
    </w:p>
    <w:p>
      <w:pPr>
        <w:pStyle w:val="30"/>
        <w:adjustRightInd/>
        <w:spacing w:line="360" w:lineRule="exact"/>
        <w:jc w:val="both"/>
        <w:rPr>
          <w:rFonts w:hint="eastAsia"/>
          <w:color w:val="auto"/>
          <w:sz w:val="21"/>
          <w:szCs w:val="21"/>
          <w:highlight w:val="none"/>
        </w:rPr>
      </w:pPr>
      <w:r>
        <w:rPr>
          <w:rFonts w:hint="eastAsia" w:ascii="宋体" w:hAnsi="宋体" w:cs="宋体"/>
          <w:b/>
          <w:color w:val="auto"/>
          <w:sz w:val="21"/>
          <w:szCs w:val="21"/>
          <w:highlight w:val="none"/>
        </w:rPr>
        <w:t xml:space="preserve">  </w:t>
      </w: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ascii="宋体" w:hAnsi="宋体"/>
          <w:sz w:val="24"/>
          <w:szCs w:val="24"/>
        </w:rPr>
      </w:pPr>
      <w:r>
        <w:rPr>
          <w:rFonts w:hint="eastAsia" w:ascii="宋体" w:hAnsi="宋体"/>
          <w:sz w:val="24"/>
          <w:szCs w:val="24"/>
        </w:rPr>
        <w:t xml:space="preserve">                                            </w:t>
      </w:r>
    </w:p>
    <w:p>
      <w:pPr>
        <w:ind w:firstLine="120" w:firstLineChars="50"/>
        <w:jc w:val="left"/>
        <w:rPr>
          <w:b/>
          <w:sz w:val="24"/>
          <w:szCs w:val="24"/>
        </w:rPr>
      </w:pPr>
      <w:r>
        <w:rPr>
          <w:b/>
          <w:sz w:val="24"/>
          <w:szCs w:val="24"/>
        </w:rPr>
        <w:br w:type="page"/>
      </w:r>
    </w:p>
    <w:p>
      <w:pPr>
        <w:jc w:val="center"/>
        <w:rPr>
          <w:rFonts w:hint="eastAsia" w:ascii="宋体" w:hAnsi="宋体" w:cs="宋体"/>
          <w:b/>
          <w:color w:val="auto"/>
          <w:sz w:val="40"/>
          <w:szCs w:val="44"/>
          <w:highlight w:val="none"/>
          <w:u w:val="single"/>
        </w:rPr>
      </w:pPr>
    </w:p>
    <w:p>
      <w:pPr>
        <w:jc w:val="center"/>
        <w:rPr>
          <w:rFonts w:hint="eastAsia" w:ascii="宋体" w:hAnsi="宋体" w:cs="宋体"/>
          <w:b/>
          <w:color w:val="auto"/>
          <w:sz w:val="40"/>
          <w:szCs w:val="44"/>
          <w:highlight w:val="none"/>
        </w:rPr>
      </w:pPr>
      <w:r>
        <w:rPr>
          <w:rFonts w:hint="eastAsia" w:ascii="宋体" w:hAnsi="宋体" w:cs="宋体"/>
          <w:b/>
          <w:color w:val="FF0000"/>
          <w:sz w:val="40"/>
          <w:szCs w:val="44"/>
          <w:highlight w:val="none"/>
          <w:u w:val="single"/>
          <w:lang w:val="en-US" w:eastAsia="zh-CN"/>
        </w:rPr>
        <w:t>项目名称</w:t>
      </w: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pStyle w:val="7"/>
        <w:rPr>
          <w:b/>
          <w:sz w:val="24"/>
          <w:szCs w:val="24"/>
        </w:rPr>
      </w:pPr>
    </w:p>
    <w:p>
      <w:pPr>
        <w:rPr>
          <w:b/>
          <w:sz w:val="24"/>
          <w:szCs w:val="24"/>
        </w:rPr>
      </w:pPr>
    </w:p>
    <w:p>
      <w:pPr>
        <w:pStyle w:val="7"/>
        <w:rPr>
          <w:b/>
          <w:sz w:val="24"/>
          <w:szCs w:val="24"/>
        </w:rPr>
      </w:pPr>
    </w:p>
    <w:p>
      <w:pPr>
        <w:rPr>
          <w:b/>
          <w:sz w:val="24"/>
          <w:szCs w:val="24"/>
        </w:rPr>
      </w:pPr>
    </w:p>
    <w:p>
      <w:pPr>
        <w:pStyle w:val="7"/>
        <w:rPr>
          <w:b/>
          <w:sz w:val="24"/>
          <w:szCs w:val="24"/>
        </w:rPr>
      </w:pPr>
    </w:p>
    <w:p>
      <w:pPr>
        <w:rPr>
          <w:b/>
          <w:sz w:val="24"/>
          <w:szCs w:val="24"/>
        </w:rPr>
      </w:pPr>
    </w:p>
    <w:p>
      <w:pPr>
        <w:pStyle w:val="7"/>
        <w:rPr>
          <w:b/>
          <w:sz w:val="24"/>
          <w:szCs w:val="24"/>
        </w:rPr>
      </w:pPr>
    </w:p>
    <w:p>
      <w:pPr>
        <w:rPr>
          <w:b/>
          <w:sz w:val="24"/>
          <w:szCs w:val="24"/>
        </w:rPr>
      </w:pPr>
    </w:p>
    <w:p>
      <w:pPr>
        <w:pStyle w:val="7"/>
        <w:rPr>
          <w:b/>
          <w:sz w:val="24"/>
          <w:szCs w:val="24"/>
        </w:rPr>
      </w:pPr>
    </w:p>
    <w:p>
      <w:pPr>
        <w:rPr>
          <w:b/>
          <w:sz w:val="24"/>
          <w:szCs w:val="24"/>
        </w:rPr>
      </w:pPr>
    </w:p>
    <w:p>
      <w:pPr>
        <w:spacing w:line="360" w:lineRule="auto"/>
        <w:jc w:val="center"/>
        <w:rPr>
          <w:rFonts w:hint="eastAsia" w:ascii="宋体" w:eastAsia="宋体"/>
          <w:lang w:eastAsia="zh-CN"/>
        </w:rPr>
      </w:pPr>
      <w:r>
        <w:rPr>
          <w:rFonts w:hint="eastAsia" w:ascii="宋体" w:hAnsi="宋体" w:cs="宋体"/>
          <w:b/>
          <w:bCs/>
          <w:sz w:val="28"/>
          <w:szCs w:val="28"/>
        </w:rPr>
        <w:t>（一）</w:t>
      </w:r>
      <w:r>
        <w:rPr>
          <w:rFonts w:hint="eastAsia" w:ascii="宋体" w:hAnsi="宋体" w:cs="宋体"/>
          <w:b/>
          <w:bCs/>
          <w:sz w:val="28"/>
          <w:szCs w:val="28"/>
          <w:lang w:eastAsia="zh-CN"/>
        </w:rPr>
        <w:t>报价书</w:t>
      </w:r>
    </w:p>
    <w:p>
      <w:pPr>
        <w:spacing w:after="120" w:line="360" w:lineRule="auto"/>
        <w:rPr>
          <w:rFonts w:ascii="宋体" w:hAnsi="宋体"/>
          <w:sz w:val="24"/>
          <w:szCs w:val="24"/>
          <w:u w:val="single"/>
        </w:rPr>
      </w:pPr>
      <w:r>
        <w:rPr>
          <w:rFonts w:hint="eastAsia" w:ascii="宋体" w:hAnsi="宋体" w:cs="宋体"/>
          <w:sz w:val="24"/>
          <w:szCs w:val="24"/>
        </w:rPr>
        <w:t>致：</w:t>
      </w:r>
      <w:r>
        <w:rPr>
          <w:rFonts w:hint="eastAsia" w:ascii="宋体" w:hAnsi="宋体" w:cs="宋体"/>
          <w:sz w:val="24"/>
          <w:szCs w:val="24"/>
          <w:u w:val="single"/>
        </w:rPr>
        <w:t>重庆路意园林绿化工程有限公司</w:t>
      </w:r>
    </w:p>
    <w:p>
      <w:pPr>
        <w:numPr>
          <w:ilvl w:val="0"/>
          <w:numId w:val="0"/>
        </w:numPr>
        <w:spacing w:line="360" w:lineRule="auto"/>
        <w:ind w:firstLine="504" w:firstLineChars="200"/>
        <w:rPr>
          <w:rFonts w:hint="default" w:ascii="宋体" w:hAnsi="宋体" w:cs="Times New Roman"/>
          <w:spacing w:val="6"/>
          <w:sz w:val="24"/>
          <w:szCs w:val="24"/>
          <w:lang w:val="en-US" w:eastAsia="zh-CN"/>
        </w:rPr>
      </w:pPr>
      <w:r>
        <w:rPr>
          <w:rFonts w:hint="eastAsia" w:ascii="宋体" w:hAnsi="宋体" w:cs="Times New Roman"/>
          <w:spacing w:val="6"/>
          <w:sz w:val="24"/>
          <w:szCs w:val="24"/>
          <w:lang w:eastAsia="zh-CN"/>
        </w:rPr>
        <w:t>1.我方已仔细研究了</w:t>
      </w:r>
      <w:r>
        <w:rPr>
          <w:rFonts w:hint="eastAsia" w:ascii="宋体" w:hAnsi="宋体" w:cs="Times New Roman"/>
          <w:spacing w:val="6"/>
          <w:sz w:val="24"/>
          <w:szCs w:val="24"/>
          <w:u w:val="single"/>
          <w:lang w:eastAsia="zh-CN"/>
        </w:rPr>
        <w:t xml:space="preserve">                           </w:t>
      </w:r>
      <w:r>
        <w:rPr>
          <w:rFonts w:hint="eastAsia" w:ascii="宋体" w:hAnsi="宋体" w:cs="Times New Roman"/>
          <w:spacing w:val="6"/>
          <w:sz w:val="24"/>
          <w:szCs w:val="24"/>
          <w:lang w:eastAsia="zh-CN"/>
        </w:rPr>
        <w:t>（项目名称）比选文件的全部内容，在考察现场后，愿意以（</w:t>
      </w:r>
      <w:r>
        <w:rPr>
          <w:rFonts w:hint="eastAsia" w:ascii="宋体" w:hAnsi="宋体" w:cs="Times New Roman"/>
          <w:spacing w:val="6"/>
          <w:sz w:val="24"/>
          <w:szCs w:val="24"/>
          <w:lang w:val="en-US" w:eastAsia="zh-CN"/>
        </w:rPr>
        <w:t>四</w:t>
      </w:r>
      <w:r>
        <w:rPr>
          <w:rFonts w:hint="eastAsia" w:ascii="宋体" w:hAnsi="宋体" w:cs="Times New Roman"/>
          <w:spacing w:val="6"/>
          <w:sz w:val="24"/>
          <w:szCs w:val="24"/>
          <w:lang w:eastAsia="zh-CN"/>
        </w:rPr>
        <w:t>）报价表中的投标下浮比例值，按合同约定完成</w:t>
      </w:r>
      <w:r>
        <w:rPr>
          <w:rFonts w:hint="eastAsia" w:ascii="宋体" w:hAnsi="宋体" w:cs="Times New Roman"/>
          <w:spacing w:val="6"/>
          <w:sz w:val="24"/>
          <w:szCs w:val="24"/>
          <w:lang w:val="en-US" w:eastAsia="zh-CN"/>
        </w:rPr>
        <w:t>项目</w:t>
      </w:r>
      <w:r>
        <w:rPr>
          <w:rFonts w:hint="eastAsia" w:ascii="宋体" w:hAnsi="宋体" w:cs="Times New Roman"/>
          <w:spacing w:val="6"/>
          <w:sz w:val="24"/>
          <w:szCs w:val="24"/>
          <w:lang w:eastAsia="zh-CN"/>
        </w:rPr>
        <w:t>。安全目标：</w:t>
      </w:r>
      <w:r>
        <w:rPr>
          <w:rFonts w:hint="eastAsia" w:ascii="宋体" w:hAnsi="宋体" w:cs="Times New Roman"/>
          <w:spacing w:val="6"/>
          <w:sz w:val="24"/>
          <w:szCs w:val="24"/>
          <w:u w:val="single"/>
          <w:lang w:eastAsia="zh-CN"/>
        </w:rPr>
        <w:t>无安全责任事故发生</w:t>
      </w:r>
      <w:r>
        <w:rPr>
          <w:rFonts w:hint="eastAsia" w:ascii="宋体" w:hAnsi="宋体" w:cs="Times New Roman"/>
          <w:spacing w:val="6"/>
          <w:sz w:val="24"/>
          <w:szCs w:val="24"/>
          <w:lang w:eastAsia="zh-CN"/>
        </w:rPr>
        <w:t>。</w:t>
      </w:r>
      <w:r>
        <w:rPr>
          <w:rFonts w:hint="eastAsia" w:ascii="宋体" w:hAnsi="宋体" w:cs="Times New Roman"/>
          <w:spacing w:val="6"/>
          <w:sz w:val="24"/>
          <w:szCs w:val="24"/>
          <w:u w:val="single"/>
          <w:lang w:val="en-US" w:eastAsia="zh-CN"/>
        </w:rPr>
        <w:t xml:space="preserve">                                          </w:t>
      </w:r>
    </w:p>
    <w:p>
      <w:pPr>
        <w:numPr>
          <w:ilvl w:val="0"/>
          <w:numId w:val="0"/>
        </w:numPr>
        <w:spacing w:line="360" w:lineRule="auto"/>
        <w:ind w:firstLine="504" w:firstLineChars="200"/>
        <w:rPr>
          <w:rFonts w:hint="eastAsia" w:ascii="宋体" w:hAnsi="宋体" w:cs="Times New Roman"/>
          <w:spacing w:val="6"/>
          <w:sz w:val="24"/>
          <w:szCs w:val="24"/>
          <w:lang w:eastAsia="zh-CN"/>
        </w:rPr>
      </w:pPr>
      <w:r>
        <w:rPr>
          <w:rFonts w:hint="eastAsia" w:ascii="宋体" w:hAnsi="宋体" w:cs="Times New Roman"/>
          <w:spacing w:val="6"/>
          <w:sz w:val="24"/>
          <w:szCs w:val="24"/>
          <w:lang w:eastAsia="zh-CN"/>
        </w:rPr>
        <w:t>2．我方承诺在投标有效期内不修改、撤销竞争性比选响应文件。</w:t>
      </w:r>
    </w:p>
    <w:p>
      <w:pPr>
        <w:numPr>
          <w:ilvl w:val="0"/>
          <w:numId w:val="0"/>
        </w:numPr>
        <w:spacing w:line="360" w:lineRule="auto"/>
        <w:ind w:firstLine="504" w:firstLineChars="200"/>
        <w:rPr>
          <w:rFonts w:hint="eastAsia" w:ascii="宋体" w:hAnsi="宋体" w:cs="Times New Roman"/>
          <w:spacing w:val="6"/>
          <w:sz w:val="24"/>
          <w:szCs w:val="24"/>
          <w:lang w:eastAsia="zh-CN"/>
        </w:rPr>
      </w:pPr>
      <w:r>
        <w:rPr>
          <w:rFonts w:hint="eastAsia" w:ascii="宋体" w:hAnsi="宋体" w:cs="Times New Roman"/>
          <w:spacing w:val="6"/>
          <w:sz w:val="24"/>
          <w:szCs w:val="24"/>
          <w:lang w:eastAsia="zh-CN"/>
        </w:rPr>
        <w:t>3．我方在此声明，所递交的竞争性比选响应文件及有关资料内容完整、真实和准确。</w:t>
      </w:r>
    </w:p>
    <w:p>
      <w:pPr>
        <w:numPr>
          <w:ilvl w:val="0"/>
          <w:numId w:val="0"/>
        </w:numPr>
        <w:spacing w:line="360" w:lineRule="auto"/>
        <w:ind w:firstLine="504" w:firstLineChars="200"/>
        <w:rPr>
          <w:rFonts w:hint="eastAsia" w:ascii="宋体" w:hAnsi="宋体" w:cs="Times New Roman"/>
          <w:spacing w:val="6"/>
          <w:sz w:val="24"/>
          <w:szCs w:val="24"/>
          <w:lang w:eastAsia="zh-CN"/>
        </w:rPr>
      </w:pPr>
      <w:r>
        <w:rPr>
          <w:rFonts w:hint="eastAsia" w:ascii="宋体" w:hAnsi="宋体" w:cs="Times New Roman"/>
          <w:spacing w:val="6"/>
          <w:sz w:val="24"/>
          <w:szCs w:val="24"/>
          <w:lang w:eastAsia="zh-CN"/>
        </w:rPr>
        <w:t>4．在合同协议书正式签署生效之前，本报价书连同你方的成交通知书将构成我们双方之间共同遵守的文件，对双方具有约束力。</w:t>
      </w:r>
    </w:p>
    <w:p>
      <w:pPr>
        <w:spacing w:after="120" w:line="360" w:lineRule="auto"/>
        <w:ind w:firstLine="3120" w:firstLineChars="1300"/>
        <w:rPr>
          <w:rFonts w:hint="eastAsia" w:ascii="宋体" w:hAnsi="宋体" w:cs="宋体"/>
          <w:sz w:val="24"/>
          <w:szCs w:val="24"/>
          <w:lang w:eastAsia="zh-CN"/>
        </w:rPr>
      </w:pPr>
    </w:p>
    <w:p>
      <w:pPr>
        <w:spacing w:after="120" w:line="360" w:lineRule="auto"/>
        <w:ind w:firstLine="3120" w:firstLineChars="1300"/>
        <w:rPr>
          <w:rFonts w:hint="eastAsia" w:ascii="宋体" w:hAnsi="宋体" w:cs="宋体"/>
          <w:sz w:val="24"/>
          <w:szCs w:val="24"/>
          <w:lang w:eastAsia="zh-CN"/>
        </w:rPr>
      </w:pPr>
    </w:p>
    <w:p>
      <w:pPr>
        <w:spacing w:after="120" w:line="360" w:lineRule="auto"/>
        <w:ind w:firstLine="3120" w:firstLineChars="1300"/>
        <w:rPr>
          <w:rFonts w:ascii="宋体" w:hAnsi="宋体"/>
          <w:sz w:val="24"/>
          <w:szCs w:val="24"/>
        </w:rPr>
      </w:pPr>
      <w:r>
        <w:rPr>
          <w:rFonts w:hint="eastAsia" w:ascii="宋体" w:hAnsi="宋体" w:cs="宋体"/>
          <w:sz w:val="24"/>
          <w:szCs w:val="24"/>
          <w:lang w:eastAsia="zh-CN"/>
        </w:rPr>
        <w:t>报价</w:t>
      </w:r>
      <w:r>
        <w:rPr>
          <w:rFonts w:hint="eastAsia" w:ascii="宋体" w:hAnsi="宋体" w:cs="宋体"/>
          <w:sz w:val="24"/>
          <w:szCs w:val="24"/>
        </w:rPr>
        <w:t>人</w:t>
      </w:r>
      <w:r>
        <w:rPr>
          <w:rFonts w:hint="eastAsia" w:ascii="宋体" w:hAnsi="宋体" w:cs="宋体"/>
          <w:sz w:val="24"/>
          <w:szCs w:val="24"/>
          <w:u w:val="single"/>
        </w:rPr>
        <w:t>（盖章）</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spacing w:after="120" w:line="360" w:lineRule="auto"/>
        <w:ind w:firstLine="3120" w:firstLineChars="1300"/>
        <w:rPr>
          <w:rFonts w:ascii="宋体" w:hAnsi="宋体" w:cs="宋体"/>
          <w:sz w:val="24"/>
          <w:szCs w:val="24"/>
        </w:rPr>
      </w:pPr>
      <w:r>
        <w:rPr>
          <w:rFonts w:hint="eastAsia" w:ascii="宋体" w:hAnsi="宋体" w:cs="宋体"/>
          <w:sz w:val="24"/>
          <w:szCs w:val="24"/>
        </w:rPr>
        <w:t>法定代表人或</w:t>
      </w:r>
    </w:p>
    <w:p>
      <w:pPr>
        <w:spacing w:after="120" w:line="360" w:lineRule="auto"/>
        <w:ind w:firstLine="3120" w:firstLineChars="1300"/>
        <w:rPr>
          <w:rFonts w:ascii="宋体" w:hAnsi="宋体"/>
          <w:sz w:val="24"/>
          <w:szCs w:val="24"/>
        </w:rPr>
      </w:pPr>
      <w:r>
        <w:rPr>
          <w:rFonts w:hint="eastAsia" w:ascii="宋体" w:hAnsi="宋体" w:cs="宋体"/>
          <w:sz w:val="24"/>
          <w:szCs w:val="24"/>
        </w:rPr>
        <w:t>其授权的代理人</w:t>
      </w:r>
      <w:r>
        <w:rPr>
          <w:rFonts w:hint="eastAsia" w:ascii="宋体" w:hAnsi="宋体" w:cs="宋体"/>
          <w:sz w:val="24"/>
          <w:szCs w:val="24"/>
          <w:u w:val="single"/>
        </w:rPr>
        <w:t>（签字）</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jc w:val="lef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日期：</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pStyle w:val="13"/>
      </w:pPr>
    </w:p>
    <w:p>
      <w:pPr>
        <w:topLinePunct/>
        <w:spacing w:line="360" w:lineRule="auto"/>
        <w:ind w:firstLine="562" w:firstLineChars="200"/>
        <w:jc w:val="center"/>
        <w:rPr>
          <w:rFonts w:hint="eastAsia" w:cs="宋体"/>
          <w:b/>
          <w:bCs/>
          <w:sz w:val="28"/>
          <w:szCs w:val="24"/>
        </w:rPr>
      </w:pPr>
    </w:p>
    <w:p>
      <w:pPr>
        <w:topLinePunct/>
        <w:spacing w:line="360" w:lineRule="auto"/>
        <w:ind w:firstLine="562" w:firstLineChars="200"/>
        <w:jc w:val="center"/>
        <w:rPr>
          <w:b/>
          <w:bCs/>
          <w:sz w:val="28"/>
          <w:szCs w:val="24"/>
        </w:rPr>
      </w:pPr>
      <w:r>
        <w:rPr>
          <w:rFonts w:hint="eastAsia" w:cs="宋体"/>
          <w:b/>
          <w:bCs/>
          <w:sz w:val="28"/>
          <w:szCs w:val="24"/>
        </w:rPr>
        <w:t>（</w:t>
      </w:r>
      <w:r>
        <w:rPr>
          <w:rFonts w:hint="eastAsia" w:cs="宋体"/>
          <w:b/>
          <w:bCs/>
          <w:sz w:val="28"/>
          <w:szCs w:val="24"/>
          <w:lang w:val="en-US" w:eastAsia="zh-CN"/>
        </w:rPr>
        <w:t>二</w:t>
      </w:r>
      <w:r>
        <w:rPr>
          <w:rFonts w:hint="eastAsia" w:cs="宋体"/>
          <w:b/>
          <w:bCs/>
          <w:sz w:val="28"/>
          <w:szCs w:val="24"/>
        </w:rPr>
        <w:t>）法定代表人身份证明</w:t>
      </w:r>
    </w:p>
    <w:p>
      <w:pPr>
        <w:spacing w:line="360" w:lineRule="auto"/>
        <w:rPr>
          <w:sz w:val="24"/>
          <w:szCs w:val="24"/>
        </w:rPr>
      </w:pPr>
      <w:r>
        <w:rPr>
          <w:rFonts w:hint="eastAsia" w:cs="宋体"/>
          <w:sz w:val="24"/>
          <w:szCs w:val="24"/>
          <w:lang w:eastAsia="zh-CN"/>
        </w:rPr>
        <w:t>报价</w:t>
      </w:r>
      <w:r>
        <w:rPr>
          <w:rFonts w:hint="eastAsia" w:cs="宋体"/>
          <w:sz w:val="24"/>
          <w:szCs w:val="24"/>
        </w:rPr>
        <w:t>人名称：</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单位性质：</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地址：</w:t>
      </w:r>
      <w:r>
        <w:rPr>
          <w:sz w:val="24"/>
          <w:szCs w:val="24"/>
          <w:u w:val="single"/>
        </w:rPr>
        <w:t xml:space="preserve">                                   </w:t>
      </w:r>
    </w:p>
    <w:p>
      <w:pPr>
        <w:spacing w:line="360" w:lineRule="auto"/>
        <w:rPr>
          <w:sz w:val="24"/>
          <w:szCs w:val="24"/>
        </w:rPr>
      </w:pPr>
      <w:r>
        <w:rPr>
          <w:rFonts w:hint="eastAsia" w:cs="宋体"/>
          <w:sz w:val="24"/>
          <w:szCs w:val="24"/>
        </w:rPr>
        <w:t>成立时间：</w:t>
      </w:r>
      <w:r>
        <w:rPr>
          <w:sz w:val="24"/>
          <w:szCs w:val="24"/>
          <w:u w:val="single"/>
        </w:rPr>
        <w:t xml:space="preserve">         </w:t>
      </w:r>
      <w:r>
        <w:rPr>
          <w:sz w:val="24"/>
          <w:szCs w:val="24"/>
        </w:rPr>
        <w:t xml:space="preserve"> </w:t>
      </w:r>
      <w:r>
        <w:rPr>
          <w:rFonts w:hint="eastAsia" w:cs="宋体"/>
          <w:sz w:val="24"/>
          <w:szCs w:val="24"/>
        </w:rPr>
        <w:t>年</w:t>
      </w:r>
      <w:r>
        <w:rPr>
          <w:sz w:val="24"/>
          <w:szCs w:val="24"/>
          <w:u w:val="single"/>
        </w:rPr>
        <w:t xml:space="preserve">       </w:t>
      </w:r>
      <w:r>
        <w:rPr>
          <w:sz w:val="24"/>
          <w:szCs w:val="24"/>
        </w:rPr>
        <w:t xml:space="preserve"> </w:t>
      </w:r>
      <w:r>
        <w:rPr>
          <w:rFonts w:hint="eastAsia" w:cs="宋体"/>
          <w:sz w:val="24"/>
          <w:szCs w:val="24"/>
        </w:rPr>
        <w:t>月</w:t>
      </w:r>
      <w:r>
        <w:rPr>
          <w:sz w:val="24"/>
          <w:szCs w:val="24"/>
          <w:u w:val="single"/>
        </w:rPr>
        <w:t xml:space="preserve">       </w:t>
      </w:r>
      <w:r>
        <w:rPr>
          <w:sz w:val="24"/>
          <w:szCs w:val="24"/>
        </w:rPr>
        <w:t xml:space="preserve"> </w:t>
      </w:r>
      <w:r>
        <w:rPr>
          <w:rFonts w:hint="eastAsia" w:cs="宋体"/>
          <w:sz w:val="24"/>
          <w:szCs w:val="24"/>
        </w:rPr>
        <w:t>日</w:t>
      </w:r>
    </w:p>
    <w:p>
      <w:pPr>
        <w:spacing w:line="360" w:lineRule="auto"/>
        <w:rPr>
          <w:sz w:val="24"/>
          <w:szCs w:val="24"/>
        </w:rPr>
      </w:pPr>
      <w:r>
        <w:rPr>
          <w:rFonts w:hint="eastAsia" w:cs="宋体"/>
          <w:sz w:val="24"/>
          <w:szCs w:val="24"/>
        </w:rPr>
        <w:t>经营期限：</w:t>
      </w:r>
      <w:r>
        <w:rPr>
          <w:sz w:val="24"/>
          <w:szCs w:val="24"/>
          <w:u w:val="single"/>
        </w:rPr>
        <w:t xml:space="preserve">                               </w:t>
      </w:r>
    </w:p>
    <w:p>
      <w:pPr>
        <w:spacing w:line="360" w:lineRule="auto"/>
        <w:rPr>
          <w:sz w:val="24"/>
          <w:szCs w:val="24"/>
        </w:rPr>
      </w:pPr>
      <w:r>
        <w:rPr>
          <w:rFonts w:hint="eastAsia" w:cs="宋体"/>
          <w:sz w:val="24"/>
          <w:szCs w:val="24"/>
        </w:rPr>
        <w:t>姓名（签字）：</w:t>
      </w:r>
      <w:r>
        <w:rPr>
          <w:rFonts w:hint="eastAsia" w:cs="宋体"/>
          <w:sz w:val="24"/>
          <w:szCs w:val="24"/>
          <w:u w:val="single"/>
        </w:rPr>
        <w:t xml:space="preserve">        </w:t>
      </w:r>
      <w:r>
        <w:rPr>
          <w:rFonts w:hint="eastAsia" w:cs="宋体"/>
          <w:sz w:val="24"/>
          <w:szCs w:val="24"/>
        </w:rPr>
        <w:t>性别：</w:t>
      </w:r>
      <w:r>
        <w:rPr>
          <w:sz w:val="24"/>
          <w:szCs w:val="24"/>
          <w:u w:val="single"/>
        </w:rPr>
        <w:t xml:space="preserve">         </w:t>
      </w:r>
      <w:r>
        <w:rPr>
          <w:sz w:val="24"/>
          <w:szCs w:val="24"/>
        </w:rPr>
        <w:t xml:space="preserve"> </w:t>
      </w:r>
      <w:r>
        <w:rPr>
          <w:rFonts w:hint="eastAsia" w:cs="宋体"/>
          <w:sz w:val="24"/>
          <w:szCs w:val="24"/>
        </w:rPr>
        <w:t>年龄：</w:t>
      </w:r>
      <w:r>
        <w:rPr>
          <w:sz w:val="24"/>
          <w:szCs w:val="24"/>
          <w:u w:val="single"/>
        </w:rPr>
        <w:t xml:space="preserve">        </w:t>
      </w:r>
      <w:r>
        <w:rPr>
          <w:rFonts w:hint="eastAsia" w:cs="宋体"/>
          <w:sz w:val="24"/>
          <w:szCs w:val="24"/>
        </w:rPr>
        <w:t>职务：</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rPr>
          <w:sz w:val="24"/>
          <w:szCs w:val="24"/>
        </w:rPr>
      </w:pPr>
      <w:r>
        <w:rPr>
          <w:rFonts w:hint="eastAsia" w:cs="宋体"/>
          <w:sz w:val="24"/>
          <w:szCs w:val="24"/>
        </w:rPr>
        <w:t>系</w:t>
      </w:r>
      <w:r>
        <w:rPr>
          <w:sz w:val="24"/>
          <w:szCs w:val="24"/>
          <w:u w:val="single"/>
        </w:rPr>
        <w:t xml:space="preserve">                             </w:t>
      </w:r>
      <w:r>
        <w:rPr>
          <w:sz w:val="24"/>
          <w:szCs w:val="24"/>
        </w:rPr>
        <w:t xml:space="preserve"> </w:t>
      </w:r>
      <w:r>
        <w:rPr>
          <w:rFonts w:hint="eastAsia" w:cs="宋体"/>
          <w:sz w:val="24"/>
          <w:szCs w:val="24"/>
        </w:rPr>
        <w:t>（</w:t>
      </w:r>
      <w:r>
        <w:rPr>
          <w:rFonts w:hint="eastAsia" w:cs="宋体"/>
          <w:sz w:val="24"/>
          <w:szCs w:val="24"/>
          <w:lang w:eastAsia="zh-CN"/>
        </w:rPr>
        <w:t>报价</w:t>
      </w:r>
      <w:r>
        <w:rPr>
          <w:rFonts w:hint="eastAsia" w:cs="宋体"/>
          <w:sz w:val="24"/>
          <w:szCs w:val="24"/>
        </w:rPr>
        <w:t>人名称）的法定代表人。</w:t>
      </w:r>
    </w:p>
    <w:p>
      <w:pPr>
        <w:spacing w:line="360" w:lineRule="auto"/>
        <w:ind w:firstLine="480" w:firstLineChars="200"/>
        <w:rPr>
          <w:sz w:val="24"/>
          <w:szCs w:val="24"/>
        </w:rPr>
      </w:pPr>
      <w:r>
        <w:rPr>
          <w:rFonts w:hint="eastAsia" w:cs="宋体"/>
          <w:sz w:val="24"/>
          <w:szCs w:val="24"/>
        </w:rPr>
        <w:t>特此证明。</w:t>
      </w:r>
    </w:p>
    <w:p>
      <w:pPr>
        <w:spacing w:line="360" w:lineRule="auto"/>
        <w:rPr>
          <w:sz w:val="24"/>
          <w:szCs w:val="24"/>
        </w:rPr>
      </w:pPr>
    </w:p>
    <w:p>
      <w:pPr>
        <w:spacing w:line="360" w:lineRule="auto"/>
        <w:rPr>
          <w:sz w:val="24"/>
          <w:szCs w:val="24"/>
        </w:rPr>
      </w:pPr>
      <w:r>
        <w:rPr>
          <w:sz w:val="24"/>
          <w:szCs w:val="24"/>
        </w:rPr>
        <w:t xml:space="preserve">                          </w:t>
      </w:r>
      <w:r>
        <w:rPr>
          <w:rFonts w:hint="eastAsia"/>
          <w:sz w:val="24"/>
          <w:szCs w:val="24"/>
        </w:rPr>
        <w:t xml:space="preserve">          </w:t>
      </w:r>
      <w:r>
        <w:rPr>
          <w:rFonts w:hint="eastAsia" w:cs="宋体"/>
          <w:sz w:val="24"/>
          <w:szCs w:val="24"/>
          <w:lang w:eastAsia="zh-CN"/>
        </w:rPr>
        <w:t>报价</w:t>
      </w:r>
      <w:r>
        <w:rPr>
          <w:rFonts w:hint="eastAsia" w:cs="宋体"/>
          <w:sz w:val="24"/>
          <w:szCs w:val="24"/>
        </w:rPr>
        <w:t>人（盖单位章）：</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rPr>
          <w:sz w:val="24"/>
          <w:szCs w:val="24"/>
        </w:rPr>
      </w:pPr>
      <w:r>
        <w:rPr>
          <w:sz w:val="24"/>
          <w:szCs w:val="24"/>
        </w:rPr>
        <w:t xml:space="preserve">                                  </w:t>
      </w:r>
      <w:r>
        <w:rPr>
          <w:rFonts w:hint="eastAsia"/>
          <w:sz w:val="24"/>
          <w:szCs w:val="24"/>
        </w:rPr>
        <w:t xml:space="preserve">            </w:t>
      </w:r>
      <w:r>
        <w:rPr>
          <w:sz w:val="24"/>
          <w:szCs w:val="24"/>
        </w:rPr>
        <w:t xml:space="preserve"> </w:t>
      </w: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r>
        <w:rPr>
          <w:sz w:val="24"/>
          <w:szCs w:val="24"/>
        </w:rPr>
        <w:t xml:space="preserve">           </w:t>
      </w:r>
    </w:p>
    <w:p>
      <w:pPr>
        <w:spacing w:line="360" w:lineRule="auto"/>
        <w:ind w:firstLine="120" w:firstLineChars="50"/>
        <w:rPr>
          <w:rFonts w:ascii="宋体"/>
          <w:sz w:val="24"/>
          <w:szCs w:val="24"/>
        </w:rPr>
      </w:pPr>
    </w:p>
    <w:p>
      <w:pPr>
        <w:spacing w:line="360" w:lineRule="auto"/>
        <w:ind w:firstLine="105" w:firstLineChars="50"/>
        <w:rPr>
          <w:rFonts w:ascii="宋体" w:hAnsi="宋体" w:cs="宋体"/>
          <w:sz w:val="21"/>
          <w:szCs w:val="21"/>
        </w:rPr>
      </w:pPr>
      <w:r>
        <w:rPr>
          <w:rFonts w:hint="eastAsia" w:ascii="宋体" w:hAnsi="宋体" w:cs="宋体"/>
          <w:sz w:val="21"/>
          <w:szCs w:val="21"/>
        </w:rPr>
        <w:t>注：法定代表人的签字必须是亲笔签名，不得用印章、签名章或其他电子制版签名。</w:t>
      </w:r>
    </w:p>
    <w:p>
      <w:pPr>
        <w:spacing w:line="360" w:lineRule="auto"/>
        <w:ind w:firstLine="120" w:firstLineChars="50"/>
        <w:rPr>
          <w:rFonts w:ascii="宋体"/>
          <w:sz w:val="24"/>
          <w:szCs w:val="24"/>
        </w:rPr>
      </w:pPr>
    </w:p>
    <w:p>
      <w:pPr>
        <w:spacing w:line="360" w:lineRule="auto"/>
        <w:ind w:firstLine="120" w:firstLineChars="50"/>
        <w:rPr>
          <w:rFonts w:ascii="宋体"/>
          <w:sz w:val="24"/>
          <w:szCs w:val="24"/>
        </w:rPr>
      </w:pPr>
    </w:p>
    <w:tbl>
      <w:tblPr>
        <w:tblStyle w:val="16"/>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sz w:val="28"/>
              </w:rPr>
            </w:pPr>
            <w:r>
              <w:rPr>
                <w:rFonts w:hint="eastAsia" w:ascii="宋体" w:hAnsi="宋体" w:cs="宋体"/>
                <w:sz w:val="24"/>
                <w:szCs w:val="24"/>
              </w:rPr>
              <w:t>法定代表人身份证正面</w:t>
            </w:r>
          </w:p>
        </w:tc>
        <w:tc>
          <w:tcPr>
            <w:tcW w:w="4927" w:type="dxa"/>
            <w:vAlign w:val="center"/>
          </w:tcPr>
          <w:p>
            <w:pPr>
              <w:spacing w:line="500" w:lineRule="exact"/>
              <w:jc w:val="center"/>
              <w:rPr>
                <w:sz w:val="28"/>
              </w:rPr>
            </w:pPr>
            <w:r>
              <w:rPr>
                <w:rFonts w:hint="eastAsia" w:ascii="宋体" w:hAnsi="宋体" w:cs="宋体"/>
                <w:sz w:val="24"/>
                <w:szCs w:val="24"/>
              </w:rPr>
              <w:t>法定代表人身份证反面</w:t>
            </w:r>
          </w:p>
        </w:tc>
      </w:tr>
    </w:tbl>
    <w:p>
      <w:pPr>
        <w:spacing w:line="500" w:lineRule="exact"/>
        <w:jc w:val="left"/>
        <w:rPr>
          <w:sz w:val="28"/>
        </w:rPr>
      </w:pPr>
    </w:p>
    <w:p>
      <w:pPr>
        <w:spacing w:line="500" w:lineRule="exact"/>
        <w:jc w:val="left"/>
        <w:rPr>
          <w:sz w:val="28"/>
        </w:rPr>
      </w:pPr>
    </w:p>
    <w:p>
      <w:pPr>
        <w:pStyle w:val="7"/>
        <w:rPr>
          <w:sz w:val="28"/>
        </w:rPr>
      </w:pPr>
    </w:p>
    <w:p/>
    <w:p>
      <w:pPr>
        <w:spacing w:before="240" w:line="360" w:lineRule="auto"/>
        <w:jc w:val="center"/>
        <w:rPr>
          <w:rFonts w:hint="eastAsia" w:eastAsia="宋体"/>
          <w:b/>
          <w:bCs/>
          <w:sz w:val="28"/>
          <w:szCs w:val="24"/>
          <w:lang w:eastAsia="zh-CN"/>
        </w:rPr>
      </w:pPr>
      <w:r>
        <w:rPr>
          <w:rFonts w:hint="eastAsia" w:cs="宋体"/>
          <w:b/>
          <w:bCs/>
          <w:sz w:val="28"/>
          <w:szCs w:val="24"/>
        </w:rPr>
        <w:t>（</w:t>
      </w:r>
      <w:r>
        <w:rPr>
          <w:rFonts w:hint="eastAsia" w:cs="宋体"/>
          <w:b/>
          <w:bCs/>
          <w:sz w:val="28"/>
          <w:szCs w:val="24"/>
          <w:lang w:val="en-US" w:eastAsia="zh-CN"/>
        </w:rPr>
        <w:t>三</w:t>
      </w:r>
      <w:r>
        <w:rPr>
          <w:rFonts w:hint="eastAsia" w:cs="宋体"/>
          <w:b/>
          <w:bCs/>
          <w:sz w:val="28"/>
          <w:szCs w:val="24"/>
        </w:rPr>
        <w:t>）授权委托书</w:t>
      </w:r>
    </w:p>
    <w:p>
      <w:pPr>
        <w:topLinePunct/>
        <w:spacing w:line="360" w:lineRule="auto"/>
        <w:ind w:firstLine="480" w:firstLineChars="200"/>
        <w:rPr>
          <w:rFonts w:hint="eastAsia"/>
        </w:rPr>
      </w:pPr>
      <w:r>
        <w:rPr>
          <w:rFonts w:hint="eastAsia" w:cs="宋体"/>
          <w:sz w:val="24"/>
          <w:szCs w:val="24"/>
        </w:rPr>
        <w:t>本人</w:t>
      </w:r>
      <w:r>
        <w:rPr>
          <w:sz w:val="24"/>
          <w:szCs w:val="24"/>
          <w:u w:val="single"/>
        </w:rPr>
        <w:t xml:space="preserve">       </w:t>
      </w:r>
      <w:r>
        <w:rPr>
          <w:rFonts w:hint="eastAsia" w:cs="宋体"/>
          <w:sz w:val="24"/>
          <w:szCs w:val="24"/>
        </w:rPr>
        <w:t>（姓名）系</w:t>
      </w:r>
      <w:r>
        <w:rPr>
          <w:sz w:val="24"/>
          <w:szCs w:val="24"/>
          <w:u w:val="single"/>
        </w:rPr>
        <w:t xml:space="preserve">        </w:t>
      </w:r>
      <w:r>
        <w:rPr>
          <w:rFonts w:hint="eastAsia" w:cs="宋体"/>
          <w:sz w:val="24"/>
          <w:szCs w:val="24"/>
        </w:rPr>
        <w:t>（</w:t>
      </w:r>
      <w:r>
        <w:rPr>
          <w:rFonts w:hint="eastAsia" w:cs="宋体"/>
          <w:sz w:val="24"/>
          <w:szCs w:val="24"/>
          <w:lang w:eastAsia="zh-CN"/>
        </w:rPr>
        <w:t>报价</w:t>
      </w:r>
      <w:r>
        <w:rPr>
          <w:rFonts w:hint="eastAsia" w:cs="宋体"/>
          <w:sz w:val="24"/>
          <w:szCs w:val="24"/>
        </w:rPr>
        <w:t>人名称）的法定代表人，现委托</w:t>
      </w:r>
      <w:r>
        <w:rPr>
          <w:sz w:val="24"/>
          <w:szCs w:val="24"/>
          <w:u w:val="single"/>
        </w:rPr>
        <w:t xml:space="preserve">        </w:t>
      </w:r>
      <w:r>
        <w:rPr>
          <w:rFonts w:hint="eastAsia" w:cs="宋体"/>
          <w:sz w:val="24"/>
          <w:szCs w:val="24"/>
        </w:rPr>
        <w:t>（姓名）为我方代理人。代理人根据授权，以我方名义签署、澄清、说明、补正、递交、撤回、修改</w:t>
      </w:r>
    </w:p>
    <w:p>
      <w:pPr>
        <w:topLinePunct/>
        <w:spacing w:line="360" w:lineRule="auto"/>
        <w:rPr>
          <w:sz w:val="24"/>
          <w:szCs w:val="24"/>
        </w:rPr>
      </w:pPr>
      <w:r>
        <w:rPr>
          <w:rFonts w:hint="eastAsia" w:ascii="宋体" w:hAnsi="宋体"/>
          <w:spacing w:val="6"/>
          <w:sz w:val="24"/>
          <w:szCs w:val="24"/>
          <w:u w:val="single"/>
          <w:lang w:val="en-US" w:eastAsia="zh-CN"/>
        </w:rPr>
        <w:t xml:space="preserve">                                            </w:t>
      </w:r>
      <w:r>
        <w:rPr>
          <w:rFonts w:hint="eastAsia" w:ascii="宋体" w:hAnsi="宋体" w:cs="Times New Roman"/>
          <w:spacing w:val="6"/>
          <w:sz w:val="24"/>
          <w:szCs w:val="24"/>
          <w:lang w:eastAsia="zh-CN"/>
        </w:rPr>
        <w:t>（项目名称）</w:t>
      </w:r>
      <w:r>
        <w:rPr>
          <w:rFonts w:hint="eastAsia" w:ascii="宋体" w:hAnsi="宋体"/>
          <w:spacing w:val="6"/>
          <w:sz w:val="24"/>
          <w:szCs w:val="24"/>
          <w:u w:val="none"/>
          <w:lang w:val="en-US" w:eastAsia="zh-CN"/>
        </w:rPr>
        <w:t>投</w:t>
      </w:r>
      <w:r>
        <w:rPr>
          <w:rFonts w:hint="eastAsia" w:ascii="宋体" w:hAnsi="宋体"/>
          <w:spacing w:val="6"/>
          <w:sz w:val="24"/>
          <w:szCs w:val="24"/>
          <w:u w:val="none"/>
          <w:lang w:eastAsia="zh-CN"/>
        </w:rPr>
        <w:t>标文件</w:t>
      </w:r>
      <w:r>
        <w:rPr>
          <w:rFonts w:hint="eastAsia" w:cs="宋体"/>
          <w:sz w:val="24"/>
          <w:szCs w:val="24"/>
        </w:rPr>
        <w:t>、签订合同和处理有关事宜，其法律后果由我方承担。</w:t>
      </w:r>
    </w:p>
    <w:p>
      <w:pPr>
        <w:spacing w:line="360" w:lineRule="auto"/>
        <w:rPr>
          <w:sz w:val="24"/>
          <w:szCs w:val="24"/>
        </w:rPr>
      </w:pPr>
      <w:r>
        <w:rPr>
          <w:sz w:val="24"/>
          <w:szCs w:val="24"/>
        </w:rPr>
        <w:t xml:space="preserve">    </w:t>
      </w:r>
      <w:r>
        <w:rPr>
          <w:rFonts w:hint="eastAsia" w:cs="宋体"/>
          <w:sz w:val="24"/>
          <w:szCs w:val="24"/>
        </w:rPr>
        <w:t>委托期限：</w:t>
      </w:r>
      <w:r>
        <w:rPr>
          <w:rFonts w:hint="eastAsia" w:cs="宋体"/>
          <w:sz w:val="24"/>
          <w:szCs w:val="24"/>
          <w:u w:val="single"/>
        </w:rPr>
        <w:t>本项目</w:t>
      </w:r>
      <w:r>
        <w:rPr>
          <w:rFonts w:hint="eastAsia" w:cs="宋体"/>
          <w:sz w:val="24"/>
          <w:szCs w:val="24"/>
          <w:u w:val="single"/>
          <w:lang w:eastAsia="zh-CN"/>
        </w:rPr>
        <w:t>报价</w:t>
      </w:r>
      <w:r>
        <w:rPr>
          <w:rFonts w:hint="eastAsia" w:cs="宋体"/>
          <w:sz w:val="24"/>
          <w:szCs w:val="24"/>
          <w:u w:val="single"/>
        </w:rPr>
        <w:t>有效期内</w:t>
      </w:r>
      <w:r>
        <w:rPr>
          <w:rFonts w:hint="eastAsia" w:cs="宋体"/>
          <w:sz w:val="24"/>
          <w:szCs w:val="24"/>
        </w:rPr>
        <w:t>。</w:t>
      </w:r>
    </w:p>
    <w:p>
      <w:pPr>
        <w:spacing w:line="360" w:lineRule="auto"/>
        <w:ind w:firstLine="480" w:firstLineChars="200"/>
        <w:rPr>
          <w:sz w:val="24"/>
          <w:szCs w:val="24"/>
        </w:rPr>
      </w:pPr>
      <w:r>
        <w:rPr>
          <w:rFonts w:hint="eastAsia" w:cs="宋体"/>
          <w:sz w:val="24"/>
          <w:szCs w:val="24"/>
        </w:rPr>
        <w:t>代理人无转委托权。</w:t>
      </w:r>
    </w:p>
    <w:p>
      <w:pPr>
        <w:spacing w:line="360" w:lineRule="auto"/>
        <w:ind w:firstLine="480" w:firstLineChars="200"/>
        <w:rPr>
          <w:sz w:val="24"/>
          <w:szCs w:val="24"/>
        </w:rPr>
      </w:pPr>
    </w:p>
    <w:p>
      <w:pPr>
        <w:spacing w:line="360" w:lineRule="auto"/>
        <w:ind w:firstLine="480" w:firstLineChars="200"/>
        <w:rPr>
          <w:sz w:val="24"/>
          <w:szCs w:val="24"/>
        </w:rPr>
      </w:pPr>
      <w:r>
        <w:rPr>
          <w:rFonts w:hint="eastAsia" w:cs="宋体"/>
          <w:sz w:val="24"/>
          <w:szCs w:val="24"/>
        </w:rPr>
        <w:t>附：法定代表人身份证明</w:t>
      </w:r>
    </w:p>
    <w:p>
      <w:pPr>
        <w:spacing w:line="360" w:lineRule="auto"/>
        <w:ind w:firstLine="3120" w:firstLineChars="1300"/>
        <w:rPr>
          <w:sz w:val="24"/>
          <w:szCs w:val="24"/>
        </w:rPr>
      </w:pPr>
    </w:p>
    <w:p>
      <w:pPr>
        <w:spacing w:line="360" w:lineRule="auto"/>
        <w:ind w:firstLine="3120" w:firstLineChars="1300"/>
        <w:rPr>
          <w:sz w:val="24"/>
          <w:szCs w:val="24"/>
        </w:rPr>
      </w:pPr>
      <w:r>
        <w:rPr>
          <w:rFonts w:hint="eastAsia" w:cs="宋体"/>
          <w:sz w:val="24"/>
          <w:szCs w:val="24"/>
          <w:lang w:eastAsia="zh-CN"/>
        </w:rPr>
        <w:t>报价</w:t>
      </w:r>
      <w:r>
        <w:rPr>
          <w:rFonts w:hint="eastAsia" w:cs="宋体"/>
          <w:sz w:val="24"/>
          <w:szCs w:val="24"/>
        </w:rPr>
        <w:t>人（盖单位章）：</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法定代表人（签字）：</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委托代理人（签字）：</w:t>
      </w:r>
      <w:r>
        <w:rPr>
          <w:sz w:val="24"/>
          <w:szCs w:val="24"/>
          <w:u w:val="single"/>
        </w:rPr>
        <w:t xml:space="preserve">                                </w:t>
      </w:r>
    </w:p>
    <w:p>
      <w:pPr>
        <w:spacing w:line="360" w:lineRule="auto"/>
        <w:ind w:firstLine="3120" w:firstLineChars="1300"/>
        <w:rPr>
          <w:sz w:val="24"/>
          <w:szCs w:val="24"/>
        </w:rPr>
      </w:pPr>
      <w:r>
        <w:rPr>
          <w:rFonts w:hint="eastAsia" w:cs="宋体"/>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6120" w:firstLineChars="2550"/>
        <w:rPr>
          <w:rFonts w:eastAsia="黑体"/>
          <w:sz w:val="24"/>
          <w:szCs w:val="24"/>
        </w:rPr>
      </w:pP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p>
    <w:p>
      <w:pPr>
        <w:spacing w:line="500" w:lineRule="exact"/>
        <w:jc w:val="left"/>
        <w:rPr>
          <w:sz w:val="28"/>
        </w:rPr>
      </w:pPr>
    </w:p>
    <w:p>
      <w:pPr>
        <w:spacing w:line="500" w:lineRule="exact"/>
        <w:jc w:val="left"/>
        <w:rPr>
          <w:sz w:val="28"/>
        </w:rPr>
      </w:pPr>
    </w:p>
    <w:tbl>
      <w:tblPr>
        <w:tblStyle w:val="16"/>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sz w:val="28"/>
              </w:rPr>
            </w:pPr>
            <w:r>
              <w:rPr>
                <w:rFonts w:hint="eastAsia" w:cs="宋体"/>
                <w:sz w:val="24"/>
                <w:szCs w:val="24"/>
              </w:rPr>
              <w:t>委托代理人</w:t>
            </w:r>
            <w:r>
              <w:rPr>
                <w:rFonts w:hint="eastAsia" w:ascii="宋体" w:hAnsi="宋体" w:cs="宋体"/>
                <w:sz w:val="24"/>
                <w:szCs w:val="24"/>
              </w:rPr>
              <w:t>身份证正面</w:t>
            </w:r>
          </w:p>
        </w:tc>
        <w:tc>
          <w:tcPr>
            <w:tcW w:w="4927" w:type="dxa"/>
            <w:vAlign w:val="center"/>
          </w:tcPr>
          <w:p>
            <w:pPr>
              <w:spacing w:line="500" w:lineRule="exact"/>
              <w:jc w:val="center"/>
              <w:rPr>
                <w:sz w:val="28"/>
              </w:rPr>
            </w:pPr>
            <w:r>
              <w:rPr>
                <w:rFonts w:hint="eastAsia" w:cs="宋体"/>
                <w:sz w:val="24"/>
                <w:szCs w:val="24"/>
              </w:rPr>
              <w:t>委托代理人</w:t>
            </w:r>
            <w:r>
              <w:rPr>
                <w:rFonts w:hint="eastAsia" w:ascii="宋体" w:hAnsi="宋体" w:cs="宋体"/>
                <w:sz w:val="24"/>
                <w:szCs w:val="24"/>
              </w:rPr>
              <w:t>身份证反面</w:t>
            </w:r>
          </w:p>
        </w:tc>
      </w:tr>
    </w:tbl>
    <w:p>
      <w:pPr>
        <w:spacing w:line="360" w:lineRule="auto"/>
        <w:rPr>
          <w:rFonts w:hint="eastAsia" w:ascii="宋体" w:hAnsi="宋体" w:cs="宋体"/>
          <w:sz w:val="24"/>
          <w:szCs w:val="24"/>
          <w:lang w:val="en-US" w:eastAsia="zh-CN"/>
        </w:rPr>
      </w:pPr>
    </w:p>
    <w:p>
      <w:pPr>
        <w:spacing w:line="360" w:lineRule="auto"/>
        <w:rPr>
          <w:rFonts w:hint="default" w:ascii="宋体" w:hAnsi="宋体" w:cs="宋体"/>
          <w:sz w:val="21"/>
          <w:szCs w:val="21"/>
          <w:lang w:val="en-US" w:eastAsia="zh-CN"/>
        </w:rPr>
      </w:pPr>
      <w:r>
        <w:rPr>
          <w:rFonts w:hint="eastAsia" w:ascii="宋体" w:hAnsi="宋体" w:cs="宋体"/>
          <w:sz w:val="21"/>
          <w:szCs w:val="21"/>
          <w:lang w:val="en-US" w:eastAsia="zh-CN"/>
        </w:rPr>
        <w:t>注：法定代表人参加投标活动并签署文件的不需要授权委托书，只需提供法定代表人身份证明。</w:t>
      </w:r>
    </w:p>
    <w:p>
      <w:pPr>
        <w:spacing w:line="500" w:lineRule="exact"/>
        <w:jc w:val="left"/>
        <w:rPr>
          <w:sz w:val="28"/>
        </w:rPr>
      </w:pPr>
    </w:p>
    <w:p>
      <w:pPr>
        <w:spacing w:line="500" w:lineRule="exact"/>
        <w:jc w:val="left"/>
        <w:rPr>
          <w:sz w:val="28"/>
        </w:rPr>
      </w:pPr>
    </w:p>
    <w:p>
      <w:pPr>
        <w:spacing w:line="480" w:lineRule="exact"/>
        <w:jc w:val="center"/>
        <w:rPr>
          <w:rFonts w:ascii="宋体"/>
          <w:b/>
          <w:sz w:val="28"/>
          <w:szCs w:val="28"/>
        </w:rPr>
      </w:pPr>
      <w:r>
        <w:rPr>
          <w:rFonts w:hint="eastAsia" w:ascii="宋体"/>
          <w:b/>
          <w:sz w:val="28"/>
          <w:szCs w:val="28"/>
          <w:lang w:val="en-US" w:eastAsia="zh-CN"/>
        </w:rPr>
        <w:t>（四）报价表</w:t>
      </w:r>
    </w:p>
    <w:p>
      <w:pPr>
        <w:wordWrap w:val="0"/>
        <w:spacing w:line="480" w:lineRule="exact"/>
        <w:jc w:val="right"/>
        <w:rPr>
          <w:rFonts w:hint="eastAsia" w:ascii="宋体" w:eastAsia="宋体"/>
          <w:szCs w:val="21"/>
          <w:lang w:eastAsia="zh-CN"/>
        </w:rPr>
      </w:pPr>
      <w:r>
        <w:rPr>
          <w:rFonts w:hint="eastAsia" w:ascii="宋体"/>
          <w:szCs w:val="21"/>
          <w:lang w:val="en-US" w:eastAsia="zh-CN"/>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420" w:type="dxa"/>
            <w:noWrap w:val="0"/>
            <w:vAlign w:val="center"/>
          </w:tcPr>
          <w:p>
            <w:pPr>
              <w:spacing w:line="400" w:lineRule="exact"/>
              <w:jc w:val="center"/>
              <w:rPr>
                <w:rFonts w:hint="eastAsia" w:ascii="宋体" w:hAnsi="宋体" w:cs="宋体"/>
                <w:szCs w:val="21"/>
              </w:rPr>
            </w:pPr>
            <w:r>
              <w:rPr>
                <w:rFonts w:hint="eastAsia" w:ascii="宋体" w:hAnsi="宋体" w:cs="宋体"/>
                <w:szCs w:val="21"/>
              </w:rPr>
              <w:t>投标人全称</w:t>
            </w:r>
          </w:p>
        </w:tc>
        <w:tc>
          <w:tcPr>
            <w:tcW w:w="6208"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420" w:type="dxa"/>
            <w:noWrap w:val="0"/>
            <w:vAlign w:val="center"/>
          </w:tcPr>
          <w:p>
            <w:pPr>
              <w:spacing w:line="400" w:lineRule="exact"/>
              <w:jc w:val="center"/>
              <w:rPr>
                <w:rFonts w:hint="eastAsia" w:ascii="宋体" w:hAnsi="宋体" w:cs="宋体"/>
                <w:szCs w:val="21"/>
              </w:rPr>
            </w:pPr>
            <w:r>
              <w:rPr>
                <w:rFonts w:hint="eastAsia" w:ascii="宋体" w:hAnsi="宋体" w:cs="宋体"/>
                <w:szCs w:val="21"/>
              </w:rPr>
              <w:t>下浮比例值a</w:t>
            </w:r>
          </w:p>
        </w:tc>
        <w:tc>
          <w:tcPr>
            <w:tcW w:w="6208" w:type="dxa"/>
            <w:noWrap w:val="0"/>
            <w:vAlign w:val="center"/>
          </w:tcPr>
          <w:p>
            <w:pPr>
              <w:spacing w:line="400" w:lineRule="exact"/>
              <w:jc w:val="center"/>
              <w:rPr>
                <w:rFonts w:hint="eastAsia" w:ascii="宋体" w:hAnsi="宋体" w:cs="宋体"/>
                <w:szCs w:val="21"/>
                <w:u w:val="single"/>
              </w:rPr>
            </w:pPr>
            <w:r>
              <w:rPr>
                <w:rFonts w:hint="eastAsia" w:ascii="宋体" w:hAnsi="宋体" w:cs="宋体"/>
                <w:szCs w:val="21"/>
                <w:u w:val="single"/>
              </w:rPr>
              <w:t xml:space="preserve">     %（a≥</w:t>
            </w:r>
            <w:r>
              <w:rPr>
                <w:rFonts w:hint="eastAsia" w:ascii="宋体" w:hAnsi="宋体" w:cs="宋体"/>
                <w:szCs w:val="21"/>
                <w:u w:val="single"/>
                <w:lang w:val="en-US" w:eastAsia="zh-CN"/>
              </w:rPr>
              <w:t>2</w:t>
            </w:r>
            <w:r>
              <w:rPr>
                <w:rFonts w:hint="eastAsia" w:ascii="宋体" w:hAnsi="宋体" w:cs="宋体"/>
                <w:szCs w:val="21"/>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420" w:type="dxa"/>
            <w:noWrap w:val="0"/>
            <w:vAlign w:val="center"/>
          </w:tcPr>
          <w:p>
            <w:pPr>
              <w:spacing w:line="400" w:lineRule="exact"/>
              <w:jc w:val="center"/>
              <w:rPr>
                <w:rFonts w:hint="eastAsia" w:ascii="宋体" w:hAnsi="宋体" w:cs="宋体"/>
                <w:szCs w:val="21"/>
              </w:rPr>
            </w:pPr>
            <w:r>
              <w:rPr>
                <w:rFonts w:hint="eastAsia" w:ascii="宋体" w:hAnsi="宋体" w:cs="宋体"/>
                <w:szCs w:val="21"/>
              </w:rPr>
              <w:t>服务期</w:t>
            </w:r>
          </w:p>
        </w:tc>
        <w:tc>
          <w:tcPr>
            <w:tcW w:w="6208" w:type="dxa"/>
            <w:noWrap w:val="0"/>
            <w:vAlign w:val="center"/>
          </w:tcPr>
          <w:p>
            <w:pPr>
              <w:spacing w:line="400" w:lineRule="exact"/>
              <w:jc w:val="center"/>
              <w:rPr>
                <w:rFonts w:hint="eastAsia" w:ascii="宋体" w:hAnsi="宋体" w:cs="宋体"/>
                <w:szCs w:val="21"/>
              </w:rPr>
            </w:pPr>
            <w:r>
              <w:rPr>
                <w:rFonts w:hint="eastAsia" w:ascii="宋体" w:hAnsi="宋体" w:cs="宋体"/>
                <w:szCs w:val="21"/>
              </w:rPr>
              <w:t>业主指定时间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3420" w:type="dxa"/>
            <w:noWrap w:val="0"/>
            <w:vAlign w:val="center"/>
          </w:tcPr>
          <w:p>
            <w:pPr>
              <w:spacing w:line="400" w:lineRule="exact"/>
              <w:jc w:val="center"/>
              <w:rPr>
                <w:rFonts w:hint="eastAsia" w:ascii="宋体" w:hAnsi="宋体" w:cs="宋体"/>
                <w:szCs w:val="21"/>
              </w:rPr>
            </w:pPr>
            <w:r>
              <w:rPr>
                <w:rFonts w:hint="eastAsia" w:ascii="宋体" w:hAnsi="宋体" w:cs="宋体"/>
                <w:szCs w:val="21"/>
              </w:rPr>
              <w:t>服务地点</w:t>
            </w:r>
          </w:p>
        </w:tc>
        <w:tc>
          <w:tcPr>
            <w:tcW w:w="6208" w:type="dxa"/>
            <w:noWrap w:val="0"/>
            <w:vAlign w:val="center"/>
          </w:tcPr>
          <w:p>
            <w:pPr>
              <w:spacing w:line="400" w:lineRule="exact"/>
              <w:jc w:val="center"/>
              <w:rPr>
                <w:rFonts w:hint="eastAsia" w:ascii="宋体" w:hAnsi="宋体" w:cs="宋体"/>
                <w:szCs w:val="21"/>
              </w:rPr>
            </w:pPr>
            <w:r>
              <w:rPr>
                <w:rFonts w:hint="eastAsia" w:ascii="宋体" w:hAnsi="宋体" w:cs="宋体"/>
                <w:szCs w:val="21"/>
              </w:rPr>
              <w:t>业主指定地点</w:t>
            </w:r>
          </w:p>
        </w:tc>
      </w:tr>
    </w:tbl>
    <w:p>
      <w:pPr>
        <w:spacing w:line="480" w:lineRule="exact"/>
        <w:jc w:val="left"/>
        <w:rPr>
          <w:rFonts w:hint="eastAsia" w:ascii="宋体" w:hAnsi="宋体" w:cs="宋体"/>
          <w:szCs w:val="21"/>
        </w:rPr>
      </w:pPr>
    </w:p>
    <w:p>
      <w:pPr>
        <w:spacing w:line="480" w:lineRule="exact"/>
        <w:jc w:val="left"/>
        <w:rPr>
          <w:rFonts w:hint="eastAsia" w:ascii="宋体" w:hAnsi="宋体"/>
          <w:szCs w:val="21"/>
        </w:rPr>
      </w:pPr>
      <w:r>
        <w:rPr>
          <w:rFonts w:hint="eastAsia" w:ascii="宋体" w:hAnsi="宋体" w:cs="宋体"/>
          <w:szCs w:val="21"/>
        </w:rPr>
        <w:t>说明：在开标大会上当众宣读，务必填写清楚，准确无误，下浮比例值a应保留2位小数。</w:t>
      </w:r>
    </w:p>
    <w:p>
      <w:pPr>
        <w:spacing w:line="400" w:lineRule="exact"/>
        <w:ind w:left="424" w:leftChars="202"/>
        <w:rPr>
          <w:rFonts w:hint="eastAsia" w:ascii="宋体" w:hAnsi="宋体" w:cs="宋体"/>
          <w:szCs w:val="21"/>
        </w:rPr>
      </w:pPr>
    </w:p>
    <w:p>
      <w:pPr>
        <w:spacing w:line="480" w:lineRule="exact"/>
        <w:jc w:val="left"/>
        <w:rPr>
          <w:rFonts w:hint="eastAsia" w:ascii="宋体" w:hAnsi="宋体"/>
          <w:szCs w:val="21"/>
        </w:rPr>
      </w:pPr>
    </w:p>
    <w:p>
      <w:pPr>
        <w:spacing w:line="480" w:lineRule="exact"/>
        <w:jc w:val="left"/>
        <w:rPr>
          <w:rFonts w:ascii="宋体" w:hAnsi="宋体"/>
          <w:szCs w:val="21"/>
          <w:u w:val="single"/>
        </w:rPr>
      </w:pPr>
      <w:r>
        <w:rPr>
          <w:rFonts w:hint="eastAsia" w:ascii="宋体" w:hAnsi="宋体"/>
          <w:szCs w:val="21"/>
        </w:rPr>
        <w:t>报价单位（盖章）：</w:t>
      </w:r>
      <w:r>
        <w:rPr>
          <w:rFonts w:hint="eastAsia" w:ascii="宋体" w:hAnsi="宋体"/>
          <w:szCs w:val="21"/>
          <w:u w:val="single"/>
        </w:rPr>
        <w:t xml:space="preserve">                              </w:t>
      </w:r>
    </w:p>
    <w:p>
      <w:pPr>
        <w:spacing w:line="480" w:lineRule="exact"/>
        <w:rPr>
          <w:rFonts w:ascii="宋体" w:hAnsi="宋体"/>
          <w:szCs w:val="21"/>
        </w:rPr>
      </w:pPr>
      <w:r>
        <w:rPr>
          <w:rFonts w:hint="eastAsia" w:ascii="宋体" w:hAnsi="宋体"/>
          <w:szCs w:val="21"/>
        </w:rPr>
        <w:t>法定代表人</w:t>
      </w:r>
    </w:p>
    <w:p>
      <w:pPr>
        <w:spacing w:line="480" w:lineRule="exact"/>
        <w:rPr>
          <w:rFonts w:ascii="宋体" w:hAnsi="宋体"/>
          <w:szCs w:val="21"/>
        </w:rPr>
      </w:pPr>
      <w:r>
        <w:rPr>
          <w:rFonts w:hint="eastAsia" w:ascii="宋体" w:hAnsi="宋体"/>
          <w:szCs w:val="21"/>
        </w:rPr>
        <w:t>（或授权代理人）：_____________________________</w:t>
      </w:r>
    </w:p>
    <w:p>
      <w:pPr>
        <w:spacing w:line="400" w:lineRule="exact"/>
        <w:rPr>
          <w:rFonts w:hint="eastAsia" w:ascii="宋体" w:hAnsi="宋体" w:cs="宋体"/>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 xml:space="preserve">        报价日期：      年     月    日</w:t>
      </w:r>
    </w:p>
    <w:p>
      <w:pPr>
        <w:spacing w:line="480" w:lineRule="exact"/>
        <w:jc w:val="left"/>
        <w:rPr>
          <w:rFonts w:hint="eastAsia" w:ascii="宋体" w:hAnsi="宋体" w:cs="宋体"/>
          <w:szCs w:val="21"/>
        </w:rPr>
      </w:pPr>
    </w:p>
    <w:p>
      <w:pPr>
        <w:rPr>
          <w:rFonts w:hint="eastAsia"/>
        </w:rPr>
      </w:pPr>
    </w:p>
    <w:p>
      <w:pPr>
        <w:pStyle w:val="7"/>
        <w:rPr>
          <w:rFonts w:hint="eastAsia" w:ascii="宋体" w:hAnsi="宋体"/>
          <w:szCs w:val="21"/>
        </w:rPr>
      </w:pPr>
    </w:p>
    <w:p>
      <w:pPr>
        <w:rPr>
          <w:rFonts w:hint="eastAsia" w:ascii="宋体" w:hAnsi="宋体"/>
          <w:szCs w:val="21"/>
        </w:rPr>
      </w:pPr>
    </w:p>
    <w:p>
      <w:pPr>
        <w:pStyle w:val="7"/>
        <w:rPr>
          <w:rFonts w:hint="eastAsia" w:ascii="宋体" w:hAnsi="宋体"/>
          <w:szCs w:val="21"/>
        </w:rPr>
      </w:pPr>
    </w:p>
    <w:p>
      <w:pPr>
        <w:rPr>
          <w:rFonts w:hint="eastAsia" w:ascii="宋体" w:hAnsi="宋体"/>
          <w:szCs w:val="21"/>
        </w:rPr>
      </w:pPr>
    </w:p>
    <w:p>
      <w:pPr>
        <w:pStyle w:val="7"/>
        <w:rPr>
          <w:rFonts w:hint="eastAsia" w:ascii="宋体" w:hAnsi="宋体"/>
          <w:szCs w:val="21"/>
        </w:rPr>
      </w:pPr>
    </w:p>
    <w:p>
      <w:pPr>
        <w:rPr>
          <w:rFonts w:hint="eastAsia" w:ascii="宋体" w:hAnsi="宋体"/>
          <w:szCs w:val="21"/>
        </w:rPr>
      </w:pPr>
    </w:p>
    <w:p>
      <w:pPr>
        <w:pStyle w:val="13"/>
        <w:rPr>
          <w:rFonts w:hint="eastAsia" w:ascii="宋体" w:hAnsi="宋体"/>
          <w:szCs w:val="21"/>
        </w:rPr>
      </w:pPr>
    </w:p>
    <w:p>
      <w:pPr>
        <w:rPr>
          <w:rFonts w:hint="eastAsia" w:ascii="宋体" w:hAnsi="宋体"/>
          <w:szCs w:val="21"/>
        </w:rPr>
      </w:pPr>
    </w:p>
    <w:p>
      <w:pPr>
        <w:pStyle w:val="13"/>
        <w:rPr>
          <w:rFonts w:hint="eastAsia" w:ascii="宋体" w:hAnsi="宋体"/>
          <w:szCs w:val="21"/>
        </w:rPr>
      </w:pPr>
    </w:p>
    <w:p>
      <w:pPr>
        <w:rPr>
          <w:rFonts w:hint="eastAsia"/>
        </w:rPr>
      </w:pPr>
    </w:p>
    <w:p>
      <w:pPr>
        <w:pStyle w:val="13"/>
        <w:rPr>
          <w:rFonts w:hint="eastAsia"/>
        </w:rPr>
      </w:pPr>
    </w:p>
    <w:p>
      <w:pPr>
        <w:pStyle w:val="7"/>
        <w:rPr>
          <w:rFonts w:hint="eastAsia" w:ascii="宋体" w:hAnsi="宋体"/>
          <w:szCs w:val="21"/>
        </w:rPr>
      </w:pPr>
    </w:p>
    <w:p>
      <w:pPr>
        <w:numPr>
          <w:ilvl w:val="0"/>
          <w:numId w:val="3"/>
        </w:numPr>
        <w:jc w:val="center"/>
        <w:rPr>
          <w:rFonts w:hint="eastAsia" w:ascii="宋体"/>
          <w:b/>
          <w:sz w:val="28"/>
          <w:szCs w:val="28"/>
          <w:lang w:val="en-US" w:eastAsia="zh-CN"/>
        </w:rPr>
      </w:pPr>
      <w:r>
        <w:rPr>
          <w:rFonts w:hint="eastAsia" w:ascii="宋体"/>
          <w:b/>
          <w:sz w:val="28"/>
          <w:szCs w:val="28"/>
          <w:lang w:val="en-US" w:eastAsia="zh-CN"/>
        </w:rPr>
        <w:t>资质要求</w:t>
      </w:r>
    </w:p>
    <w:p>
      <w:pPr>
        <w:pStyle w:val="13"/>
        <w:rPr>
          <w:rFonts w:hint="eastAsia" w:ascii="宋体"/>
          <w:b/>
          <w:sz w:val="28"/>
          <w:szCs w:val="28"/>
          <w:lang w:val="en-US" w:eastAsia="zh-CN"/>
        </w:rPr>
      </w:pPr>
    </w:p>
    <w:p>
      <w:pPr>
        <w:rPr>
          <w:rFonts w:hint="eastAsia" w:ascii="宋体"/>
          <w:b/>
          <w:sz w:val="28"/>
          <w:szCs w:val="28"/>
          <w:lang w:val="en-US" w:eastAsia="zh-CN"/>
        </w:rPr>
      </w:pPr>
    </w:p>
    <w:p>
      <w:pPr>
        <w:pStyle w:val="13"/>
        <w:rPr>
          <w:rFonts w:hint="eastAsia" w:ascii="宋体"/>
          <w:b/>
          <w:sz w:val="28"/>
          <w:szCs w:val="28"/>
          <w:lang w:val="en-US" w:eastAsia="zh-CN"/>
        </w:rPr>
      </w:pPr>
    </w:p>
    <w:p>
      <w:pPr>
        <w:rPr>
          <w:rFonts w:hint="eastAsia" w:ascii="宋体"/>
          <w:b/>
          <w:sz w:val="28"/>
          <w:szCs w:val="28"/>
          <w:lang w:val="en-US" w:eastAsia="zh-CN"/>
        </w:rPr>
      </w:pPr>
    </w:p>
    <w:p>
      <w:pPr>
        <w:pStyle w:val="13"/>
        <w:rPr>
          <w:rFonts w:hint="eastAsia" w:ascii="宋体"/>
          <w:b/>
          <w:sz w:val="28"/>
          <w:szCs w:val="28"/>
          <w:lang w:val="en-US" w:eastAsia="zh-CN"/>
        </w:rPr>
      </w:pPr>
    </w:p>
    <w:p>
      <w:pPr>
        <w:rPr>
          <w:rFonts w:hint="eastAsia" w:ascii="宋体"/>
          <w:b/>
          <w:sz w:val="28"/>
          <w:szCs w:val="28"/>
          <w:lang w:val="en-US" w:eastAsia="zh-CN"/>
        </w:rPr>
      </w:pPr>
    </w:p>
    <w:p>
      <w:pPr>
        <w:pStyle w:val="13"/>
        <w:rPr>
          <w:rFonts w:hint="eastAsia" w:ascii="宋体"/>
          <w:b/>
          <w:sz w:val="28"/>
          <w:szCs w:val="28"/>
          <w:lang w:val="en-US" w:eastAsia="zh-CN"/>
        </w:rPr>
      </w:pPr>
    </w:p>
    <w:p>
      <w:pPr>
        <w:rPr>
          <w:rFonts w:hint="eastAsia" w:ascii="宋体"/>
          <w:b/>
          <w:sz w:val="28"/>
          <w:szCs w:val="28"/>
          <w:lang w:val="en-US" w:eastAsia="zh-CN"/>
        </w:rPr>
      </w:pPr>
    </w:p>
    <w:p>
      <w:pPr>
        <w:pStyle w:val="13"/>
        <w:rPr>
          <w:rFonts w:hint="eastAsia" w:ascii="宋体"/>
          <w:b/>
          <w:sz w:val="28"/>
          <w:szCs w:val="28"/>
          <w:lang w:val="en-US" w:eastAsia="zh-CN"/>
        </w:rPr>
      </w:pPr>
    </w:p>
    <w:p>
      <w:pPr>
        <w:rPr>
          <w:rFonts w:hint="eastAsia" w:ascii="宋体"/>
          <w:b/>
          <w:sz w:val="28"/>
          <w:szCs w:val="28"/>
          <w:lang w:val="en-US" w:eastAsia="zh-CN"/>
        </w:rPr>
      </w:pPr>
    </w:p>
    <w:p>
      <w:pPr>
        <w:pStyle w:val="13"/>
        <w:rPr>
          <w:rFonts w:hint="eastAsia" w:ascii="宋体"/>
          <w:b/>
          <w:sz w:val="28"/>
          <w:szCs w:val="28"/>
          <w:lang w:val="en-US" w:eastAsia="zh-CN"/>
        </w:rPr>
      </w:pPr>
    </w:p>
    <w:p>
      <w:pPr>
        <w:rPr>
          <w:rFonts w:hint="eastAsia" w:ascii="宋体"/>
          <w:b/>
          <w:sz w:val="28"/>
          <w:szCs w:val="28"/>
          <w:lang w:val="en-US" w:eastAsia="zh-CN"/>
        </w:rPr>
      </w:pPr>
    </w:p>
    <w:p>
      <w:pPr>
        <w:pStyle w:val="13"/>
        <w:rPr>
          <w:rFonts w:hint="eastAsia" w:ascii="宋体"/>
          <w:b/>
          <w:sz w:val="28"/>
          <w:szCs w:val="28"/>
          <w:lang w:val="en-US" w:eastAsia="zh-CN"/>
        </w:rPr>
      </w:pPr>
    </w:p>
    <w:p>
      <w:pPr>
        <w:rPr>
          <w:rFonts w:hint="eastAsia" w:ascii="宋体"/>
          <w:b/>
          <w:sz w:val="28"/>
          <w:szCs w:val="28"/>
          <w:lang w:val="en-US" w:eastAsia="zh-CN"/>
        </w:rPr>
      </w:pPr>
    </w:p>
    <w:p>
      <w:pPr>
        <w:pStyle w:val="13"/>
        <w:rPr>
          <w:rFonts w:hint="eastAsia" w:ascii="宋体"/>
          <w:b/>
          <w:sz w:val="28"/>
          <w:szCs w:val="28"/>
          <w:lang w:val="en-US" w:eastAsia="zh-CN"/>
        </w:rPr>
      </w:pPr>
    </w:p>
    <w:p>
      <w:pPr>
        <w:rPr>
          <w:rFonts w:hint="eastAsia" w:ascii="宋体"/>
          <w:b/>
          <w:sz w:val="28"/>
          <w:szCs w:val="28"/>
          <w:lang w:val="en-US" w:eastAsia="zh-CN"/>
        </w:rPr>
      </w:pPr>
    </w:p>
    <w:p>
      <w:pPr>
        <w:pStyle w:val="13"/>
        <w:rPr>
          <w:rFonts w:hint="eastAsia" w:ascii="宋体"/>
          <w:b/>
          <w:sz w:val="28"/>
          <w:szCs w:val="28"/>
          <w:lang w:val="en-US" w:eastAsia="zh-CN"/>
        </w:rPr>
      </w:pPr>
    </w:p>
    <w:p>
      <w:pPr>
        <w:rPr>
          <w:rFonts w:hint="eastAsia" w:ascii="宋体"/>
          <w:b/>
          <w:sz w:val="28"/>
          <w:szCs w:val="28"/>
          <w:lang w:val="en-US" w:eastAsia="zh-CN"/>
        </w:rPr>
      </w:pPr>
    </w:p>
    <w:p>
      <w:pPr>
        <w:rPr>
          <w:rFonts w:hint="eastAsia"/>
          <w:lang w:val="en-US" w:eastAsia="zh-CN"/>
        </w:rPr>
      </w:pPr>
    </w:p>
    <w:p>
      <w:pPr>
        <w:numPr>
          <w:ilvl w:val="0"/>
          <w:numId w:val="3"/>
        </w:numPr>
        <w:jc w:val="center"/>
        <w:rPr>
          <w:rFonts w:hint="eastAsia" w:ascii="宋体"/>
          <w:b/>
          <w:sz w:val="28"/>
          <w:szCs w:val="28"/>
          <w:lang w:val="en-US" w:eastAsia="zh-CN"/>
        </w:rPr>
      </w:pPr>
      <w:r>
        <w:rPr>
          <w:rFonts w:hint="eastAsia" w:ascii="宋体"/>
          <w:b/>
          <w:sz w:val="28"/>
          <w:szCs w:val="28"/>
          <w:lang w:val="en-US" w:eastAsia="zh-CN"/>
        </w:rPr>
        <w:t>业绩要求</w:t>
      </w:r>
    </w:p>
    <w:p>
      <w:pPr>
        <w:pStyle w:val="13"/>
        <w:widowControl w:val="0"/>
        <w:numPr>
          <w:ilvl w:val="0"/>
          <w:numId w:val="0"/>
        </w:numPr>
        <w:spacing w:before="120" w:after="120"/>
        <w:jc w:val="left"/>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numPr>
          <w:ilvl w:val="0"/>
          <w:numId w:val="3"/>
        </w:numPr>
        <w:ind w:left="0" w:leftChars="0" w:firstLine="0" w:firstLineChars="0"/>
        <w:jc w:val="center"/>
        <w:rPr>
          <w:rFonts w:hint="eastAsia" w:ascii="宋体"/>
          <w:b/>
          <w:sz w:val="28"/>
          <w:szCs w:val="28"/>
          <w:lang w:val="en-US" w:eastAsia="zh-CN"/>
        </w:rPr>
      </w:pPr>
      <w:r>
        <w:rPr>
          <w:rFonts w:hint="eastAsia" w:ascii="宋体"/>
          <w:b/>
          <w:sz w:val="28"/>
          <w:szCs w:val="28"/>
          <w:lang w:val="en-US" w:eastAsia="zh-CN"/>
        </w:rPr>
        <w:t>人员要求</w:t>
      </w:r>
    </w:p>
    <w:p>
      <w:pPr>
        <w:pStyle w:val="13"/>
        <w:widowControl w:val="0"/>
        <w:numPr>
          <w:ilvl w:val="0"/>
          <w:numId w:val="0"/>
        </w:numPr>
        <w:spacing w:before="120" w:after="120"/>
        <w:jc w:val="left"/>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numPr>
          <w:ilvl w:val="0"/>
          <w:numId w:val="0"/>
        </w:numPr>
        <w:ind w:leftChars="0"/>
        <w:jc w:val="center"/>
        <w:rPr>
          <w:rFonts w:hint="eastAsia" w:ascii="宋体" w:hAnsi="Times New Roman" w:cs="Times New Roman"/>
          <w:b/>
          <w:sz w:val="28"/>
          <w:szCs w:val="28"/>
          <w:lang w:val="en-US" w:eastAsia="zh-CN"/>
        </w:rPr>
      </w:pPr>
      <w:r>
        <w:rPr>
          <w:rFonts w:hint="eastAsia" w:ascii="宋体" w:hAnsi="Times New Roman" w:cs="Times New Roman"/>
          <w:b/>
          <w:sz w:val="28"/>
          <w:szCs w:val="28"/>
          <w:lang w:val="en-US" w:eastAsia="zh-CN"/>
        </w:rPr>
        <w:t>（</w:t>
      </w:r>
      <w:r>
        <w:rPr>
          <w:rFonts w:hint="eastAsia" w:ascii="宋体" w:cs="Times New Roman"/>
          <w:b/>
          <w:sz w:val="28"/>
          <w:szCs w:val="28"/>
          <w:lang w:val="en-US" w:eastAsia="zh-CN"/>
        </w:rPr>
        <w:t>八</w:t>
      </w:r>
      <w:r>
        <w:rPr>
          <w:rFonts w:hint="eastAsia" w:ascii="宋体" w:hAnsi="Times New Roman" w:cs="Times New Roman"/>
          <w:b/>
          <w:sz w:val="28"/>
          <w:szCs w:val="28"/>
          <w:lang w:val="en-US" w:eastAsia="zh-CN"/>
        </w:rPr>
        <w:t>）信誉要求</w:t>
      </w:r>
    </w:p>
    <w:p>
      <w:pPr>
        <w:numPr>
          <w:ilvl w:val="0"/>
          <w:numId w:val="0"/>
        </w:numPr>
        <w:ind w:leftChars="0"/>
        <w:jc w:val="center"/>
        <w:rPr>
          <w:rFonts w:hint="eastAsia" w:ascii="宋体" w:hAnsi="Times New Roman" w:cs="Times New Roman"/>
          <w:b/>
          <w:sz w:val="28"/>
          <w:szCs w:val="28"/>
          <w:lang w:val="en-US" w:eastAsia="zh-CN"/>
        </w:rPr>
      </w:pPr>
      <w:r>
        <w:rPr>
          <w:rFonts w:hint="eastAsia" w:ascii="宋体" w:hAnsi="宋体" w:eastAsia="宋体" w:cs="Times New Roman"/>
          <w:sz w:val="24"/>
          <w:szCs w:val="24"/>
          <w:lang w:val="en-US" w:eastAsia="zh-CN"/>
        </w:rPr>
        <w:t>竞标人在“信用中国”https://www.creditchina.gov.cn/网站中未被列入失信被执行人名单。</w:t>
      </w:r>
      <w:r>
        <w:rPr>
          <w:rFonts w:hint="eastAsia" w:ascii="宋体" w:hAnsi="宋体" w:cs="Times New Roman"/>
          <w:sz w:val="24"/>
          <w:szCs w:val="24"/>
          <w:lang w:val="en-US" w:eastAsia="zh-CN"/>
        </w:rPr>
        <w:t>（提供完整的截图）</w:t>
      </w: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eastAsia" w:ascii="宋体" w:hAnsi="Times New Roman" w:cs="Times New Roman"/>
          <w:b/>
          <w:sz w:val="28"/>
          <w:szCs w:val="28"/>
          <w:lang w:val="en-US" w:eastAsia="zh-CN"/>
        </w:rPr>
      </w:pPr>
    </w:p>
    <w:p>
      <w:pPr>
        <w:numPr>
          <w:ilvl w:val="0"/>
          <w:numId w:val="0"/>
        </w:numPr>
        <w:ind w:leftChars="0"/>
        <w:jc w:val="center"/>
        <w:rPr>
          <w:rFonts w:hint="default" w:ascii="宋体" w:hAnsi="Times New Roman" w:cs="Times New Roman"/>
          <w:b/>
          <w:sz w:val="28"/>
          <w:szCs w:val="28"/>
          <w:lang w:val="en-US" w:eastAsia="zh-CN"/>
        </w:rPr>
      </w:pPr>
      <w:r>
        <w:rPr>
          <w:rFonts w:hint="eastAsia" w:ascii="宋体" w:hAnsi="Times New Roman" w:cs="Times New Roman"/>
          <w:b/>
          <w:sz w:val="28"/>
          <w:szCs w:val="28"/>
          <w:lang w:val="en-US" w:eastAsia="zh-CN"/>
        </w:rPr>
        <w:t>（</w:t>
      </w:r>
      <w:r>
        <w:rPr>
          <w:rFonts w:hint="eastAsia" w:ascii="宋体" w:cs="Times New Roman"/>
          <w:b/>
          <w:sz w:val="28"/>
          <w:szCs w:val="28"/>
          <w:lang w:val="en-US" w:eastAsia="zh-CN"/>
        </w:rPr>
        <w:t>九</w:t>
      </w:r>
      <w:r>
        <w:rPr>
          <w:rFonts w:hint="eastAsia" w:ascii="宋体" w:hAnsi="Times New Roman" w:cs="Times New Roman"/>
          <w:b/>
          <w:sz w:val="28"/>
          <w:szCs w:val="28"/>
          <w:lang w:val="en-US" w:eastAsia="zh-CN"/>
        </w:rPr>
        <w:t>）其他</w:t>
      </w: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p>
      <w:pPr>
        <w:pStyle w:val="13"/>
        <w:rPr>
          <w:rFonts w:hint="default"/>
          <w:lang w:val="en-US"/>
        </w:rPr>
      </w:pPr>
    </w:p>
    <w:p>
      <w:pPr>
        <w:rPr>
          <w:rFonts w:hint="default"/>
          <w:lang w:val="en-US"/>
        </w:rPr>
      </w:pPr>
    </w:p>
    <w:sectPr>
      <w:headerReference r:id="rId3" w:type="default"/>
      <w:footerReference r:id="rId4" w:type="default"/>
      <w:pgSz w:w="11906" w:h="16838"/>
      <w:pgMar w:top="1134" w:right="1134" w:bottom="1134" w:left="113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w:t>
    </w:r>
    <w:r>
      <w:fldChar w:fldCharType="end"/>
    </w:r>
    <w:r>
      <w:rPr>
        <w:rFonts w:hint="eastAsia"/>
      </w:rPr>
      <w:t>页共</w:t>
    </w:r>
    <w:r>
      <w:rPr>
        <w:rFonts w:hint="eastAsia"/>
        <w:lang w:val="en-US" w:eastAsia="zh-CN"/>
      </w:rPr>
      <w:t>23</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ckThinSmallGap" w:color="622423" w:sz="24" w:space="1"/>
      </w:pBdr>
      <w:rPr>
        <w:rFonts w:hint="default" w:ascii="Cambria" w:hAnsi="Cambria" w:eastAsia="宋体"/>
        <w:color w:val="FF0000"/>
        <w:szCs w:val="18"/>
        <w:lang w:val="en-US" w:eastAsia="zh-CN"/>
      </w:rPr>
    </w:pPr>
    <w:r>
      <w:drawing>
        <wp:inline distT="0" distB="0" distL="114300" distR="114300">
          <wp:extent cx="323850" cy="17145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司徽"/>
                  <pic:cNvPicPr>
                    <a:picLocks noChangeAspect="1"/>
                  </pic:cNvPicPr>
                </pic:nvPicPr>
                <pic:blipFill>
                  <a:blip r:embed="rId1"/>
                  <a:stretch>
                    <a:fillRect/>
                  </a:stretch>
                </pic:blipFill>
                <pic:spPr>
                  <a:xfrm>
                    <a:off x="0" y="0"/>
                    <a:ext cx="323850" cy="171450"/>
                  </a:xfrm>
                  <a:prstGeom prst="rect">
                    <a:avLst/>
                  </a:prstGeom>
                  <a:noFill/>
                  <a:ln>
                    <a:noFill/>
                  </a:ln>
                </pic:spPr>
              </pic:pic>
            </a:graphicData>
          </a:graphic>
        </wp:inline>
      </w:drawing>
    </w:r>
    <w:r>
      <w:rPr>
        <w:rFonts w:hint="eastAsia" w:ascii="Cambria" w:hAnsi="Cambria"/>
        <w:szCs w:val="18"/>
      </w:rPr>
      <w:t>重庆路意园林绿化工程有限公司询价</w:t>
    </w:r>
    <w:r>
      <w:rPr>
        <w:rFonts w:hint="eastAsia" w:ascii="Cambria" w:hAnsi="Cambria"/>
        <w:szCs w:val="18"/>
        <w:lang w:val="en-US" w:eastAsia="zh-CN"/>
      </w:rPr>
      <w:t>文件</w:t>
    </w:r>
    <w:r>
      <w:rPr>
        <w:rFonts w:hint="eastAsia" w:ascii="Cambria" w:hAnsi="Cambria"/>
        <w:szCs w:val="18"/>
      </w:rPr>
      <w:t xml:space="preserve"> </w:t>
    </w:r>
    <w:r>
      <w:rPr>
        <w:rFonts w:hint="eastAsia" w:ascii="Cambria" w:hAnsi="Cambria"/>
        <w:szCs w:val="18"/>
        <w:lang w:val="en-US" w:eastAsia="zh-CN"/>
      </w:rPr>
      <w:t xml:space="preserve">                                                   </w:t>
    </w:r>
    <w:r>
      <w:rPr>
        <w:rFonts w:hint="eastAsia" w:ascii="Cambria" w:hAnsi="Cambria"/>
        <w:szCs w:val="18"/>
      </w:rPr>
      <w:t xml:space="preserve"> LY2</w:t>
    </w:r>
    <w:r>
      <w:rPr>
        <w:rFonts w:hint="eastAsia" w:ascii="Cambria" w:hAnsi="Cambria"/>
        <w:szCs w:val="18"/>
        <w:lang w:val="en-US" w:eastAsia="zh-CN"/>
      </w:rPr>
      <w:t>023XJ-01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CF0C8"/>
    <w:multiLevelType w:val="singleLevel"/>
    <w:tmpl w:val="D7BCF0C8"/>
    <w:lvl w:ilvl="0" w:tentative="0">
      <w:start w:val="5"/>
      <w:numFmt w:val="chineseCounting"/>
      <w:suff w:val="nothing"/>
      <w:lvlText w:val="（%1）"/>
      <w:lvlJc w:val="left"/>
      <w:rPr>
        <w:rFonts w:hint="eastAsia"/>
      </w:rPr>
    </w:lvl>
  </w:abstractNum>
  <w:abstractNum w:abstractNumId="1">
    <w:nsid w:val="1B9A11B1"/>
    <w:multiLevelType w:val="singleLevel"/>
    <w:tmpl w:val="1B9A11B1"/>
    <w:lvl w:ilvl="0" w:tentative="0">
      <w:start w:val="5"/>
      <w:numFmt w:val="chineseCounting"/>
      <w:suff w:val="nothing"/>
      <w:lvlText w:val="%1、"/>
      <w:lvlJc w:val="left"/>
      <w:rPr>
        <w:rFonts w:hint="eastAsia"/>
      </w:rPr>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4"/>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GE2YTM3MTUzYTkzODk0OGUwMGU1NjUzMTgxNjkifQ=="/>
  </w:docVars>
  <w:rsids>
    <w:rsidRoot w:val="001F4530"/>
    <w:rsid w:val="00000C33"/>
    <w:rsid w:val="000069C7"/>
    <w:rsid w:val="00015DA4"/>
    <w:rsid w:val="00016E42"/>
    <w:rsid w:val="00024B23"/>
    <w:rsid w:val="0004634B"/>
    <w:rsid w:val="000510D3"/>
    <w:rsid w:val="000510E7"/>
    <w:rsid w:val="00052233"/>
    <w:rsid w:val="00057213"/>
    <w:rsid w:val="00063E96"/>
    <w:rsid w:val="000648FD"/>
    <w:rsid w:val="0006632E"/>
    <w:rsid w:val="00066E4A"/>
    <w:rsid w:val="000730F1"/>
    <w:rsid w:val="00081CD4"/>
    <w:rsid w:val="000906CF"/>
    <w:rsid w:val="000913CE"/>
    <w:rsid w:val="00093BAA"/>
    <w:rsid w:val="00094880"/>
    <w:rsid w:val="00096A22"/>
    <w:rsid w:val="000A18DA"/>
    <w:rsid w:val="000A33A8"/>
    <w:rsid w:val="000A369D"/>
    <w:rsid w:val="000A3AC0"/>
    <w:rsid w:val="000A5C7A"/>
    <w:rsid w:val="000A7964"/>
    <w:rsid w:val="000B5997"/>
    <w:rsid w:val="000B646D"/>
    <w:rsid w:val="000C01BE"/>
    <w:rsid w:val="000C4B21"/>
    <w:rsid w:val="000D32F4"/>
    <w:rsid w:val="000D4DC5"/>
    <w:rsid w:val="00101ED1"/>
    <w:rsid w:val="00104CED"/>
    <w:rsid w:val="00110AB7"/>
    <w:rsid w:val="00117821"/>
    <w:rsid w:val="00123057"/>
    <w:rsid w:val="001245CE"/>
    <w:rsid w:val="0012675A"/>
    <w:rsid w:val="00133540"/>
    <w:rsid w:val="001441DA"/>
    <w:rsid w:val="00146CD3"/>
    <w:rsid w:val="00147A99"/>
    <w:rsid w:val="00147C3F"/>
    <w:rsid w:val="001513A0"/>
    <w:rsid w:val="00151733"/>
    <w:rsid w:val="00162D83"/>
    <w:rsid w:val="001727A4"/>
    <w:rsid w:val="00173F47"/>
    <w:rsid w:val="00176F9F"/>
    <w:rsid w:val="0018120A"/>
    <w:rsid w:val="00182237"/>
    <w:rsid w:val="00186A76"/>
    <w:rsid w:val="001904E8"/>
    <w:rsid w:val="00190C3A"/>
    <w:rsid w:val="00190EF5"/>
    <w:rsid w:val="001A27E9"/>
    <w:rsid w:val="001A3522"/>
    <w:rsid w:val="001B7E5B"/>
    <w:rsid w:val="001C4CBE"/>
    <w:rsid w:val="001C7B02"/>
    <w:rsid w:val="001D3132"/>
    <w:rsid w:val="001E1090"/>
    <w:rsid w:val="001E201B"/>
    <w:rsid w:val="001E7946"/>
    <w:rsid w:val="001F1261"/>
    <w:rsid w:val="001F1930"/>
    <w:rsid w:val="001F1E85"/>
    <w:rsid w:val="001F4530"/>
    <w:rsid w:val="00211468"/>
    <w:rsid w:val="002172E2"/>
    <w:rsid w:val="00234E37"/>
    <w:rsid w:val="002379D5"/>
    <w:rsid w:val="00245668"/>
    <w:rsid w:val="0024584E"/>
    <w:rsid w:val="00247485"/>
    <w:rsid w:val="00247BA3"/>
    <w:rsid w:val="002675B5"/>
    <w:rsid w:val="00271756"/>
    <w:rsid w:val="0027210B"/>
    <w:rsid w:val="00283867"/>
    <w:rsid w:val="002848A4"/>
    <w:rsid w:val="00294D15"/>
    <w:rsid w:val="002959EF"/>
    <w:rsid w:val="002A4F89"/>
    <w:rsid w:val="002B3404"/>
    <w:rsid w:val="002B44FB"/>
    <w:rsid w:val="002C00C4"/>
    <w:rsid w:val="002D433F"/>
    <w:rsid w:val="002D43B9"/>
    <w:rsid w:val="002F1683"/>
    <w:rsid w:val="002F31F4"/>
    <w:rsid w:val="00301441"/>
    <w:rsid w:val="00301FD7"/>
    <w:rsid w:val="00302FCD"/>
    <w:rsid w:val="00303FDF"/>
    <w:rsid w:val="00304522"/>
    <w:rsid w:val="003076E8"/>
    <w:rsid w:val="00307CB9"/>
    <w:rsid w:val="00311E14"/>
    <w:rsid w:val="00315F6F"/>
    <w:rsid w:val="00320982"/>
    <w:rsid w:val="00322D98"/>
    <w:rsid w:val="003246B7"/>
    <w:rsid w:val="00333C7A"/>
    <w:rsid w:val="00335A19"/>
    <w:rsid w:val="0034206F"/>
    <w:rsid w:val="00343A5A"/>
    <w:rsid w:val="00360561"/>
    <w:rsid w:val="00360BD9"/>
    <w:rsid w:val="00372086"/>
    <w:rsid w:val="00384EB7"/>
    <w:rsid w:val="00390823"/>
    <w:rsid w:val="003914CB"/>
    <w:rsid w:val="00395B4B"/>
    <w:rsid w:val="00397992"/>
    <w:rsid w:val="003A123E"/>
    <w:rsid w:val="003A3E00"/>
    <w:rsid w:val="003A3E3F"/>
    <w:rsid w:val="003D0934"/>
    <w:rsid w:val="003D3092"/>
    <w:rsid w:val="003E0FED"/>
    <w:rsid w:val="003E7116"/>
    <w:rsid w:val="00400C83"/>
    <w:rsid w:val="004019B9"/>
    <w:rsid w:val="004159F8"/>
    <w:rsid w:val="00421CF5"/>
    <w:rsid w:val="00422C8A"/>
    <w:rsid w:val="00431DCD"/>
    <w:rsid w:val="0043557F"/>
    <w:rsid w:val="00437B33"/>
    <w:rsid w:val="00445D04"/>
    <w:rsid w:val="0045213D"/>
    <w:rsid w:val="00454F5B"/>
    <w:rsid w:val="0046060B"/>
    <w:rsid w:val="004621D2"/>
    <w:rsid w:val="00462EF4"/>
    <w:rsid w:val="00465675"/>
    <w:rsid w:val="00467149"/>
    <w:rsid w:val="0048106A"/>
    <w:rsid w:val="00490CC0"/>
    <w:rsid w:val="004914A0"/>
    <w:rsid w:val="004915CC"/>
    <w:rsid w:val="004A6398"/>
    <w:rsid w:val="004A63C3"/>
    <w:rsid w:val="004B0DEC"/>
    <w:rsid w:val="004B25F6"/>
    <w:rsid w:val="004B49A1"/>
    <w:rsid w:val="004B49BB"/>
    <w:rsid w:val="004B7B1B"/>
    <w:rsid w:val="004C13E3"/>
    <w:rsid w:val="004D2437"/>
    <w:rsid w:val="004D4D43"/>
    <w:rsid w:val="004E0EF9"/>
    <w:rsid w:val="004E2BD6"/>
    <w:rsid w:val="004F3B56"/>
    <w:rsid w:val="004F45CA"/>
    <w:rsid w:val="004F5A35"/>
    <w:rsid w:val="004F7752"/>
    <w:rsid w:val="005075FF"/>
    <w:rsid w:val="00511B16"/>
    <w:rsid w:val="00511B4A"/>
    <w:rsid w:val="005158D0"/>
    <w:rsid w:val="0052219E"/>
    <w:rsid w:val="00522CB3"/>
    <w:rsid w:val="005327D3"/>
    <w:rsid w:val="005356ED"/>
    <w:rsid w:val="00535FE4"/>
    <w:rsid w:val="005367CA"/>
    <w:rsid w:val="00537600"/>
    <w:rsid w:val="00542578"/>
    <w:rsid w:val="005458E7"/>
    <w:rsid w:val="00551A2F"/>
    <w:rsid w:val="005537B4"/>
    <w:rsid w:val="005569CB"/>
    <w:rsid w:val="00557D59"/>
    <w:rsid w:val="005604D3"/>
    <w:rsid w:val="0056271A"/>
    <w:rsid w:val="00564180"/>
    <w:rsid w:val="00570020"/>
    <w:rsid w:val="0057077E"/>
    <w:rsid w:val="00570C9B"/>
    <w:rsid w:val="005716F8"/>
    <w:rsid w:val="00577534"/>
    <w:rsid w:val="00587168"/>
    <w:rsid w:val="00596FAF"/>
    <w:rsid w:val="005B14B1"/>
    <w:rsid w:val="005B6EB2"/>
    <w:rsid w:val="005C07E0"/>
    <w:rsid w:val="005C2454"/>
    <w:rsid w:val="005C70E9"/>
    <w:rsid w:val="005D3F6C"/>
    <w:rsid w:val="005E037F"/>
    <w:rsid w:val="005E4D4A"/>
    <w:rsid w:val="005F045B"/>
    <w:rsid w:val="00601C20"/>
    <w:rsid w:val="00603A72"/>
    <w:rsid w:val="006048E4"/>
    <w:rsid w:val="00631B3F"/>
    <w:rsid w:val="006339A7"/>
    <w:rsid w:val="006374E8"/>
    <w:rsid w:val="006454BC"/>
    <w:rsid w:val="00646D6E"/>
    <w:rsid w:val="0066500B"/>
    <w:rsid w:val="006707BF"/>
    <w:rsid w:val="00676834"/>
    <w:rsid w:val="00680BA4"/>
    <w:rsid w:val="006831E8"/>
    <w:rsid w:val="006843AB"/>
    <w:rsid w:val="0068671A"/>
    <w:rsid w:val="006A1F89"/>
    <w:rsid w:val="006B7538"/>
    <w:rsid w:val="006B7E48"/>
    <w:rsid w:val="006D258A"/>
    <w:rsid w:val="006D2F71"/>
    <w:rsid w:val="006E596A"/>
    <w:rsid w:val="006E5FDB"/>
    <w:rsid w:val="006E7903"/>
    <w:rsid w:val="006F22DF"/>
    <w:rsid w:val="006F7B68"/>
    <w:rsid w:val="00700B75"/>
    <w:rsid w:val="0070247D"/>
    <w:rsid w:val="0070253C"/>
    <w:rsid w:val="00714D6C"/>
    <w:rsid w:val="00723961"/>
    <w:rsid w:val="00727A8A"/>
    <w:rsid w:val="0073536B"/>
    <w:rsid w:val="0075120A"/>
    <w:rsid w:val="00752E35"/>
    <w:rsid w:val="00754983"/>
    <w:rsid w:val="0075624E"/>
    <w:rsid w:val="00756479"/>
    <w:rsid w:val="0076318C"/>
    <w:rsid w:val="007700AF"/>
    <w:rsid w:val="00782493"/>
    <w:rsid w:val="007920AE"/>
    <w:rsid w:val="00792A92"/>
    <w:rsid w:val="00796D4E"/>
    <w:rsid w:val="007A10A5"/>
    <w:rsid w:val="007A281C"/>
    <w:rsid w:val="007A4527"/>
    <w:rsid w:val="007A4F4F"/>
    <w:rsid w:val="007B17C7"/>
    <w:rsid w:val="007B1B1C"/>
    <w:rsid w:val="007B4753"/>
    <w:rsid w:val="007D24CB"/>
    <w:rsid w:val="007D2FA3"/>
    <w:rsid w:val="007D7D49"/>
    <w:rsid w:val="007E0957"/>
    <w:rsid w:val="007E3201"/>
    <w:rsid w:val="007E742F"/>
    <w:rsid w:val="007E7721"/>
    <w:rsid w:val="007F02E6"/>
    <w:rsid w:val="007F0B73"/>
    <w:rsid w:val="007F1DF4"/>
    <w:rsid w:val="00803BB6"/>
    <w:rsid w:val="00803E87"/>
    <w:rsid w:val="008059A5"/>
    <w:rsid w:val="00806536"/>
    <w:rsid w:val="00810A4F"/>
    <w:rsid w:val="008165BD"/>
    <w:rsid w:val="008202E9"/>
    <w:rsid w:val="00820384"/>
    <w:rsid w:val="00822A0A"/>
    <w:rsid w:val="00830249"/>
    <w:rsid w:val="008305A5"/>
    <w:rsid w:val="00830FC2"/>
    <w:rsid w:val="00835ECE"/>
    <w:rsid w:val="00837446"/>
    <w:rsid w:val="00855073"/>
    <w:rsid w:val="00856243"/>
    <w:rsid w:val="00864055"/>
    <w:rsid w:val="00864B4A"/>
    <w:rsid w:val="00865CDC"/>
    <w:rsid w:val="008714C4"/>
    <w:rsid w:val="00872989"/>
    <w:rsid w:val="00882C33"/>
    <w:rsid w:val="00883CFA"/>
    <w:rsid w:val="00894D16"/>
    <w:rsid w:val="008967F6"/>
    <w:rsid w:val="00896807"/>
    <w:rsid w:val="008A021A"/>
    <w:rsid w:val="008A5C58"/>
    <w:rsid w:val="008B6527"/>
    <w:rsid w:val="008C70EC"/>
    <w:rsid w:val="008D04BD"/>
    <w:rsid w:val="008D0A7E"/>
    <w:rsid w:val="008E202D"/>
    <w:rsid w:val="008E3536"/>
    <w:rsid w:val="009021D7"/>
    <w:rsid w:val="00904BFB"/>
    <w:rsid w:val="00920EB8"/>
    <w:rsid w:val="00921CD1"/>
    <w:rsid w:val="009255A0"/>
    <w:rsid w:val="00944E3F"/>
    <w:rsid w:val="009454D9"/>
    <w:rsid w:val="00946087"/>
    <w:rsid w:val="0096581C"/>
    <w:rsid w:val="00965872"/>
    <w:rsid w:val="00974662"/>
    <w:rsid w:val="009802D3"/>
    <w:rsid w:val="009839F7"/>
    <w:rsid w:val="00984022"/>
    <w:rsid w:val="009858BC"/>
    <w:rsid w:val="00986EFC"/>
    <w:rsid w:val="00992490"/>
    <w:rsid w:val="0099431D"/>
    <w:rsid w:val="00995BED"/>
    <w:rsid w:val="00996086"/>
    <w:rsid w:val="009A2A9F"/>
    <w:rsid w:val="009A2BDF"/>
    <w:rsid w:val="009A53DE"/>
    <w:rsid w:val="009A66FF"/>
    <w:rsid w:val="009A7E82"/>
    <w:rsid w:val="009B1009"/>
    <w:rsid w:val="009C1286"/>
    <w:rsid w:val="009C4DCC"/>
    <w:rsid w:val="009D69B2"/>
    <w:rsid w:val="009E6E33"/>
    <w:rsid w:val="009F50FC"/>
    <w:rsid w:val="00A12478"/>
    <w:rsid w:val="00A14A9F"/>
    <w:rsid w:val="00A2305A"/>
    <w:rsid w:val="00A24AE6"/>
    <w:rsid w:val="00A27A50"/>
    <w:rsid w:val="00A31E45"/>
    <w:rsid w:val="00A32B96"/>
    <w:rsid w:val="00A353E3"/>
    <w:rsid w:val="00A36DF0"/>
    <w:rsid w:val="00A378D3"/>
    <w:rsid w:val="00A43E2D"/>
    <w:rsid w:val="00A442AC"/>
    <w:rsid w:val="00A444F4"/>
    <w:rsid w:val="00A46A74"/>
    <w:rsid w:val="00A55922"/>
    <w:rsid w:val="00A6138E"/>
    <w:rsid w:val="00A663EC"/>
    <w:rsid w:val="00A75EC8"/>
    <w:rsid w:val="00A8154C"/>
    <w:rsid w:val="00A8632F"/>
    <w:rsid w:val="00AA1C30"/>
    <w:rsid w:val="00AA330A"/>
    <w:rsid w:val="00AA55E7"/>
    <w:rsid w:val="00AA5AED"/>
    <w:rsid w:val="00AA7EB1"/>
    <w:rsid w:val="00AB2BC8"/>
    <w:rsid w:val="00AC05B1"/>
    <w:rsid w:val="00AC255B"/>
    <w:rsid w:val="00AC42D9"/>
    <w:rsid w:val="00AD290B"/>
    <w:rsid w:val="00AD38C8"/>
    <w:rsid w:val="00AD3B01"/>
    <w:rsid w:val="00AE0753"/>
    <w:rsid w:val="00AE19B6"/>
    <w:rsid w:val="00AE599A"/>
    <w:rsid w:val="00B0379A"/>
    <w:rsid w:val="00B06B8F"/>
    <w:rsid w:val="00B072BE"/>
    <w:rsid w:val="00B17C8C"/>
    <w:rsid w:val="00B22536"/>
    <w:rsid w:val="00B225F1"/>
    <w:rsid w:val="00B23A79"/>
    <w:rsid w:val="00B24C03"/>
    <w:rsid w:val="00B252FB"/>
    <w:rsid w:val="00B261B6"/>
    <w:rsid w:val="00B2648C"/>
    <w:rsid w:val="00B411DE"/>
    <w:rsid w:val="00B555D2"/>
    <w:rsid w:val="00B6357B"/>
    <w:rsid w:val="00B64C03"/>
    <w:rsid w:val="00B82D22"/>
    <w:rsid w:val="00B82D7B"/>
    <w:rsid w:val="00B96C5B"/>
    <w:rsid w:val="00B96F9B"/>
    <w:rsid w:val="00BA34DB"/>
    <w:rsid w:val="00BA3FB8"/>
    <w:rsid w:val="00BC7953"/>
    <w:rsid w:val="00BD38D7"/>
    <w:rsid w:val="00BD3FEB"/>
    <w:rsid w:val="00BD6765"/>
    <w:rsid w:val="00BE3448"/>
    <w:rsid w:val="00BE3ED8"/>
    <w:rsid w:val="00BE53A4"/>
    <w:rsid w:val="00BE53BA"/>
    <w:rsid w:val="00BF30A4"/>
    <w:rsid w:val="00C029A2"/>
    <w:rsid w:val="00C056E1"/>
    <w:rsid w:val="00C10874"/>
    <w:rsid w:val="00C1508A"/>
    <w:rsid w:val="00C23AC4"/>
    <w:rsid w:val="00C27835"/>
    <w:rsid w:val="00C278DE"/>
    <w:rsid w:val="00C533F9"/>
    <w:rsid w:val="00C55BC4"/>
    <w:rsid w:val="00C575F3"/>
    <w:rsid w:val="00C61BE4"/>
    <w:rsid w:val="00C63F51"/>
    <w:rsid w:val="00C641B4"/>
    <w:rsid w:val="00C7029F"/>
    <w:rsid w:val="00C730B7"/>
    <w:rsid w:val="00C81166"/>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C4D5C"/>
    <w:rsid w:val="00CD0219"/>
    <w:rsid w:val="00CD06BB"/>
    <w:rsid w:val="00CD11A6"/>
    <w:rsid w:val="00CD1FE8"/>
    <w:rsid w:val="00CD3EF0"/>
    <w:rsid w:val="00CE371A"/>
    <w:rsid w:val="00CE7B14"/>
    <w:rsid w:val="00CF0DDA"/>
    <w:rsid w:val="00D005B7"/>
    <w:rsid w:val="00D06E5D"/>
    <w:rsid w:val="00D11ECD"/>
    <w:rsid w:val="00D12DD3"/>
    <w:rsid w:val="00D160DC"/>
    <w:rsid w:val="00D32E4E"/>
    <w:rsid w:val="00D334BE"/>
    <w:rsid w:val="00D33A72"/>
    <w:rsid w:val="00D367F5"/>
    <w:rsid w:val="00D4026A"/>
    <w:rsid w:val="00D411BB"/>
    <w:rsid w:val="00D454B3"/>
    <w:rsid w:val="00D46BCF"/>
    <w:rsid w:val="00D52606"/>
    <w:rsid w:val="00D61589"/>
    <w:rsid w:val="00D619DF"/>
    <w:rsid w:val="00D73979"/>
    <w:rsid w:val="00D74EA7"/>
    <w:rsid w:val="00D80464"/>
    <w:rsid w:val="00D8774B"/>
    <w:rsid w:val="00D91409"/>
    <w:rsid w:val="00D91754"/>
    <w:rsid w:val="00D97E02"/>
    <w:rsid w:val="00DA31A5"/>
    <w:rsid w:val="00DA3507"/>
    <w:rsid w:val="00DB416E"/>
    <w:rsid w:val="00DB59B3"/>
    <w:rsid w:val="00DC3AB7"/>
    <w:rsid w:val="00DC4AC8"/>
    <w:rsid w:val="00DD76E0"/>
    <w:rsid w:val="00DE486A"/>
    <w:rsid w:val="00DF3CC8"/>
    <w:rsid w:val="00E06273"/>
    <w:rsid w:val="00E17271"/>
    <w:rsid w:val="00E25162"/>
    <w:rsid w:val="00E2679A"/>
    <w:rsid w:val="00E336EA"/>
    <w:rsid w:val="00E33C8F"/>
    <w:rsid w:val="00E444C3"/>
    <w:rsid w:val="00E52E74"/>
    <w:rsid w:val="00E67FDD"/>
    <w:rsid w:val="00E8013E"/>
    <w:rsid w:val="00E827D3"/>
    <w:rsid w:val="00E8540F"/>
    <w:rsid w:val="00E85B5A"/>
    <w:rsid w:val="00E85EC8"/>
    <w:rsid w:val="00E93B3F"/>
    <w:rsid w:val="00E95758"/>
    <w:rsid w:val="00EA1940"/>
    <w:rsid w:val="00EA67B0"/>
    <w:rsid w:val="00EB1EBC"/>
    <w:rsid w:val="00EB7AD1"/>
    <w:rsid w:val="00EC5F09"/>
    <w:rsid w:val="00EE07EF"/>
    <w:rsid w:val="00EE5A15"/>
    <w:rsid w:val="00EE7E58"/>
    <w:rsid w:val="00EF0561"/>
    <w:rsid w:val="00EF2FF6"/>
    <w:rsid w:val="00F007B0"/>
    <w:rsid w:val="00F10D11"/>
    <w:rsid w:val="00F170CB"/>
    <w:rsid w:val="00F2071B"/>
    <w:rsid w:val="00F327A2"/>
    <w:rsid w:val="00F355AD"/>
    <w:rsid w:val="00F42A91"/>
    <w:rsid w:val="00F43C22"/>
    <w:rsid w:val="00F5103C"/>
    <w:rsid w:val="00F62554"/>
    <w:rsid w:val="00F652FB"/>
    <w:rsid w:val="00F65E64"/>
    <w:rsid w:val="00F8188C"/>
    <w:rsid w:val="00F83CC7"/>
    <w:rsid w:val="00F85DAE"/>
    <w:rsid w:val="00F87712"/>
    <w:rsid w:val="00FA0ECD"/>
    <w:rsid w:val="00FA2BC3"/>
    <w:rsid w:val="00FA3B0F"/>
    <w:rsid w:val="00FA4B77"/>
    <w:rsid w:val="00FB1027"/>
    <w:rsid w:val="00FB2FC6"/>
    <w:rsid w:val="00FC6CE8"/>
    <w:rsid w:val="00FD41D5"/>
    <w:rsid w:val="00FD4963"/>
    <w:rsid w:val="00FD72AF"/>
    <w:rsid w:val="00FE02F4"/>
    <w:rsid w:val="00FF1B76"/>
    <w:rsid w:val="00FF1D9F"/>
    <w:rsid w:val="00FF4635"/>
    <w:rsid w:val="036D3B66"/>
    <w:rsid w:val="0626189C"/>
    <w:rsid w:val="09311F61"/>
    <w:rsid w:val="096162E3"/>
    <w:rsid w:val="09C61B3F"/>
    <w:rsid w:val="0A431109"/>
    <w:rsid w:val="0C5A3AFD"/>
    <w:rsid w:val="0C693255"/>
    <w:rsid w:val="0C891FE6"/>
    <w:rsid w:val="0CC12F1B"/>
    <w:rsid w:val="0D4108BD"/>
    <w:rsid w:val="0F8438D0"/>
    <w:rsid w:val="0F913E83"/>
    <w:rsid w:val="0FD96ACF"/>
    <w:rsid w:val="10156EED"/>
    <w:rsid w:val="10401F77"/>
    <w:rsid w:val="10585AB0"/>
    <w:rsid w:val="10FB5E9E"/>
    <w:rsid w:val="13B32A60"/>
    <w:rsid w:val="14F123D2"/>
    <w:rsid w:val="153A3466"/>
    <w:rsid w:val="164154C0"/>
    <w:rsid w:val="168C21D9"/>
    <w:rsid w:val="172B0DE8"/>
    <w:rsid w:val="194F2A95"/>
    <w:rsid w:val="1ABD41C4"/>
    <w:rsid w:val="1AC0364F"/>
    <w:rsid w:val="1D9234E4"/>
    <w:rsid w:val="1DE716BE"/>
    <w:rsid w:val="1F8147DB"/>
    <w:rsid w:val="1FDD4F4E"/>
    <w:rsid w:val="21421118"/>
    <w:rsid w:val="23D52897"/>
    <w:rsid w:val="23E03121"/>
    <w:rsid w:val="24845D8F"/>
    <w:rsid w:val="26BE47E5"/>
    <w:rsid w:val="277F5C59"/>
    <w:rsid w:val="27E211DD"/>
    <w:rsid w:val="2915429C"/>
    <w:rsid w:val="291744C2"/>
    <w:rsid w:val="2B5071E9"/>
    <w:rsid w:val="2BA1504C"/>
    <w:rsid w:val="2CE30931"/>
    <w:rsid w:val="2D2D31CB"/>
    <w:rsid w:val="2DBD3DA2"/>
    <w:rsid w:val="2E5F2813"/>
    <w:rsid w:val="32305E66"/>
    <w:rsid w:val="35915977"/>
    <w:rsid w:val="360016DD"/>
    <w:rsid w:val="36584736"/>
    <w:rsid w:val="37E377E2"/>
    <w:rsid w:val="38AA0B8C"/>
    <w:rsid w:val="39BB7346"/>
    <w:rsid w:val="3B19025F"/>
    <w:rsid w:val="3C01209D"/>
    <w:rsid w:val="3C222465"/>
    <w:rsid w:val="3C4053AC"/>
    <w:rsid w:val="3CCB5BC3"/>
    <w:rsid w:val="3D6C5183"/>
    <w:rsid w:val="3DB2386C"/>
    <w:rsid w:val="3F6B5F18"/>
    <w:rsid w:val="3F7D1C28"/>
    <w:rsid w:val="40E31B9D"/>
    <w:rsid w:val="421A58BC"/>
    <w:rsid w:val="422E0081"/>
    <w:rsid w:val="42927A2A"/>
    <w:rsid w:val="441D46E8"/>
    <w:rsid w:val="46EC63E9"/>
    <w:rsid w:val="48076E56"/>
    <w:rsid w:val="4BF82896"/>
    <w:rsid w:val="4C0B584E"/>
    <w:rsid w:val="4E2C224E"/>
    <w:rsid w:val="506D6268"/>
    <w:rsid w:val="531639E1"/>
    <w:rsid w:val="53483F7A"/>
    <w:rsid w:val="54032D24"/>
    <w:rsid w:val="54D23459"/>
    <w:rsid w:val="550C2566"/>
    <w:rsid w:val="56766266"/>
    <w:rsid w:val="59BB7545"/>
    <w:rsid w:val="5B43301B"/>
    <w:rsid w:val="5B8949D3"/>
    <w:rsid w:val="5C455FC2"/>
    <w:rsid w:val="5EC17D68"/>
    <w:rsid w:val="61204966"/>
    <w:rsid w:val="61351088"/>
    <w:rsid w:val="62011CA2"/>
    <w:rsid w:val="627B71A0"/>
    <w:rsid w:val="62C75F9B"/>
    <w:rsid w:val="645C3CA6"/>
    <w:rsid w:val="64CA4A61"/>
    <w:rsid w:val="688F22C8"/>
    <w:rsid w:val="6A3671F2"/>
    <w:rsid w:val="6ADD53EC"/>
    <w:rsid w:val="6C2E069C"/>
    <w:rsid w:val="6C960EEF"/>
    <w:rsid w:val="700A1713"/>
    <w:rsid w:val="710719D5"/>
    <w:rsid w:val="71D944CE"/>
    <w:rsid w:val="733D16CF"/>
    <w:rsid w:val="73CF1101"/>
    <w:rsid w:val="78370883"/>
    <w:rsid w:val="79164E5E"/>
    <w:rsid w:val="79CA67AD"/>
    <w:rsid w:val="7AE54126"/>
    <w:rsid w:val="7B782AC0"/>
    <w:rsid w:val="7C3D0AD4"/>
    <w:rsid w:val="7D365FF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toa heading"/>
    <w:basedOn w:val="1"/>
    <w:next w:val="1"/>
    <w:qFormat/>
    <w:uiPriority w:val="0"/>
    <w:rPr>
      <w:rFonts w:ascii="Times New Roman" w:hAnsi="Times New Roman" w:eastAsia="宋体" w:cs="Arial"/>
    </w:rPr>
  </w:style>
  <w:style w:type="paragraph" w:styleId="7">
    <w:name w:val="Body Text"/>
    <w:basedOn w:val="1"/>
    <w:next w:val="1"/>
    <w:qFormat/>
    <w:uiPriority w:val="0"/>
    <w:pPr>
      <w:spacing w:after="120" w:afterLines="0"/>
    </w:pPr>
  </w:style>
  <w:style w:type="paragraph" w:styleId="8">
    <w:name w:val="Body Text Indent"/>
    <w:basedOn w:val="1"/>
    <w:qFormat/>
    <w:uiPriority w:val="0"/>
    <w:pPr>
      <w:spacing w:after="120"/>
      <w:ind w:left="420" w:leftChars="200"/>
    </w:pPr>
    <w:rPr>
      <w:rFonts w:ascii="Calibri" w:hAnsi="Calibri"/>
    </w:rPr>
  </w:style>
  <w:style w:type="paragraph" w:styleId="9">
    <w:name w:val="Plain Text"/>
    <w:basedOn w:val="1"/>
    <w:qFormat/>
    <w:uiPriority w:val="0"/>
    <w:rPr>
      <w:rFonts w:ascii="宋体" w:hAnsi="Courier New"/>
      <w:szCs w:val="20"/>
    </w:rPr>
  </w:style>
  <w:style w:type="paragraph" w:styleId="10">
    <w:name w:val="Balloon Text"/>
    <w:basedOn w:val="1"/>
    <w:link w:val="2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w:basedOn w:val="7"/>
    <w:qFormat/>
    <w:uiPriority w:val="0"/>
    <w:pPr>
      <w:spacing w:after="120"/>
      <w:ind w:firstLine="420" w:firstLineChars="100"/>
    </w:pPr>
    <w:rPr>
      <w:szCs w:val="2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qFormat/>
    <w:uiPriority w:val="0"/>
    <w:rPr>
      <w:color w:val="282828"/>
      <w:u w:val="none"/>
    </w:rPr>
  </w:style>
  <w:style w:type="character" w:styleId="20">
    <w:name w:val="Emphasis"/>
    <w:basedOn w:val="18"/>
    <w:qFormat/>
    <w:uiPriority w:val="0"/>
    <w:rPr>
      <w:i/>
    </w:rPr>
  </w:style>
  <w:style w:type="character" w:styleId="21">
    <w:name w:val="Hyperlink"/>
    <w:qFormat/>
    <w:uiPriority w:val="0"/>
    <w:rPr>
      <w:color w:val="282828"/>
      <w:u w:val="none"/>
    </w:rPr>
  </w:style>
  <w:style w:type="paragraph" w:customStyle="1" w:styleId="22">
    <w:name w:val="BodyText"/>
    <w:basedOn w:val="1"/>
    <w:qFormat/>
    <w:uiPriority w:val="0"/>
    <w:pPr>
      <w:ind w:left="120"/>
    </w:pPr>
    <w:rPr>
      <w:rFonts w:ascii="宋体"/>
      <w:lang w:val="zh-CN" w:eastAsia="zh-CN"/>
    </w:rPr>
  </w:style>
  <w:style w:type="paragraph" w:customStyle="1" w:styleId="23">
    <w:name w:val="段"/>
    <w:next w:val="1"/>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
    <w:name w:val="font71"/>
    <w:qFormat/>
    <w:uiPriority w:val="0"/>
    <w:rPr>
      <w:rFonts w:hint="eastAsia" w:ascii="宋体" w:hAnsi="宋体" w:eastAsia="宋体" w:cs="宋体"/>
      <w:color w:val="auto"/>
      <w:sz w:val="18"/>
      <w:szCs w:val="18"/>
      <w:u w:val="none"/>
    </w:rPr>
  </w:style>
  <w:style w:type="character" w:customStyle="1" w:styleId="25">
    <w:name w:val="font91"/>
    <w:qFormat/>
    <w:uiPriority w:val="0"/>
    <w:rPr>
      <w:rFonts w:hint="eastAsia" w:ascii="宋体" w:hAnsi="宋体" w:eastAsia="宋体" w:cs="宋体"/>
      <w:color w:val="000000"/>
      <w:sz w:val="20"/>
      <w:szCs w:val="20"/>
      <w:u w:val="none"/>
    </w:rPr>
  </w:style>
  <w:style w:type="character" w:customStyle="1" w:styleId="26">
    <w:name w:val="font81"/>
    <w:qFormat/>
    <w:uiPriority w:val="0"/>
    <w:rPr>
      <w:rFonts w:hint="eastAsia" w:ascii="宋体" w:hAnsi="宋体" w:eastAsia="宋体" w:cs="宋体"/>
      <w:color w:val="auto"/>
      <w:sz w:val="20"/>
      <w:szCs w:val="20"/>
      <w:u w:val="none"/>
    </w:rPr>
  </w:style>
  <w:style w:type="character" w:customStyle="1" w:styleId="27">
    <w:name w:val="font101"/>
    <w:qFormat/>
    <w:uiPriority w:val="0"/>
    <w:rPr>
      <w:rFonts w:hint="default" w:ascii="Times New Roman" w:hAnsi="Times New Roman" w:cs="Times New Roman"/>
      <w:color w:val="000000"/>
      <w:sz w:val="20"/>
      <w:szCs w:val="20"/>
      <w:u w:val="none"/>
    </w:rPr>
  </w:style>
  <w:style w:type="character" w:customStyle="1" w:styleId="28">
    <w:name w:val="font51"/>
    <w:qFormat/>
    <w:uiPriority w:val="0"/>
    <w:rPr>
      <w:rFonts w:hint="default" w:ascii="Times New Roman" w:hAnsi="Times New Roman" w:cs="Times New Roman"/>
      <w:color w:val="auto"/>
      <w:sz w:val="20"/>
      <w:szCs w:val="20"/>
      <w:u w:val="none"/>
    </w:rPr>
  </w:style>
  <w:style w:type="character" w:customStyle="1" w:styleId="29">
    <w:name w:val="批注框文本 Char"/>
    <w:link w:val="10"/>
    <w:qFormat/>
    <w:uiPriority w:val="0"/>
    <w:rPr>
      <w:kern w:val="2"/>
      <w:sz w:val="18"/>
      <w:szCs w:val="18"/>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32">
    <w:name w:val="font11"/>
    <w:basedOn w:val="18"/>
    <w:qFormat/>
    <w:uiPriority w:val="0"/>
    <w:rPr>
      <w:rFonts w:hint="eastAsia" w:ascii="宋体" w:hAnsi="宋体" w:eastAsia="宋体" w:cs="宋体"/>
      <w:color w:val="000000"/>
      <w:sz w:val="22"/>
      <w:szCs w:val="22"/>
      <w:u w:val="none"/>
    </w:rPr>
  </w:style>
  <w:style w:type="character" w:customStyle="1" w:styleId="33">
    <w:name w:val="font31"/>
    <w:basedOn w:val="18"/>
    <w:qFormat/>
    <w:uiPriority w:val="0"/>
    <w:rPr>
      <w:rFonts w:hint="default" w:ascii="Times New Roman" w:hAnsi="Times New Roman" w:cs="Times New Roman"/>
      <w:color w:val="000000"/>
      <w:sz w:val="22"/>
      <w:szCs w:val="22"/>
      <w:u w:val="none"/>
    </w:rPr>
  </w:style>
  <w:style w:type="character" w:customStyle="1" w:styleId="34">
    <w:name w:val="font21"/>
    <w:basedOn w:val="18"/>
    <w:qFormat/>
    <w:uiPriority w:val="0"/>
    <w:rPr>
      <w:rFonts w:hint="eastAsia" w:ascii="宋体" w:hAnsi="宋体" w:eastAsia="宋体" w:cs="宋体"/>
      <w:color w:val="000000"/>
      <w:sz w:val="22"/>
      <w:szCs w:val="22"/>
      <w:u w:val="single"/>
    </w:rPr>
  </w:style>
  <w:style w:type="character" w:customStyle="1" w:styleId="35">
    <w:name w:val="font0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23</Pages>
  <Words>6449</Words>
  <Characters>6953</Characters>
  <Lines>45</Lines>
  <Paragraphs>12</Paragraphs>
  <TotalTime>5</TotalTime>
  <ScaleCrop>false</ScaleCrop>
  <LinksUpToDate>false</LinksUpToDate>
  <CharactersWithSpaces>8516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2021-02-07T05:25:00Z</dcterms:created>
  <dc:creator>钟明升</dc:creator>
  <cp:lastModifiedBy>Ⅵ大鱼</cp:lastModifiedBy>
  <cp:lastPrinted>2012-10-15T01:51:00Z</cp:lastPrinted>
  <dcterms:modified xsi:type="dcterms:W3CDTF">2023-02-06T06:44:38Z</dcterms:modified>
  <dc:title>工程材料运输询价邀请函</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DC5AE809E84F40DBBDE339CB12F23B03</vt:lpwstr>
  </property>
</Properties>
</file>