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66E" w:rsidRDefault="00CC666E">
      <w:pPr>
        <w:jc w:val="center"/>
        <w:rPr>
          <w:rFonts w:eastAsia="方正仿宋_GBK" w:cs="方正小标宋_GBK"/>
          <w:b/>
          <w:bCs/>
          <w:color w:val="000000" w:themeColor="text1"/>
          <w:sz w:val="36"/>
          <w:szCs w:val="36"/>
        </w:rPr>
      </w:pPr>
    </w:p>
    <w:p w:rsidR="00CC666E" w:rsidRDefault="00CC666E">
      <w:pPr>
        <w:jc w:val="center"/>
        <w:rPr>
          <w:rFonts w:ascii="方正仿宋_GBK" w:eastAsia="方正仿宋_GBK" w:hAnsi="方正小标宋_GBK" w:cs="方正小标宋_GBK"/>
          <w:b/>
          <w:bCs/>
          <w:color w:val="000000" w:themeColor="text1"/>
          <w:sz w:val="36"/>
          <w:szCs w:val="36"/>
        </w:rPr>
      </w:pPr>
    </w:p>
    <w:p w:rsidR="00CC666E" w:rsidRDefault="00B473BB">
      <w:pPr>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项目名称：</w:t>
      </w:r>
      <w:r>
        <w:rPr>
          <w:rFonts w:ascii="方正仿宋_GBK" w:eastAsia="方正仿宋_GBK" w:hint="eastAsia"/>
          <w:b/>
          <w:bCs/>
          <w:color w:val="000000" w:themeColor="text1"/>
          <w:sz w:val="36"/>
          <w:szCs w:val="36"/>
        </w:rPr>
        <w:t>202</w:t>
      </w:r>
      <w:r w:rsidR="00507545">
        <w:rPr>
          <w:rFonts w:ascii="方正仿宋_GBK" w:eastAsia="方正仿宋_GBK"/>
          <w:b/>
          <w:bCs/>
          <w:color w:val="000000" w:themeColor="text1"/>
          <w:sz w:val="36"/>
          <w:szCs w:val="36"/>
        </w:rPr>
        <w:t>2</w:t>
      </w:r>
      <w:r>
        <w:rPr>
          <w:rFonts w:ascii="方正仿宋_GBK" w:eastAsia="方正仿宋_GBK" w:hint="eastAsia"/>
          <w:b/>
          <w:bCs/>
          <w:color w:val="000000" w:themeColor="text1"/>
          <w:sz w:val="36"/>
          <w:szCs w:val="36"/>
        </w:rPr>
        <w:t>年</w:t>
      </w:r>
      <w:r w:rsidR="00507545" w:rsidRPr="00507545">
        <w:rPr>
          <w:rFonts w:ascii="方正仿宋_GBK" w:eastAsia="方正仿宋_GBK" w:hint="eastAsia"/>
          <w:b/>
          <w:bCs/>
          <w:color w:val="000000" w:themeColor="text1"/>
          <w:sz w:val="36"/>
          <w:szCs w:val="36"/>
        </w:rPr>
        <w:t>网络运维服务项目</w:t>
      </w:r>
    </w:p>
    <w:p w:rsidR="00CC666E" w:rsidRDefault="00CC666E">
      <w:pPr>
        <w:pStyle w:val="Default"/>
        <w:rPr>
          <w:rFonts w:ascii="方正仿宋_GBK" w:eastAsia="方正仿宋_GBK" w:hAnsi="方正小标宋_GBK" w:cs="方正小标宋_GBK"/>
          <w:b/>
          <w:bCs/>
          <w:color w:val="000000" w:themeColor="text1"/>
          <w:sz w:val="44"/>
          <w:szCs w:val="44"/>
        </w:rPr>
      </w:pPr>
    </w:p>
    <w:p w:rsidR="00CC666E" w:rsidRDefault="00CC666E">
      <w:pPr>
        <w:pStyle w:val="Default"/>
        <w:rPr>
          <w:rFonts w:ascii="方正仿宋_GBK" w:eastAsia="方正仿宋_GBK" w:hAnsi="方正小标宋_GBK" w:cs="方正小标宋_GBK"/>
          <w:b/>
          <w:bCs/>
          <w:color w:val="000000" w:themeColor="text1"/>
          <w:sz w:val="44"/>
          <w:szCs w:val="44"/>
        </w:rPr>
      </w:pPr>
    </w:p>
    <w:p w:rsidR="00CC666E" w:rsidRDefault="00CC666E">
      <w:pPr>
        <w:pStyle w:val="Default"/>
        <w:rPr>
          <w:rFonts w:ascii="方正仿宋_GBK" w:eastAsia="方正仿宋_GBK" w:hAnsi="方正小标宋_GBK" w:cs="方正小标宋_GBK"/>
          <w:b/>
          <w:bCs/>
          <w:color w:val="000000" w:themeColor="text1"/>
          <w:sz w:val="44"/>
          <w:szCs w:val="44"/>
        </w:rPr>
      </w:pPr>
    </w:p>
    <w:p w:rsidR="00CC666E" w:rsidRDefault="00B473BB">
      <w:pPr>
        <w:pStyle w:val="Default"/>
        <w:jc w:val="center"/>
        <w:rPr>
          <w:rFonts w:ascii="方正仿宋_GBK" w:eastAsia="方正仿宋_GBK" w:hAnsi="方正小标宋_GBK" w:cs="方正小标宋_GBK"/>
          <w:b/>
          <w:bCs/>
          <w:color w:val="000000" w:themeColor="text1"/>
          <w:sz w:val="84"/>
          <w:szCs w:val="84"/>
        </w:rPr>
      </w:pPr>
      <w:proofErr w:type="gramStart"/>
      <w:r>
        <w:rPr>
          <w:rFonts w:ascii="方正仿宋_GBK" w:eastAsia="方正仿宋_GBK" w:hAnsi="方正小标宋_GBK" w:cs="方正小标宋_GBK" w:hint="eastAsia"/>
          <w:b/>
          <w:bCs/>
          <w:color w:val="000000" w:themeColor="text1"/>
          <w:sz w:val="84"/>
          <w:szCs w:val="84"/>
        </w:rPr>
        <w:t>询</w:t>
      </w:r>
      <w:proofErr w:type="gramEnd"/>
    </w:p>
    <w:p w:rsidR="00CC666E" w:rsidRDefault="00B473BB">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价</w:t>
      </w:r>
    </w:p>
    <w:p w:rsidR="00CC666E" w:rsidRDefault="00B473BB">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函</w:t>
      </w:r>
    </w:p>
    <w:p w:rsidR="00CC666E" w:rsidRDefault="00CC666E">
      <w:pPr>
        <w:pStyle w:val="Default"/>
        <w:jc w:val="center"/>
        <w:rPr>
          <w:rFonts w:ascii="方正仿宋_GBK" w:eastAsia="方正仿宋_GBK" w:hAnsi="方正小标宋_GBK" w:cs="方正小标宋_GBK"/>
          <w:b/>
          <w:bCs/>
          <w:color w:val="000000" w:themeColor="text1"/>
          <w:sz w:val="84"/>
          <w:szCs w:val="84"/>
        </w:rPr>
      </w:pPr>
    </w:p>
    <w:p w:rsidR="00CC666E" w:rsidRDefault="00CC666E">
      <w:pPr>
        <w:pStyle w:val="Default"/>
        <w:jc w:val="center"/>
        <w:rPr>
          <w:rFonts w:ascii="方正仿宋_GBK" w:eastAsia="方正仿宋_GBK" w:hAnsi="方正小标宋_GBK" w:cs="方正小标宋_GBK"/>
          <w:b/>
          <w:bCs/>
          <w:color w:val="000000" w:themeColor="text1"/>
          <w:sz w:val="32"/>
          <w:szCs w:val="32"/>
        </w:rPr>
      </w:pPr>
    </w:p>
    <w:p w:rsidR="00CC666E" w:rsidRDefault="00B473BB">
      <w:pPr>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询价人：高速管家（重庆）实业有限公司</w:t>
      </w:r>
    </w:p>
    <w:p w:rsidR="00CC666E" w:rsidRDefault="00B473BB">
      <w:pPr>
        <w:pStyle w:val="Default"/>
        <w:jc w:val="cente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2021年1</w:t>
      </w:r>
      <w:r w:rsidR="008A6EFE">
        <w:rPr>
          <w:rFonts w:ascii="方正仿宋_GBK" w:eastAsia="方正仿宋_GBK" w:hAnsi="方正小标宋_GBK" w:cs="方正小标宋_GBK"/>
          <w:b/>
          <w:bCs/>
          <w:color w:val="000000" w:themeColor="text1"/>
          <w:sz w:val="36"/>
          <w:szCs w:val="36"/>
        </w:rPr>
        <w:t>2</w:t>
      </w:r>
      <w:r>
        <w:rPr>
          <w:rFonts w:ascii="方正仿宋_GBK" w:eastAsia="方正仿宋_GBK" w:hAnsi="方正小标宋_GBK" w:cs="方正小标宋_GBK" w:hint="eastAsia"/>
          <w:b/>
          <w:bCs/>
          <w:color w:val="000000" w:themeColor="text1"/>
          <w:sz w:val="36"/>
          <w:szCs w:val="36"/>
        </w:rPr>
        <w:t>月</w:t>
      </w:r>
    </w:p>
    <w:p w:rsidR="00CC666E" w:rsidRDefault="00CC666E">
      <w:pPr>
        <w:pStyle w:val="Default"/>
        <w:spacing w:line="560" w:lineRule="exact"/>
        <w:outlineLvl w:val="0"/>
        <w:rPr>
          <w:rFonts w:ascii="方正仿宋_GBK" w:eastAsia="方正仿宋_GBK" w:hAnsi="方正小标宋_GBK" w:cs="方正小标宋_GBK"/>
          <w:b/>
          <w:bCs/>
          <w:color w:val="000000" w:themeColor="text1"/>
          <w:sz w:val="32"/>
          <w:szCs w:val="32"/>
        </w:rPr>
        <w:sectPr w:rsidR="00CC666E">
          <w:footerReference w:type="default" r:id="rId8"/>
          <w:pgSz w:w="11906" w:h="16838"/>
          <w:pgMar w:top="1440" w:right="1800" w:bottom="1440" w:left="1800" w:header="851" w:footer="992" w:gutter="0"/>
          <w:cols w:space="425"/>
          <w:docGrid w:type="lines" w:linePitch="312"/>
        </w:sectPr>
      </w:pPr>
    </w:p>
    <w:p w:rsidR="00CC666E" w:rsidRDefault="004D574F">
      <w:pPr>
        <w:jc w:val="center"/>
        <w:rPr>
          <w:rFonts w:ascii="方正仿宋_GBK" w:eastAsia="方正仿宋_GBK" w:hAnsi="方正小标宋_GBK" w:cs="方正小标宋_GBK"/>
          <w:b/>
          <w:bCs/>
          <w:color w:val="000000" w:themeColor="text1"/>
          <w:sz w:val="36"/>
          <w:szCs w:val="36"/>
        </w:rPr>
      </w:pPr>
      <w:r>
        <w:rPr>
          <w:rFonts w:ascii="方正仿宋_GBK" w:eastAsia="方正仿宋_GBK" w:hint="eastAsia"/>
          <w:b/>
          <w:bCs/>
          <w:color w:val="000000" w:themeColor="text1"/>
          <w:sz w:val="36"/>
          <w:szCs w:val="36"/>
        </w:rPr>
        <w:lastRenderedPageBreak/>
        <w:t>202</w:t>
      </w:r>
      <w:r>
        <w:rPr>
          <w:rFonts w:ascii="方正仿宋_GBK" w:eastAsia="方正仿宋_GBK"/>
          <w:b/>
          <w:bCs/>
          <w:color w:val="000000" w:themeColor="text1"/>
          <w:sz w:val="36"/>
          <w:szCs w:val="36"/>
        </w:rPr>
        <w:t>2</w:t>
      </w:r>
      <w:r>
        <w:rPr>
          <w:rFonts w:ascii="方正仿宋_GBK" w:eastAsia="方正仿宋_GBK" w:hint="eastAsia"/>
          <w:b/>
          <w:bCs/>
          <w:color w:val="000000" w:themeColor="text1"/>
          <w:sz w:val="36"/>
          <w:szCs w:val="36"/>
        </w:rPr>
        <w:t>年</w:t>
      </w:r>
      <w:r w:rsidRPr="00507545">
        <w:rPr>
          <w:rFonts w:ascii="方正仿宋_GBK" w:eastAsia="方正仿宋_GBK" w:hint="eastAsia"/>
          <w:b/>
          <w:bCs/>
          <w:color w:val="000000" w:themeColor="text1"/>
          <w:sz w:val="36"/>
          <w:szCs w:val="36"/>
        </w:rPr>
        <w:t>网络运维服务项目</w:t>
      </w:r>
      <w:r w:rsidR="00B473BB">
        <w:rPr>
          <w:rFonts w:ascii="方正仿宋_GBK" w:eastAsia="方正仿宋_GBK" w:hAnsi="方正小标宋_GBK" w:cs="方正小标宋_GBK" w:hint="eastAsia"/>
          <w:b/>
          <w:bCs/>
          <w:color w:val="000000" w:themeColor="text1"/>
          <w:sz w:val="36"/>
          <w:szCs w:val="36"/>
        </w:rPr>
        <w:t>询价函</w:t>
      </w:r>
    </w:p>
    <w:p w:rsidR="00CC666E" w:rsidRDefault="00CC666E">
      <w:pPr>
        <w:pStyle w:val="Default"/>
        <w:spacing w:line="560" w:lineRule="exact"/>
        <w:outlineLvl w:val="0"/>
        <w:rPr>
          <w:rFonts w:ascii="方正仿宋_GBK" w:eastAsia="方正仿宋_GBK" w:hAnsi="方正小标宋_GBK" w:cs="方正小标宋_GBK"/>
          <w:b/>
          <w:bCs/>
          <w:color w:val="000000" w:themeColor="text1"/>
          <w:sz w:val="32"/>
          <w:szCs w:val="32"/>
        </w:rPr>
      </w:pPr>
    </w:p>
    <w:p w:rsidR="00CC666E" w:rsidRDefault="00B473BB">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一、工作内容</w:t>
      </w:r>
    </w:p>
    <w:p w:rsidR="00503788" w:rsidRDefault="00503788" w:rsidP="00503788">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对用户指定网络（网络设备、安全设备、服务器及存储、虚拟化平台、操作系统及数据库、硬件设备）运维服务采用服务承包方式，即由报价人全面负责本项目范围内的所有设施、设备、系统的运行管理、维修维护、对维修备件更换服务（提供部分测试备品备件）、设备搬迁等，确保网络系统正常、稳定运行，主要包含以下服务项：</w:t>
      </w:r>
    </w:p>
    <w:p w:rsidR="00503788" w:rsidRDefault="00503788" w:rsidP="00503788">
      <w:pPr>
        <w:spacing w:line="560" w:lineRule="exact"/>
        <w:outlineLvl w:val="2"/>
        <w:rPr>
          <w:rFonts w:ascii="方正仿宋_GBK" w:eastAsia="方正仿宋_GBK" w:hAnsi="宋体"/>
          <w:sz w:val="32"/>
          <w:szCs w:val="32"/>
        </w:rPr>
      </w:pPr>
      <w:r>
        <w:rPr>
          <w:rFonts w:ascii="方正仿宋_GBK" w:eastAsia="方正仿宋_GBK" w:hAnsi="宋体" w:hint="eastAsia"/>
          <w:sz w:val="32"/>
          <w:szCs w:val="32"/>
        </w:rPr>
        <w:t>（一）驻场运维服务</w:t>
      </w:r>
    </w:p>
    <w:p w:rsidR="00503788" w:rsidRDefault="00503788" w:rsidP="0050378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作主要为设备巡检、故障诊断及处理、对维修备件的更换服务、服务报告的编制及提交、业务系统基础环境支撑、网络及安全加固整改、数据中心机房到其他单位和区县机房骨干网互连互通远程技术支持服务、应急现场支持服务、应急</w:t>
      </w:r>
      <w:proofErr w:type="gramStart"/>
      <w:r>
        <w:rPr>
          <w:rFonts w:ascii="方正仿宋_GBK" w:eastAsia="方正仿宋_GBK" w:hAnsi="方正仿宋_GBK" w:cs="方正仿宋_GBK" w:hint="eastAsia"/>
          <w:sz w:val="32"/>
          <w:szCs w:val="32"/>
        </w:rPr>
        <w:t>预案编与演练</w:t>
      </w:r>
      <w:proofErr w:type="gramEnd"/>
      <w:r>
        <w:rPr>
          <w:rFonts w:ascii="方正仿宋_GBK" w:eastAsia="方正仿宋_GBK" w:hAnsi="方正仿宋_GBK" w:cs="方正仿宋_GBK" w:hint="eastAsia"/>
          <w:sz w:val="32"/>
          <w:szCs w:val="32"/>
        </w:rPr>
        <w:t>制等事项。</w:t>
      </w:r>
    </w:p>
    <w:p w:rsidR="00503788" w:rsidRDefault="00503788" w:rsidP="0050378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网络安全、服务器、虚拟化、数据存储备份等方面提供技术支持。根据询价人、驻场运维团队需求，负责提供在重大网络调整、业务上线联调、紧急故障处理及置守、应急预案编制、机房/设备搬迁等工作中人员和技术支持。</w:t>
      </w:r>
    </w:p>
    <w:p w:rsidR="00503788" w:rsidRDefault="00503788" w:rsidP="00503788">
      <w:pPr>
        <w:spacing w:line="560" w:lineRule="exact"/>
        <w:outlineLvl w:val="2"/>
        <w:rPr>
          <w:rFonts w:ascii="方正仿宋_GBK" w:eastAsia="方正仿宋_GBK" w:hAnsi="宋体"/>
          <w:sz w:val="32"/>
          <w:szCs w:val="32"/>
        </w:rPr>
      </w:pPr>
      <w:r>
        <w:rPr>
          <w:rFonts w:ascii="方正仿宋_GBK" w:eastAsia="方正仿宋_GBK" w:hAnsi="宋体" w:hint="eastAsia"/>
          <w:sz w:val="32"/>
          <w:szCs w:val="32"/>
        </w:rPr>
        <w:t>（二）重要设备维护</w:t>
      </w:r>
    </w:p>
    <w:p w:rsidR="00503788" w:rsidRDefault="00503788" w:rsidP="0050378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负责用户网络设备、安全设备的技术支持服务，主要进行日常巡检、备份、策略调整等工作。</w:t>
      </w:r>
    </w:p>
    <w:p w:rsidR="00503788" w:rsidRDefault="00503788" w:rsidP="0050378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配合设备原厂工程师对设备进行故障处理，对于设备出现严重故障时，能够协调到临时替换设备待原厂修复或者替</w:t>
      </w:r>
      <w:r>
        <w:rPr>
          <w:rFonts w:ascii="方正仿宋_GBK" w:eastAsia="方正仿宋_GBK" w:hAnsi="方正仿宋_GBK" w:cs="方正仿宋_GBK" w:hint="eastAsia"/>
          <w:sz w:val="32"/>
          <w:szCs w:val="32"/>
        </w:rPr>
        <w:lastRenderedPageBreak/>
        <w:t>换新设备后方可下架。</w:t>
      </w:r>
    </w:p>
    <w:p w:rsidR="00503788" w:rsidRDefault="00503788" w:rsidP="0050378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维护设备范围主要包括H</w:t>
      </w:r>
      <w:r>
        <w:rPr>
          <w:rFonts w:ascii="方正仿宋_GBK" w:eastAsia="方正仿宋_GBK" w:hAnsi="方正仿宋_GBK" w:cs="方正仿宋_GBK"/>
          <w:sz w:val="32"/>
          <w:szCs w:val="32"/>
        </w:rPr>
        <w:t>3C</w:t>
      </w:r>
      <w:r>
        <w:rPr>
          <w:rFonts w:ascii="方正仿宋_GBK" w:eastAsia="方正仿宋_GBK" w:hAnsi="方正仿宋_GBK" w:cs="方正仿宋_GBK" w:hint="eastAsia"/>
          <w:sz w:val="32"/>
          <w:szCs w:val="32"/>
        </w:rPr>
        <w:t>交换机、华为交换机等网络设备；防火墙、W</w:t>
      </w:r>
      <w:r>
        <w:rPr>
          <w:rFonts w:ascii="方正仿宋_GBK" w:eastAsia="方正仿宋_GBK" w:hAnsi="方正仿宋_GBK" w:cs="方正仿宋_GBK"/>
          <w:sz w:val="32"/>
          <w:szCs w:val="32"/>
        </w:rPr>
        <w:t>AF</w:t>
      </w:r>
      <w:r>
        <w:rPr>
          <w:rFonts w:ascii="方正仿宋_GBK" w:eastAsia="方正仿宋_GBK" w:hAnsi="方正仿宋_GBK" w:cs="方正仿宋_GBK" w:hint="eastAsia"/>
          <w:sz w:val="32"/>
          <w:szCs w:val="32"/>
        </w:rPr>
        <w:t>、态势感知、I</w:t>
      </w:r>
      <w:r>
        <w:rPr>
          <w:rFonts w:ascii="方正仿宋_GBK" w:eastAsia="方正仿宋_GBK" w:hAnsi="方正仿宋_GBK" w:cs="方正仿宋_GBK"/>
          <w:sz w:val="32"/>
          <w:szCs w:val="32"/>
        </w:rPr>
        <w:t>PS</w:t>
      </w:r>
      <w:r>
        <w:rPr>
          <w:rFonts w:ascii="方正仿宋_GBK" w:eastAsia="方正仿宋_GBK" w:hAnsi="方正仿宋_GBK" w:cs="方正仿宋_GBK" w:hint="eastAsia"/>
          <w:sz w:val="32"/>
          <w:szCs w:val="32"/>
        </w:rPr>
        <w:t>等安全设备；硬件服务器、虚拟机化平台、以及其他监控平台的日常维护。</w:t>
      </w:r>
    </w:p>
    <w:p w:rsidR="00503788" w:rsidRDefault="00503788" w:rsidP="00503788">
      <w:pPr>
        <w:spacing w:line="560" w:lineRule="exact"/>
        <w:outlineLvl w:val="2"/>
        <w:rPr>
          <w:rFonts w:ascii="方正仿宋_GBK" w:eastAsia="方正仿宋_GBK" w:hAnsi="宋体"/>
          <w:sz w:val="32"/>
          <w:szCs w:val="32"/>
        </w:rPr>
      </w:pPr>
      <w:r>
        <w:rPr>
          <w:rFonts w:ascii="方正仿宋_GBK" w:eastAsia="方正仿宋_GBK" w:hAnsi="宋体" w:hint="eastAsia"/>
          <w:sz w:val="32"/>
          <w:szCs w:val="32"/>
        </w:rPr>
        <w:t>（三）网络运行维护</w:t>
      </w:r>
    </w:p>
    <w:p w:rsidR="00503788" w:rsidRDefault="00503788" w:rsidP="0050378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供网络技术服务，对询价人指定网络进行安全、架构、风险等分析、提出安全整改意见及措施，主要包括以下几部分工作：统一编制网络服务方案、对网络、设备、系统进行检查、对安全设备日志进行分析并发现存在的故障隐患、进行故障事件预告预警等工作。</w:t>
      </w:r>
    </w:p>
    <w:p w:rsidR="00503788" w:rsidRDefault="00503788" w:rsidP="00503788">
      <w:pPr>
        <w:spacing w:line="560" w:lineRule="exact"/>
        <w:rPr>
          <w:rFonts w:ascii="方正仿宋_GBK" w:eastAsia="方正仿宋_GBK"/>
          <w:sz w:val="32"/>
          <w:szCs w:val="32"/>
        </w:rPr>
      </w:pPr>
      <w:r>
        <w:rPr>
          <w:rFonts w:ascii="方正仿宋_GBK" w:eastAsia="方正仿宋_GBK" w:hint="eastAsia"/>
          <w:sz w:val="32"/>
          <w:szCs w:val="32"/>
        </w:rPr>
        <w:t>（四）、服务期限</w:t>
      </w:r>
    </w:p>
    <w:p w:rsidR="00503788" w:rsidRDefault="000C1795" w:rsidP="00B25113">
      <w:pPr>
        <w:pStyle w:val="Default"/>
        <w:spacing w:line="560" w:lineRule="exact"/>
        <w:ind w:firstLineChars="200" w:firstLine="640"/>
        <w:outlineLvl w:val="0"/>
        <w:rPr>
          <w:rFonts w:ascii="方正仿宋_GBK" w:eastAsia="方正仿宋_GBK" w:hAnsi="宋体"/>
          <w:sz w:val="32"/>
          <w:szCs w:val="32"/>
        </w:rPr>
      </w:pPr>
      <w:r>
        <w:rPr>
          <w:rFonts w:ascii="方正仿宋_GBK" w:eastAsia="方正仿宋_GBK" w:hAnsi="宋体" w:hint="eastAsia"/>
          <w:sz w:val="32"/>
          <w:szCs w:val="32"/>
        </w:rPr>
        <w:t>合同签订日起</w:t>
      </w:r>
      <w:r w:rsidR="00CE4561">
        <w:rPr>
          <w:rFonts w:ascii="方正仿宋_GBK" w:eastAsia="方正仿宋_GBK" w:hAnsi="宋体" w:hint="eastAsia"/>
          <w:sz w:val="32"/>
          <w:szCs w:val="32"/>
        </w:rPr>
        <w:t>至</w:t>
      </w:r>
      <w:r w:rsidR="00503788">
        <w:rPr>
          <w:rFonts w:ascii="方正仿宋_GBK" w:eastAsia="方正仿宋_GBK" w:hAnsi="宋体" w:hint="eastAsia"/>
          <w:sz w:val="32"/>
          <w:szCs w:val="32"/>
        </w:rPr>
        <w:t>202</w:t>
      </w:r>
      <w:r w:rsidR="00503788">
        <w:rPr>
          <w:rFonts w:ascii="方正仿宋_GBK" w:eastAsia="方正仿宋_GBK" w:hAnsi="宋体"/>
          <w:sz w:val="32"/>
          <w:szCs w:val="32"/>
        </w:rPr>
        <w:t>2</w:t>
      </w:r>
      <w:r w:rsidR="00503788">
        <w:rPr>
          <w:rFonts w:ascii="方正仿宋_GBK" w:eastAsia="方正仿宋_GBK" w:hAnsi="宋体" w:hint="eastAsia"/>
          <w:sz w:val="32"/>
          <w:szCs w:val="32"/>
        </w:rPr>
        <w:t>年12月31日。中标人应在采购合同</w:t>
      </w:r>
      <w:proofErr w:type="gramStart"/>
      <w:r w:rsidR="00503788">
        <w:rPr>
          <w:rFonts w:ascii="方正仿宋_GBK" w:eastAsia="方正仿宋_GBK" w:hAnsi="宋体" w:hint="eastAsia"/>
          <w:sz w:val="32"/>
          <w:szCs w:val="32"/>
        </w:rPr>
        <w:t>签定</w:t>
      </w:r>
      <w:proofErr w:type="gramEnd"/>
      <w:r w:rsidR="00503788">
        <w:rPr>
          <w:rFonts w:ascii="方正仿宋_GBK" w:eastAsia="方正仿宋_GBK" w:hAnsi="宋体" w:hint="eastAsia"/>
          <w:sz w:val="32"/>
          <w:szCs w:val="32"/>
        </w:rPr>
        <w:t>后1个工作日内入场。</w:t>
      </w:r>
    </w:p>
    <w:p w:rsidR="00CC666E" w:rsidRDefault="00B473BB" w:rsidP="00503788">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二、报价人资质或资格要求</w:t>
      </w:r>
    </w:p>
    <w:p w:rsidR="00CC666E" w:rsidRDefault="00B473BB">
      <w:pPr>
        <w:pStyle w:val="Default"/>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1、具有独立承担民事责任的能力；</w:t>
      </w:r>
    </w:p>
    <w:p w:rsidR="00CC666E" w:rsidRDefault="00B473BB">
      <w:pPr>
        <w:pStyle w:val="Style1"/>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2、具有良好的商业信誉和健全的财务会计制度；</w:t>
      </w:r>
    </w:p>
    <w:p w:rsidR="00CC666E" w:rsidRDefault="00B473BB">
      <w:pPr>
        <w:pStyle w:val="Style1"/>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3、具有履行合同所必需的设备和专业技术能力；</w:t>
      </w:r>
    </w:p>
    <w:p w:rsidR="00CC666E" w:rsidRDefault="00B473BB">
      <w:pPr>
        <w:pStyle w:val="Style1"/>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4、有依法缴纳税收和社会保障资金的良好记录；</w:t>
      </w:r>
    </w:p>
    <w:p w:rsidR="00CC666E" w:rsidRDefault="00B473BB">
      <w:pPr>
        <w:pStyle w:val="Style1"/>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5、参加政府采购活动前三年内，在经营活动中没有重大违法记录；</w:t>
      </w:r>
    </w:p>
    <w:p w:rsidR="00CC666E" w:rsidRDefault="00B473BB" w:rsidP="00B25113">
      <w:pPr>
        <w:pStyle w:val="Style1"/>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6、本次询价不接受联合体报价。</w:t>
      </w:r>
    </w:p>
    <w:p w:rsidR="00CC666E" w:rsidRDefault="00B473BB">
      <w:pPr>
        <w:pStyle w:val="Default"/>
        <w:spacing w:line="560" w:lineRule="exact"/>
        <w:ind w:firstLineChars="200" w:firstLine="640"/>
        <w:rPr>
          <w:rFonts w:ascii="方正仿宋_GBK" w:eastAsia="方正仿宋_GBK" w:hAnsi="方正小标宋_GBK" w:cs="方正小标宋_GBK"/>
          <w:b/>
          <w:bCs/>
          <w:color w:val="000000" w:themeColor="text1"/>
          <w:sz w:val="32"/>
          <w:szCs w:val="32"/>
        </w:rPr>
      </w:pPr>
      <w:r>
        <w:rPr>
          <w:rFonts w:ascii="方正仿宋_GBK" w:eastAsia="方正仿宋_GBK" w:hAnsi="方正仿宋_GBK" w:cs="方正仿宋_GBK" w:hint="eastAsia"/>
          <w:color w:val="000000" w:themeColor="text1"/>
          <w:kern w:val="2"/>
          <w:sz w:val="32"/>
          <w:szCs w:val="32"/>
        </w:rPr>
        <w:t>上述2-5项报价人可提供诚信声明（格式见后面）。</w:t>
      </w:r>
    </w:p>
    <w:p w:rsidR="00CC666E" w:rsidRDefault="00B473BB">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三、限价及评标标准</w:t>
      </w:r>
    </w:p>
    <w:p w:rsidR="00CC666E" w:rsidRDefault="00B473BB">
      <w:pPr>
        <w:pStyle w:val="TOC1"/>
        <w:spacing w:before="0" w:after="0" w:line="560" w:lineRule="exact"/>
        <w:ind w:firstLineChars="200" w:firstLine="640"/>
        <w:rPr>
          <w:rFonts w:ascii="方正仿宋_GBK" w:eastAsia="方正仿宋_GBK" w:hAnsi="方正仿宋_GBK" w:cs="方正仿宋_GBK"/>
          <w:b w:val="0"/>
          <w:bCs w:val="0"/>
          <w:cap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t>1、本询价项目限价</w:t>
      </w:r>
      <w:r w:rsidR="00B25113">
        <w:rPr>
          <w:rFonts w:ascii="方正仿宋_GBK" w:eastAsia="方正仿宋_GBK" w:hAnsi="方正仿宋_GBK" w:cs="方正仿宋_GBK"/>
          <w:b w:val="0"/>
          <w:bCs w:val="0"/>
          <w:caps w:val="0"/>
          <w:color w:val="000000" w:themeColor="text1"/>
          <w:sz w:val="32"/>
          <w:szCs w:val="32"/>
        </w:rPr>
        <w:t>1</w:t>
      </w:r>
      <w:r>
        <w:rPr>
          <w:rFonts w:ascii="方正仿宋_GBK" w:eastAsia="方正仿宋_GBK" w:hAnsi="方正仿宋_GBK" w:cs="方正仿宋_GBK" w:hint="eastAsia"/>
          <w:b w:val="0"/>
          <w:bCs w:val="0"/>
          <w:caps w:val="0"/>
          <w:color w:val="000000" w:themeColor="text1"/>
          <w:sz w:val="32"/>
          <w:szCs w:val="32"/>
        </w:rPr>
        <w:t>5万元（含税），报价人投标报价</w:t>
      </w:r>
      <w:r>
        <w:rPr>
          <w:rFonts w:ascii="方正仿宋_GBK" w:eastAsia="方正仿宋_GBK" w:hAnsi="方正仿宋_GBK" w:cs="方正仿宋_GBK" w:hint="eastAsia"/>
          <w:b w:val="0"/>
          <w:bCs w:val="0"/>
          <w:caps w:val="0"/>
          <w:color w:val="000000" w:themeColor="text1"/>
          <w:sz w:val="32"/>
          <w:szCs w:val="32"/>
        </w:rPr>
        <w:lastRenderedPageBreak/>
        <w:t>不得超出本限价，否则其报价文件视为重大偏差，将按否决其报价文件处理。</w:t>
      </w:r>
    </w:p>
    <w:p w:rsidR="00CC666E" w:rsidRDefault="00B473BB">
      <w:pPr>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本次报价为人民币报价，完成本项目所需的服务费、人工费及提供服务所需的设备或货物购买（制造）费、辅材费、交通运输费、安装调试费、培训费及各种应纳的税费。因成交供应商自身原因造成漏报、少报皆由其自行承担责任，询价人不再补偿。</w:t>
      </w:r>
    </w:p>
    <w:p w:rsidR="00CC666E" w:rsidRDefault="00B473BB">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3、在满足询价文件要求和服务全部要求的前提下以最低报价中标（以不含税价为准）。</w:t>
      </w:r>
    </w:p>
    <w:p w:rsidR="00CC666E" w:rsidRDefault="00B473BB">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四、报价文件要求</w:t>
      </w:r>
    </w:p>
    <w:p w:rsidR="00CC666E" w:rsidRDefault="00B473BB">
      <w:pPr>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1、封面</w:t>
      </w:r>
    </w:p>
    <w:p w:rsidR="00CC666E" w:rsidRDefault="00B473BB">
      <w:pPr>
        <w:pStyle w:val="TOC1"/>
        <w:spacing w:before="0" w:after="0" w:line="560" w:lineRule="exact"/>
        <w:ind w:firstLineChars="200" w:firstLine="640"/>
        <w:rPr>
          <w:rFonts w:ascii="方正仿宋_GBK" w:eastAsia="方正仿宋_GBK" w:hAnsi="方正仿宋_GBK" w:cs="方正仿宋_GBK"/>
          <w:b w:val="0"/>
          <w:bCs w:val="0"/>
          <w:color w:val="000000" w:themeColor="text1"/>
          <w:sz w:val="32"/>
          <w:szCs w:val="32"/>
        </w:rPr>
      </w:pPr>
      <w:r>
        <w:rPr>
          <w:rFonts w:ascii="方正仿宋_GBK" w:eastAsia="方正仿宋_GBK" w:hAnsi="方正仿宋_GBK" w:cs="方正仿宋_GBK" w:hint="eastAsia"/>
          <w:b w:val="0"/>
          <w:bCs w:val="0"/>
          <w:color w:val="000000" w:themeColor="text1"/>
          <w:sz w:val="32"/>
          <w:szCs w:val="32"/>
        </w:rPr>
        <w:t>2、报价函</w:t>
      </w:r>
    </w:p>
    <w:p w:rsidR="00CC666E" w:rsidRDefault="00B473BB">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3、法定代表人身份证明</w:t>
      </w:r>
      <w:r>
        <w:rPr>
          <w:rFonts w:ascii="方正仿宋_GBK" w:eastAsia="方正仿宋_GBK" w:hAnsi="方正仿宋_GBK" w:cs="方正仿宋_GBK" w:hint="eastAsia"/>
          <w:color w:val="000000" w:themeColor="text1"/>
          <w:sz w:val="32"/>
          <w:szCs w:val="32"/>
        </w:rPr>
        <w:br/>
        <w:t xml:space="preserve">    4、授权委托书（若有）</w:t>
      </w:r>
    </w:p>
    <w:p w:rsidR="00CC666E" w:rsidRDefault="00B473BB">
      <w:pPr>
        <w:pStyle w:val="TOC1"/>
        <w:spacing w:before="0" w:after="0" w:line="560" w:lineRule="exact"/>
        <w:ind w:firstLineChars="200" w:firstLine="640"/>
        <w:rPr>
          <w:rFonts w:ascii="方正仿宋_GBK" w:eastAsia="方正仿宋_GBK" w:hAnsi="方正仿宋_GBK" w:cs="方正仿宋_GBK"/>
          <w:b w:val="0"/>
          <w:bCs w:val="0"/>
          <w:cap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t>5、资格审查资料（营业执照、诚信声明等）</w:t>
      </w:r>
    </w:p>
    <w:p w:rsidR="00CC666E" w:rsidRDefault="00B473BB">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6、服务方案</w:t>
      </w:r>
    </w:p>
    <w:p w:rsidR="00CC666E" w:rsidRDefault="00B473BB">
      <w:pPr>
        <w:pStyle w:val="TOC1"/>
        <w:spacing w:before="0" w:after="0" w:line="560" w:lineRule="exact"/>
        <w:ind w:firstLineChars="200" w:firstLine="640"/>
        <w:rPr>
          <w:b w:val="0"/>
          <w:bCs w:val="0"/>
          <w:color w:val="000000" w:themeColor="text1"/>
          <w:sz w:val="32"/>
          <w:szCs w:val="32"/>
        </w:rPr>
      </w:pPr>
      <w:r>
        <w:rPr>
          <w:rFonts w:ascii="方正仿宋_GBK" w:eastAsia="方正仿宋_GBK" w:hAnsi="方正仿宋_GBK" w:cs="方正仿宋_GBK" w:hint="eastAsia"/>
          <w:b w:val="0"/>
          <w:bCs w:val="0"/>
          <w:caps w:val="0"/>
          <w:color w:val="000000" w:themeColor="text1"/>
          <w:sz w:val="32"/>
          <w:szCs w:val="32"/>
        </w:rPr>
        <w:t>7、</w:t>
      </w:r>
      <w:r>
        <w:rPr>
          <w:rFonts w:ascii="方正仿宋_GBK" w:eastAsia="方正仿宋_GBK" w:hAnsi="方正仿宋_GBK" w:cs="方正仿宋_GBK" w:hint="eastAsia"/>
          <w:b w:val="0"/>
          <w:bCs w:val="0"/>
          <w:color w:val="000000" w:themeColor="text1"/>
          <w:sz w:val="32"/>
          <w:szCs w:val="32"/>
        </w:rPr>
        <w:t>其他资料（若有）</w:t>
      </w:r>
    </w:p>
    <w:p w:rsidR="00CC666E" w:rsidRDefault="00B473BB">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五、报价文件的密封</w:t>
      </w:r>
    </w:p>
    <w:p w:rsidR="00CC666E" w:rsidRDefault="00B473BB">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报价文件提供正副本各一份。</w:t>
      </w:r>
    </w:p>
    <w:p w:rsidR="00CC666E" w:rsidRDefault="00B473BB">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报价文件应装订成册，不得采用活页装订。否则，询价人对由于报价文件装订松散而造成的丢失或其他后果不承担任何责任。报价文件应编制目录，并且从目录开始逐页标注连续页码。</w:t>
      </w:r>
    </w:p>
    <w:p w:rsidR="00CC666E" w:rsidRDefault="00B473BB">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报价文件应密封在封套中，未密封的报价文件将不</w:t>
      </w:r>
      <w:r>
        <w:rPr>
          <w:rFonts w:ascii="方正仿宋_GBK" w:eastAsia="方正仿宋_GBK" w:hAnsi="方正仿宋_GBK" w:cs="方正仿宋_GBK" w:hint="eastAsia"/>
          <w:color w:val="000000" w:themeColor="text1"/>
          <w:sz w:val="32"/>
          <w:szCs w:val="32"/>
        </w:rPr>
        <w:lastRenderedPageBreak/>
        <w:t>予签收。</w:t>
      </w:r>
    </w:p>
    <w:p w:rsidR="00CC666E" w:rsidRDefault="00B473BB">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报价文件应使用不褪色的墨水书写或打印。如果报价文件由授权代理人签署，其代理人的授权书应按询价文件规定的格式出具，并由授权人签字或盖章和被授权人亲笔签名。</w:t>
      </w:r>
    </w:p>
    <w:p w:rsidR="00CC666E" w:rsidRDefault="00B473BB">
      <w:pPr>
        <w:numPr>
          <w:ilvl w:val="0"/>
          <w:numId w:val="1"/>
        </w:num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报价文件的任何一处涂改、</w:t>
      </w:r>
      <w:proofErr w:type="gramStart"/>
      <w:r>
        <w:rPr>
          <w:rFonts w:ascii="方正仿宋_GBK" w:eastAsia="方正仿宋_GBK" w:hAnsi="方正仿宋_GBK" w:cs="方正仿宋_GBK" w:hint="eastAsia"/>
          <w:color w:val="000000" w:themeColor="text1"/>
          <w:sz w:val="32"/>
          <w:szCs w:val="32"/>
        </w:rPr>
        <w:t>行间插字或</w:t>
      </w:r>
      <w:proofErr w:type="gramEnd"/>
      <w:r>
        <w:rPr>
          <w:rFonts w:ascii="方正仿宋_GBK" w:eastAsia="方正仿宋_GBK" w:hAnsi="方正仿宋_GBK" w:cs="方正仿宋_GBK" w:hint="eastAsia"/>
          <w:color w:val="000000" w:themeColor="text1"/>
          <w:sz w:val="32"/>
          <w:szCs w:val="32"/>
        </w:rPr>
        <w:t>删除，均应由前款规定的报价文件签署人在修改</w:t>
      </w:r>
      <w:proofErr w:type="gramStart"/>
      <w:r>
        <w:rPr>
          <w:rFonts w:ascii="方正仿宋_GBK" w:eastAsia="方正仿宋_GBK" w:hAnsi="方正仿宋_GBK" w:cs="方正仿宋_GBK" w:hint="eastAsia"/>
          <w:color w:val="000000" w:themeColor="text1"/>
          <w:sz w:val="32"/>
          <w:szCs w:val="32"/>
        </w:rPr>
        <w:t>处签</w:t>
      </w:r>
      <w:proofErr w:type="gramEnd"/>
      <w:r>
        <w:rPr>
          <w:rFonts w:ascii="方正仿宋_GBK" w:eastAsia="方正仿宋_GBK" w:hAnsi="方正仿宋_GBK" w:cs="方正仿宋_GBK" w:hint="eastAsia"/>
          <w:color w:val="000000" w:themeColor="text1"/>
          <w:sz w:val="32"/>
          <w:szCs w:val="32"/>
        </w:rPr>
        <w:t>署姓名并加盖报价人单位公章。</w:t>
      </w:r>
    </w:p>
    <w:p w:rsidR="00CC666E" w:rsidRDefault="00B473BB">
      <w:pPr>
        <w:spacing w:line="560" w:lineRule="exact"/>
        <w:ind w:firstLineChars="200" w:firstLine="640"/>
        <w:jc w:val="left"/>
        <w:rPr>
          <w:rFonts w:ascii="方正仿宋_GBK" w:eastAsia="方正仿宋_GBK" w:hAnsi="方正小标宋_GBK" w:cs="方正小标宋_GBK"/>
          <w:b/>
          <w:bCs/>
          <w:color w:val="000000" w:themeColor="text1"/>
          <w:sz w:val="32"/>
          <w:szCs w:val="32"/>
        </w:rPr>
      </w:pPr>
      <w:r>
        <w:rPr>
          <w:rFonts w:ascii="方正仿宋_GBK" w:eastAsia="方正仿宋_GBK" w:hAnsi="方正仿宋_GBK" w:cs="方正仿宋_GBK" w:hint="eastAsia"/>
          <w:color w:val="000000" w:themeColor="text1"/>
          <w:sz w:val="32"/>
          <w:szCs w:val="32"/>
        </w:rPr>
        <w:t>6、报价人对所提供的所有报价资料均保证其真实性和合法性，如有虚假，询价人将取消其报价及中标资格；若在合同实施期间发现中标人提供了虚假资料，询价人有权单方面解除合同。</w:t>
      </w:r>
    </w:p>
    <w:p w:rsidR="00CC666E" w:rsidRDefault="00B473BB">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六、报价文件的递交</w:t>
      </w:r>
    </w:p>
    <w:p w:rsidR="00CC666E" w:rsidRDefault="00B473BB">
      <w:pPr>
        <w:pStyle w:val="Default"/>
        <w:spacing w:line="560" w:lineRule="exact"/>
        <w:ind w:firstLineChars="200" w:firstLine="640"/>
        <w:rPr>
          <w:rFonts w:ascii="方正仿宋_GBK" w:eastAsia="方正仿宋_GBK" w:hAnsi="方正小标宋_GBK" w:cs="方正小标宋_GBK"/>
          <w:b/>
          <w:bCs/>
          <w:color w:val="000000" w:themeColor="text1"/>
          <w:sz w:val="32"/>
          <w:szCs w:val="32"/>
        </w:rPr>
      </w:pPr>
      <w:r>
        <w:rPr>
          <w:rFonts w:ascii="方正仿宋_GBK" w:eastAsia="方正仿宋_GBK" w:hAnsi="方正仿宋_GBK" w:cs="方正仿宋_GBK" w:hint="eastAsia"/>
          <w:color w:val="000000" w:themeColor="text1"/>
          <w:sz w:val="32"/>
          <w:szCs w:val="32"/>
        </w:rPr>
        <w:t>报价文件递交的截止时间为202</w:t>
      </w:r>
      <w:r w:rsidR="00633156">
        <w:rPr>
          <w:rFonts w:ascii="方正仿宋_GBK" w:eastAsia="方正仿宋_GBK" w:hAnsi="方正仿宋_GBK" w:cs="方正仿宋_GBK"/>
          <w:color w:val="000000" w:themeColor="text1"/>
          <w:sz w:val="32"/>
          <w:szCs w:val="32"/>
        </w:rPr>
        <w:t>2</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color w:val="000000" w:themeColor="text1"/>
          <w:sz w:val="32"/>
          <w:szCs w:val="32"/>
        </w:rPr>
        <w:t>1</w:t>
      </w:r>
      <w:r>
        <w:rPr>
          <w:rFonts w:ascii="方正仿宋_GBK" w:eastAsia="方正仿宋_GBK" w:hAnsi="方正仿宋_GBK" w:cs="方正仿宋_GBK" w:hint="eastAsia"/>
          <w:color w:val="000000" w:themeColor="text1"/>
          <w:sz w:val="32"/>
          <w:szCs w:val="32"/>
        </w:rPr>
        <w:t>月</w:t>
      </w:r>
      <w:r w:rsidR="00CD56D0">
        <w:rPr>
          <w:rFonts w:ascii="方正仿宋_GBK" w:eastAsia="方正仿宋_GBK" w:hAnsi="方正仿宋_GBK" w:cs="方正仿宋_GBK"/>
          <w:color w:val="000000" w:themeColor="text1"/>
          <w:sz w:val="32"/>
          <w:szCs w:val="32"/>
        </w:rPr>
        <w:t>6</w:t>
      </w:r>
      <w:r>
        <w:rPr>
          <w:rFonts w:ascii="方正仿宋_GBK" w:eastAsia="方正仿宋_GBK" w:hAnsi="方正仿宋_GBK" w:cs="方正仿宋_GBK" w:hint="eastAsia"/>
          <w:color w:val="000000" w:themeColor="text1"/>
          <w:sz w:val="32"/>
          <w:szCs w:val="32"/>
        </w:rPr>
        <w:t>日下午</w:t>
      </w:r>
      <w:r>
        <w:rPr>
          <w:rFonts w:ascii="方正仿宋_GBK" w:eastAsia="方正仿宋_GBK" w:hAnsi="方正仿宋_GBK" w:cs="方正仿宋_GBK"/>
          <w:color w:val="000000" w:themeColor="text1"/>
          <w:sz w:val="32"/>
          <w:szCs w:val="32"/>
        </w:rPr>
        <w:t>1</w:t>
      </w: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color w:val="000000" w:themeColor="text1"/>
          <w:sz w:val="32"/>
          <w:szCs w:val="32"/>
        </w:rPr>
        <w:t>00</w:t>
      </w:r>
      <w:r>
        <w:rPr>
          <w:rFonts w:ascii="方正仿宋_GBK" w:eastAsia="方正仿宋_GBK" w:hAnsi="方正仿宋_GBK" w:cs="方正仿宋_GBK" w:hint="eastAsia"/>
          <w:color w:val="000000" w:themeColor="text1"/>
          <w:sz w:val="32"/>
          <w:szCs w:val="32"/>
        </w:rPr>
        <w:t>时，报价文件必须于202</w:t>
      </w:r>
      <w:r w:rsidR="00633156">
        <w:rPr>
          <w:rFonts w:ascii="方正仿宋_GBK" w:eastAsia="方正仿宋_GBK" w:hAnsi="方正仿宋_GBK" w:cs="方正仿宋_GBK"/>
          <w:color w:val="000000" w:themeColor="text1"/>
          <w:sz w:val="32"/>
          <w:szCs w:val="32"/>
        </w:rPr>
        <w:t>2</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color w:val="000000" w:themeColor="text1"/>
          <w:sz w:val="32"/>
          <w:szCs w:val="32"/>
        </w:rPr>
        <w:t>1</w:t>
      </w:r>
      <w:r>
        <w:rPr>
          <w:rFonts w:ascii="方正仿宋_GBK" w:eastAsia="方正仿宋_GBK" w:hAnsi="方正仿宋_GBK" w:cs="方正仿宋_GBK" w:hint="eastAsia"/>
          <w:color w:val="000000" w:themeColor="text1"/>
          <w:sz w:val="32"/>
          <w:szCs w:val="32"/>
        </w:rPr>
        <w:t>月</w:t>
      </w:r>
      <w:r w:rsidR="00CD56D0">
        <w:rPr>
          <w:rFonts w:ascii="方正仿宋_GBK" w:eastAsia="方正仿宋_GBK" w:hAnsi="方正仿宋_GBK" w:cs="方正仿宋_GBK"/>
          <w:color w:val="000000" w:themeColor="text1"/>
          <w:sz w:val="32"/>
          <w:szCs w:val="32"/>
        </w:rPr>
        <w:t>6</w:t>
      </w:r>
      <w:r>
        <w:rPr>
          <w:rFonts w:ascii="方正仿宋_GBK" w:eastAsia="方正仿宋_GBK" w:hAnsi="方正仿宋_GBK" w:cs="方正仿宋_GBK" w:hint="eastAsia"/>
          <w:color w:val="000000" w:themeColor="text1"/>
          <w:sz w:val="32"/>
          <w:szCs w:val="32"/>
        </w:rPr>
        <w:t>日下午</w:t>
      </w:r>
      <w:r>
        <w:rPr>
          <w:rFonts w:ascii="方正仿宋_GBK" w:eastAsia="方正仿宋_GBK" w:hAnsi="方正仿宋_GBK" w:cs="方正仿宋_GBK"/>
          <w:color w:val="000000" w:themeColor="text1"/>
          <w:sz w:val="32"/>
          <w:szCs w:val="32"/>
        </w:rPr>
        <w:t>1</w:t>
      </w: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color w:val="000000" w:themeColor="text1"/>
          <w:sz w:val="32"/>
          <w:szCs w:val="32"/>
        </w:rPr>
        <w:t>00</w:t>
      </w:r>
      <w:r>
        <w:rPr>
          <w:rFonts w:ascii="方正仿宋_GBK" w:eastAsia="方正仿宋_GBK" w:hAnsi="方正仿宋_GBK" w:cs="方正仿宋_GBK" w:hint="eastAsia"/>
          <w:color w:val="000000" w:themeColor="text1"/>
          <w:sz w:val="32"/>
          <w:szCs w:val="32"/>
        </w:rPr>
        <w:t>时前递交至</w:t>
      </w:r>
      <w:r>
        <w:rPr>
          <w:rFonts w:eastAsia="宋体" w:hAnsi="宋体" w:hint="eastAsia"/>
          <w:sz w:val="28"/>
          <w:szCs w:val="28"/>
          <w:lang w:bidi="ar"/>
        </w:rPr>
        <w:t>重庆市</w:t>
      </w:r>
      <w:proofErr w:type="gramStart"/>
      <w:r>
        <w:rPr>
          <w:rFonts w:eastAsia="宋体" w:hAnsi="宋体" w:hint="eastAsia"/>
          <w:sz w:val="28"/>
          <w:szCs w:val="28"/>
          <w:lang w:bidi="ar"/>
        </w:rPr>
        <w:t>渝北区香锦路</w:t>
      </w:r>
      <w:proofErr w:type="gramEnd"/>
      <w:r>
        <w:rPr>
          <w:rFonts w:eastAsia="宋体" w:hAnsi="宋体" w:hint="eastAsia"/>
          <w:sz w:val="28"/>
          <w:szCs w:val="28"/>
          <w:lang w:bidi="ar"/>
        </w:rPr>
        <w:t>4号</w:t>
      </w:r>
      <w:r>
        <w:rPr>
          <w:rFonts w:hAnsi="宋体" w:hint="eastAsia"/>
          <w:sz w:val="28"/>
          <w:szCs w:val="28"/>
          <w:lang w:bidi="ar"/>
        </w:rPr>
        <w:t>3</w:t>
      </w:r>
      <w:r>
        <w:rPr>
          <w:rFonts w:eastAsia="宋体" w:hAnsi="宋体" w:hint="eastAsia"/>
          <w:sz w:val="28"/>
          <w:szCs w:val="28"/>
          <w:lang w:bidi="ar"/>
        </w:rPr>
        <w:t>层</w:t>
      </w:r>
      <w:r>
        <w:rPr>
          <w:rFonts w:ascii="方正仿宋_GBK" w:eastAsia="方正仿宋_GBK" w:hAnsi="方正仿宋_GBK" w:cs="方正仿宋_GBK" w:hint="eastAsia"/>
          <w:color w:val="000000" w:themeColor="text1"/>
          <w:sz w:val="32"/>
          <w:szCs w:val="32"/>
        </w:rPr>
        <w:t>（</w:t>
      </w:r>
      <w:proofErr w:type="gramStart"/>
      <w:r>
        <w:rPr>
          <w:rFonts w:ascii="方正仿宋_GBK" w:eastAsia="方正仿宋_GBK" w:hAnsi="方正仿宋_GBK" w:cs="方正仿宋_GBK" w:hint="eastAsia"/>
          <w:color w:val="000000" w:themeColor="text1"/>
          <w:sz w:val="32"/>
          <w:szCs w:val="32"/>
        </w:rPr>
        <w:t>交建大厦</w:t>
      </w:r>
      <w:proofErr w:type="gramEnd"/>
      <w:r>
        <w:rPr>
          <w:rFonts w:ascii="方正仿宋_GBK" w:eastAsia="方正仿宋_GBK" w:hAnsi="方正仿宋_GBK" w:cs="方正仿宋_GBK" w:hint="eastAsia"/>
          <w:color w:val="000000" w:themeColor="text1"/>
          <w:sz w:val="32"/>
          <w:szCs w:val="32"/>
        </w:rPr>
        <w:t>）。逾期询价</w:t>
      </w:r>
      <w:bookmarkStart w:id="0" w:name="_GoBack"/>
      <w:bookmarkEnd w:id="0"/>
      <w:r>
        <w:rPr>
          <w:rFonts w:ascii="方正仿宋_GBK" w:eastAsia="方正仿宋_GBK" w:hAnsi="方正仿宋_GBK" w:cs="方正仿宋_GBK" w:hint="eastAsia"/>
          <w:color w:val="000000" w:themeColor="text1"/>
          <w:sz w:val="32"/>
          <w:szCs w:val="32"/>
        </w:rPr>
        <w:t>人不再接受任何报价文件。</w:t>
      </w:r>
    </w:p>
    <w:p w:rsidR="00CC666E" w:rsidRDefault="00B473BB">
      <w:pPr>
        <w:pStyle w:val="Default"/>
        <w:spacing w:line="560" w:lineRule="exact"/>
        <w:outlineLvl w:val="0"/>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七、发布媒介</w:t>
      </w:r>
    </w:p>
    <w:p w:rsidR="00CC666E" w:rsidRDefault="00B473BB">
      <w:pPr>
        <w:pStyle w:val="Default"/>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本次询价文件将在重庆高速公路集团有限公司招投标管理平台（http://43.240.249.108:8088/PMS/）、重庆高速集团官网（http://www.cegc.com.cn/gw/newsInfoMenu.html?id=42&amp;key</w:t>
      </w:r>
    </w:p>
    <w:p w:rsidR="00CC666E" w:rsidRDefault="00B473BB">
      <w:pPr>
        <w:pStyle w:val="Default"/>
        <w:spacing w:line="560" w:lineRule="exact"/>
        <w:rPr>
          <w:rFonts w:ascii="方正仿宋_GBK" w:eastAsia="方正仿宋_GBK" w:hAnsi="方正小标宋_GBK" w:cs="方正小标宋_GBK"/>
          <w:b/>
          <w:bCs/>
          <w:color w:val="000000" w:themeColor="text1"/>
          <w:sz w:val="32"/>
          <w:szCs w:val="32"/>
        </w:rPr>
      </w:pPr>
      <w:r>
        <w:rPr>
          <w:rFonts w:ascii="方正仿宋_GBK" w:eastAsia="方正仿宋_GBK" w:hAnsi="方正仿宋_GBK" w:cs="方正仿宋_GBK" w:hint="eastAsia"/>
          <w:color w:val="000000" w:themeColor="text1"/>
          <w:sz w:val="32"/>
          <w:szCs w:val="32"/>
        </w:rPr>
        <w:t>=2）上发布。</w:t>
      </w:r>
    </w:p>
    <w:p w:rsidR="00CC666E" w:rsidRDefault="00B473BB">
      <w:pPr>
        <w:pStyle w:val="Default"/>
        <w:spacing w:line="560" w:lineRule="exact"/>
        <w:ind w:firstLine="562"/>
        <w:rPr>
          <w:rFonts w:ascii="方正仿宋_GBK" w:eastAsia="方正仿宋_GBK" w:hAnsi="方正小标宋_GBK" w:cs="方正小标宋_GBK"/>
          <w:b/>
          <w:bCs/>
          <w:color w:val="000000" w:themeColor="text1"/>
          <w:sz w:val="32"/>
          <w:szCs w:val="32"/>
        </w:rPr>
      </w:pPr>
      <w:r>
        <w:rPr>
          <w:rFonts w:ascii="方正仿宋_GBK" w:eastAsia="方正仿宋_GBK" w:hAnsi="方正小标宋_GBK" w:cs="方正小标宋_GBK" w:hint="eastAsia"/>
          <w:b/>
          <w:bCs/>
          <w:color w:val="000000" w:themeColor="text1"/>
          <w:sz w:val="32"/>
          <w:szCs w:val="32"/>
        </w:rPr>
        <w:t>八、联系方式</w:t>
      </w:r>
    </w:p>
    <w:p w:rsidR="00CC666E" w:rsidRDefault="00B473BB">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询价人：高速管家（重庆）实业有限公司</w:t>
      </w:r>
    </w:p>
    <w:p w:rsidR="00CC666E" w:rsidRDefault="00B473BB">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 xml:space="preserve">地 </w:t>
      </w:r>
      <w:r w:rsidR="00993B37">
        <w:rPr>
          <w:rFonts w:ascii="方正仿宋_GBK" w:eastAsia="方正仿宋_GBK" w:hAnsi="方正仿宋_GBK" w:cs="方正仿宋_GBK"/>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址：</w:t>
      </w:r>
      <w:r>
        <w:rPr>
          <w:rFonts w:ascii="宋体" w:eastAsia="宋体" w:hAnsi="宋体" w:cs="宋体" w:hint="eastAsia"/>
          <w:kern w:val="0"/>
          <w:sz w:val="28"/>
          <w:szCs w:val="28"/>
          <w:lang w:bidi="ar"/>
        </w:rPr>
        <w:t>重庆市</w:t>
      </w:r>
      <w:proofErr w:type="gramStart"/>
      <w:r>
        <w:rPr>
          <w:rFonts w:ascii="宋体" w:eastAsia="宋体" w:hAnsi="宋体" w:cs="宋体" w:hint="eastAsia"/>
          <w:kern w:val="0"/>
          <w:sz w:val="28"/>
          <w:szCs w:val="28"/>
          <w:lang w:bidi="ar"/>
        </w:rPr>
        <w:t>渝北区香锦</w:t>
      </w:r>
      <w:proofErr w:type="gramEnd"/>
      <w:r>
        <w:rPr>
          <w:rFonts w:ascii="宋体" w:eastAsia="宋体" w:hAnsi="宋体" w:cs="宋体" w:hint="eastAsia"/>
          <w:kern w:val="0"/>
          <w:sz w:val="28"/>
          <w:szCs w:val="28"/>
          <w:lang w:bidi="ar"/>
        </w:rPr>
        <w:t>路4号6层</w:t>
      </w:r>
    </w:p>
    <w:p w:rsidR="00CC666E" w:rsidRDefault="00B473BB">
      <w:pPr>
        <w:spacing w:line="56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联系人：</w:t>
      </w:r>
      <w:r>
        <w:rPr>
          <w:rFonts w:ascii="宋体" w:hAnsi="宋体" w:cs="宋体" w:hint="eastAsia"/>
          <w:kern w:val="0"/>
          <w:sz w:val="28"/>
          <w:szCs w:val="28"/>
          <w:lang w:bidi="ar"/>
        </w:rPr>
        <w:t>吕</w:t>
      </w:r>
      <w:r>
        <w:rPr>
          <w:rFonts w:ascii="宋体" w:eastAsia="宋体" w:hAnsi="宋体" w:cs="宋体" w:hint="eastAsia"/>
          <w:kern w:val="0"/>
          <w:sz w:val="28"/>
          <w:szCs w:val="28"/>
          <w:lang w:bidi="ar"/>
        </w:rPr>
        <w:t>老师</w:t>
      </w:r>
    </w:p>
    <w:p w:rsidR="00CC666E" w:rsidRDefault="00B473BB">
      <w:pPr>
        <w:spacing w:line="560" w:lineRule="exact"/>
        <w:ind w:firstLineChars="200" w:firstLine="640"/>
        <w:rPr>
          <w:rFonts w:ascii="方正仿宋_GBK" w:eastAsia="方正仿宋_GBK"/>
          <w:color w:val="000000" w:themeColor="text1"/>
          <w:sz w:val="32"/>
          <w:szCs w:val="32"/>
        </w:rPr>
        <w:sectPr w:rsidR="00CC666E">
          <w:pgSz w:w="11906" w:h="16838"/>
          <w:pgMar w:top="1440" w:right="1800" w:bottom="1440" w:left="1800" w:header="851" w:footer="992" w:gutter="0"/>
          <w:cols w:space="425"/>
          <w:docGrid w:type="lines" w:linePitch="312"/>
        </w:sectPr>
      </w:pPr>
      <w:r>
        <w:rPr>
          <w:rFonts w:ascii="方正仿宋_GBK" w:eastAsia="方正仿宋_GBK" w:hint="eastAsia"/>
          <w:color w:val="000000" w:themeColor="text1"/>
          <w:sz w:val="32"/>
          <w:szCs w:val="32"/>
        </w:rPr>
        <w:t>电</w:t>
      </w:r>
      <w:r w:rsidR="00993B37">
        <w:rPr>
          <w:rFonts w:ascii="方正仿宋_GBK" w:eastAsia="方正仿宋_GBK" w:hint="eastAsia"/>
          <w:color w:val="000000" w:themeColor="text1"/>
          <w:sz w:val="32"/>
          <w:szCs w:val="32"/>
        </w:rPr>
        <w:t xml:space="preserve"> </w:t>
      </w:r>
      <w:r>
        <w:rPr>
          <w:rFonts w:ascii="方正仿宋_GBK" w:eastAsia="方正仿宋_GBK" w:hint="eastAsia"/>
          <w:color w:val="000000" w:themeColor="text1"/>
          <w:sz w:val="32"/>
          <w:szCs w:val="32"/>
        </w:rPr>
        <w:t xml:space="preserve"> 话：</w:t>
      </w:r>
      <w:r>
        <w:rPr>
          <w:rFonts w:ascii="宋体" w:hAnsi="宋体" w:cs="宋体" w:hint="eastAsia"/>
          <w:kern w:val="0"/>
          <w:sz w:val="28"/>
          <w:szCs w:val="28"/>
          <w:lang w:bidi="ar"/>
        </w:rPr>
        <w:t>13883516811</w:t>
      </w:r>
    </w:p>
    <w:p w:rsidR="00CC666E" w:rsidRDefault="00CC666E">
      <w:pPr>
        <w:jc w:val="center"/>
        <w:rPr>
          <w:rFonts w:ascii="方正仿宋_GBK" w:eastAsia="方正仿宋_GBK" w:hAnsi="方正小标宋_GBK" w:cs="方正小标宋_GBK"/>
          <w:b/>
          <w:bCs/>
          <w:color w:val="000000" w:themeColor="text1"/>
          <w:sz w:val="36"/>
          <w:szCs w:val="36"/>
        </w:rPr>
      </w:pPr>
    </w:p>
    <w:p w:rsidR="00CC666E" w:rsidRDefault="00CC666E">
      <w:pPr>
        <w:pStyle w:val="TOC1"/>
        <w:rPr>
          <w:color w:val="000000" w:themeColor="text1"/>
        </w:rPr>
      </w:pPr>
    </w:p>
    <w:p w:rsidR="00CC666E" w:rsidRDefault="00B473BB">
      <w:pPr>
        <w:jc w:val="center"/>
        <w:rPr>
          <w:rFonts w:ascii="方正仿宋_GBK" w:eastAsia="方正仿宋_GBK" w:hAnsi="方正小标宋_GBK" w:cs="方正小标宋_GBK"/>
          <w:b/>
          <w:bCs/>
          <w:color w:val="000000" w:themeColor="text1"/>
          <w:sz w:val="44"/>
          <w:szCs w:val="44"/>
        </w:rPr>
      </w:pPr>
      <w:r>
        <w:rPr>
          <w:rFonts w:ascii="方正仿宋_GBK" w:eastAsia="方正仿宋_GBK" w:hAnsi="方正小标宋_GBK" w:cs="方正小标宋_GBK" w:hint="eastAsia"/>
          <w:b/>
          <w:bCs/>
          <w:color w:val="000000" w:themeColor="text1"/>
          <w:sz w:val="36"/>
          <w:szCs w:val="36"/>
        </w:rPr>
        <w:t>项目名称：</w:t>
      </w:r>
      <w:r w:rsidR="006765CA">
        <w:rPr>
          <w:rFonts w:ascii="方正仿宋_GBK" w:eastAsia="方正仿宋_GBK" w:hint="eastAsia"/>
          <w:b/>
          <w:bCs/>
          <w:color w:val="000000" w:themeColor="text1"/>
          <w:sz w:val="36"/>
          <w:szCs w:val="36"/>
        </w:rPr>
        <w:t>202</w:t>
      </w:r>
      <w:r w:rsidR="006765CA">
        <w:rPr>
          <w:rFonts w:ascii="方正仿宋_GBK" w:eastAsia="方正仿宋_GBK"/>
          <w:b/>
          <w:bCs/>
          <w:color w:val="000000" w:themeColor="text1"/>
          <w:sz w:val="36"/>
          <w:szCs w:val="36"/>
        </w:rPr>
        <w:t>2</w:t>
      </w:r>
      <w:r w:rsidR="006765CA">
        <w:rPr>
          <w:rFonts w:ascii="方正仿宋_GBK" w:eastAsia="方正仿宋_GBK" w:hint="eastAsia"/>
          <w:b/>
          <w:bCs/>
          <w:color w:val="000000" w:themeColor="text1"/>
          <w:sz w:val="36"/>
          <w:szCs w:val="36"/>
        </w:rPr>
        <w:t>年</w:t>
      </w:r>
      <w:r w:rsidR="006765CA" w:rsidRPr="00507545">
        <w:rPr>
          <w:rFonts w:ascii="方正仿宋_GBK" w:eastAsia="方正仿宋_GBK" w:hint="eastAsia"/>
          <w:b/>
          <w:bCs/>
          <w:color w:val="000000" w:themeColor="text1"/>
          <w:sz w:val="36"/>
          <w:szCs w:val="36"/>
        </w:rPr>
        <w:t>网络运维服务项目</w:t>
      </w:r>
    </w:p>
    <w:p w:rsidR="00CC666E" w:rsidRDefault="00CC666E">
      <w:pPr>
        <w:pStyle w:val="Default"/>
        <w:rPr>
          <w:rFonts w:ascii="方正仿宋_GBK" w:eastAsia="方正仿宋_GBK" w:hAnsi="方正小标宋_GBK" w:cs="方正小标宋_GBK"/>
          <w:b/>
          <w:bCs/>
          <w:color w:val="000000" w:themeColor="text1"/>
          <w:sz w:val="44"/>
          <w:szCs w:val="44"/>
        </w:rPr>
      </w:pPr>
    </w:p>
    <w:p w:rsidR="00CC666E" w:rsidRDefault="00CC666E">
      <w:pPr>
        <w:pStyle w:val="Default"/>
        <w:rPr>
          <w:rFonts w:ascii="方正仿宋_GBK" w:eastAsia="方正仿宋_GBK" w:hAnsi="方正小标宋_GBK" w:cs="方正小标宋_GBK"/>
          <w:b/>
          <w:bCs/>
          <w:color w:val="000000" w:themeColor="text1"/>
          <w:sz w:val="44"/>
          <w:szCs w:val="44"/>
        </w:rPr>
      </w:pPr>
    </w:p>
    <w:p w:rsidR="00CC666E" w:rsidRDefault="00B473BB">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报</w:t>
      </w:r>
    </w:p>
    <w:p w:rsidR="00CC666E" w:rsidRDefault="00B473BB">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价</w:t>
      </w:r>
    </w:p>
    <w:p w:rsidR="00CC666E" w:rsidRDefault="00B473BB">
      <w:pPr>
        <w:pStyle w:val="Default"/>
        <w:jc w:val="center"/>
        <w:rPr>
          <w:rFonts w:ascii="方正仿宋_GBK" w:eastAsia="方正仿宋_GBK" w:hAnsi="方正小标宋_GBK" w:cs="方正小标宋_GBK"/>
          <w:b/>
          <w:bCs/>
          <w:color w:val="000000" w:themeColor="text1"/>
          <w:sz w:val="84"/>
          <w:szCs w:val="84"/>
        </w:rPr>
      </w:pPr>
      <w:r>
        <w:rPr>
          <w:rFonts w:ascii="方正仿宋_GBK" w:eastAsia="方正仿宋_GBK" w:hAnsi="方正小标宋_GBK" w:cs="方正小标宋_GBK" w:hint="eastAsia"/>
          <w:b/>
          <w:bCs/>
          <w:color w:val="000000" w:themeColor="text1"/>
          <w:sz w:val="84"/>
          <w:szCs w:val="84"/>
        </w:rPr>
        <w:t>函</w:t>
      </w:r>
    </w:p>
    <w:p w:rsidR="00CC666E" w:rsidRDefault="00CC666E">
      <w:pPr>
        <w:pStyle w:val="Default"/>
        <w:jc w:val="center"/>
        <w:rPr>
          <w:rFonts w:ascii="方正仿宋_GBK" w:eastAsia="方正仿宋_GBK" w:hAnsi="方正小标宋_GBK" w:cs="方正小标宋_GBK"/>
          <w:b/>
          <w:bCs/>
          <w:color w:val="000000" w:themeColor="text1"/>
          <w:sz w:val="84"/>
          <w:szCs w:val="84"/>
        </w:rPr>
      </w:pPr>
    </w:p>
    <w:p w:rsidR="00CC666E" w:rsidRDefault="00CC666E">
      <w:pPr>
        <w:pStyle w:val="Default"/>
        <w:jc w:val="center"/>
        <w:rPr>
          <w:rFonts w:ascii="方正仿宋_GBK" w:eastAsia="方正仿宋_GBK" w:hAnsi="方正小标宋_GBK" w:cs="方正小标宋_GBK"/>
          <w:b/>
          <w:bCs/>
          <w:color w:val="000000" w:themeColor="text1"/>
          <w:sz w:val="32"/>
          <w:szCs w:val="32"/>
        </w:rPr>
      </w:pPr>
    </w:p>
    <w:p w:rsidR="00CC666E" w:rsidRDefault="00B473BB">
      <w:pPr>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 xml:space="preserve">     报价人：</w:t>
      </w:r>
      <w:r>
        <w:rPr>
          <w:rFonts w:ascii="方正仿宋_GBK" w:eastAsia="方正仿宋_GBK" w:hAnsi="方正小标宋_GBK" w:cs="方正小标宋_GBK" w:hint="eastAsia"/>
          <w:b/>
          <w:bCs/>
          <w:color w:val="000000" w:themeColor="text1"/>
          <w:sz w:val="36"/>
          <w:szCs w:val="36"/>
          <w:u w:val="single"/>
        </w:rPr>
        <w:t xml:space="preserve">                    </w:t>
      </w:r>
      <w:r>
        <w:rPr>
          <w:rFonts w:ascii="方正仿宋_GBK" w:eastAsia="方正仿宋_GBK" w:hAnsi="方正小标宋_GBK" w:cs="方正小标宋_GBK" w:hint="eastAsia"/>
          <w:b/>
          <w:bCs/>
          <w:color w:val="000000" w:themeColor="text1"/>
          <w:sz w:val="36"/>
          <w:szCs w:val="36"/>
        </w:rPr>
        <w:t>（盖单位公章）</w:t>
      </w:r>
    </w:p>
    <w:p w:rsidR="00CC666E" w:rsidRDefault="00B473BB">
      <w:pPr>
        <w:adjustRightInd w:val="0"/>
        <w:spacing w:line="360" w:lineRule="auto"/>
        <w:jc w:val="center"/>
        <w:textAlignment w:val="baseline"/>
        <w:rPr>
          <w:rFonts w:ascii="方正仿宋_GBK" w:eastAsia="方正仿宋_GBK" w:hAnsi="方正小标宋_GBK" w:cs="方正小标宋_GBK"/>
          <w:b/>
          <w:bCs/>
          <w:color w:val="000000" w:themeColor="text1"/>
          <w:sz w:val="36"/>
          <w:szCs w:val="36"/>
        </w:rPr>
      </w:pPr>
      <w:r>
        <w:rPr>
          <w:rFonts w:ascii="方正仿宋_GBK" w:eastAsia="方正仿宋_GBK" w:hAnsi="方正小标宋_GBK" w:cs="方正小标宋_GBK" w:hint="eastAsia"/>
          <w:b/>
          <w:bCs/>
          <w:color w:val="000000" w:themeColor="text1"/>
          <w:sz w:val="36"/>
          <w:szCs w:val="36"/>
        </w:rPr>
        <w:t xml:space="preserve">      年     月     日</w:t>
      </w:r>
    </w:p>
    <w:p w:rsidR="00CC666E" w:rsidRDefault="00CC666E">
      <w:pPr>
        <w:jc w:val="center"/>
        <w:rPr>
          <w:rFonts w:ascii="方正仿宋_GBK" w:eastAsia="方正仿宋_GBK" w:hAnsi="方正仿宋_GBK" w:cs="方正仿宋_GBK"/>
          <w:b/>
          <w:color w:val="000000" w:themeColor="text1"/>
          <w:sz w:val="28"/>
          <w:szCs w:val="28"/>
        </w:rPr>
      </w:pPr>
    </w:p>
    <w:p w:rsidR="00CC666E" w:rsidRDefault="00CC666E">
      <w:pPr>
        <w:jc w:val="center"/>
        <w:rPr>
          <w:rFonts w:ascii="方正仿宋_GBK" w:eastAsia="方正仿宋_GBK" w:hAnsi="方正仿宋_GBK" w:cs="方正仿宋_GBK"/>
          <w:b/>
          <w:color w:val="000000" w:themeColor="text1"/>
          <w:sz w:val="28"/>
          <w:szCs w:val="28"/>
        </w:rPr>
        <w:sectPr w:rsidR="00CC666E">
          <w:pgSz w:w="11906" w:h="16838"/>
          <w:pgMar w:top="1440" w:right="1800" w:bottom="1440" w:left="1800" w:header="851" w:footer="992" w:gutter="0"/>
          <w:cols w:space="425"/>
          <w:docGrid w:type="lines" w:linePitch="312"/>
        </w:sectPr>
      </w:pPr>
    </w:p>
    <w:p w:rsidR="00CC666E" w:rsidRDefault="00B473BB">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一、报价函</w:t>
      </w:r>
    </w:p>
    <w:p w:rsidR="00CC666E" w:rsidRDefault="00B473BB">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致</w:t>
      </w:r>
      <w:r>
        <w:rPr>
          <w:rFonts w:ascii="方正仿宋_GBK" w:eastAsia="方正仿宋_GBK" w:hAnsi="方正仿宋_GBK" w:cs="方正仿宋_GBK" w:hint="eastAsia"/>
          <w:color w:val="000000" w:themeColor="text1"/>
          <w:sz w:val="28"/>
          <w:szCs w:val="28"/>
          <w:u w:val="single"/>
        </w:rPr>
        <w:t xml:space="preserve"> 高速管家（重庆）实业有限公司</w:t>
      </w:r>
      <w:r>
        <w:rPr>
          <w:rFonts w:ascii="方正仿宋_GBK" w:eastAsia="方正仿宋_GBK" w:hAnsi="方正仿宋_GBK" w:cs="方正仿宋_GBK" w:hint="eastAsia"/>
          <w:color w:val="000000" w:themeColor="text1"/>
          <w:sz w:val="28"/>
          <w:szCs w:val="28"/>
        </w:rPr>
        <w:t>：</w:t>
      </w:r>
    </w:p>
    <w:p w:rsidR="00CC666E" w:rsidRDefault="00B473BB">
      <w:pPr>
        <w:tabs>
          <w:tab w:val="left" w:pos="5382"/>
          <w:tab w:val="left" w:pos="7309"/>
          <w:tab w:val="left" w:pos="8961"/>
        </w:tabs>
        <w:spacing w:line="336"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我方仔细研究了贵公司关于</w:t>
      </w:r>
      <w:r>
        <w:rPr>
          <w:rFonts w:ascii="方正仿宋_GBK" w:eastAsia="方正仿宋_GBK" w:hAnsi="方正仿宋_GBK" w:cs="方正仿宋_GBK" w:hint="eastAsia"/>
          <w:color w:val="000000" w:themeColor="text1"/>
          <w:sz w:val="28"/>
          <w:szCs w:val="28"/>
          <w:u w:val="single"/>
        </w:rPr>
        <w:t xml:space="preserve">                    （项目名称）</w:t>
      </w:r>
      <w:r>
        <w:rPr>
          <w:rFonts w:ascii="方正仿宋_GBK" w:eastAsia="方正仿宋_GBK" w:hAnsi="方正仿宋_GBK" w:cs="方正仿宋_GBK" w:hint="eastAsia"/>
          <w:color w:val="000000" w:themeColor="text1"/>
          <w:sz w:val="28"/>
          <w:szCs w:val="28"/>
        </w:rPr>
        <w:t>的询价文件的全部内容，我方完全理解贵公司本次报价的内容和要求。愿意以（大写）</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元)，税率</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%的总报价作为本项目投标报价，并按合同约定履行义务。</w:t>
      </w:r>
    </w:p>
    <w:tbl>
      <w:tblPr>
        <w:tblStyle w:val="ac"/>
        <w:tblW w:w="8522" w:type="dxa"/>
        <w:tblLayout w:type="fixed"/>
        <w:tblLook w:val="04A0" w:firstRow="1" w:lastRow="0" w:firstColumn="1" w:lastColumn="0" w:noHBand="0" w:noVBand="1"/>
      </w:tblPr>
      <w:tblGrid>
        <w:gridCol w:w="1420"/>
        <w:gridCol w:w="1420"/>
        <w:gridCol w:w="1420"/>
        <w:gridCol w:w="1420"/>
        <w:gridCol w:w="1421"/>
        <w:gridCol w:w="1421"/>
      </w:tblGrid>
      <w:tr w:rsidR="00CC666E">
        <w:trPr>
          <w:trHeight w:val="797"/>
        </w:trPr>
        <w:tc>
          <w:tcPr>
            <w:tcW w:w="1420" w:type="dxa"/>
            <w:vAlign w:val="center"/>
          </w:tcPr>
          <w:p w:rsidR="00CC666E" w:rsidRDefault="00B473BB">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项目名称</w:t>
            </w:r>
          </w:p>
        </w:tc>
        <w:tc>
          <w:tcPr>
            <w:tcW w:w="1420" w:type="dxa"/>
            <w:vAlign w:val="center"/>
          </w:tcPr>
          <w:p w:rsidR="00CC666E" w:rsidRDefault="00B473BB">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报价内容</w:t>
            </w:r>
          </w:p>
        </w:tc>
        <w:tc>
          <w:tcPr>
            <w:tcW w:w="1420" w:type="dxa"/>
            <w:vAlign w:val="center"/>
          </w:tcPr>
          <w:p w:rsidR="00CC666E" w:rsidRDefault="00B473BB">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不含税价（元）</w:t>
            </w:r>
          </w:p>
        </w:tc>
        <w:tc>
          <w:tcPr>
            <w:tcW w:w="1420" w:type="dxa"/>
            <w:vAlign w:val="center"/>
          </w:tcPr>
          <w:p w:rsidR="00CC666E" w:rsidRDefault="00B473BB">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增值税税率</w:t>
            </w:r>
          </w:p>
        </w:tc>
        <w:tc>
          <w:tcPr>
            <w:tcW w:w="1421" w:type="dxa"/>
            <w:vAlign w:val="center"/>
          </w:tcPr>
          <w:p w:rsidR="00CC666E" w:rsidRDefault="00B473BB">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含税限价（元）</w:t>
            </w:r>
          </w:p>
        </w:tc>
        <w:tc>
          <w:tcPr>
            <w:tcW w:w="1421" w:type="dxa"/>
            <w:vAlign w:val="center"/>
          </w:tcPr>
          <w:p w:rsidR="00CC666E" w:rsidRDefault="00B473BB">
            <w:pPr>
              <w:jc w:val="cente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含税价（元）</w:t>
            </w:r>
          </w:p>
        </w:tc>
      </w:tr>
      <w:tr w:rsidR="00CC666E">
        <w:trPr>
          <w:trHeight w:val="942"/>
        </w:trPr>
        <w:tc>
          <w:tcPr>
            <w:tcW w:w="1420" w:type="dxa"/>
            <w:vAlign w:val="center"/>
          </w:tcPr>
          <w:p w:rsidR="00CC666E" w:rsidRDefault="00CC666E">
            <w:pPr>
              <w:jc w:val="center"/>
              <w:rPr>
                <w:rFonts w:ascii="方正仿宋_GBK" w:eastAsia="方正仿宋_GBK" w:hAnsi="方正仿宋_GBK" w:cs="方正仿宋_GBK"/>
                <w:color w:val="000000" w:themeColor="text1"/>
                <w:sz w:val="28"/>
                <w:szCs w:val="28"/>
              </w:rPr>
            </w:pPr>
          </w:p>
        </w:tc>
        <w:tc>
          <w:tcPr>
            <w:tcW w:w="1420" w:type="dxa"/>
            <w:vAlign w:val="center"/>
          </w:tcPr>
          <w:p w:rsidR="00CC666E" w:rsidRDefault="00CC666E">
            <w:pPr>
              <w:jc w:val="center"/>
              <w:rPr>
                <w:rFonts w:ascii="方正仿宋_GBK" w:eastAsia="方正仿宋_GBK" w:hAnsi="方正仿宋_GBK" w:cs="方正仿宋_GBK"/>
                <w:color w:val="000000" w:themeColor="text1"/>
                <w:sz w:val="28"/>
                <w:szCs w:val="28"/>
              </w:rPr>
            </w:pPr>
          </w:p>
        </w:tc>
        <w:tc>
          <w:tcPr>
            <w:tcW w:w="1420" w:type="dxa"/>
            <w:vAlign w:val="center"/>
          </w:tcPr>
          <w:p w:rsidR="00CC666E" w:rsidRDefault="00CC666E">
            <w:pPr>
              <w:jc w:val="center"/>
              <w:rPr>
                <w:rFonts w:ascii="方正仿宋_GBK" w:eastAsia="方正仿宋_GBK" w:hAnsi="方正仿宋_GBK" w:cs="方正仿宋_GBK"/>
                <w:color w:val="000000" w:themeColor="text1"/>
                <w:sz w:val="28"/>
                <w:szCs w:val="28"/>
              </w:rPr>
            </w:pPr>
          </w:p>
        </w:tc>
        <w:tc>
          <w:tcPr>
            <w:tcW w:w="1420" w:type="dxa"/>
            <w:vAlign w:val="center"/>
          </w:tcPr>
          <w:p w:rsidR="00CC666E" w:rsidRDefault="00CC666E">
            <w:pPr>
              <w:jc w:val="center"/>
              <w:rPr>
                <w:rFonts w:ascii="方正仿宋_GBK" w:eastAsia="方正仿宋_GBK" w:hAnsi="方正仿宋_GBK" w:cs="方正仿宋_GBK"/>
                <w:color w:val="000000" w:themeColor="text1"/>
                <w:sz w:val="28"/>
                <w:szCs w:val="28"/>
              </w:rPr>
            </w:pPr>
          </w:p>
        </w:tc>
        <w:tc>
          <w:tcPr>
            <w:tcW w:w="1421" w:type="dxa"/>
            <w:vAlign w:val="center"/>
          </w:tcPr>
          <w:p w:rsidR="00CC666E" w:rsidRDefault="00CC666E">
            <w:pPr>
              <w:jc w:val="center"/>
              <w:rPr>
                <w:rFonts w:ascii="方正仿宋_GBK" w:eastAsia="方正仿宋_GBK" w:hAnsi="方正仿宋_GBK" w:cs="方正仿宋_GBK"/>
                <w:color w:val="000000" w:themeColor="text1"/>
                <w:sz w:val="28"/>
                <w:szCs w:val="28"/>
              </w:rPr>
            </w:pPr>
          </w:p>
        </w:tc>
        <w:tc>
          <w:tcPr>
            <w:tcW w:w="1421" w:type="dxa"/>
            <w:vAlign w:val="center"/>
          </w:tcPr>
          <w:p w:rsidR="00CC666E" w:rsidRDefault="00CC666E">
            <w:pPr>
              <w:jc w:val="center"/>
              <w:rPr>
                <w:rFonts w:ascii="方正仿宋_GBK" w:eastAsia="方正仿宋_GBK" w:hAnsi="方正仿宋_GBK" w:cs="方正仿宋_GBK"/>
                <w:color w:val="000000" w:themeColor="text1"/>
                <w:sz w:val="28"/>
                <w:szCs w:val="28"/>
              </w:rPr>
            </w:pPr>
          </w:p>
        </w:tc>
      </w:tr>
    </w:tbl>
    <w:p w:rsidR="00CC666E" w:rsidRDefault="00B473BB">
      <w:pPr>
        <w:numPr>
          <w:ilvl w:val="0"/>
          <w:numId w:val="2"/>
        </w:num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报价人的含税报价不能超过含税限价，如超过最高限价的作否决处理。</w:t>
      </w:r>
    </w:p>
    <w:p w:rsidR="00CC666E" w:rsidRDefault="00B473B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3、含税价=不含税价*（1+增值税税率），以不含税价为准。发票为服务类增值税专用发票。</w:t>
      </w:r>
    </w:p>
    <w:p w:rsidR="00CC666E" w:rsidRDefault="00B473B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4、我方承诺：本次报价须为人民币报价，包括此项目所需的一切费用，并按中标价进行结算；因我司自身原因错报、漏报的，询价人不再另行支付。</w:t>
      </w:r>
    </w:p>
    <w:p w:rsidR="00CC666E" w:rsidRDefault="00B473B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5、我方承诺在报价有效期内（90天）不修改、撤销报价文件。</w:t>
      </w:r>
    </w:p>
    <w:p w:rsidR="00CC666E" w:rsidRDefault="00B473B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6、如我方中选，则随同本项目递交的报价函附录属于合同文件的组成部分，具有同等法律效力。</w:t>
      </w:r>
    </w:p>
    <w:p w:rsidR="00CC666E" w:rsidRDefault="00B473B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7、我方在此声明，所递交的报价文件及有关资料内容完整、真实和准确。</w:t>
      </w:r>
    </w:p>
    <w:p w:rsidR="00CC666E" w:rsidRDefault="00B473BB">
      <w:pPr>
        <w:pStyle w:val="a0"/>
        <w:ind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lastRenderedPageBreak/>
        <w:t>8、报价表（格式自拟）</w:t>
      </w:r>
    </w:p>
    <w:p w:rsidR="00CC666E" w:rsidRDefault="00CC666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CC666E" w:rsidRDefault="00CC666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CC666E" w:rsidRDefault="00CC666E">
      <w:pPr>
        <w:tabs>
          <w:tab w:val="left" w:pos="4200"/>
          <w:tab w:val="left" w:pos="5250"/>
          <w:tab w:val="left" w:pos="6300"/>
        </w:tabs>
        <w:ind w:right="1120" w:firstLineChars="900" w:firstLine="4194"/>
        <w:rPr>
          <w:rFonts w:ascii="方正仿宋_GBK" w:eastAsia="方正仿宋_GBK" w:hAnsi="方正仿宋_GBK" w:cs="方正仿宋_GBK"/>
          <w:color w:val="000000" w:themeColor="text1"/>
          <w:spacing w:val="93"/>
          <w:kern w:val="0"/>
          <w:sz w:val="28"/>
          <w:szCs w:val="28"/>
        </w:rPr>
      </w:pPr>
    </w:p>
    <w:p w:rsidR="00CC666E" w:rsidRDefault="00B473BB">
      <w:pPr>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（盖单位公章）</w:t>
      </w:r>
    </w:p>
    <w:p w:rsidR="00CC666E" w:rsidRDefault="00B473BB">
      <w:pPr>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                法定代表人或其委托代理人：</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（签字）</w:t>
      </w:r>
    </w:p>
    <w:p w:rsidR="00CC666E" w:rsidRDefault="00B473BB">
      <w:pPr>
        <w:pStyle w:val="Default"/>
        <w:jc w:val="right"/>
        <w:rPr>
          <w:rFonts w:ascii="方正仿宋_GBK" w:eastAsia="方正仿宋_GBK" w:hAnsi="方正仿宋_GBK" w:cs="方正仿宋_GBK"/>
          <w:color w:val="000000" w:themeColor="text1"/>
          <w:sz w:val="28"/>
          <w:szCs w:val="28"/>
        </w:rPr>
        <w:sectPr w:rsidR="00CC666E">
          <w:pgSz w:w="11906" w:h="16838"/>
          <w:pgMar w:top="1440" w:right="1800" w:bottom="1440" w:left="1800" w:header="851" w:footer="992" w:gutter="0"/>
          <w:cols w:space="425"/>
          <w:docGrid w:type="lines" w:linePitch="312"/>
        </w:sectPr>
      </w:pP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年</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月</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日</w:t>
      </w:r>
    </w:p>
    <w:p w:rsidR="00CC666E" w:rsidRDefault="00B473BB">
      <w:pPr>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法定代表人身份证明</w:t>
      </w:r>
    </w:p>
    <w:p w:rsidR="00CC666E" w:rsidRDefault="00B473BB">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法定代表人身份证明</w:t>
      </w:r>
    </w:p>
    <w:p w:rsidR="00CC666E" w:rsidRDefault="00CC666E">
      <w:pPr>
        <w:tabs>
          <w:tab w:val="left" w:pos="142"/>
        </w:tabs>
        <w:spacing w:line="360" w:lineRule="auto"/>
        <w:jc w:val="center"/>
        <w:rPr>
          <w:rFonts w:ascii="方正仿宋_GBK" w:eastAsia="方正仿宋_GBK" w:hAnsi="方正仿宋_GBK" w:cs="方正仿宋_GBK"/>
          <w:b/>
          <w:color w:val="000000" w:themeColor="text1"/>
          <w:sz w:val="28"/>
          <w:szCs w:val="28"/>
        </w:rPr>
      </w:pPr>
    </w:p>
    <w:p w:rsidR="00CC666E" w:rsidRDefault="00CC666E">
      <w:pPr>
        <w:tabs>
          <w:tab w:val="left" w:pos="142"/>
        </w:tabs>
        <w:spacing w:line="360" w:lineRule="auto"/>
        <w:rPr>
          <w:rFonts w:ascii="方正仿宋_GBK" w:eastAsia="方正仿宋_GBK" w:hAnsi="方正仿宋_GBK" w:cs="方正仿宋_GBK"/>
          <w:color w:val="000000" w:themeColor="text1"/>
          <w:sz w:val="28"/>
          <w:szCs w:val="28"/>
        </w:rPr>
      </w:pPr>
    </w:p>
    <w:p w:rsidR="00CC666E" w:rsidRDefault="00B473BB">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报价人名称： </w:t>
      </w:r>
    </w:p>
    <w:p w:rsidR="00CC666E" w:rsidRDefault="00B473BB">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地      址：   </w:t>
      </w:r>
    </w:p>
    <w:p w:rsidR="00CC666E" w:rsidRDefault="00B473BB">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成 立 时 间：    年    月    日 </w:t>
      </w:r>
    </w:p>
    <w:p w:rsidR="00CC666E" w:rsidRDefault="00B473BB">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经 营 期 限：    年    月    日</w:t>
      </w:r>
    </w:p>
    <w:p w:rsidR="00CC666E" w:rsidRDefault="00B473BB">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姓名：    性别：   年龄：   职务：  </w:t>
      </w:r>
    </w:p>
    <w:p w:rsidR="00CC666E" w:rsidRDefault="00B473BB">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系（报价单位名称）的法定代表人。 </w:t>
      </w:r>
    </w:p>
    <w:p w:rsidR="00CC666E" w:rsidRDefault="00B473BB">
      <w:pPr>
        <w:tabs>
          <w:tab w:val="left" w:pos="142"/>
        </w:tabs>
        <w:spacing w:line="360" w:lineRule="auto"/>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特此证明。</w:t>
      </w:r>
    </w:p>
    <w:p w:rsidR="00CC666E" w:rsidRDefault="00B473BB">
      <w:pPr>
        <w:tabs>
          <w:tab w:val="left" w:pos="142"/>
        </w:tabs>
        <w:spacing w:line="360" w:lineRule="auto"/>
        <w:ind w:firstLineChars="1600" w:firstLine="448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报价人：（盖单位公章）</w:t>
      </w:r>
    </w:p>
    <w:p w:rsidR="00CC666E" w:rsidRDefault="00CC666E">
      <w:pPr>
        <w:tabs>
          <w:tab w:val="left" w:pos="142"/>
        </w:tabs>
        <w:spacing w:line="360" w:lineRule="auto"/>
        <w:ind w:firstLineChars="1950" w:firstLine="5460"/>
        <w:rPr>
          <w:rFonts w:ascii="方正仿宋_GBK" w:eastAsia="方正仿宋_GBK" w:hAnsi="方正仿宋_GBK" w:cs="方正仿宋_GBK"/>
          <w:color w:val="000000" w:themeColor="text1"/>
          <w:sz w:val="28"/>
          <w:szCs w:val="28"/>
        </w:rPr>
      </w:pPr>
    </w:p>
    <w:p w:rsidR="00CC666E" w:rsidRDefault="00B473BB">
      <w:pPr>
        <w:tabs>
          <w:tab w:val="left" w:pos="142"/>
        </w:tabs>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年   月  日 </w:t>
      </w:r>
    </w:p>
    <w:p w:rsidR="00CC666E" w:rsidRDefault="00B473BB">
      <w:pPr>
        <w:tabs>
          <w:tab w:val="left" w:pos="142"/>
        </w:tabs>
        <w:spacing w:line="360" w:lineRule="auto"/>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b/>
          <w:color w:val="000000" w:themeColor="text1"/>
          <w:sz w:val="28"/>
          <w:szCs w:val="28"/>
        </w:rPr>
        <w:t>附：法定代表人身份证复印件（正反两面均复印）（骑缝处加盖公章）</w:t>
      </w:r>
    </w:p>
    <w:tbl>
      <w:tblPr>
        <w:tblW w:w="95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570"/>
      </w:tblGrid>
      <w:tr w:rsidR="00CC666E">
        <w:trPr>
          <w:trHeight w:val="3317"/>
        </w:trPr>
        <w:tc>
          <w:tcPr>
            <w:tcW w:w="9570" w:type="dxa"/>
            <w:tcBorders>
              <w:top w:val="dashed" w:sz="4" w:space="0" w:color="auto"/>
              <w:left w:val="dashed" w:sz="4" w:space="0" w:color="auto"/>
              <w:bottom w:val="dashed" w:sz="4" w:space="0" w:color="auto"/>
              <w:right w:val="dashed" w:sz="4" w:space="0" w:color="auto"/>
            </w:tcBorders>
            <w:vAlign w:val="center"/>
          </w:tcPr>
          <w:p w:rsidR="00CC666E" w:rsidRDefault="00CC666E">
            <w:pPr>
              <w:spacing w:line="360" w:lineRule="auto"/>
              <w:jc w:val="left"/>
              <w:rPr>
                <w:rFonts w:ascii="方正仿宋_GBK" w:eastAsia="方正仿宋_GBK" w:hAnsi="方正仿宋_GBK" w:cs="方正仿宋_GBK"/>
                <w:b/>
                <w:color w:val="000000" w:themeColor="text1"/>
                <w:sz w:val="28"/>
                <w:szCs w:val="28"/>
              </w:rPr>
            </w:pPr>
          </w:p>
        </w:tc>
      </w:tr>
    </w:tbl>
    <w:p w:rsidR="00CC666E" w:rsidRDefault="00CC666E">
      <w:pPr>
        <w:pStyle w:val="Default"/>
        <w:rPr>
          <w:color w:val="000000" w:themeColor="text1"/>
        </w:rPr>
        <w:sectPr w:rsidR="00CC666E">
          <w:pgSz w:w="11906" w:h="16838"/>
          <w:pgMar w:top="1440" w:right="1800" w:bottom="1440" w:left="1800" w:header="851" w:footer="992" w:gutter="0"/>
          <w:cols w:space="425"/>
          <w:docGrid w:type="lines" w:linePitch="312"/>
        </w:sectPr>
      </w:pPr>
    </w:p>
    <w:p w:rsidR="00CC666E" w:rsidRDefault="00B473BB">
      <w:pPr>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授权委托书</w:t>
      </w:r>
    </w:p>
    <w:p w:rsidR="00CC666E" w:rsidRDefault="00B473BB">
      <w:p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授权委托书</w:t>
      </w:r>
    </w:p>
    <w:p w:rsidR="00CC666E" w:rsidRDefault="00CC666E">
      <w:pPr>
        <w:jc w:val="center"/>
        <w:rPr>
          <w:rFonts w:ascii="方正仿宋_GBK" w:eastAsia="方正仿宋_GBK" w:hAnsi="方正仿宋_GBK" w:cs="方正仿宋_GBK"/>
          <w:b/>
          <w:color w:val="000000" w:themeColor="text1"/>
          <w:sz w:val="28"/>
          <w:szCs w:val="28"/>
        </w:rPr>
      </w:pPr>
    </w:p>
    <w:p w:rsidR="00CC666E" w:rsidRDefault="00B473BB">
      <w:pPr>
        <w:ind w:firstLineChars="300" w:firstLine="84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本人</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（姓名）系 </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（报价人名称）的法定代表人，现委托 </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（姓名）（身份证号：</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）为我方代理人。代理人根据授权，以我方名义签署、澄清、说明、补正、递交、撤回、修改（项目名称）报价文件、签订合同和处理有关事宜，其法律后果由我方成承担。代理人无转委托权。</w:t>
      </w:r>
    </w:p>
    <w:p w:rsidR="00CC666E" w:rsidRDefault="00B473BB">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105"/>
          <w:kern w:val="0"/>
          <w:sz w:val="28"/>
          <w:szCs w:val="28"/>
          <w:fitText w:val="2240"/>
        </w:rPr>
        <w:t>委托期限</w:t>
      </w:r>
      <w:r>
        <w:rPr>
          <w:rFonts w:ascii="方正仿宋_GBK" w:eastAsia="方正仿宋_GBK" w:hAnsi="方正仿宋_GBK" w:cs="方正仿宋_GBK" w:hint="eastAsia"/>
          <w:color w:val="000000" w:themeColor="text1"/>
          <w:kern w:val="0"/>
          <w:sz w:val="28"/>
          <w:szCs w:val="28"/>
          <w:fitText w:val="2240"/>
        </w:rPr>
        <w:t>：</w:t>
      </w:r>
    </w:p>
    <w:p w:rsidR="00CC666E" w:rsidRDefault="00B473BB">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280"/>
          <w:kern w:val="0"/>
          <w:sz w:val="28"/>
          <w:szCs w:val="28"/>
          <w:fitText w:val="1960" w:id="1"/>
        </w:rPr>
        <w:t>报价</w:t>
      </w:r>
      <w:r>
        <w:rPr>
          <w:rFonts w:ascii="方正仿宋_GBK" w:eastAsia="方正仿宋_GBK" w:hAnsi="方正仿宋_GBK" w:cs="方正仿宋_GBK" w:hint="eastAsia"/>
          <w:color w:val="000000" w:themeColor="text1"/>
          <w:kern w:val="0"/>
          <w:sz w:val="28"/>
          <w:szCs w:val="28"/>
          <w:fitText w:val="1960" w:id="1"/>
        </w:rPr>
        <w:t>人</w:t>
      </w:r>
      <w:r>
        <w:rPr>
          <w:rFonts w:ascii="方正仿宋_GBK" w:eastAsia="方正仿宋_GBK" w:hAnsi="方正仿宋_GBK" w:cs="方正仿宋_GBK" w:hint="eastAsia"/>
          <w:color w:val="000000" w:themeColor="text1"/>
          <w:sz w:val="28"/>
          <w:szCs w:val="28"/>
        </w:rPr>
        <w:t>：（盖单位章）</w:t>
      </w:r>
    </w:p>
    <w:p w:rsidR="00CC666E" w:rsidRDefault="00B473BB">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70"/>
          <w:kern w:val="0"/>
          <w:sz w:val="28"/>
          <w:szCs w:val="28"/>
          <w:fitText w:val="1960" w:id="2"/>
        </w:rPr>
        <w:t>法定代表</w:t>
      </w:r>
      <w:r>
        <w:rPr>
          <w:rFonts w:ascii="方正仿宋_GBK" w:eastAsia="方正仿宋_GBK" w:hAnsi="方正仿宋_GBK" w:cs="方正仿宋_GBK" w:hint="eastAsia"/>
          <w:color w:val="000000" w:themeColor="text1"/>
          <w:kern w:val="0"/>
          <w:sz w:val="28"/>
          <w:szCs w:val="28"/>
          <w:fitText w:val="1960" w:id="2"/>
        </w:rPr>
        <w:t>人</w:t>
      </w:r>
      <w:r>
        <w:rPr>
          <w:rFonts w:ascii="方正仿宋_GBK" w:eastAsia="方正仿宋_GBK" w:hAnsi="方正仿宋_GBK" w:cs="方正仿宋_GBK" w:hint="eastAsia"/>
          <w:color w:val="000000" w:themeColor="text1"/>
          <w:sz w:val="28"/>
          <w:szCs w:val="28"/>
        </w:rPr>
        <w:t>：（签字或盖章）</w:t>
      </w:r>
    </w:p>
    <w:p w:rsidR="00CC666E" w:rsidRDefault="00B473BB">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法人代表身份证号码：</w:t>
      </w:r>
    </w:p>
    <w:p w:rsidR="00CC666E" w:rsidRDefault="00B473BB">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pacing w:val="70"/>
          <w:kern w:val="0"/>
          <w:sz w:val="28"/>
          <w:szCs w:val="28"/>
          <w:fitText w:val="1960" w:id="3"/>
        </w:rPr>
        <w:t>委托代理</w:t>
      </w:r>
      <w:r>
        <w:rPr>
          <w:rFonts w:ascii="方正仿宋_GBK" w:eastAsia="方正仿宋_GBK" w:hAnsi="方正仿宋_GBK" w:cs="方正仿宋_GBK" w:hint="eastAsia"/>
          <w:color w:val="000000" w:themeColor="text1"/>
          <w:kern w:val="0"/>
          <w:sz w:val="28"/>
          <w:szCs w:val="28"/>
          <w:fitText w:val="1960" w:id="3"/>
        </w:rPr>
        <w:t>人</w:t>
      </w:r>
      <w:r>
        <w:rPr>
          <w:rFonts w:ascii="方正仿宋_GBK" w:eastAsia="方正仿宋_GBK" w:hAnsi="方正仿宋_GBK" w:cs="方正仿宋_GBK" w:hint="eastAsia"/>
          <w:color w:val="000000" w:themeColor="text1"/>
          <w:sz w:val="28"/>
          <w:szCs w:val="28"/>
        </w:rPr>
        <w:t>：（签字）</w:t>
      </w:r>
    </w:p>
    <w:p w:rsidR="00CC666E" w:rsidRDefault="00B473BB">
      <w:pPr>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代理人身份证号码：</w:t>
      </w:r>
    </w:p>
    <w:p w:rsidR="00CC666E" w:rsidRDefault="00B473BB">
      <w:pPr>
        <w:ind w:firstLineChars="2100" w:firstLine="588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年 月 日</w:t>
      </w:r>
    </w:p>
    <w:p w:rsidR="00CC666E" w:rsidRDefault="00B473BB">
      <w:pPr>
        <w:jc w:val="left"/>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附：被授权人身份证复印件（正反两面均复印）（骑缝处加盖公章）</w:t>
      </w:r>
    </w:p>
    <w:tbl>
      <w:tblPr>
        <w:tblW w:w="10349"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5203"/>
      </w:tblGrid>
      <w:tr w:rsidR="00CC666E">
        <w:trPr>
          <w:trHeight w:val="2542"/>
        </w:trPr>
        <w:tc>
          <w:tcPr>
            <w:tcW w:w="5146" w:type="dxa"/>
            <w:vAlign w:val="center"/>
          </w:tcPr>
          <w:p w:rsidR="00CC666E" w:rsidRDefault="00CC666E">
            <w:pPr>
              <w:jc w:val="center"/>
              <w:rPr>
                <w:rFonts w:ascii="方正仿宋_GBK" w:eastAsia="方正仿宋_GBK" w:hAnsi="方正仿宋_GBK" w:cs="方正仿宋_GBK"/>
                <w:color w:val="000000" w:themeColor="text1"/>
                <w:sz w:val="28"/>
                <w:szCs w:val="28"/>
              </w:rPr>
            </w:pPr>
          </w:p>
        </w:tc>
        <w:tc>
          <w:tcPr>
            <w:tcW w:w="5203" w:type="dxa"/>
            <w:vAlign w:val="center"/>
          </w:tcPr>
          <w:p w:rsidR="00CC666E" w:rsidRDefault="00CC666E">
            <w:pPr>
              <w:jc w:val="center"/>
              <w:rPr>
                <w:rFonts w:ascii="方正仿宋_GBK" w:eastAsia="方正仿宋_GBK" w:hAnsi="方正仿宋_GBK" w:cs="方正仿宋_GBK"/>
                <w:color w:val="000000" w:themeColor="text1"/>
                <w:sz w:val="28"/>
                <w:szCs w:val="28"/>
              </w:rPr>
            </w:pPr>
          </w:p>
        </w:tc>
      </w:tr>
    </w:tbl>
    <w:p w:rsidR="00CC666E" w:rsidRDefault="00CC666E">
      <w:pPr>
        <w:pStyle w:val="Default"/>
        <w:rPr>
          <w:color w:val="000000" w:themeColor="text1"/>
        </w:rPr>
      </w:pPr>
    </w:p>
    <w:p w:rsidR="00CC666E" w:rsidRDefault="00CC666E">
      <w:pPr>
        <w:pStyle w:val="Default"/>
        <w:rPr>
          <w:color w:val="000000" w:themeColor="text1"/>
        </w:rPr>
        <w:sectPr w:rsidR="00CC666E">
          <w:pgSz w:w="11906" w:h="16838"/>
          <w:pgMar w:top="1440" w:right="1800" w:bottom="1440" w:left="1800" w:header="851" w:footer="992" w:gutter="0"/>
          <w:cols w:space="425"/>
          <w:docGrid w:type="lines" w:linePitch="312"/>
        </w:sectPr>
      </w:pPr>
    </w:p>
    <w:p w:rsidR="00CC666E" w:rsidRDefault="00B473BB">
      <w:pPr>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资格审查资料</w:t>
      </w:r>
    </w:p>
    <w:p w:rsidR="00CC666E" w:rsidRDefault="00B473BB">
      <w:pPr>
        <w:tabs>
          <w:tab w:val="left" w:pos="6300"/>
        </w:tabs>
        <w:snapToGrid w:val="0"/>
        <w:spacing w:line="500" w:lineRule="exact"/>
        <w:ind w:firstLineChars="200" w:firstLine="560"/>
        <w:jc w:val="center"/>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诚信声明</w:t>
      </w:r>
    </w:p>
    <w:p w:rsidR="00CC666E" w:rsidRDefault="00CC666E">
      <w:pPr>
        <w:pStyle w:val="Default"/>
        <w:rPr>
          <w:rFonts w:ascii="方正仿宋_GBK" w:eastAsia="方正仿宋_GBK"/>
          <w:color w:val="000000" w:themeColor="text1"/>
          <w:sz w:val="28"/>
          <w:szCs w:val="28"/>
        </w:rPr>
      </w:pPr>
    </w:p>
    <w:p w:rsidR="00CC666E" w:rsidRDefault="00B473BB">
      <w:pPr>
        <w:tabs>
          <w:tab w:val="left" w:pos="6300"/>
        </w:tabs>
        <w:snapToGrid w:val="0"/>
        <w:spacing w:line="500" w:lineRule="exact"/>
        <w:ind w:leftChars="250" w:left="2345" w:hangingChars="650" w:hanging="182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 xml:space="preserve">高速管家（重庆）实业有限公司：                               </w:t>
      </w:r>
    </w:p>
    <w:p w:rsidR="00CC666E" w:rsidRDefault="00B473BB">
      <w:pPr>
        <w:tabs>
          <w:tab w:val="left" w:pos="6300"/>
        </w:tabs>
        <w:snapToGrid w:val="0"/>
        <w:spacing w:line="500" w:lineRule="exact"/>
        <w:ind w:firstLineChars="200" w:firstLine="56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u w:val="single"/>
        </w:rPr>
        <w:t xml:space="preserve">                 （</w:t>
      </w:r>
      <w:r>
        <w:rPr>
          <w:rFonts w:ascii="方正仿宋_GBK" w:eastAsia="方正仿宋_GBK" w:hAnsi="宋体" w:hint="eastAsia"/>
          <w:bCs/>
          <w:color w:val="000000" w:themeColor="text1"/>
          <w:sz w:val="28"/>
          <w:szCs w:val="28"/>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CC666E" w:rsidRDefault="00B473BB">
      <w:pPr>
        <w:tabs>
          <w:tab w:val="left" w:pos="6300"/>
        </w:tabs>
        <w:snapToGrid w:val="0"/>
        <w:spacing w:line="500" w:lineRule="exact"/>
        <w:ind w:firstLineChars="200" w:firstLine="560"/>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特此声明。</w:t>
      </w:r>
    </w:p>
    <w:p w:rsidR="00CC666E" w:rsidRDefault="00CC666E">
      <w:pPr>
        <w:tabs>
          <w:tab w:val="left" w:pos="6300"/>
        </w:tabs>
        <w:snapToGrid w:val="0"/>
        <w:spacing w:line="360" w:lineRule="auto"/>
        <w:ind w:firstLine="570"/>
        <w:rPr>
          <w:rFonts w:ascii="方正仿宋_GBK" w:eastAsia="方正仿宋_GBK" w:hAnsi="宋体"/>
          <w:bCs/>
          <w:color w:val="000000" w:themeColor="text1"/>
          <w:sz w:val="28"/>
          <w:szCs w:val="28"/>
        </w:rPr>
      </w:pPr>
    </w:p>
    <w:p w:rsidR="00CC666E" w:rsidRDefault="00B473BB">
      <w:pPr>
        <w:tabs>
          <w:tab w:val="left" w:pos="6300"/>
        </w:tabs>
        <w:snapToGrid w:val="0"/>
        <w:spacing w:line="360" w:lineRule="auto"/>
        <w:jc w:val="right"/>
        <w:rPr>
          <w:rFonts w:ascii="方正仿宋_GBK" w:eastAsia="方正仿宋_GBK" w:hAnsi="宋体"/>
          <w:bCs/>
          <w:color w:val="000000" w:themeColor="text1"/>
          <w:sz w:val="28"/>
          <w:szCs w:val="28"/>
        </w:rPr>
      </w:pPr>
      <w:r>
        <w:rPr>
          <w:rFonts w:ascii="方正仿宋_GBK" w:eastAsia="方正仿宋_GBK" w:hAnsi="宋体" w:hint="eastAsia"/>
          <w:bCs/>
          <w:color w:val="000000" w:themeColor="text1"/>
          <w:sz w:val="28"/>
          <w:szCs w:val="28"/>
        </w:rPr>
        <w:t>报价人：</w:t>
      </w:r>
      <w:r>
        <w:rPr>
          <w:rFonts w:ascii="方正仿宋_GBK" w:eastAsia="方正仿宋_GBK" w:hAnsi="宋体" w:hint="eastAsia"/>
          <w:bCs/>
          <w:color w:val="000000" w:themeColor="text1"/>
          <w:sz w:val="28"/>
          <w:szCs w:val="28"/>
          <w:u w:val="single"/>
        </w:rPr>
        <w:t xml:space="preserve">               （盖单位章）</w:t>
      </w:r>
    </w:p>
    <w:p w:rsidR="00CC666E" w:rsidRDefault="00B473BB">
      <w:pPr>
        <w:spacing w:line="360" w:lineRule="auto"/>
        <w:jc w:val="righ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年</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月</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日</w:t>
      </w:r>
    </w:p>
    <w:p w:rsidR="00CC666E" w:rsidRDefault="00CC666E">
      <w:pPr>
        <w:tabs>
          <w:tab w:val="left" w:pos="6300"/>
        </w:tabs>
        <w:snapToGrid w:val="0"/>
        <w:spacing w:line="500" w:lineRule="exact"/>
        <w:ind w:right="2160" w:firstLine="570"/>
        <w:jc w:val="right"/>
        <w:rPr>
          <w:rFonts w:ascii="方正仿宋_GBK" w:eastAsia="方正仿宋_GBK" w:hAnsi="宋体"/>
          <w:color w:val="000000" w:themeColor="text1"/>
          <w:sz w:val="28"/>
          <w:szCs w:val="28"/>
        </w:rPr>
      </w:pPr>
    </w:p>
    <w:p w:rsidR="00CC666E" w:rsidRDefault="00B473BB">
      <w:pPr>
        <w:topLinePunct/>
        <w:spacing w:line="360" w:lineRule="auto"/>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注：1、报价人应提供有效的企业营业执照副本复印件（盖单位公章）</w:t>
      </w:r>
    </w:p>
    <w:p w:rsidR="00CC666E" w:rsidRDefault="00B473BB">
      <w:pPr>
        <w:topLinePunct/>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2、诚信声明需盖章</w:t>
      </w:r>
    </w:p>
    <w:p w:rsidR="00CC666E" w:rsidRDefault="00CC666E">
      <w:pPr>
        <w:pStyle w:val="Default"/>
        <w:rPr>
          <w:rFonts w:ascii="方正仿宋_GBK" w:eastAsia="方正仿宋_GBK"/>
          <w:color w:val="000000" w:themeColor="text1"/>
        </w:rPr>
        <w:sectPr w:rsidR="00CC666E">
          <w:footerReference w:type="default" r:id="rId9"/>
          <w:pgSz w:w="11907" w:h="16840"/>
          <w:pgMar w:top="1418" w:right="1418" w:bottom="1418" w:left="1418" w:header="851" w:footer="992" w:gutter="170"/>
          <w:cols w:space="720"/>
          <w:docGrid w:linePitch="326"/>
        </w:sectPr>
      </w:pPr>
    </w:p>
    <w:p w:rsidR="00CC666E" w:rsidRDefault="00B473BB">
      <w:pPr>
        <w:pStyle w:val="Default"/>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服务方案（格式自拟）</w:t>
      </w:r>
    </w:p>
    <w:p w:rsidR="00CC666E" w:rsidRDefault="00CC666E">
      <w:pPr>
        <w:pStyle w:val="Default"/>
        <w:jc w:val="center"/>
        <w:rPr>
          <w:rFonts w:ascii="方正仿宋_GBK" w:eastAsia="方正仿宋_GBK" w:hAnsi="方正仿宋_GBK" w:cs="方正仿宋_GBK"/>
          <w:b/>
          <w:color w:val="000000" w:themeColor="text1"/>
          <w:sz w:val="28"/>
          <w:szCs w:val="28"/>
        </w:rPr>
      </w:pPr>
    </w:p>
    <w:p w:rsidR="00CC666E" w:rsidRDefault="00CC666E">
      <w:pPr>
        <w:pStyle w:val="Default"/>
        <w:jc w:val="center"/>
        <w:rPr>
          <w:rFonts w:ascii="方正仿宋_GBK" w:eastAsia="方正仿宋_GBK" w:hAnsi="方正仿宋_GBK" w:cs="方正仿宋_GBK"/>
          <w:b/>
          <w:color w:val="000000" w:themeColor="text1"/>
          <w:sz w:val="28"/>
          <w:szCs w:val="28"/>
        </w:rPr>
      </w:pPr>
    </w:p>
    <w:p w:rsidR="00CC666E" w:rsidRDefault="00CC666E">
      <w:pPr>
        <w:pStyle w:val="Default"/>
        <w:jc w:val="center"/>
        <w:rPr>
          <w:rFonts w:ascii="方正仿宋_GBK" w:eastAsia="方正仿宋_GBK" w:hAnsi="方正仿宋_GBK" w:cs="方正仿宋_GBK"/>
          <w:b/>
          <w:color w:val="000000" w:themeColor="text1"/>
          <w:sz w:val="28"/>
          <w:szCs w:val="28"/>
        </w:rPr>
      </w:pPr>
    </w:p>
    <w:p w:rsidR="00CC666E" w:rsidRDefault="00CC666E">
      <w:pPr>
        <w:pStyle w:val="Default"/>
        <w:jc w:val="center"/>
        <w:rPr>
          <w:rFonts w:ascii="方正仿宋_GBK" w:eastAsia="方正仿宋_GBK" w:hAnsi="方正仿宋_GBK" w:cs="方正仿宋_GBK"/>
          <w:b/>
          <w:color w:val="000000" w:themeColor="text1"/>
          <w:sz w:val="28"/>
          <w:szCs w:val="28"/>
        </w:rPr>
      </w:pPr>
    </w:p>
    <w:p w:rsidR="00CC666E" w:rsidRDefault="00CC666E">
      <w:pPr>
        <w:pStyle w:val="Default"/>
        <w:jc w:val="center"/>
        <w:rPr>
          <w:rFonts w:ascii="方正仿宋_GBK" w:eastAsia="方正仿宋_GBK" w:hAnsi="方正仿宋_GBK" w:cs="方正仿宋_GBK"/>
          <w:b/>
          <w:color w:val="000000" w:themeColor="text1"/>
          <w:sz w:val="28"/>
          <w:szCs w:val="28"/>
        </w:rPr>
      </w:pPr>
    </w:p>
    <w:p w:rsidR="00CC666E" w:rsidRDefault="00CC666E">
      <w:pPr>
        <w:pStyle w:val="Default"/>
        <w:jc w:val="center"/>
        <w:rPr>
          <w:rFonts w:ascii="方正仿宋_GBK" w:eastAsia="方正仿宋_GBK" w:hAnsi="方正仿宋_GBK" w:cs="方正仿宋_GBK"/>
          <w:b/>
          <w:color w:val="000000" w:themeColor="text1"/>
          <w:sz w:val="28"/>
          <w:szCs w:val="28"/>
        </w:rPr>
      </w:pPr>
    </w:p>
    <w:p w:rsidR="00CC666E" w:rsidRDefault="00B473BB">
      <w:pPr>
        <w:pStyle w:val="Default"/>
        <w:numPr>
          <w:ilvl w:val="0"/>
          <w:numId w:val="3"/>
        </w:numPr>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其他资料（若有）</w:t>
      </w:r>
    </w:p>
    <w:p w:rsidR="00CC666E" w:rsidRDefault="00CC666E">
      <w:pPr>
        <w:spacing w:line="560" w:lineRule="exact"/>
        <w:ind w:firstLineChars="200" w:firstLine="640"/>
        <w:rPr>
          <w:rFonts w:ascii="方正仿宋_GBK" w:eastAsia="方正仿宋_GBK"/>
          <w:color w:val="000000" w:themeColor="text1"/>
          <w:sz w:val="32"/>
          <w:szCs w:val="32"/>
        </w:rPr>
      </w:pPr>
    </w:p>
    <w:sectPr w:rsidR="00CC66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D2C" w:rsidRDefault="00B81D2C">
      <w:r>
        <w:separator/>
      </w:r>
    </w:p>
  </w:endnote>
  <w:endnote w:type="continuationSeparator" w:id="0">
    <w:p w:rsidR="00B81D2C" w:rsidRDefault="00B8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66E" w:rsidRDefault="00B473BB">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C666E" w:rsidRDefault="00B473BB">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C666E" w:rsidRDefault="00B473BB">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66E" w:rsidRDefault="00B473BB">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C666E" w:rsidRDefault="00B473BB">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CC666E" w:rsidRDefault="00B473BB">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D2C" w:rsidRDefault="00B81D2C">
      <w:r>
        <w:separator/>
      </w:r>
    </w:p>
  </w:footnote>
  <w:footnote w:type="continuationSeparator" w:id="0">
    <w:p w:rsidR="00B81D2C" w:rsidRDefault="00B81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CD8F1"/>
    <w:multiLevelType w:val="singleLevel"/>
    <w:tmpl w:val="601CD8F1"/>
    <w:lvl w:ilvl="0">
      <w:start w:val="2"/>
      <w:numFmt w:val="decimal"/>
      <w:suff w:val="nothing"/>
      <w:lvlText w:val="%1、"/>
      <w:lvlJc w:val="left"/>
    </w:lvl>
  </w:abstractNum>
  <w:abstractNum w:abstractNumId="1" w15:restartNumberingAfterBreak="0">
    <w:nsid w:val="602E3847"/>
    <w:multiLevelType w:val="singleLevel"/>
    <w:tmpl w:val="602E3847"/>
    <w:lvl w:ilvl="0">
      <w:start w:val="1"/>
      <w:numFmt w:val="decimal"/>
      <w:suff w:val="nothing"/>
      <w:lvlText w:val="%1、"/>
      <w:lvlJc w:val="left"/>
    </w:lvl>
  </w:abstractNum>
  <w:abstractNum w:abstractNumId="2" w15:restartNumberingAfterBreak="0">
    <w:nsid w:val="602E3CB3"/>
    <w:multiLevelType w:val="singleLevel"/>
    <w:tmpl w:val="602E3CB3"/>
    <w:lvl w:ilvl="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BAC"/>
    <w:rsid w:val="00005CDD"/>
    <w:rsid w:val="000322E8"/>
    <w:rsid w:val="00056FFF"/>
    <w:rsid w:val="00064E11"/>
    <w:rsid w:val="0008455D"/>
    <w:rsid w:val="0008708F"/>
    <w:rsid w:val="000C1795"/>
    <w:rsid w:val="000F6603"/>
    <w:rsid w:val="001230AC"/>
    <w:rsid w:val="00123282"/>
    <w:rsid w:val="00164955"/>
    <w:rsid w:val="00167304"/>
    <w:rsid w:val="00192B7A"/>
    <w:rsid w:val="00193DF2"/>
    <w:rsid w:val="001A54AF"/>
    <w:rsid w:val="001D04FB"/>
    <w:rsid w:val="001D357E"/>
    <w:rsid w:val="001E54D1"/>
    <w:rsid w:val="00215902"/>
    <w:rsid w:val="002265F0"/>
    <w:rsid w:val="00234FDE"/>
    <w:rsid w:val="002C27E6"/>
    <w:rsid w:val="002F3B37"/>
    <w:rsid w:val="003171AF"/>
    <w:rsid w:val="00320E7E"/>
    <w:rsid w:val="003577C1"/>
    <w:rsid w:val="00363364"/>
    <w:rsid w:val="00370FF9"/>
    <w:rsid w:val="00392343"/>
    <w:rsid w:val="003C0D38"/>
    <w:rsid w:val="0041137D"/>
    <w:rsid w:val="004147C0"/>
    <w:rsid w:val="004274E4"/>
    <w:rsid w:val="004B5EA9"/>
    <w:rsid w:val="004D5081"/>
    <w:rsid w:val="004D574F"/>
    <w:rsid w:val="004D6143"/>
    <w:rsid w:val="004E73AA"/>
    <w:rsid w:val="00503788"/>
    <w:rsid w:val="00507545"/>
    <w:rsid w:val="00573CCB"/>
    <w:rsid w:val="00576681"/>
    <w:rsid w:val="00596A7B"/>
    <w:rsid w:val="005B2ABF"/>
    <w:rsid w:val="005D488C"/>
    <w:rsid w:val="005E5911"/>
    <w:rsid w:val="0061086D"/>
    <w:rsid w:val="00611702"/>
    <w:rsid w:val="0062587A"/>
    <w:rsid w:val="00631BAC"/>
    <w:rsid w:val="00633156"/>
    <w:rsid w:val="00665CDD"/>
    <w:rsid w:val="006765CA"/>
    <w:rsid w:val="006807DF"/>
    <w:rsid w:val="006A2FEA"/>
    <w:rsid w:val="006F03BE"/>
    <w:rsid w:val="00704074"/>
    <w:rsid w:val="007D22AF"/>
    <w:rsid w:val="00811AD8"/>
    <w:rsid w:val="00833270"/>
    <w:rsid w:val="00864C44"/>
    <w:rsid w:val="008A6EFE"/>
    <w:rsid w:val="008C0C35"/>
    <w:rsid w:val="008C4A36"/>
    <w:rsid w:val="00930972"/>
    <w:rsid w:val="00993B37"/>
    <w:rsid w:val="009A10AB"/>
    <w:rsid w:val="009D37A7"/>
    <w:rsid w:val="009D7D19"/>
    <w:rsid w:val="00A06CF7"/>
    <w:rsid w:val="00A06E17"/>
    <w:rsid w:val="00A10A75"/>
    <w:rsid w:val="00A14BDA"/>
    <w:rsid w:val="00A44B2D"/>
    <w:rsid w:val="00A73DF2"/>
    <w:rsid w:val="00A8649B"/>
    <w:rsid w:val="00AC2881"/>
    <w:rsid w:val="00AE4D15"/>
    <w:rsid w:val="00B21BEE"/>
    <w:rsid w:val="00B21DED"/>
    <w:rsid w:val="00B25113"/>
    <w:rsid w:val="00B2625A"/>
    <w:rsid w:val="00B26411"/>
    <w:rsid w:val="00B37174"/>
    <w:rsid w:val="00B47201"/>
    <w:rsid w:val="00B473BB"/>
    <w:rsid w:val="00B81D2C"/>
    <w:rsid w:val="00B93442"/>
    <w:rsid w:val="00BC2E75"/>
    <w:rsid w:val="00BC318A"/>
    <w:rsid w:val="00BE2ABA"/>
    <w:rsid w:val="00C55B89"/>
    <w:rsid w:val="00C80880"/>
    <w:rsid w:val="00CB639E"/>
    <w:rsid w:val="00CC666E"/>
    <w:rsid w:val="00CD56D0"/>
    <w:rsid w:val="00CD6EEB"/>
    <w:rsid w:val="00CE4561"/>
    <w:rsid w:val="00DB015B"/>
    <w:rsid w:val="00DB4BAA"/>
    <w:rsid w:val="00DC28B5"/>
    <w:rsid w:val="00E611E3"/>
    <w:rsid w:val="00E63467"/>
    <w:rsid w:val="00EB37E5"/>
    <w:rsid w:val="00F36A41"/>
    <w:rsid w:val="00F70FCD"/>
    <w:rsid w:val="00FA786F"/>
    <w:rsid w:val="00FC5D8E"/>
    <w:rsid w:val="00FD2045"/>
    <w:rsid w:val="00FD395A"/>
    <w:rsid w:val="0287337E"/>
    <w:rsid w:val="0A6E1EFE"/>
    <w:rsid w:val="0B4F4B94"/>
    <w:rsid w:val="0F0C6281"/>
    <w:rsid w:val="117617C5"/>
    <w:rsid w:val="11FC674F"/>
    <w:rsid w:val="12861836"/>
    <w:rsid w:val="1C71341D"/>
    <w:rsid w:val="1C72426B"/>
    <w:rsid w:val="1E3C04B2"/>
    <w:rsid w:val="1E657DBC"/>
    <w:rsid w:val="1F273933"/>
    <w:rsid w:val="1FFA238A"/>
    <w:rsid w:val="202D13EA"/>
    <w:rsid w:val="23F8763C"/>
    <w:rsid w:val="26752390"/>
    <w:rsid w:val="29E33DFF"/>
    <w:rsid w:val="2AB32291"/>
    <w:rsid w:val="2AC1588C"/>
    <w:rsid w:val="2C0F5B98"/>
    <w:rsid w:val="2C71358C"/>
    <w:rsid w:val="2E5A21DB"/>
    <w:rsid w:val="2EAA69A4"/>
    <w:rsid w:val="2ECA3090"/>
    <w:rsid w:val="2F083FEC"/>
    <w:rsid w:val="317A35DC"/>
    <w:rsid w:val="366114C6"/>
    <w:rsid w:val="36787C93"/>
    <w:rsid w:val="37C317A9"/>
    <w:rsid w:val="38260B48"/>
    <w:rsid w:val="3B99043F"/>
    <w:rsid w:val="3D293620"/>
    <w:rsid w:val="3EF76250"/>
    <w:rsid w:val="403E77D4"/>
    <w:rsid w:val="423E0CC3"/>
    <w:rsid w:val="43832781"/>
    <w:rsid w:val="45AA1E29"/>
    <w:rsid w:val="48163C5B"/>
    <w:rsid w:val="4906083C"/>
    <w:rsid w:val="4B6C24B2"/>
    <w:rsid w:val="4C963826"/>
    <w:rsid w:val="4D962899"/>
    <w:rsid w:val="4F6E7E4B"/>
    <w:rsid w:val="519C5CF0"/>
    <w:rsid w:val="520C2F5F"/>
    <w:rsid w:val="52C6416F"/>
    <w:rsid w:val="532B2846"/>
    <w:rsid w:val="573936F9"/>
    <w:rsid w:val="57822E2F"/>
    <w:rsid w:val="5C397062"/>
    <w:rsid w:val="5DBF7839"/>
    <w:rsid w:val="5E122FAA"/>
    <w:rsid w:val="5F965347"/>
    <w:rsid w:val="5FF61ECC"/>
    <w:rsid w:val="60B75929"/>
    <w:rsid w:val="619678B2"/>
    <w:rsid w:val="65D578A6"/>
    <w:rsid w:val="69CC5AD7"/>
    <w:rsid w:val="6ADC291D"/>
    <w:rsid w:val="6C671412"/>
    <w:rsid w:val="6DF22801"/>
    <w:rsid w:val="74620286"/>
    <w:rsid w:val="79E772EA"/>
    <w:rsid w:val="7BF05085"/>
    <w:rsid w:val="7DAF4EB1"/>
    <w:rsid w:val="7EA1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4FC20"/>
  <w15:docId w15:val="{A22ED6BC-1AD1-4F6C-8200-F9DBE6B6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ind w:firstLineChars="200" w:firstLine="200"/>
    </w:pPr>
    <w:rPr>
      <w:rFonts w:ascii="Calibri"/>
    </w:rPr>
  </w:style>
  <w:style w:type="paragraph" w:styleId="a5">
    <w:name w:val="Body Text First Indent"/>
    <w:basedOn w:val="a0"/>
    <w:qFormat/>
    <w:pPr>
      <w:spacing w:line="360" w:lineRule="auto"/>
      <w:ind w:firstLine="420"/>
    </w:pPr>
    <w:rPr>
      <w:rFonts w:ascii="宋体" w:hAnsi="宋体"/>
      <w:sz w:val="24"/>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Calibri" w:hAnsi="Calibri"/>
      <w:b/>
      <w:bCs/>
      <w:caps/>
      <w:sz w:val="20"/>
      <w:szCs w:val="20"/>
    </w:rPr>
  </w:style>
  <w:style w:type="paragraph" w:styleId="aa">
    <w:name w:val="Normal (Web)"/>
    <w:basedOn w:val="a"/>
    <w:qFormat/>
    <w:pPr>
      <w:spacing w:beforeAutospacing="1" w:afterAutospacing="1"/>
      <w:jc w:val="left"/>
    </w:pPr>
    <w:rPr>
      <w:rFonts w:cs="Times New Roman"/>
      <w:kern w:val="0"/>
      <w:sz w:val="24"/>
    </w:rPr>
  </w:style>
  <w:style w:type="character" w:styleId="ab">
    <w:name w:val="Strong"/>
    <w:basedOn w:val="a1"/>
    <w:qFormat/>
    <w:rPr>
      <w:b/>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9">
    <w:name w:val="页眉 字符"/>
    <w:basedOn w:val="a1"/>
    <w:link w:val="a8"/>
    <w:qFormat/>
    <w:rPr>
      <w:kern w:val="2"/>
      <w:sz w:val="18"/>
      <w:szCs w:val="18"/>
    </w:rPr>
  </w:style>
  <w:style w:type="character" w:customStyle="1" w:styleId="a7">
    <w:name w:val="页脚 字符"/>
    <w:basedOn w:val="a1"/>
    <w:link w:val="a6"/>
    <w:qFormat/>
    <w:rPr>
      <w:kern w:val="2"/>
      <w:sz w:val="18"/>
      <w:szCs w:val="18"/>
    </w:rPr>
  </w:style>
  <w:style w:type="paragraph" w:customStyle="1" w:styleId="1">
    <w:name w:val="列表段落1"/>
    <w:basedOn w:val="a"/>
    <w:uiPriority w:val="99"/>
    <w:qFormat/>
    <w:pPr>
      <w:ind w:firstLineChars="200" w:firstLine="420"/>
    </w:pPr>
  </w:style>
  <w:style w:type="paragraph" w:customStyle="1" w:styleId="Style1">
    <w:name w:val="_Style 1"/>
    <w:basedOn w:val="a"/>
    <w:uiPriority w:val="34"/>
    <w:qFormat/>
    <w:pPr>
      <w:ind w:firstLineChars="200" w:firstLine="420"/>
    </w:pPr>
  </w:style>
  <w:style w:type="character" w:customStyle="1" w:styleId="a4">
    <w:name w:val="正文文本 字符"/>
    <w:basedOn w:val="a1"/>
    <w:link w:val="a0"/>
    <w:rsid w:val="00503788"/>
    <w:rPr>
      <w:rFonts w:asci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HYR-G</dc:creator>
  <cp:lastModifiedBy>吕勋</cp:lastModifiedBy>
  <cp:revision>67</cp:revision>
  <dcterms:created xsi:type="dcterms:W3CDTF">2021-05-06T09:29:00Z</dcterms:created>
  <dcterms:modified xsi:type="dcterms:W3CDTF">2021-12-31T01:48:00Z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033AA0A509B946DB83E936FC142C4D6B</vt:lpwstr>
  </property>
</Properties>
</file>