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3" w:name="_GoBack"/>
      <w:bookmarkEnd w:id="3"/>
      <w:bookmarkStart w:id="0" w:name="OLE_LINK1"/>
      <w:bookmarkStart w:id="1" w:name="OLE_LINK2"/>
      <w:bookmarkStart w:id="2" w:name="OLE_LINK3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拟中标结果公示表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333333"/>
          <w:kern w:val="0"/>
          <w:sz w:val="24"/>
        </w:rPr>
        <w:t>日-202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19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5"/>
        <w:tblW w:w="100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2059"/>
        <w:gridCol w:w="675"/>
        <w:gridCol w:w="369"/>
        <w:gridCol w:w="866"/>
        <w:gridCol w:w="426"/>
        <w:gridCol w:w="26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80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涪江干流梯级渠化双江航电枢纽工程环境监测（第二次）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80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重庆双江航运发展有限公司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023-87288000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023-67590752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涪江干流梯级渠化双江航电枢纽工程环境监测（第二次）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长江水利委员会长江科学院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重庆天航检测技术有限公司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四川省天晟源环保股份有限公司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6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长江水利委员会长江科学院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中标价（元）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4154800.00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0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12100000420002205A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潼南区发展和改革委员会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023-44582386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7" w:hRule="atLeast"/>
          <w:jc w:val="center"/>
        </w:trPr>
        <w:tc>
          <w:tcPr>
            <w:tcW w:w="50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招标人：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重庆双江航运发展有限公司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color w:val="333333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color w:val="333333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b w:val="0"/>
                <w:color w:val="333333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color w:val="333333"/>
                <w:szCs w:val="24"/>
              </w:rPr>
              <w:t>日</w:t>
            </w:r>
          </w:p>
        </w:tc>
        <w:tc>
          <w:tcPr>
            <w:tcW w:w="50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招标代理机构：重庆招标采购（集团）有限责任公司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执行。</w:t>
      </w:r>
    </w:p>
    <w:bookmarkEnd w:id="0"/>
    <w:p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hint="eastAsia" w:ascii="宋体" w:hAnsi="宋体" w:cs="宋体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bookmarkEnd w:id="2"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90DCD"/>
    <w:rsid w:val="000E29DA"/>
    <w:rsid w:val="001E462B"/>
    <w:rsid w:val="002822FD"/>
    <w:rsid w:val="002F0CC5"/>
    <w:rsid w:val="003F1B98"/>
    <w:rsid w:val="004344F4"/>
    <w:rsid w:val="004816E9"/>
    <w:rsid w:val="004B75BA"/>
    <w:rsid w:val="00557461"/>
    <w:rsid w:val="00590486"/>
    <w:rsid w:val="0062764E"/>
    <w:rsid w:val="0076788A"/>
    <w:rsid w:val="00770B4C"/>
    <w:rsid w:val="007E053E"/>
    <w:rsid w:val="008C0DF2"/>
    <w:rsid w:val="009361EC"/>
    <w:rsid w:val="00991895"/>
    <w:rsid w:val="009C0A08"/>
    <w:rsid w:val="00A77A84"/>
    <w:rsid w:val="00A86671"/>
    <w:rsid w:val="00B26991"/>
    <w:rsid w:val="00B75DBB"/>
    <w:rsid w:val="00CC7F00"/>
    <w:rsid w:val="00DD1D50"/>
    <w:rsid w:val="00E74067"/>
    <w:rsid w:val="00E8554B"/>
    <w:rsid w:val="00EB4C3C"/>
    <w:rsid w:val="00FF063D"/>
    <w:rsid w:val="06A02348"/>
    <w:rsid w:val="0E5C3BAA"/>
    <w:rsid w:val="0E7232B8"/>
    <w:rsid w:val="17842B16"/>
    <w:rsid w:val="19114AD9"/>
    <w:rsid w:val="35E906BE"/>
    <w:rsid w:val="39C80ED5"/>
    <w:rsid w:val="4BCA3EF1"/>
    <w:rsid w:val="4D2174B1"/>
    <w:rsid w:val="5D7217F8"/>
    <w:rsid w:val="5DF11547"/>
    <w:rsid w:val="5FE770FE"/>
    <w:rsid w:val="63542F22"/>
    <w:rsid w:val="66477163"/>
    <w:rsid w:val="7DE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6"/>
    <w:qFormat/>
    <w:uiPriority w:val="20"/>
  </w:style>
  <w:style w:type="character" w:styleId="11">
    <w:name w:val="HTML Definition"/>
    <w:basedOn w:val="6"/>
    <w:semiHidden/>
    <w:unhideWhenUsed/>
    <w:qFormat/>
    <w:uiPriority w:val="99"/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6"/>
    <w:semiHidden/>
    <w:unhideWhenUsed/>
    <w:qFormat/>
    <w:uiPriority w:val="99"/>
    <w:rPr>
      <w:color w:val="E22323"/>
    </w:rPr>
  </w:style>
  <w:style w:type="character" w:customStyle="1" w:styleId="17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active"/>
    <w:basedOn w:val="6"/>
    <w:qFormat/>
    <w:uiPriority w:val="0"/>
    <w:rPr>
      <w:color w:val="FFFFFF"/>
      <w:shd w:val="clear" w:fill="E22323"/>
    </w:rPr>
  </w:style>
  <w:style w:type="character" w:customStyle="1" w:styleId="20">
    <w:name w:val="margin_right20"/>
    <w:basedOn w:val="6"/>
    <w:qFormat/>
    <w:uiPriority w:val="0"/>
  </w:style>
  <w:style w:type="character" w:customStyle="1" w:styleId="21">
    <w:name w:val="hover"/>
    <w:basedOn w:val="6"/>
    <w:qFormat/>
    <w:uiPriority w:val="0"/>
    <w:rPr>
      <w:color w:val="0063BA"/>
    </w:rPr>
  </w:style>
  <w:style w:type="character" w:customStyle="1" w:styleId="22">
    <w:name w:val="hover2"/>
    <w:basedOn w:val="6"/>
    <w:qFormat/>
    <w:uiPriority w:val="0"/>
    <w:rPr>
      <w:color w:val="0063BA"/>
    </w:rPr>
  </w:style>
  <w:style w:type="character" w:customStyle="1" w:styleId="23">
    <w:name w:val="margin_right202"/>
    <w:basedOn w:val="6"/>
    <w:qFormat/>
    <w:uiPriority w:val="0"/>
  </w:style>
  <w:style w:type="character" w:customStyle="1" w:styleId="24">
    <w:name w:val="active5"/>
    <w:basedOn w:val="6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508</Words>
  <Characters>585</Characters>
  <Lines>36</Lines>
  <Paragraphs>37</Paragraphs>
  <TotalTime>0</TotalTime>
  <ScaleCrop>false</ScaleCrop>
  <LinksUpToDate>false</LinksUpToDate>
  <CharactersWithSpaces>594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2021-10-18T03:33:00Z</dcterms:created>
  <dc:creator>重庆招标采购（集团）有限责任公司</dc:creator>
  <cp:lastModifiedBy>Sally</cp:lastModifiedBy>
  <cp:lastPrinted>2020-12-17T11:09:00Z</cp:lastPrinted>
  <dcterms:modified xsi:type="dcterms:W3CDTF">2022-05-17T07:01:51Z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76824A6191944C6C93CC5417903976BD</vt:lpwstr>
  </property>
</Properties>
</file>