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重庆高速公路集团有限公司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东北营运分公司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2021年ETC门架防护工程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竞争性比选结果公示</w:t>
      </w:r>
    </w:p>
    <w:p>
      <w:pPr>
        <w:widowControl/>
        <w:spacing w:line="500" w:lineRule="atLeast"/>
        <w:ind w:left="11"/>
        <w:jc w:val="center"/>
        <w:rPr>
          <w:rFonts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公示期：2021年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日-2021年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一、评标情况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2021年ETC门架防护工程竞争性比选于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日开标，经评标小组评审，结果如下：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重庆通力高速公路养护工程有限公司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，报价为：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3324952.81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元。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二、提出异议的渠道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东北营运分公司养护技术部，联系电话：023-58338358</w:t>
      </w:r>
      <w:bookmarkStart w:id="0" w:name="_GoBack"/>
      <w:bookmarkEnd w:id="0"/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三、公示网站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重庆高速公路集团有限公司官方网站（</w:t>
      </w:r>
      <w:r>
        <w:fldChar w:fldCharType="begin"/>
      </w:r>
      <w:r>
        <w:instrText xml:space="preserve"> HYPERLINK "http://www.cegc.com.cn" </w:instrText>
      </w:r>
      <w:r>
        <w:fldChar w:fldCharType="separate"/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t>http://www.cegc.com.cn</w:t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四、监督部门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东北营运分公司党群人力部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 xml:space="preserve"> 023-</w:t>
      </w: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8913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8485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招标人：重庆高速公路集团有限公司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地 址：重庆市渝北区银杉路66号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李老师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电 话：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023-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5"/>
    <w:rsid w:val="000806F1"/>
    <w:rsid w:val="000C4115"/>
    <w:rsid w:val="003A77AC"/>
    <w:rsid w:val="003D0FEB"/>
    <w:rsid w:val="005B4A86"/>
    <w:rsid w:val="005C6CD5"/>
    <w:rsid w:val="00763B7A"/>
    <w:rsid w:val="00853E0C"/>
    <w:rsid w:val="008912DD"/>
    <w:rsid w:val="009657D5"/>
    <w:rsid w:val="00B612B0"/>
    <w:rsid w:val="00D27EDB"/>
    <w:rsid w:val="00DA536F"/>
    <w:rsid w:val="00EB3E4E"/>
    <w:rsid w:val="01754441"/>
    <w:rsid w:val="03AA6D28"/>
    <w:rsid w:val="05085D6B"/>
    <w:rsid w:val="08C33A6A"/>
    <w:rsid w:val="0D935A36"/>
    <w:rsid w:val="48582A51"/>
    <w:rsid w:val="4D17282D"/>
    <w:rsid w:val="5A7B3E49"/>
    <w:rsid w:val="6DCE3D4B"/>
    <w:rsid w:val="776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367</Characters>
  <Lines>3</Lines>
  <Paragraphs>1</Paragraphs>
  <TotalTime>13</TotalTime>
  <ScaleCrop>false</ScaleCrop>
  <LinksUpToDate>false</LinksUpToDate>
  <CharactersWithSpaces>430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2021-07-14T06:39:00Z</dcterms:created>
  <dc:creator>蔡啸</dc:creator>
  <cp:lastModifiedBy>李刚</cp:lastModifiedBy>
  <dcterms:modified xsi:type="dcterms:W3CDTF">2021-11-09T07:36:13Z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