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369C5" w14:textId="55694AAE" w:rsidR="00F02AEE" w:rsidRPr="00DE2CF3" w:rsidRDefault="0083049C" w:rsidP="0083049C">
      <w:pPr>
        <w:ind w:firstLine="602"/>
        <w:jc w:val="center"/>
        <w:rPr>
          <w:rFonts w:ascii="宋体" w:hAnsi="宋体"/>
          <w:b/>
          <w:sz w:val="30"/>
          <w:szCs w:val="30"/>
        </w:rPr>
      </w:pPr>
      <w:r w:rsidRPr="00DE2CF3">
        <w:rPr>
          <w:rFonts w:ascii="宋体" w:hAnsi="宋体" w:hint="eastAsia"/>
          <w:b/>
          <w:sz w:val="30"/>
          <w:szCs w:val="30"/>
        </w:rPr>
        <w:t>佛耳岩</w:t>
      </w:r>
      <w:r w:rsidR="000242A7">
        <w:rPr>
          <w:rFonts w:ascii="宋体" w:hAnsi="宋体" w:hint="eastAsia"/>
          <w:b/>
          <w:sz w:val="30"/>
          <w:szCs w:val="30"/>
        </w:rPr>
        <w:t>二期</w:t>
      </w:r>
      <w:r w:rsidRPr="00DE2CF3">
        <w:rPr>
          <w:rFonts w:ascii="宋体" w:hAnsi="宋体"/>
          <w:b/>
          <w:sz w:val="30"/>
          <w:szCs w:val="30"/>
        </w:rPr>
        <w:t>仓库地面处理方案</w:t>
      </w:r>
    </w:p>
    <w:p w14:paraId="78FD69BA" w14:textId="77777777" w:rsidR="000B0E52" w:rsidRPr="00DE2CF3" w:rsidRDefault="000B0E52" w:rsidP="00867C66">
      <w:pPr>
        <w:pStyle w:val="1"/>
        <w:spacing w:before="156" w:after="156"/>
      </w:pPr>
      <w:r w:rsidRPr="00DE2CF3">
        <w:rPr>
          <w:rFonts w:hint="eastAsia"/>
        </w:rPr>
        <w:t>1</w:t>
      </w:r>
      <w:r w:rsidRPr="00DE2CF3">
        <w:t>.</w:t>
      </w:r>
      <w:r w:rsidRPr="00DE2CF3">
        <w:rPr>
          <w:rFonts w:hint="eastAsia"/>
        </w:rPr>
        <w:t>原设计</w:t>
      </w:r>
      <w:r w:rsidRPr="00DE2CF3">
        <w:t>地面</w:t>
      </w:r>
    </w:p>
    <w:p w14:paraId="2CCE097F" w14:textId="77777777" w:rsidR="005639D0" w:rsidRPr="00DE2CF3" w:rsidRDefault="005639D0" w:rsidP="0083049C">
      <w:pPr>
        <w:ind w:firstLine="560"/>
      </w:pPr>
      <w:r w:rsidRPr="00DE2CF3">
        <w:rPr>
          <w:rFonts w:hint="eastAsia"/>
        </w:rPr>
        <w:t>佛耳岩</w:t>
      </w:r>
      <w:r w:rsidRPr="00DE2CF3">
        <w:t>仓库位于港区堆场，</w:t>
      </w:r>
      <w:r w:rsidR="00D24C1E" w:rsidRPr="00DE2CF3">
        <w:rPr>
          <w:rFonts w:hint="eastAsia"/>
        </w:rPr>
        <w:t>由于码头</w:t>
      </w:r>
      <w:r w:rsidR="00D24C1E" w:rsidRPr="00DE2CF3">
        <w:t>堆场</w:t>
      </w:r>
      <w:r w:rsidR="00D24C1E" w:rsidRPr="00DE2CF3">
        <w:rPr>
          <w:rFonts w:hint="eastAsia"/>
        </w:rPr>
        <w:t>临</w:t>
      </w:r>
      <w:r w:rsidR="00D24C1E" w:rsidRPr="00DE2CF3">
        <w:t>江，</w:t>
      </w:r>
      <w:r w:rsidR="00FB1305" w:rsidRPr="00DE2CF3">
        <w:rPr>
          <w:rFonts w:hint="eastAsia"/>
        </w:rPr>
        <w:t>风</w:t>
      </w:r>
      <w:r w:rsidR="00FB1305" w:rsidRPr="00DE2CF3">
        <w:t>尘较多，</w:t>
      </w:r>
      <w:r w:rsidR="00334C92" w:rsidRPr="00DE2CF3">
        <w:rPr>
          <w:rFonts w:hint="eastAsia"/>
        </w:rPr>
        <w:t>同时</w:t>
      </w:r>
      <w:r w:rsidR="00334C92" w:rsidRPr="00DE2CF3">
        <w:t>有货车进出仓库，故仓库地面易起灰。</w:t>
      </w:r>
    </w:p>
    <w:p w14:paraId="774F099A" w14:textId="77777777" w:rsidR="0083049C" w:rsidRPr="00DE2CF3" w:rsidRDefault="00B50479" w:rsidP="0083049C">
      <w:pPr>
        <w:ind w:firstLine="560"/>
      </w:pPr>
      <w:r w:rsidRPr="00DE2CF3">
        <w:rPr>
          <w:rFonts w:hint="eastAsia"/>
        </w:rPr>
        <w:t>仓库地面</w:t>
      </w:r>
      <w:r w:rsidRPr="00DE2CF3">
        <w:t>设计：</w:t>
      </w:r>
    </w:p>
    <w:p w14:paraId="2E304930" w14:textId="77777777" w:rsidR="00903F08" w:rsidRPr="00DE2CF3" w:rsidRDefault="00903F08" w:rsidP="00903F08">
      <w:pPr>
        <w:widowControl/>
        <w:adjustRightInd/>
        <w:snapToGrid/>
        <w:spacing w:line="240" w:lineRule="auto"/>
        <w:ind w:firstLineChars="0" w:firstLine="0"/>
        <w:jc w:val="left"/>
        <w:rPr>
          <w:rFonts w:ascii="宋体" w:hAnsi="宋体" w:cs="宋体"/>
          <w:kern w:val="0"/>
          <w:sz w:val="24"/>
          <w:szCs w:val="24"/>
        </w:rPr>
      </w:pPr>
      <w:r w:rsidRPr="00DE2CF3">
        <w:rPr>
          <w:rFonts w:ascii="宋体" w:hAnsi="宋体" w:cs="宋体"/>
          <w:noProof/>
          <w:kern w:val="0"/>
          <w:sz w:val="24"/>
          <w:szCs w:val="24"/>
        </w:rPr>
        <w:drawing>
          <wp:inline distT="0" distB="0" distL="0" distR="0" wp14:anchorId="162EB144" wp14:editId="18532FD5">
            <wp:extent cx="5318760" cy="732840"/>
            <wp:effectExtent l="0" t="0" r="0" b="0"/>
            <wp:docPr id="1" name="图片 1" descr="C:\Users\Administrator\AppData\Roaming\Tencent\Users\472576695\QQ\WinTemp\RichOle\DAQEVNZM{8OU{@M}1[)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72576695\QQ\WinTemp\RichOle\DAQEVNZM{8OU{@M}1[)O@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8880" cy="763169"/>
                    </a:xfrm>
                    <a:prstGeom prst="rect">
                      <a:avLst/>
                    </a:prstGeom>
                    <a:noFill/>
                    <a:ln>
                      <a:noFill/>
                    </a:ln>
                  </pic:spPr>
                </pic:pic>
              </a:graphicData>
            </a:graphic>
          </wp:inline>
        </w:drawing>
      </w:r>
    </w:p>
    <w:p w14:paraId="0D74942D" w14:textId="77777777" w:rsidR="0083049C" w:rsidRPr="00DE2CF3" w:rsidRDefault="000B0E52" w:rsidP="000B0E52">
      <w:pPr>
        <w:spacing w:line="240" w:lineRule="atLeast"/>
        <w:ind w:firstLineChars="0" w:firstLine="0"/>
      </w:pPr>
      <w:r w:rsidRPr="00DE2CF3">
        <w:rPr>
          <w:noProof/>
        </w:rPr>
        <w:drawing>
          <wp:inline distT="0" distB="0" distL="0" distR="0" wp14:anchorId="4A5EC5B6" wp14:editId="30D3ADF6">
            <wp:extent cx="3567113" cy="4756150"/>
            <wp:effectExtent l="0" t="0" r="0" b="6350"/>
            <wp:docPr id="2" name="图片 2" descr="D:\5-重庆主城\佛耳岩二期\7-仓库地面处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重庆主城\佛耳岩二期\7-仓库地面处理\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7965" cy="4757286"/>
                    </a:xfrm>
                    <a:prstGeom prst="rect">
                      <a:avLst/>
                    </a:prstGeom>
                    <a:noFill/>
                    <a:ln>
                      <a:noFill/>
                    </a:ln>
                  </pic:spPr>
                </pic:pic>
              </a:graphicData>
            </a:graphic>
          </wp:inline>
        </w:drawing>
      </w:r>
    </w:p>
    <w:p w14:paraId="4C653EBD" w14:textId="77777777" w:rsidR="00636DDC" w:rsidRPr="00DE2CF3" w:rsidRDefault="00636DDC" w:rsidP="0083049C">
      <w:pPr>
        <w:ind w:firstLine="560"/>
        <w:sectPr w:rsidR="00636DDC" w:rsidRPr="00DE2CF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14:paraId="6324C1EF" w14:textId="77777777" w:rsidR="00A6406A" w:rsidRPr="00DE2CF3" w:rsidRDefault="00A6406A" w:rsidP="00DA51E3">
      <w:pPr>
        <w:pStyle w:val="1"/>
        <w:spacing w:before="156" w:after="156"/>
      </w:pPr>
      <w:r w:rsidRPr="00DE2CF3">
        <w:rPr>
          <w:rFonts w:hint="eastAsia"/>
        </w:rPr>
        <w:lastRenderedPageBreak/>
        <w:t>2.</w:t>
      </w:r>
      <w:r w:rsidR="0002359E" w:rsidRPr="00DE2CF3">
        <w:rPr>
          <w:rFonts w:hint="eastAsia"/>
        </w:rPr>
        <w:t>提升</w:t>
      </w:r>
      <w:r w:rsidRPr="00DE2CF3">
        <w:rPr>
          <w:rFonts w:hint="eastAsia"/>
        </w:rPr>
        <w:t>措施</w:t>
      </w:r>
    </w:p>
    <w:p w14:paraId="1430CF89" w14:textId="77777777" w:rsidR="0083049C" w:rsidRPr="00DE2CF3" w:rsidRDefault="00E14FE0" w:rsidP="00E14FE0">
      <w:pPr>
        <w:pStyle w:val="2"/>
        <w:spacing w:before="156" w:after="156"/>
      </w:pPr>
      <w:r w:rsidRPr="00DE2CF3">
        <w:rPr>
          <w:rFonts w:hint="eastAsia"/>
        </w:rPr>
        <w:t>2</w:t>
      </w:r>
      <w:r w:rsidRPr="00DE2CF3">
        <w:t>.1</w:t>
      </w:r>
      <w:r w:rsidR="00935BFD" w:rsidRPr="00DE2CF3">
        <w:rPr>
          <w:rFonts w:hint="eastAsia"/>
        </w:rPr>
        <w:t>密封固化剂</w:t>
      </w:r>
      <w:r w:rsidR="00591BC0" w:rsidRPr="00DE2CF3">
        <w:rPr>
          <w:rFonts w:hint="eastAsia"/>
        </w:rPr>
        <w:t>（推荐方案）</w:t>
      </w:r>
    </w:p>
    <w:p w14:paraId="2F9668DA" w14:textId="77777777" w:rsidR="00D60258" w:rsidRPr="00DE2CF3" w:rsidRDefault="00D60258" w:rsidP="00054647">
      <w:pPr>
        <w:ind w:firstLine="560"/>
        <w:rPr>
          <w:shd w:val="clear" w:color="auto" w:fill="FFFFFF"/>
        </w:rPr>
      </w:pPr>
      <w:r w:rsidRPr="00DE2CF3">
        <w:rPr>
          <w:shd w:val="clear" w:color="auto" w:fill="FFFFFF"/>
        </w:rPr>
        <w:t>混凝土密封固化剂能够将混凝土中的各种成份固化成一个坚硬的实体，增加硬度和密实度。经使用混凝土密封固化剂处理后，耐磨度提高</w:t>
      </w:r>
      <w:r w:rsidRPr="00DE2CF3">
        <w:rPr>
          <w:shd w:val="clear" w:color="auto" w:fill="FFFFFF"/>
        </w:rPr>
        <w:t>6</w:t>
      </w:r>
      <w:r w:rsidRPr="00DE2CF3">
        <w:rPr>
          <w:shd w:val="clear" w:color="auto" w:fill="FFFFFF"/>
        </w:rPr>
        <w:t>～</w:t>
      </w:r>
      <w:r w:rsidRPr="00DE2CF3">
        <w:rPr>
          <w:shd w:val="clear" w:color="auto" w:fill="FFFFFF"/>
        </w:rPr>
        <w:t>10</w:t>
      </w:r>
      <w:r w:rsidRPr="00DE2CF3">
        <w:rPr>
          <w:shd w:val="clear" w:color="auto" w:fill="FFFFFF"/>
        </w:rPr>
        <w:t>倍以上，莫氏硬度</w:t>
      </w:r>
      <w:r w:rsidRPr="00DE2CF3">
        <w:rPr>
          <w:shd w:val="clear" w:color="auto" w:fill="FFFFFF"/>
        </w:rPr>
        <w:t>&gt;8</w:t>
      </w:r>
      <w:r w:rsidRPr="00DE2CF3">
        <w:rPr>
          <w:shd w:val="clear" w:color="auto" w:fill="FFFFFF"/>
        </w:rPr>
        <w:t>，莫氏硬度提高</w:t>
      </w:r>
      <w:r w:rsidRPr="00DE2CF3">
        <w:rPr>
          <w:shd w:val="clear" w:color="auto" w:fill="FFFFFF"/>
        </w:rPr>
        <w:t>33.3%</w:t>
      </w:r>
      <w:r w:rsidRPr="00DE2CF3">
        <w:rPr>
          <w:shd w:val="clear" w:color="auto" w:fill="FFFFFF"/>
        </w:rPr>
        <w:t>。能有效抑制水、油和其它表面污物进入混凝土内。</w:t>
      </w:r>
    </w:p>
    <w:p w14:paraId="384141DF" w14:textId="77777777" w:rsidR="00054647" w:rsidRPr="00DE2CF3" w:rsidRDefault="008074A3" w:rsidP="00054647">
      <w:pPr>
        <w:ind w:firstLine="560"/>
        <w:rPr>
          <w:shd w:val="clear" w:color="auto" w:fill="FFFFFF"/>
        </w:rPr>
      </w:pPr>
      <w:r w:rsidRPr="00DE2CF3">
        <w:rPr>
          <w:rFonts w:hint="eastAsia"/>
          <w:shd w:val="clear" w:color="auto" w:fill="FFFFFF"/>
        </w:rPr>
        <w:t>（</w:t>
      </w:r>
      <w:r w:rsidRPr="00DE2CF3">
        <w:rPr>
          <w:rFonts w:hint="eastAsia"/>
          <w:shd w:val="clear" w:color="auto" w:fill="FFFFFF"/>
        </w:rPr>
        <w:t>1</w:t>
      </w:r>
      <w:r w:rsidRPr="00DE2CF3">
        <w:rPr>
          <w:rFonts w:hint="eastAsia"/>
          <w:shd w:val="clear" w:color="auto" w:fill="FFFFFF"/>
        </w:rPr>
        <w:t>）</w:t>
      </w:r>
      <w:r w:rsidR="00054647" w:rsidRPr="00DE2CF3">
        <w:rPr>
          <w:shd w:val="clear" w:color="auto" w:fill="FFFFFF"/>
        </w:rPr>
        <w:t>性能特点：</w:t>
      </w:r>
    </w:p>
    <w:p w14:paraId="3A88D736" w14:textId="77777777" w:rsidR="00054647" w:rsidRPr="00DE2CF3" w:rsidRDefault="00054647" w:rsidP="00054647">
      <w:pPr>
        <w:ind w:firstLine="560"/>
        <w:rPr>
          <w:sz w:val="24"/>
        </w:rPr>
      </w:pPr>
      <w:r w:rsidRPr="00DE2CF3">
        <w:t>防尘、防潮、耐磨、耐压、耐酸强碱；</w:t>
      </w:r>
    </w:p>
    <w:p w14:paraId="2EB50C3C" w14:textId="77777777" w:rsidR="00054647" w:rsidRPr="00DE2CF3" w:rsidRDefault="00054647" w:rsidP="00054647">
      <w:pPr>
        <w:ind w:firstLine="560"/>
      </w:pPr>
      <w:r w:rsidRPr="00DE2CF3">
        <w:t>易清洁、无接缝、防霉抗菌、抗冲击力强；</w:t>
      </w:r>
    </w:p>
    <w:p w14:paraId="72A31690" w14:textId="77777777" w:rsidR="00054647" w:rsidRPr="00DE2CF3" w:rsidRDefault="00054647" w:rsidP="00054647">
      <w:pPr>
        <w:ind w:firstLine="560"/>
      </w:pPr>
      <w:r w:rsidRPr="00DE2CF3">
        <w:t>附着力强、经久耐用、耐化学药品、颜色多样；</w:t>
      </w:r>
    </w:p>
    <w:p w14:paraId="75A57810" w14:textId="77777777" w:rsidR="00054647" w:rsidRPr="00DE2CF3" w:rsidRDefault="00054647" w:rsidP="00054647">
      <w:pPr>
        <w:ind w:firstLine="560"/>
      </w:pPr>
      <w:r w:rsidRPr="00DE2CF3">
        <w:t>地坪厚度：</w:t>
      </w:r>
      <w:r w:rsidRPr="00DE2CF3">
        <w:t>5.0mm </w:t>
      </w:r>
      <w:r w:rsidR="00500BD5" w:rsidRPr="00DE2CF3">
        <w:rPr>
          <w:rFonts w:hint="eastAsia"/>
        </w:rPr>
        <w:t>；</w:t>
      </w:r>
    </w:p>
    <w:p w14:paraId="67FBF16D" w14:textId="77777777" w:rsidR="00054647" w:rsidRPr="00DE2CF3" w:rsidRDefault="00054647" w:rsidP="00054647">
      <w:pPr>
        <w:ind w:firstLine="560"/>
      </w:pPr>
      <w:r w:rsidRPr="00DE2CF3">
        <w:t>表面形态：亮光型</w:t>
      </w:r>
      <w:r w:rsidRPr="00DE2CF3">
        <w:t xml:space="preserve"> </w:t>
      </w:r>
      <w:r w:rsidRPr="00DE2CF3">
        <w:t>哑光型</w:t>
      </w:r>
      <w:r w:rsidRPr="00DE2CF3">
        <w:t xml:space="preserve"> </w:t>
      </w:r>
      <w:r w:rsidRPr="00DE2CF3">
        <w:t>彩色型</w:t>
      </w:r>
      <w:r w:rsidR="00AF3FE6" w:rsidRPr="00DE2CF3">
        <w:rPr>
          <w:rFonts w:hint="eastAsia"/>
        </w:rPr>
        <w:t>；</w:t>
      </w:r>
    </w:p>
    <w:p w14:paraId="4769C6ED" w14:textId="77777777" w:rsidR="00054647" w:rsidRPr="00DE2CF3" w:rsidRDefault="00054647" w:rsidP="00054647">
      <w:pPr>
        <w:ind w:firstLine="560"/>
      </w:pPr>
      <w:r w:rsidRPr="00DE2CF3">
        <w:t>使用年限：</w:t>
      </w:r>
      <w:r w:rsidRPr="00DE2CF3">
        <w:t>5.0mm</w:t>
      </w:r>
      <w:r w:rsidR="00D64DB7" w:rsidRPr="00DE2CF3">
        <w:rPr>
          <w:rFonts w:hint="eastAsia"/>
        </w:rPr>
        <w:t>厚度</w:t>
      </w:r>
      <w:r w:rsidR="008148F6">
        <w:t>15</w:t>
      </w:r>
      <w:r w:rsidRPr="00DE2CF3">
        <w:t>年以上</w:t>
      </w:r>
      <w:r w:rsidR="00474B02" w:rsidRPr="00DE2CF3">
        <w:rPr>
          <w:rFonts w:hint="eastAsia"/>
        </w:rPr>
        <w:t>。</w:t>
      </w:r>
    </w:p>
    <w:p w14:paraId="40015441" w14:textId="77777777" w:rsidR="00175357" w:rsidRPr="00DE2CF3" w:rsidRDefault="008074A3" w:rsidP="00054647">
      <w:pPr>
        <w:ind w:firstLine="560"/>
      </w:pPr>
      <w:r w:rsidRPr="00DE2CF3">
        <w:rPr>
          <w:rFonts w:hint="eastAsia"/>
        </w:rPr>
        <w:t>（</w:t>
      </w:r>
      <w:r w:rsidRPr="00DE2CF3">
        <w:rPr>
          <w:rFonts w:hint="eastAsia"/>
        </w:rPr>
        <w:t>2</w:t>
      </w:r>
      <w:r w:rsidRPr="00DE2CF3">
        <w:rPr>
          <w:rFonts w:hint="eastAsia"/>
        </w:rPr>
        <w:t>）</w:t>
      </w:r>
      <w:r w:rsidR="00175357" w:rsidRPr="00DE2CF3">
        <w:rPr>
          <w:rFonts w:hint="eastAsia"/>
        </w:rPr>
        <w:t>费用</w:t>
      </w:r>
      <w:r w:rsidR="00175357" w:rsidRPr="00DE2CF3">
        <w:t>：</w:t>
      </w:r>
      <w:r w:rsidR="00B740A7" w:rsidRPr="00DE2CF3">
        <w:rPr>
          <w:rFonts w:hint="eastAsia"/>
        </w:rPr>
        <w:t>综合</w:t>
      </w:r>
      <w:r w:rsidR="00B740A7" w:rsidRPr="00DE2CF3">
        <w:t>单价：</w:t>
      </w:r>
      <w:r w:rsidR="004641B8" w:rsidRPr="00DE2CF3">
        <w:rPr>
          <w:rFonts w:hint="eastAsia"/>
        </w:rPr>
        <w:t>本色</w:t>
      </w:r>
      <w:r w:rsidR="004641B8" w:rsidRPr="00DE2CF3">
        <w:t>固化剂</w:t>
      </w:r>
      <w:r w:rsidR="0092223B" w:rsidRPr="00DE2CF3">
        <w:rPr>
          <w:rFonts w:hint="eastAsia"/>
        </w:rPr>
        <w:t>30</w:t>
      </w:r>
      <w:r w:rsidR="00B740A7" w:rsidRPr="00DE2CF3">
        <w:rPr>
          <w:rFonts w:hint="eastAsia"/>
        </w:rPr>
        <w:t>元</w:t>
      </w:r>
      <w:r w:rsidR="00B740A7" w:rsidRPr="00DE2CF3">
        <w:rPr>
          <w:rFonts w:hint="eastAsia"/>
        </w:rPr>
        <w:t>/m</w:t>
      </w:r>
      <w:r w:rsidR="00B740A7" w:rsidRPr="00DE2CF3">
        <w:rPr>
          <w:rFonts w:hint="eastAsia"/>
          <w:vertAlign w:val="superscript"/>
        </w:rPr>
        <w:t>2</w:t>
      </w:r>
      <w:r w:rsidR="00B740A7" w:rsidRPr="00DE2CF3">
        <w:rPr>
          <w:rFonts w:hint="eastAsia"/>
        </w:rPr>
        <w:t>。</w:t>
      </w:r>
      <w:r w:rsidR="004641B8" w:rsidRPr="00DE2CF3">
        <w:rPr>
          <w:rFonts w:hint="eastAsia"/>
        </w:rPr>
        <w:t>染色</w:t>
      </w:r>
      <w:r w:rsidR="004641B8" w:rsidRPr="00DE2CF3">
        <w:t>固化剂</w:t>
      </w:r>
      <w:r w:rsidR="004641B8" w:rsidRPr="00DE2CF3">
        <w:rPr>
          <w:rFonts w:hint="eastAsia"/>
        </w:rPr>
        <w:t>50</w:t>
      </w:r>
      <w:r w:rsidR="004641B8" w:rsidRPr="00DE2CF3">
        <w:rPr>
          <w:rFonts w:hint="eastAsia"/>
        </w:rPr>
        <w:t>元</w:t>
      </w:r>
      <w:r w:rsidR="004641B8" w:rsidRPr="00DE2CF3">
        <w:rPr>
          <w:rFonts w:hint="eastAsia"/>
        </w:rPr>
        <w:t>/m</w:t>
      </w:r>
      <w:r w:rsidR="004641B8" w:rsidRPr="00DE2CF3">
        <w:rPr>
          <w:rFonts w:hint="eastAsia"/>
          <w:vertAlign w:val="superscript"/>
        </w:rPr>
        <w:t>2</w:t>
      </w:r>
      <w:r w:rsidR="004641B8" w:rsidRPr="00DE2CF3">
        <w:rPr>
          <w:rFonts w:hint="eastAsia"/>
        </w:rPr>
        <w:t>。</w:t>
      </w:r>
    </w:p>
    <w:p w14:paraId="0E0A1982" w14:textId="77777777" w:rsidR="00D76B66" w:rsidRPr="00DE2CF3" w:rsidRDefault="008779B1" w:rsidP="00054647">
      <w:pPr>
        <w:ind w:firstLine="560"/>
      </w:pPr>
      <w:r w:rsidRPr="00DE2CF3">
        <w:rPr>
          <w:rFonts w:hint="eastAsia"/>
        </w:rPr>
        <w:t>（</w:t>
      </w:r>
      <w:r w:rsidRPr="00DE2CF3">
        <w:rPr>
          <w:rFonts w:hint="eastAsia"/>
        </w:rPr>
        <w:t>3</w:t>
      </w:r>
      <w:r w:rsidRPr="00DE2CF3">
        <w:rPr>
          <w:rFonts w:hint="eastAsia"/>
        </w:rPr>
        <w:t>）工期</w:t>
      </w:r>
      <w:r w:rsidRPr="00DE2CF3">
        <w:t>：</w:t>
      </w:r>
      <w:r w:rsidRPr="00DE2CF3">
        <w:rPr>
          <w:rFonts w:hint="eastAsia"/>
        </w:rPr>
        <w:t>1</w:t>
      </w:r>
      <w:r w:rsidRPr="00DE2CF3">
        <w:t>#</w:t>
      </w:r>
      <w:r w:rsidRPr="00DE2CF3">
        <w:t>仓库</w:t>
      </w:r>
      <w:r w:rsidRPr="00DE2CF3">
        <w:rPr>
          <w:rFonts w:hint="eastAsia"/>
        </w:rPr>
        <w:t>4400m</w:t>
      </w:r>
      <w:r w:rsidRPr="00DE2CF3">
        <w:rPr>
          <w:rFonts w:hint="eastAsia"/>
          <w:vertAlign w:val="superscript"/>
        </w:rPr>
        <w:t>2</w:t>
      </w:r>
      <w:r w:rsidRPr="00DE2CF3">
        <w:rPr>
          <w:rFonts w:hint="eastAsia"/>
        </w:rPr>
        <w:t>，</w:t>
      </w:r>
      <w:r w:rsidRPr="00DE2CF3">
        <w:t>工期</w:t>
      </w:r>
      <w:r w:rsidRPr="00DE2CF3">
        <w:rPr>
          <w:rFonts w:hint="eastAsia"/>
        </w:rPr>
        <w:t>10</w:t>
      </w:r>
      <w:r w:rsidRPr="00DE2CF3">
        <w:rPr>
          <w:rFonts w:hint="eastAsia"/>
        </w:rPr>
        <w:t>天</w:t>
      </w:r>
      <w:r w:rsidR="00A73105" w:rsidRPr="00DE2CF3">
        <w:rPr>
          <w:rFonts w:hint="eastAsia"/>
        </w:rPr>
        <w:t>。</w:t>
      </w:r>
    </w:p>
    <w:p w14:paraId="3481462D" w14:textId="77777777" w:rsidR="002105BD" w:rsidRPr="00DE2CF3" w:rsidRDefault="002105BD" w:rsidP="00266DE5">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noProof/>
          <w:kern w:val="0"/>
          <w:sz w:val="24"/>
          <w:szCs w:val="24"/>
        </w:rPr>
        <w:drawing>
          <wp:inline distT="0" distB="0" distL="0" distR="0" wp14:anchorId="43C57DD9" wp14:editId="0A79D29D">
            <wp:extent cx="4810125" cy="3686175"/>
            <wp:effectExtent l="0" t="0" r="9525" b="9525"/>
            <wp:docPr id="6" name="图片 6" descr="C:\Users\Administrator\AppData\Roaming\Tencent\Users\472576695\QQ\WinTemp\RichOle\U)RX}BGXB@]5_B]WFHP]B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472576695\QQ\WinTemp\RichOle\U)RX}BGXB@]5_B]WFHP]BQP.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716" t="38509" r="10237" b="1397"/>
                    <a:stretch/>
                  </pic:blipFill>
                  <pic:spPr bwMode="auto">
                    <a:xfrm>
                      <a:off x="0" y="0"/>
                      <a:ext cx="4810125"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5E6DFDCB" w14:textId="77777777" w:rsidR="00BA5B10" w:rsidRPr="00DE2CF3" w:rsidRDefault="003F1D23" w:rsidP="005A14EB">
      <w:pPr>
        <w:pStyle w:val="2"/>
        <w:spacing w:before="156" w:after="156"/>
      </w:pPr>
      <w:r w:rsidRPr="00DE2CF3">
        <w:rPr>
          <w:rFonts w:hint="eastAsia"/>
        </w:rPr>
        <w:lastRenderedPageBreak/>
        <w:t>2.2</w:t>
      </w:r>
      <w:r w:rsidR="00E667DB" w:rsidRPr="00DE2CF3">
        <w:t>环氧树脂平涂</w:t>
      </w:r>
    </w:p>
    <w:p w14:paraId="3CAE3F98" w14:textId="77777777" w:rsidR="00745312" w:rsidRPr="00DE2CF3" w:rsidRDefault="00745312" w:rsidP="00745312">
      <w:pPr>
        <w:ind w:firstLine="560"/>
        <w:rPr>
          <w:sz w:val="24"/>
        </w:rPr>
      </w:pPr>
      <w:r w:rsidRPr="00DE2CF3">
        <w:t>环氧树脂平涂型地坪作为一种洁净度很高的地面装饰材料，表面平整光洁，可以满足较高洁净度要求，多用于自流平的施工中，适用于医药、食品、电子、精密仪器、汽车制造等对地面有极高要求的行业。</w:t>
      </w:r>
    </w:p>
    <w:p w14:paraId="03CA84D0" w14:textId="77777777" w:rsidR="00745312" w:rsidRPr="00DE2CF3" w:rsidRDefault="004266B0" w:rsidP="00745312">
      <w:pPr>
        <w:ind w:firstLine="560"/>
      </w:pPr>
      <w:r w:rsidRPr="00DE2CF3">
        <w:rPr>
          <w:rFonts w:hint="eastAsia"/>
        </w:rPr>
        <w:t>（</w:t>
      </w:r>
      <w:r w:rsidRPr="00DE2CF3">
        <w:rPr>
          <w:rFonts w:hint="eastAsia"/>
        </w:rPr>
        <w:t>1</w:t>
      </w:r>
      <w:r w:rsidRPr="00DE2CF3">
        <w:rPr>
          <w:rFonts w:hint="eastAsia"/>
        </w:rPr>
        <w:t>）</w:t>
      </w:r>
      <w:r w:rsidR="00745312" w:rsidRPr="00DE2CF3">
        <w:t>适用范围：</w:t>
      </w:r>
    </w:p>
    <w:p w14:paraId="0B55C3D5" w14:textId="77777777" w:rsidR="00745312" w:rsidRPr="00DE2CF3" w:rsidRDefault="00745312" w:rsidP="00745312">
      <w:pPr>
        <w:ind w:firstLine="560"/>
      </w:pPr>
      <w:r w:rsidRPr="00DE2CF3">
        <w:rPr>
          <w:rFonts w:ascii="Segoe UI Symbol" w:hAnsi="Segoe UI Symbol" w:cs="Segoe UI Symbol"/>
        </w:rPr>
        <w:t>★</w:t>
      </w:r>
      <w:r w:rsidRPr="00DE2CF3">
        <w:t>电子、电器、机械、食品、制药；</w:t>
      </w:r>
    </w:p>
    <w:p w14:paraId="7446728E" w14:textId="77777777" w:rsidR="00745312" w:rsidRPr="00DE2CF3" w:rsidRDefault="00745312" w:rsidP="00745312">
      <w:pPr>
        <w:ind w:firstLine="560"/>
      </w:pPr>
      <w:r w:rsidRPr="00DE2CF3">
        <w:rPr>
          <w:rFonts w:ascii="Segoe UI Symbol" w:hAnsi="Segoe UI Symbol" w:cs="Segoe UI Symbol"/>
        </w:rPr>
        <w:t>★</w:t>
      </w:r>
      <w:r w:rsidRPr="00DE2CF3">
        <w:t>化工、烟草、饲料、纺织、服装厂；</w:t>
      </w:r>
    </w:p>
    <w:p w14:paraId="4DA5A9EC" w14:textId="77777777" w:rsidR="00745312" w:rsidRPr="00DE2CF3" w:rsidRDefault="00745312" w:rsidP="00745312">
      <w:pPr>
        <w:ind w:firstLine="560"/>
      </w:pPr>
      <w:r w:rsidRPr="00DE2CF3">
        <w:rPr>
          <w:rFonts w:ascii="Segoe UI Symbol" w:hAnsi="Segoe UI Symbol" w:cs="Segoe UI Symbol"/>
        </w:rPr>
        <w:t>★</w:t>
      </w:r>
      <w:r w:rsidRPr="00DE2CF3">
        <w:t>家具、塑料、文体、地下车库等地面；</w:t>
      </w:r>
    </w:p>
    <w:p w14:paraId="677491C8" w14:textId="77777777" w:rsidR="00745312" w:rsidRPr="00DE2CF3" w:rsidRDefault="00745312" w:rsidP="00745312">
      <w:pPr>
        <w:ind w:firstLine="560"/>
        <w:rPr>
          <w:sz w:val="24"/>
        </w:rPr>
      </w:pPr>
      <w:r w:rsidRPr="00DE2CF3">
        <w:t>性能特点：</w:t>
      </w:r>
    </w:p>
    <w:p w14:paraId="7E0997B2" w14:textId="77777777" w:rsidR="00745312" w:rsidRPr="00DE2CF3" w:rsidRDefault="00745312" w:rsidP="00745312">
      <w:pPr>
        <w:ind w:firstLine="560"/>
      </w:pPr>
      <w:r w:rsidRPr="00DE2CF3">
        <w:rPr>
          <w:rFonts w:ascii="Segoe UI Symbol" w:hAnsi="Segoe UI Symbol" w:cs="Segoe UI Symbol"/>
        </w:rPr>
        <w:t>★</w:t>
      </w:r>
      <w:r w:rsidRPr="00DE2CF3">
        <w:t>防尘、防潮、耐磨、耐压、耐酸强碱；</w:t>
      </w:r>
    </w:p>
    <w:p w14:paraId="510D7309" w14:textId="77777777" w:rsidR="00745312" w:rsidRPr="00DE2CF3" w:rsidRDefault="00745312" w:rsidP="00745312">
      <w:pPr>
        <w:ind w:firstLine="560"/>
      </w:pPr>
      <w:r w:rsidRPr="00DE2CF3">
        <w:rPr>
          <w:rFonts w:ascii="Segoe UI Symbol" w:hAnsi="Segoe UI Symbol" w:cs="Segoe UI Symbol"/>
        </w:rPr>
        <w:t>★</w:t>
      </w:r>
      <w:r w:rsidR="00400961">
        <w:t>易清洁、无接缝、防霉抗菌、抗冲击力</w:t>
      </w:r>
      <w:r w:rsidR="00400961">
        <w:rPr>
          <w:rFonts w:hint="eastAsia"/>
        </w:rPr>
        <w:t>弱</w:t>
      </w:r>
      <w:r w:rsidRPr="00DE2CF3">
        <w:t>；</w:t>
      </w:r>
    </w:p>
    <w:p w14:paraId="0C03055A" w14:textId="77777777" w:rsidR="00745312" w:rsidRPr="00DE2CF3" w:rsidRDefault="00745312" w:rsidP="00745312">
      <w:pPr>
        <w:ind w:firstLine="560"/>
      </w:pPr>
      <w:r w:rsidRPr="00DE2CF3">
        <w:rPr>
          <w:rFonts w:ascii="Segoe UI Symbol" w:hAnsi="Segoe UI Symbol" w:cs="Segoe UI Symbol"/>
        </w:rPr>
        <w:t>★</w:t>
      </w:r>
      <w:r w:rsidRPr="00DE2CF3">
        <w:t>成本经济、施工快捷、耐化学药品、颜色多样；</w:t>
      </w:r>
    </w:p>
    <w:p w14:paraId="6AF10271" w14:textId="77777777" w:rsidR="00745312" w:rsidRPr="00DE2CF3" w:rsidRDefault="00745312" w:rsidP="00745312">
      <w:pPr>
        <w:ind w:firstLine="560"/>
      </w:pPr>
      <w:r w:rsidRPr="00DE2CF3">
        <w:t>地坪厚度：</w:t>
      </w:r>
      <w:r w:rsidRPr="00DE2CF3">
        <w:t>0.5mm 1.0mm</w:t>
      </w:r>
    </w:p>
    <w:p w14:paraId="3AF7A475" w14:textId="77777777" w:rsidR="00745312" w:rsidRPr="00DE2CF3" w:rsidRDefault="00745312" w:rsidP="00745312">
      <w:pPr>
        <w:ind w:firstLine="560"/>
      </w:pPr>
      <w:r w:rsidRPr="00DE2CF3">
        <w:t>表面形态：亮光型</w:t>
      </w:r>
      <w:r w:rsidRPr="00DE2CF3">
        <w:t xml:space="preserve"> </w:t>
      </w:r>
      <w:r w:rsidRPr="00DE2CF3">
        <w:t>哑光型</w:t>
      </w:r>
      <w:r w:rsidRPr="00DE2CF3">
        <w:t xml:space="preserve"> </w:t>
      </w:r>
      <w:r w:rsidRPr="00DE2CF3">
        <w:t>桔皮型</w:t>
      </w:r>
      <w:r w:rsidRPr="00DE2CF3">
        <w:t> </w:t>
      </w:r>
    </w:p>
    <w:p w14:paraId="496CFCA3" w14:textId="77777777" w:rsidR="00745312" w:rsidRPr="00DE2CF3" w:rsidRDefault="00745312" w:rsidP="00745312">
      <w:pPr>
        <w:ind w:firstLine="560"/>
      </w:pPr>
      <w:r w:rsidRPr="00DE2CF3">
        <w:t>使用年限：</w:t>
      </w:r>
      <w:r w:rsidRPr="00DE2CF3">
        <w:t>0.5mm4</w:t>
      </w:r>
      <w:r w:rsidRPr="00DE2CF3">
        <w:t>年以上</w:t>
      </w:r>
      <w:r w:rsidRPr="00DE2CF3">
        <w:t xml:space="preserve"> 1.0mm6</w:t>
      </w:r>
      <w:r w:rsidRPr="00DE2CF3">
        <w:t>年以上</w:t>
      </w:r>
    </w:p>
    <w:p w14:paraId="7524D4C6" w14:textId="77777777" w:rsidR="00745312" w:rsidRPr="00DE2CF3" w:rsidRDefault="008E627D" w:rsidP="00745312">
      <w:pPr>
        <w:ind w:firstLine="560"/>
      </w:pPr>
      <w:r w:rsidRPr="00DE2CF3">
        <w:rPr>
          <w:rFonts w:hint="eastAsia"/>
        </w:rPr>
        <w:t>（</w:t>
      </w:r>
      <w:r w:rsidRPr="00DE2CF3">
        <w:rPr>
          <w:rFonts w:hint="eastAsia"/>
        </w:rPr>
        <w:t>2</w:t>
      </w:r>
      <w:r w:rsidRPr="00DE2CF3">
        <w:rPr>
          <w:rFonts w:hint="eastAsia"/>
        </w:rPr>
        <w:t>）费用</w:t>
      </w:r>
      <w:r w:rsidRPr="00DE2CF3">
        <w:t>：</w:t>
      </w:r>
      <w:r w:rsidRPr="00DE2CF3">
        <w:rPr>
          <w:rFonts w:hint="eastAsia"/>
        </w:rPr>
        <w:t>综合</w:t>
      </w:r>
      <w:r w:rsidRPr="00DE2CF3">
        <w:t>单价：</w:t>
      </w:r>
      <w:r w:rsidR="00452640" w:rsidRPr="00DE2CF3">
        <w:t>30</w:t>
      </w:r>
      <w:r w:rsidRPr="00DE2CF3">
        <w:rPr>
          <w:rFonts w:hint="eastAsia"/>
        </w:rPr>
        <w:t>元</w:t>
      </w:r>
      <w:r w:rsidRPr="00DE2CF3">
        <w:rPr>
          <w:rFonts w:hint="eastAsia"/>
        </w:rPr>
        <w:t>/m</w:t>
      </w:r>
      <w:r w:rsidRPr="00DE2CF3">
        <w:rPr>
          <w:rFonts w:hint="eastAsia"/>
          <w:vertAlign w:val="superscript"/>
        </w:rPr>
        <w:t>2</w:t>
      </w:r>
      <w:r w:rsidRPr="00DE2CF3">
        <w:rPr>
          <w:rFonts w:hint="eastAsia"/>
        </w:rPr>
        <w:t>。</w:t>
      </w:r>
    </w:p>
    <w:p w14:paraId="2103AEC9" w14:textId="77777777" w:rsidR="00745312" w:rsidRPr="00DE2CF3" w:rsidRDefault="00DC6F5E" w:rsidP="00A74325">
      <w:pPr>
        <w:ind w:firstLine="560"/>
      </w:pPr>
      <w:r w:rsidRPr="00DE2CF3">
        <w:rPr>
          <w:rFonts w:hint="eastAsia"/>
        </w:rPr>
        <w:t>（</w:t>
      </w:r>
      <w:r w:rsidRPr="00DE2CF3">
        <w:rPr>
          <w:rFonts w:hint="eastAsia"/>
        </w:rPr>
        <w:t>3</w:t>
      </w:r>
      <w:r w:rsidRPr="00DE2CF3">
        <w:rPr>
          <w:rFonts w:hint="eastAsia"/>
        </w:rPr>
        <w:t>）工期</w:t>
      </w:r>
      <w:r w:rsidRPr="00DE2CF3">
        <w:t>：</w:t>
      </w:r>
      <w:r w:rsidRPr="00DE2CF3">
        <w:rPr>
          <w:rFonts w:hint="eastAsia"/>
        </w:rPr>
        <w:t>1</w:t>
      </w:r>
      <w:r w:rsidRPr="00DE2CF3">
        <w:t>#</w:t>
      </w:r>
      <w:r w:rsidRPr="00DE2CF3">
        <w:t>仓库</w:t>
      </w:r>
      <w:r w:rsidRPr="00DE2CF3">
        <w:rPr>
          <w:rFonts w:hint="eastAsia"/>
        </w:rPr>
        <w:t>4400m</w:t>
      </w:r>
      <w:r w:rsidRPr="00DE2CF3">
        <w:rPr>
          <w:rFonts w:hint="eastAsia"/>
          <w:vertAlign w:val="superscript"/>
        </w:rPr>
        <w:t>2</w:t>
      </w:r>
      <w:r w:rsidRPr="00DE2CF3">
        <w:rPr>
          <w:rFonts w:hint="eastAsia"/>
        </w:rPr>
        <w:t>，</w:t>
      </w:r>
      <w:r w:rsidRPr="00DE2CF3">
        <w:t>工期</w:t>
      </w:r>
      <w:r w:rsidRPr="00DE2CF3">
        <w:rPr>
          <w:rFonts w:hint="eastAsia"/>
        </w:rPr>
        <w:t>10</w:t>
      </w:r>
      <w:r w:rsidRPr="00DE2CF3">
        <w:rPr>
          <w:rFonts w:hint="eastAsia"/>
        </w:rPr>
        <w:t>天。</w:t>
      </w:r>
    </w:p>
    <w:p w14:paraId="25551C6E" w14:textId="77777777" w:rsidR="00636DDC" w:rsidRPr="00DE2CF3" w:rsidRDefault="004436A2" w:rsidP="004436A2">
      <w:pPr>
        <w:widowControl/>
        <w:adjustRightInd/>
        <w:snapToGrid/>
        <w:spacing w:line="240" w:lineRule="auto"/>
        <w:ind w:firstLineChars="0" w:firstLine="0"/>
        <w:jc w:val="center"/>
        <w:rPr>
          <w:rFonts w:ascii="宋体" w:hAnsi="宋体" w:cs="宋体"/>
          <w:kern w:val="0"/>
          <w:sz w:val="24"/>
          <w:szCs w:val="24"/>
        </w:rPr>
        <w:sectPr w:rsidR="00636DDC" w:rsidRPr="00DE2CF3">
          <w:pgSz w:w="11906" w:h="16838"/>
          <w:pgMar w:top="1440" w:right="1800" w:bottom="1440" w:left="1800" w:header="851" w:footer="992" w:gutter="0"/>
          <w:cols w:space="425"/>
          <w:docGrid w:type="lines" w:linePitch="312"/>
        </w:sectPr>
      </w:pPr>
      <w:r w:rsidRPr="00DE2CF3">
        <w:rPr>
          <w:rFonts w:ascii="宋体" w:hAnsi="宋体" w:cs="宋体"/>
          <w:noProof/>
          <w:kern w:val="0"/>
          <w:sz w:val="24"/>
          <w:szCs w:val="24"/>
        </w:rPr>
        <w:drawing>
          <wp:inline distT="0" distB="0" distL="0" distR="0" wp14:anchorId="7E919045" wp14:editId="3158B2F5">
            <wp:extent cx="4536978" cy="3429000"/>
            <wp:effectExtent l="0" t="0" r="0" b="0"/>
            <wp:docPr id="7" name="图片 7" descr="C:\Users\Administrator\AppData\Roaming\Tencent\Users\472576695\QQ\WinTemp\RichOle\@0`O~W`%ZW43KI1G11P_1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Tencent\Users\472576695\QQ\WinTemp\RichOle\@0`O~W`%ZW43KI1G11P_1Y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69" t="12056" r="3497" b="3074"/>
                    <a:stretch/>
                  </pic:blipFill>
                  <pic:spPr bwMode="auto">
                    <a:xfrm>
                      <a:off x="0" y="0"/>
                      <a:ext cx="4550670" cy="3439348"/>
                    </a:xfrm>
                    <a:prstGeom prst="rect">
                      <a:avLst/>
                    </a:prstGeom>
                    <a:noFill/>
                    <a:ln>
                      <a:noFill/>
                    </a:ln>
                    <a:extLst>
                      <a:ext uri="{53640926-AAD7-44D8-BBD7-CCE9431645EC}">
                        <a14:shadowObscured xmlns:a14="http://schemas.microsoft.com/office/drawing/2010/main"/>
                      </a:ext>
                    </a:extLst>
                  </pic:spPr>
                </pic:pic>
              </a:graphicData>
            </a:graphic>
          </wp:inline>
        </w:drawing>
      </w:r>
    </w:p>
    <w:p w14:paraId="4D305F68" w14:textId="77777777" w:rsidR="004436A2" w:rsidRPr="00DE2CF3" w:rsidRDefault="004436A2" w:rsidP="004436A2">
      <w:pPr>
        <w:widowControl/>
        <w:adjustRightInd/>
        <w:snapToGrid/>
        <w:spacing w:line="240" w:lineRule="auto"/>
        <w:ind w:firstLineChars="0" w:firstLine="0"/>
        <w:jc w:val="center"/>
        <w:rPr>
          <w:rFonts w:ascii="宋体" w:hAnsi="宋体" w:cs="宋体"/>
          <w:kern w:val="0"/>
          <w:sz w:val="24"/>
          <w:szCs w:val="24"/>
        </w:rPr>
      </w:pPr>
    </w:p>
    <w:p w14:paraId="53C90281" w14:textId="77777777" w:rsidR="00591BC0" w:rsidRPr="00DE2CF3" w:rsidRDefault="0019550D" w:rsidP="003C4015">
      <w:pPr>
        <w:pStyle w:val="2"/>
        <w:spacing w:before="156" w:after="156"/>
        <w:rPr>
          <w:shd w:val="clear" w:color="auto" w:fill="FFFFFF"/>
        </w:rPr>
      </w:pPr>
      <w:r w:rsidRPr="00DE2CF3">
        <w:rPr>
          <w:rFonts w:hint="eastAsia"/>
        </w:rPr>
        <w:t>2.3</w:t>
      </w:r>
      <w:r w:rsidR="007C084E" w:rsidRPr="00DE2CF3">
        <w:rPr>
          <w:rFonts w:hint="eastAsia"/>
          <w:shd w:val="clear" w:color="auto" w:fill="FFFFFF"/>
        </w:rPr>
        <w:t>聚氨酯地坪</w:t>
      </w:r>
    </w:p>
    <w:p w14:paraId="6171F404" w14:textId="77777777" w:rsidR="006D0103" w:rsidRPr="00DE2CF3" w:rsidRDefault="00A712AD" w:rsidP="0085538B">
      <w:pPr>
        <w:ind w:firstLine="560"/>
        <w:rPr>
          <w:sz w:val="24"/>
        </w:rPr>
      </w:pPr>
      <w:r>
        <w:t>聚氨酯地坪</w:t>
      </w:r>
      <w:r w:rsidR="006D0103" w:rsidRPr="00DE2CF3">
        <w:t>地坪是高级环氧树脂加优质固化剂良好的助剂制造而成，要求高度洁净、美观、无尘、无菌的电子、微电子行业、实行</w:t>
      </w:r>
      <w:r w:rsidR="006D0103" w:rsidRPr="00DE2CF3">
        <w:t>GMP</w:t>
      </w:r>
      <w:r w:rsidR="006D0103" w:rsidRPr="00DE2CF3">
        <w:t>标准的制药行业、血液制品行业、医院的百级移植间、百级至十万级区域的地坪涂装。</w:t>
      </w:r>
    </w:p>
    <w:p w14:paraId="6BAB1F88" w14:textId="77777777" w:rsidR="006D0103" w:rsidRPr="00DE2CF3" w:rsidRDefault="00813148" w:rsidP="0085538B">
      <w:pPr>
        <w:ind w:firstLine="560"/>
      </w:pPr>
      <w:r w:rsidRPr="00DE2CF3">
        <w:rPr>
          <w:rFonts w:hint="eastAsia"/>
        </w:rPr>
        <w:t>（</w:t>
      </w:r>
      <w:r w:rsidRPr="00DE2CF3">
        <w:rPr>
          <w:rFonts w:hint="eastAsia"/>
        </w:rPr>
        <w:t>1</w:t>
      </w:r>
      <w:r w:rsidRPr="00DE2CF3">
        <w:rPr>
          <w:rFonts w:hint="eastAsia"/>
        </w:rPr>
        <w:t>）</w:t>
      </w:r>
      <w:r w:rsidR="006D0103" w:rsidRPr="00DE2CF3">
        <w:t>适用范围：</w:t>
      </w:r>
    </w:p>
    <w:p w14:paraId="1EE59BB2" w14:textId="77777777" w:rsidR="006D0103" w:rsidRPr="00DE2CF3" w:rsidRDefault="006D0103" w:rsidP="0085538B">
      <w:pPr>
        <w:ind w:firstLine="560"/>
      </w:pPr>
      <w:r w:rsidRPr="00DE2CF3">
        <w:rPr>
          <w:rFonts w:ascii="Segoe UI Symbol" w:hAnsi="Segoe UI Symbol" w:cs="Segoe UI Symbol"/>
        </w:rPr>
        <w:t>★</w:t>
      </w:r>
      <w:r w:rsidRPr="00DE2CF3">
        <w:t>生物车间、通信设备、无菌净化车间；</w:t>
      </w:r>
    </w:p>
    <w:p w14:paraId="6992B5BB" w14:textId="77777777" w:rsidR="006D0103" w:rsidRPr="00DE2CF3" w:rsidRDefault="006D0103" w:rsidP="0085538B">
      <w:pPr>
        <w:ind w:firstLine="560"/>
      </w:pPr>
      <w:r w:rsidRPr="00DE2CF3">
        <w:rPr>
          <w:rFonts w:ascii="Segoe UI Symbol" w:hAnsi="Segoe UI Symbol" w:cs="Segoe UI Symbol"/>
        </w:rPr>
        <w:t>★</w:t>
      </w:r>
      <w:r w:rsidRPr="00DE2CF3">
        <w:t>仪表仪器、医院、电路板厂、</w:t>
      </w:r>
      <w:r w:rsidRPr="00DE2CF3">
        <w:t>GMP</w:t>
      </w:r>
      <w:r w:rsidRPr="00DE2CF3">
        <w:t>药品厂；</w:t>
      </w:r>
    </w:p>
    <w:p w14:paraId="3C52BE5F" w14:textId="77777777" w:rsidR="006D0103" w:rsidRPr="00DE2CF3" w:rsidRDefault="006D0103" w:rsidP="0085538B">
      <w:pPr>
        <w:ind w:firstLine="560"/>
      </w:pPr>
      <w:r w:rsidRPr="00DE2CF3">
        <w:rPr>
          <w:rFonts w:ascii="Segoe UI Symbol" w:hAnsi="Segoe UI Symbol" w:cs="Segoe UI Symbol"/>
        </w:rPr>
        <w:t>★</w:t>
      </w:r>
      <w:r w:rsidRPr="00DE2CF3">
        <w:t>高级实验室、冷库、印刷、电子装配车间等；</w:t>
      </w:r>
    </w:p>
    <w:p w14:paraId="4D5E0A84" w14:textId="77777777" w:rsidR="006D0103" w:rsidRPr="00DE2CF3" w:rsidRDefault="00813148" w:rsidP="0085538B">
      <w:pPr>
        <w:ind w:firstLine="560"/>
      </w:pPr>
      <w:r w:rsidRPr="00DE2CF3">
        <w:rPr>
          <w:rFonts w:hint="eastAsia"/>
        </w:rPr>
        <w:t>（</w:t>
      </w:r>
      <w:r w:rsidRPr="00DE2CF3">
        <w:rPr>
          <w:rFonts w:hint="eastAsia"/>
        </w:rPr>
        <w:t>2</w:t>
      </w:r>
      <w:r w:rsidRPr="00DE2CF3">
        <w:rPr>
          <w:rFonts w:hint="eastAsia"/>
        </w:rPr>
        <w:t>）</w:t>
      </w:r>
      <w:r w:rsidR="006D0103" w:rsidRPr="00DE2CF3">
        <w:t>性能特点：</w:t>
      </w:r>
    </w:p>
    <w:p w14:paraId="2BC65926" w14:textId="77777777" w:rsidR="006D0103" w:rsidRPr="00DE2CF3" w:rsidRDefault="006D0103" w:rsidP="0085538B">
      <w:pPr>
        <w:ind w:firstLine="560"/>
      </w:pPr>
      <w:r w:rsidRPr="00DE2CF3">
        <w:rPr>
          <w:rFonts w:ascii="Segoe UI Symbol" w:hAnsi="Segoe UI Symbol" w:cs="Segoe UI Symbol"/>
        </w:rPr>
        <w:t>★</w:t>
      </w:r>
      <w:r w:rsidRPr="00DE2CF3">
        <w:t>防尘、防潮、耐磨、耐压、耐酸强碱；</w:t>
      </w:r>
    </w:p>
    <w:p w14:paraId="7356CF8F" w14:textId="77777777" w:rsidR="006D0103" w:rsidRPr="00DE2CF3" w:rsidRDefault="006D0103" w:rsidP="0085538B">
      <w:pPr>
        <w:ind w:firstLine="560"/>
      </w:pPr>
      <w:r w:rsidRPr="00DE2CF3">
        <w:rPr>
          <w:rFonts w:ascii="Segoe UI Symbol" w:hAnsi="Segoe UI Symbol" w:cs="Segoe UI Symbol"/>
        </w:rPr>
        <w:t>★</w:t>
      </w:r>
      <w:r w:rsidRPr="00DE2CF3">
        <w:t>易清洁、无接缝、防霉抗菌、抗冲击力强；</w:t>
      </w:r>
    </w:p>
    <w:p w14:paraId="64658919" w14:textId="77777777" w:rsidR="006D0103" w:rsidRPr="00DE2CF3" w:rsidRDefault="006D0103" w:rsidP="0085538B">
      <w:pPr>
        <w:ind w:firstLine="560"/>
      </w:pPr>
      <w:r w:rsidRPr="00DE2CF3">
        <w:rPr>
          <w:rFonts w:ascii="Segoe UI Symbol" w:hAnsi="Segoe UI Symbol" w:cs="Segoe UI Symbol"/>
        </w:rPr>
        <w:t>★</w:t>
      </w:r>
      <w:r w:rsidRPr="00DE2CF3">
        <w:t>经久耐用、颜色多样、耐化学药品、镜面效果；</w:t>
      </w:r>
    </w:p>
    <w:p w14:paraId="26497081" w14:textId="77777777" w:rsidR="006D0103" w:rsidRPr="00DE2CF3" w:rsidRDefault="006D0103" w:rsidP="0085538B">
      <w:pPr>
        <w:ind w:firstLine="560"/>
      </w:pPr>
      <w:r w:rsidRPr="00DE2CF3">
        <w:t>地坪厚度：</w:t>
      </w:r>
      <w:r w:rsidRPr="00DE2CF3">
        <w:t>1.0mm 2.0mm </w:t>
      </w:r>
    </w:p>
    <w:p w14:paraId="6A6DD855" w14:textId="77777777" w:rsidR="006D0103" w:rsidRPr="00DE2CF3" w:rsidRDefault="006D0103" w:rsidP="0085538B">
      <w:pPr>
        <w:ind w:firstLine="560"/>
      </w:pPr>
      <w:r w:rsidRPr="00DE2CF3">
        <w:t>表面形态：亮光型</w:t>
      </w:r>
      <w:r w:rsidRPr="00DE2CF3">
        <w:t xml:space="preserve"> </w:t>
      </w:r>
      <w:r w:rsidRPr="00DE2CF3">
        <w:t>亚光型</w:t>
      </w:r>
      <w:r w:rsidRPr="00DE2CF3">
        <w:t xml:space="preserve"> </w:t>
      </w:r>
      <w:r w:rsidRPr="00DE2CF3">
        <w:t>桔皮型</w:t>
      </w:r>
      <w:r w:rsidRPr="00DE2CF3">
        <w:t> </w:t>
      </w:r>
    </w:p>
    <w:p w14:paraId="13111C0F" w14:textId="77777777" w:rsidR="006D0103" w:rsidRPr="00DE2CF3" w:rsidRDefault="006D0103" w:rsidP="0085538B">
      <w:pPr>
        <w:ind w:firstLine="560"/>
      </w:pPr>
      <w:r w:rsidRPr="00DE2CF3">
        <w:t>使用年限：</w:t>
      </w:r>
      <w:r w:rsidRPr="00DE2CF3">
        <w:t>1.0mm6</w:t>
      </w:r>
      <w:r w:rsidRPr="00DE2CF3">
        <w:t>年以上</w:t>
      </w:r>
      <w:r w:rsidRPr="00DE2CF3">
        <w:t xml:space="preserve"> 2.0mm8</w:t>
      </w:r>
      <w:r w:rsidRPr="00DE2CF3">
        <w:t>年以上</w:t>
      </w:r>
    </w:p>
    <w:p w14:paraId="126E2380" w14:textId="77777777" w:rsidR="00813148" w:rsidRPr="00DE2CF3" w:rsidRDefault="00813148" w:rsidP="0085538B">
      <w:pPr>
        <w:ind w:firstLine="560"/>
      </w:pPr>
      <w:r w:rsidRPr="00DE2CF3">
        <w:rPr>
          <w:rFonts w:hint="eastAsia"/>
        </w:rPr>
        <w:t>（</w:t>
      </w:r>
      <w:r w:rsidRPr="00DE2CF3">
        <w:rPr>
          <w:rFonts w:hint="eastAsia"/>
        </w:rPr>
        <w:t>2</w:t>
      </w:r>
      <w:r w:rsidRPr="00DE2CF3">
        <w:rPr>
          <w:rFonts w:hint="eastAsia"/>
        </w:rPr>
        <w:t>）费用</w:t>
      </w:r>
      <w:r w:rsidRPr="00DE2CF3">
        <w:t>：</w:t>
      </w:r>
      <w:r w:rsidRPr="00DE2CF3">
        <w:rPr>
          <w:rFonts w:hint="eastAsia"/>
        </w:rPr>
        <w:t>综合</w:t>
      </w:r>
      <w:r w:rsidRPr="00DE2CF3">
        <w:t>单价：</w:t>
      </w:r>
      <w:r w:rsidR="008539B8" w:rsidRPr="00DE2CF3">
        <w:t>280</w:t>
      </w:r>
      <w:r w:rsidRPr="00DE2CF3">
        <w:rPr>
          <w:rFonts w:hint="eastAsia"/>
        </w:rPr>
        <w:t>元</w:t>
      </w:r>
      <w:r w:rsidRPr="00DE2CF3">
        <w:rPr>
          <w:rFonts w:hint="eastAsia"/>
        </w:rPr>
        <w:t>/m</w:t>
      </w:r>
      <w:r w:rsidRPr="00DE2CF3">
        <w:rPr>
          <w:rFonts w:hint="eastAsia"/>
          <w:vertAlign w:val="superscript"/>
        </w:rPr>
        <w:t>2</w:t>
      </w:r>
      <w:r w:rsidRPr="00DE2CF3">
        <w:rPr>
          <w:rFonts w:hint="eastAsia"/>
        </w:rPr>
        <w:t>。</w:t>
      </w:r>
    </w:p>
    <w:p w14:paraId="265493E2" w14:textId="77777777" w:rsidR="00813148" w:rsidRPr="00DE2CF3" w:rsidRDefault="00813148" w:rsidP="0085538B">
      <w:pPr>
        <w:ind w:firstLine="560"/>
      </w:pPr>
      <w:r w:rsidRPr="00DE2CF3">
        <w:rPr>
          <w:rFonts w:hint="eastAsia"/>
        </w:rPr>
        <w:t>（</w:t>
      </w:r>
      <w:r w:rsidRPr="00DE2CF3">
        <w:rPr>
          <w:rFonts w:hint="eastAsia"/>
        </w:rPr>
        <w:t>3</w:t>
      </w:r>
      <w:r w:rsidRPr="00DE2CF3">
        <w:rPr>
          <w:rFonts w:hint="eastAsia"/>
        </w:rPr>
        <w:t>）工期</w:t>
      </w:r>
      <w:r w:rsidRPr="00DE2CF3">
        <w:t>：</w:t>
      </w:r>
      <w:r w:rsidRPr="00DE2CF3">
        <w:rPr>
          <w:rFonts w:hint="eastAsia"/>
        </w:rPr>
        <w:t>1</w:t>
      </w:r>
      <w:r w:rsidRPr="00DE2CF3">
        <w:t>#</w:t>
      </w:r>
      <w:r w:rsidRPr="00DE2CF3">
        <w:t>仓库</w:t>
      </w:r>
      <w:r w:rsidRPr="00DE2CF3">
        <w:rPr>
          <w:rFonts w:hint="eastAsia"/>
        </w:rPr>
        <w:t>4400m</w:t>
      </w:r>
      <w:r w:rsidRPr="00DE2CF3">
        <w:rPr>
          <w:rFonts w:hint="eastAsia"/>
          <w:vertAlign w:val="superscript"/>
        </w:rPr>
        <w:t>2</w:t>
      </w:r>
      <w:r w:rsidRPr="00DE2CF3">
        <w:rPr>
          <w:rFonts w:hint="eastAsia"/>
        </w:rPr>
        <w:t>，</w:t>
      </w:r>
      <w:r w:rsidRPr="00DE2CF3">
        <w:t>工期</w:t>
      </w:r>
      <w:r w:rsidR="008539B8" w:rsidRPr="00DE2CF3">
        <w:t>30</w:t>
      </w:r>
      <w:r w:rsidRPr="00DE2CF3">
        <w:rPr>
          <w:rFonts w:hint="eastAsia"/>
        </w:rPr>
        <w:t>天。</w:t>
      </w:r>
    </w:p>
    <w:p w14:paraId="15BA094A" w14:textId="77777777" w:rsidR="00706409" w:rsidRPr="00DE2CF3" w:rsidRDefault="00604DDA" w:rsidP="00706409">
      <w:pPr>
        <w:widowControl/>
        <w:adjustRightInd/>
        <w:snapToGrid/>
        <w:spacing w:line="240" w:lineRule="auto"/>
        <w:ind w:firstLineChars="0" w:firstLine="0"/>
        <w:jc w:val="left"/>
        <w:sectPr w:rsidR="00706409" w:rsidRPr="00DE2CF3">
          <w:pgSz w:w="11906" w:h="16838"/>
          <w:pgMar w:top="1440" w:right="1800" w:bottom="1440" w:left="1800" w:header="851" w:footer="992" w:gutter="0"/>
          <w:cols w:space="425"/>
          <w:docGrid w:type="lines" w:linePitch="312"/>
        </w:sectPr>
      </w:pPr>
      <w:r w:rsidRPr="00DE2CF3">
        <w:rPr>
          <w:rFonts w:ascii="宋体" w:hAnsi="宋体" w:cs="宋体"/>
          <w:noProof/>
          <w:kern w:val="0"/>
          <w:sz w:val="24"/>
          <w:szCs w:val="24"/>
        </w:rPr>
        <w:drawing>
          <wp:inline distT="0" distB="0" distL="0" distR="0" wp14:anchorId="32D63FA4" wp14:editId="605439DD">
            <wp:extent cx="4133850" cy="3153913"/>
            <wp:effectExtent l="0" t="0" r="0" b="8890"/>
            <wp:docPr id="9" name="图片 9" descr="C:\Users\Administrator\AppData\Roaming\Tencent\Users\472576695\QQ\WinTemp\RichOle\]GQ4Y$Y`_VXWC${8CPU[22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Tencent\Users\472576695\QQ\WinTemp\RichOle\]GQ4Y$Y`_VXWC${8CPU[22T.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6143" t="11479" r="2143" b="3973"/>
                    <a:stretch/>
                  </pic:blipFill>
                  <pic:spPr bwMode="auto">
                    <a:xfrm>
                      <a:off x="0" y="0"/>
                      <a:ext cx="4136193" cy="3155700"/>
                    </a:xfrm>
                    <a:prstGeom prst="rect">
                      <a:avLst/>
                    </a:prstGeom>
                    <a:noFill/>
                    <a:ln>
                      <a:noFill/>
                    </a:ln>
                    <a:extLst>
                      <a:ext uri="{53640926-AAD7-44D8-BBD7-CCE9431645EC}">
                        <a14:shadowObscured xmlns:a14="http://schemas.microsoft.com/office/drawing/2010/main"/>
                      </a:ext>
                    </a:extLst>
                  </pic:spPr>
                </pic:pic>
              </a:graphicData>
            </a:graphic>
          </wp:inline>
        </w:drawing>
      </w:r>
    </w:p>
    <w:p w14:paraId="1D031A9A" w14:textId="77777777" w:rsidR="00F56D9D" w:rsidRPr="00DE2CF3" w:rsidRDefault="00F56D9D" w:rsidP="00706409">
      <w:pPr>
        <w:pStyle w:val="1"/>
        <w:spacing w:before="190" w:after="190"/>
      </w:pPr>
      <w:r w:rsidRPr="00DE2CF3">
        <w:rPr>
          <w:rFonts w:hint="eastAsia"/>
        </w:rPr>
        <w:lastRenderedPageBreak/>
        <w:t>3.</w:t>
      </w:r>
      <w:r w:rsidRPr="00DE2CF3">
        <w:rPr>
          <w:rFonts w:hint="eastAsia"/>
        </w:rPr>
        <w:t>方案</w:t>
      </w:r>
      <w:r w:rsidRPr="00DE2CF3">
        <w:t>对比</w:t>
      </w:r>
    </w:p>
    <w:p w14:paraId="1B203AB3" w14:textId="77777777" w:rsidR="007F7D6B" w:rsidRPr="00DE2CF3" w:rsidRDefault="007F7D6B" w:rsidP="007F7D6B">
      <w:pPr>
        <w:ind w:firstLine="560"/>
      </w:pPr>
      <w:r w:rsidRPr="00DE2CF3">
        <w:rPr>
          <w:rFonts w:hint="eastAsia"/>
        </w:rPr>
        <w:t>综上</w:t>
      </w:r>
      <w:r w:rsidRPr="00DE2CF3">
        <w:t>所述，</w:t>
      </w:r>
      <w:r w:rsidR="007A58C6" w:rsidRPr="00DE2CF3">
        <w:rPr>
          <w:rFonts w:hint="eastAsia"/>
        </w:rPr>
        <w:t>各</w:t>
      </w:r>
      <w:r w:rsidR="007A58C6" w:rsidRPr="00DE2CF3">
        <w:t>方案对比如下，建议采用</w:t>
      </w:r>
      <w:r w:rsidR="007A58C6" w:rsidRPr="00DE2CF3">
        <w:rPr>
          <w:rFonts w:hint="eastAsia"/>
        </w:rPr>
        <w:t>密封固化剂</w:t>
      </w:r>
      <w:r w:rsidR="00D55510" w:rsidRPr="00DE2CF3">
        <w:rPr>
          <w:rFonts w:hint="eastAsia"/>
        </w:rPr>
        <w:t>方案</w:t>
      </w:r>
      <w:r w:rsidR="00483052" w:rsidRPr="00DE2CF3">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6"/>
        <w:gridCol w:w="1656"/>
        <w:gridCol w:w="1296"/>
        <w:gridCol w:w="1416"/>
        <w:gridCol w:w="1255"/>
        <w:gridCol w:w="1289"/>
        <w:gridCol w:w="5850"/>
      </w:tblGrid>
      <w:tr w:rsidR="00DE2CF3" w:rsidRPr="00DE2CF3" w14:paraId="6B9E0A5A" w14:textId="77777777" w:rsidTr="00DE2CF3">
        <w:tc>
          <w:tcPr>
            <w:tcW w:w="0" w:type="auto"/>
            <w:shd w:val="clear" w:color="auto" w:fill="auto"/>
            <w:noWrap/>
            <w:vAlign w:val="center"/>
            <w:hideMark/>
          </w:tcPr>
          <w:p w14:paraId="3E7893B5"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序号</w:t>
            </w:r>
          </w:p>
        </w:tc>
        <w:tc>
          <w:tcPr>
            <w:tcW w:w="0" w:type="auto"/>
            <w:shd w:val="clear" w:color="auto" w:fill="auto"/>
            <w:noWrap/>
            <w:vAlign w:val="center"/>
            <w:hideMark/>
          </w:tcPr>
          <w:p w14:paraId="32C766D0"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名称</w:t>
            </w:r>
          </w:p>
        </w:tc>
        <w:tc>
          <w:tcPr>
            <w:tcW w:w="0" w:type="auto"/>
            <w:shd w:val="clear" w:color="auto" w:fill="auto"/>
            <w:noWrap/>
            <w:vAlign w:val="center"/>
            <w:hideMark/>
          </w:tcPr>
          <w:p w14:paraId="26C00E29"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综合单价</w:t>
            </w:r>
          </w:p>
          <w:p w14:paraId="30EBF125"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（元/m2）</w:t>
            </w:r>
          </w:p>
        </w:tc>
        <w:tc>
          <w:tcPr>
            <w:tcW w:w="0" w:type="auto"/>
            <w:shd w:val="clear" w:color="auto" w:fill="auto"/>
            <w:noWrap/>
            <w:vAlign w:val="center"/>
            <w:hideMark/>
          </w:tcPr>
          <w:p w14:paraId="668EDF65"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1#仓库面积</w:t>
            </w:r>
          </w:p>
          <w:p w14:paraId="121D266C"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（m2）</w:t>
            </w:r>
          </w:p>
        </w:tc>
        <w:tc>
          <w:tcPr>
            <w:tcW w:w="1255" w:type="dxa"/>
            <w:vAlign w:val="center"/>
          </w:tcPr>
          <w:p w14:paraId="0357B2F6"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工期</w:t>
            </w:r>
            <w:r w:rsidRPr="00DE2CF3">
              <w:rPr>
                <w:rFonts w:ascii="宋体" w:hAnsi="宋体" w:cs="宋体"/>
                <w:kern w:val="0"/>
                <w:sz w:val="24"/>
                <w:szCs w:val="24"/>
              </w:rPr>
              <w:t>（</w:t>
            </w:r>
            <w:r w:rsidRPr="00DE2CF3">
              <w:rPr>
                <w:rFonts w:ascii="宋体" w:hAnsi="宋体" w:cs="宋体" w:hint="eastAsia"/>
                <w:kern w:val="0"/>
                <w:sz w:val="24"/>
                <w:szCs w:val="24"/>
              </w:rPr>
              <w:t>天</w:t>
            </w:r>
            <w:r w:rsidRPr="00DE2CF3">
              <w:rPr>
                <w:rFonts w:ascii="宋体" w:hAnsi="宋体" w:cs="宋体"/>
                <w:kern w:val="0"/>
                <w:sz w:val="24"/>
                <w:szCs w:val="24"/>
              </w:rPr>
              <w:t>）</w:t>
            </w:r>
          </w:p>
        </w:tc>
        <w:tc>
          <w:tcPr>
            <w:tcW w:w="1289" w:type="dxa"/>
            <w:shd w:val="clear" w:color="auto" w:fill="auto"/>
            <w:noWrap/>
            <w:vAlign w:val="center"/>
            <w:hideMark/>
          </w:tcPr>
          <w:p w14:paraId="567943E9"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总价</w:t>
            </w:r>
          </w:p>
          <w:p w14:paraId="052F127F"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（万元）</w:t>
            </w:r>
          </w:p>
        </w:tc>
        <w:tc>
          <w:tcPr>
            <w:tcW w:w="5850" w:type="dxa"/>
            <w:shd w:val="clear" w:color="auto" w:fill="auto"/>
            <w:noWrap/>
            <w:vAlign w:val="center"/>
            <w:hideMark/>
          </w:tcPr>
          <w:p w14:paraId="79E5453C" w14:textId="77777777" w:rsidR="00514EBB" w:rsidRPr="00DE2CF3" w:rsidRDefault="00514EBB"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备注</w:t>
            </w:r>
          </w:p>
        </w:tc>
      </w:tr>
      <w:tr w:rsidR="00DE2CF3" w:rsidRPr="00DE2CF3" w14:paraId="011FD203" w14:textId="77777777" w:rsidTr="00DE2CF3">
        <w:tc>
          <w:tcPr>
            <w:tcW w:w="0" w:type="auto"/>
            <w:vMerge w:val="restart"/>
            <w:shd w:val="clear" w:color="auto" w:fill="auto"/>
            <w:noWrap/>
            <w:vAlign w:val="center"/>
            <w:hideMark/>
          </w:tcPr>
          <w:p w14:paraId="29000CC4" w14:textId="77777777" w:rsidR="00987BE1" w:rsidRPr="00DE2CF3" w:rsidRDefault="00987BE1"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1</w:t>
            </w:r>
          </w:p>
        </w:tc>
        <w:tc>
          <w:tcPr>
            <w:tcW w:w="0" w:type="auto"/>
            <w:vMerge w:val="restart"/>
            <w:shd w:val="clear" w:color="auto" w:fill="auto"/>
            <w:noWrap/>
            <w:vAlign w:val="center"/>
            <w:hideMark/>
          </w:tcPr>
          <w:p w14:paraId="01F68E9A" w14:textId="77777777" w:rsidR="00987BE1" w:rsidRPr="00DE2CF3" w:rsidRDefault="00987BE1"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密封固化剂</w:t>
            </w:r>
          </w:p>
          <w:p w14:paraId="6AC963CA" w14:textId="77777777" w:rsidR="00987BE1" w:rsidRPr="00DE2CF3" w:rsidRDefault="00987BE1"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（推荐</w:t>
            </w:r>
            <w:r w:rsidRPr="00DE2CF3">
              <w:rPr>
                <w:rFonts w:ascii="宋体" w:hAnsi="宋体" w:cs="宋体"/>
                <w:kern w:val="0"/>
                <w:sz w:val="24"/>
                <w:szCs w:val="24"/>
              </w:rPr>
              <w:t>方案</w:t>
            </w:r>
            <w:r w:rsidRPr="00DE2CF3">
              <w:rPr>
                <w:rFonts w:ascii="宋体" w:hAnsi="宋体" w:cs="宋体" w:hint="eastAsia"/>
                <w:kern w:val="0"/>
                <w:sz w:val="24"/>
                <w:szCs w:val="24"/>
              </w:rPr>
              <w:t>）</w:t>
            </w:r>
          </w:p>
        </w:tc>
        <w:tc>
          <w:tcPr>
            <w:tcW w:w="0" w:type="auto"/>
            <w:shd w:val="clear" w:color="auto" w:fill="auto"/>
            <w:noWrap/>
            <w:vAlign w:val="center"/>
            <w:hideMark/>
          </w:tcPr>
          <w:p w14:paraId="4B061EEA" w14:textId="77777777" w:rsidR="00987BE1" w:rsidRPr="00DE2CF3" w:rsidRDefault="00987BE1"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kern w:val="0"/>
                <w:sz w:val="24"/>
                <w:szCs w:val="24"/>
              </w:rPr>
              <w:t>30</w:t>
            </w:r>
          </w:p>
          <w:p w14:paraId="44DCE261" w14:textId="77777777" w:rsidR="00987BE1" w:rsidRPr="00DE2CF3" w:rsidRDefault="00987BE1"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（本色）</w:t>
            </w:r>
          </w:p>
        </w:tc>
        <w:tc>
          <w:tcPr>
            <w:tcW w:w="0" w:type="auto"/>
            <w:shd w:val="clear" w:color="auto" w:fill="auto"/>
            <w:noWrap/>
            <w:vAlign w:val="center"/>
            <w:hideMark/>
          </w:tcPr>
          <w:p w14:paraId="68E5883D" w14:textId="77777777" w:rsidR="00987BE1" w:rsidRPr="00DE2CF3" w:rsidRDefault="00987BE1"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4400</w:t>
            </w:r>
          </w:p>
        </w:tc>
        <w:tc>
          <w:tcPr>
            <w:tcW w:w="1255" w:type="dxa"/>
            <w:vAlign w:val="center"/>
          </w:tcPr>
          <w:p w14:paraId="48A886AB" w14:textId="77777777" w:rsidR="00987BE1" w:rsidRPr="00DE2CF3" w:rsidRDefault="00EA02C3" w:rsidP="005B1F1E">
            <w:pPr>
              <w:widowControl/>
              <w:adjustRightInd/>
              <w:snapToGrid/>
              <w:spacing w:line="240" w:lineRule="auto"/>
              <w:ind w:firstLineChars="0" w:firstLine="0"/>
              <w:jc w:val="center"/>
              <w:rPr>
                <w:rFonts w:ascii="宋体" w:hAnsi="宋体" w:cs="宋体"/>
                <w:kern w:val="0"/>
                <w:sz w:val="24"/>
                <w:szCs w:val="24"/>
              </w:rPr>
            </w:pPr>
            <w:r>
              <w:rPr>
                <w:rFonts w:ascii="宋体" w:hAnsi="宋体" w:cs="宋体"/>
                <w:kern w:val="0"/>
                <w:sz w:val="24"/>
                <w:szCs w:val="24"/>
              </w:rPr>
              <w:t>10</w:t>
            </w:r>
          </w:p>
        </w:tc>
        <w:tc>
          <w:tcPr>
            <w:tcW w:w="1289" w:type="dxa"/>
            <w:shd w:val="clear" w:color="auto" w:fill="auto"/>
            <w:noWrap/>
            <w:vAlign w:val="center"/>
            <w:hideMark/>
          </w:tcPr>
          <w:p w14:paraId="0443274A" w14:textId="77777777" w:rsidR="00987BE1" w:rsidRPr="00DE2CF3" w:rsidRDefault="00971436" w:rsidP="005B1F1E">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kern w:val="0"/>
                <w:sz w:val="24"/>
                <w:szCs w:val="24"/>
              </w:rPr>
              <w:t>13.2</w:t>
            </w:r>
          </w:p>
        </w:tc>
        <w:tc>
          <w:tcPr>
            <w:tcW w:w="5850" w:type="dxa"/>
            <w:vMerge w:val="restart"/>
            <w:shd w:val="clear" w:color="auto" w:fill="auto"/>
            <w:noWrap/>
            <w:vAlign w:val="center"/>
            <w:hideMark/>
          </w:tcPr>
          <w:p w14:paraId="1F46FB35" w14:textId="77777777" w:rsidR="00987BE1" w:rsidRPr="00DE2CF3" w:rsidRDefault="00987BE1" w:rsidP="00415C11">
            <w:pPr>
              <w:widowControl/>
              <w:adjustRightInd/>
              <w:snapToGrid/>
              <w:spacing w:line="240" w:lineRule="auto"/>
              <w:ind w:firstLineChars="0" w:firstLine="0"/>
              <w:jc w:val="left"/>
              <w:rPr>
                <w:rFonts w:ascii="宋体" w:hAnsi="宋体" w:cs="宋体"/>
                <w:kern w:val="0"/>
                <w:sz w:val="24"/>
                <w:szCs w:val="24"/>
              </w:rPr>
            </w:pPr>
            <w:r w:rsidRPr="00DE2CF3">
              <w:rPr>
                <w:rFonts w:ascii="宋体" w:hAnsi="宋体" w:cs="宋体"/>
                <w:kern w:val="0"/>
                <w:sz w:val="24"/>
                <w:szCs w:val="24"/>
              </w:rPr>
              <w:t>防尘、防潮、耐磨、耐压</w:t>
            </w:r>
            <w:r w:rsidRPr="00DE2CF3">
              <w:rPr>
                <w:rFonts w:ascii="宋体" w:hAnsi="宋体" w:cs="宋体" w:hint="eastAsia"/>
                <w:kern w:val="0"/>
                <w:sz w:val="24"/>
                <w:szCs w:val="24"/>
              </w:rPr>
              <w:t>，</w:t>
            </w:r>
            <w:r w:rsidRPr="00DE2CF3">
              <w:rPr>
                <w:rFonts w:ascii="宋体" w:hAnsi="宋体" w:cs="宋体"/>
                <w:kern w:val="0"/>
                <w:sz w:val="24"/>
                <w:szCs w:val="24"/>
              </w:rPr>
              <w:t>防磕碰</w:t>
            </w:r>
            <w:r w:rsidRPr="00DE2CF3">
              <w:rPr>
                <w:rFonts w:ascii="宋体" w:hAnsi="宋体" w:cs="宋体" w:hint="eastAsia"/>
                <w:kern w:val="0"/>
                <w:sz w:val="24"/>
                <w:szCs w:val="24"/>
              </w:rPr>
              <w:t>，</w:t>
            </w:r>
            <w:r w:rsidRPr="00DE2CF3">
              <w:rPr>
                <w:rFonts w:ascii="宋体" w:hAnsi="宋体"/>
                <w:sz w:val="24"/>
                <w:szCs w:val="24"/>
              </w:rPr>
              <w:t>使用年限</w:t>
            </w:r>
            <w:r w:rsidRPr="00DE2CF3">
              <w:rPr>
                <w:rFonts w:ascii="宋体" w:hAnsi="宋体" w:hint="eastAsia"/>
                <w:sz w:val="24"/>
                <w:szCs w:val="24"/>
              </w:rPr>
              <w:t>10年，工期</w:t>
            </w:r>
            <w:r w:rsidRPr="00DE2CF3">
              <w:rPr>
                <w:rFonts w:ascii="宋体" w:hAnsi="宋体"/>
                <w:sz w:val="24"/>
                <w:szCs w:val="24"/>
              </w:rPr>
              <w:t>短，经济</w:t>
            </w:r>
            <w:r w:rsidRPr="00DE2CF3">
              <w:rPr>
                <w:rFonts w:ascii="宋体" w:hAnsi="宋体" w:hint="eastAsia"/>
                <w:sz w:val="24"/>
                <w:szCs w:val="24"/>
              </w:rPr>
              <w:t>实用</w:t>
            </w:r>
          </w:p>
        </w:tc>
      </w:tr>
      <w:tr w:rsidR="00DE2CF3" w:rsidRPr="00DE2CF3" w14:paraId="101CBD7F" w14:textId="77777777" w:rsidTr="00DE2CF3">
        <w:tc>
          <w:tcPr>
            <w:tcW w:w="0" w:type="auto"/>
            <w:vMerge/>
            <w:shd w:val="clear" w:color="auto" w:fill="auto"/>
            <w:noWrap/>
            <w:vAlign w:val="center"/>
          </w:tcPr>
          <w:p w14:paraId="3CC86195" w14:textId="77777777" w:rsidR="00987BE1" w:rsidRPr="00DE2CF3" w:rsidRDefault="00987BE1" w:rsidP="00B6795F">
            <w:pPr>
              <w:widowControl/>
              <w:adjustRightInd/>
              <w:snapToGrid/>
              <w:spacing w:line="240" w:lineRule="auto"/>
              <w:ind w:firstLineChars="0" w:firstLine="0"/>
              <w:jc w:val="center"/>
              <w:rPr>
                <w:rFonts w:ascii="宋体" w:hAnsi="宋体" w:cs="宋体"/>
                <w:kern w:val="0"/>
                <w:sz w:val="24"/>
                <w:szCs w:val="24"/>
              </w:rPr>
            </w:pPr>
          </w:p>
        </w:tc>
        <w:tc>
          <w:tcPr>
            <w:tcW w:w="0" w:type="auto"/>
            <w:vMerge/>
            <w:shd w:val="clear" w:color="auto" w:fill="auto"/>
            <w:noWrap/>
            <w:vAlign w:val="center"/>
          </w:tcPr>
          <w:p w14:paraId="6E545636" w14:textId="77777777" w:rsidR="00987BE1" w:rsidRPr="00DE2CF3" w:rsidRDefault="00987BE1" w:rsidP="00B6795F">
            <w:pPr>
              <w:widowControl/>
              <w:adjustRightInd/>
              <w:snapToGrid/>
              <w:spacing w:line="240" w:lineRule="auto"/>
              <w:ind w:firstLineChars="0" w:firstLine="0"/>
              <w:jc w:val="center"/>
              <w:rPr>
                <w:rFonts w:ascii="宋体" w:hAnsi="宋体" w:cs="宋体"/>
                <w:kern w:val="0"/>
                <w:sz w:val="24"/>
                <w:szCs w:val="24"/>
              </w:rPr>
            </w:pPr>
          </w:p>
        </w:tc>
        <w:tc>
          <w:tcPr>
            <w:tcW w:w="0" w:type="auto"/>
            <w:shd w:val="clear" w:color="auto" w:fill="auto"/>
            <w:noWrap/>
            <w:vAlign w:val="center"/>
          </w:tcPr>
          <w:p w14:paraId="347C4D0E" w14:textId="77777777" w:rsidR="00987BE1" w:rsidRPr="00DE2CF3" w:rsidRDefault="00987BE1"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kern w:val="0"/>
                <w:sz w:val="24"/>
                <w:szCs w:val="24"/>
              </w:rPr>
              <w:t>50</w:t>
            </w:r>
          </w:p>
          <w:p w14:paraId="1FA4DA3F" w14:textId="77777777" w:rsidR="00987BE1" w:rsidRPr="00DE2CF3" w:rsidRDefault="00987BE1"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w:t>
            </w:r>
            <w:r w:rsidRPr="00DE2CF3">
              <w:rPr>
                <w:rFonts w:hint="eastAsia"/>
              </w:rPr>
              <w:t>染色</w:t>
            </w:r>
            <w:r w:rsidRPr="00DE2CF3">
              <w:rPr>
                <w:rFonts w:ascii="宋体" w:hAnsi="宋体" w:cs="宋体" w:hint="eastAsia"/>
                <w:kern w:val="0"/>
                <w:sz w:val="24"/>
                <w:szCs w:val="24"/>
              </w:rPr>
              <w:t>）</w:t>
            </w:r>
          </w:p>
        </w:tc>
        <w:tc>
          <w:tcPr>
            <w:tcW w:w="0" w:type="auto"/>
            <w:shd w:val="clear" w:color="auto" w:fill="auto"/>
            <w:noWrap/>
            <w:vAlign w:val="center"/>
          </w:tcPr>
          <w:p w14:paraId="1255534B" w14:textId="77777777" w:rsidR="00987BE1" w:rsidRPr="00DE2CF3" w:rsidRDefault="00987BE1"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4400</w:t>
            </w:r>
          </w:p>
        </w:tc>
        <w:tc>
          <w:tcPr>
            <w:tcW w:w="1255" w:type="dxa"/>
            <w:vAlign w:val="center"/>
          </w:tcPr>
          <w:p w14:paraId="6E6924C2" w14:textId="77777777" w:rsidR="00987BE1" w:rsidRPr="00DE2CF3" w:rsidRDefault="00987BE1"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10</w:t>
            </w:r>
          </w:p>
        </w:tc>
        <w:tc>
          <w:tcPr>
            <w:tcW w:w="1289" w:type="dxa"/>
            <w:shd w:val="clear" w:color="auto" w:fill="auto"/>
            <w:noWrap/>
            <w:vAlign w:val="center"/>
          </w:tcPr>
          <w:p w14:paraId="52B40F60" w14:textId="77777777" w:rsidR="00987BE1" w:rsidRPr="00DE2CF3" w:rsidRDefault="00971436"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kern w:val="0"/>
                <w:sz w:val="24"/>
                <w:szCs w:val="24"/>
              </w:rPr>
              <w:t>22.0</w:t>
            </w:r>
          </w:p>
        </w:tc>
        <w:tc>
          <w:tcPr>
            <w:tcW w:w="5850" w:type="dxa"/>
            <w:vMerge/>
            <w:shd w:val="clear" w:color="auto" w:fill="auto"/>
            <w:noWrap/>
            <w:vAlign w:val="center"/>
          </w:tcPr>
          <w:p w14:paraId="60BEBB1A" w14:textId="77777777" w:rsidR="00987BE1" w:rsidRPr="00DE2CF3" w:rsidRDefault="00987BE1" w:rsidP="00B6795F">
            <w:pPr>
              <w:widowControl/>
              <w:adjustRightInd/>
              <w:snapToGrid/>
              <w:spacing w:line="240" w:lineRule="auto"/>
              <w:ind w:firstLineChars="0" w:firstLine="0"/>
              <w:jc w:val="left"/>
              <w:rPr>
                <w:rFonts w:ascii="宋体" w:hAnsi="宋体" w:cs="宋体"/>
                <w:kern w:val="0"/>
                <w:sz w:val="24"/>
                <w:szCs w:val="24"/>
              </w:rPr>
            </w:pPr>
          </w:p>
        </w:tc>
      </w:tr>
      <w:tr w:rsidR="00DE2CF3" w:rsidRPr="00DE2CF3" w14:paraId="032D314C" w14:textId="77777777" w:rsidTr="00DE2CF3">
        <w:tc>
          <w:tcPr>
            <w:tcW w:w="0" w:type="auto"/>
            <w:shd w:val="clear" w:color="auto" w:fill="auto"/>
            <w:noWrap/>
            <w:vAlign w:val="center"/>
            <w:hideMark/>
          </w:tcPr>
          <w:p w14:paraId="399E7DF0"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2</w:t>
            </w:r>
          </w:p>
        </w:tc>
        <w:tc>
          <w:tcPr>
            <w:tcW w:w="0" w:type="auto"/>
            <w:shd w:val="clear" w:color="auto" w:fill="auto"/>
            <w:noWrap/>
            <w:vAlign w:val="center"/>
            <w:hideMark/>
          </w:tcPr>
          <w:p w14:paraId="10524100"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环氧树脂平涂</w:t>
            </w:r>
          </w:p>
        </w:tc>
        <w:tc>
          <w:tcPr>
            <w:tcW w:w="0" w:type="auto"/>
            <w:shd w:val="clear" w:color="auto" w:fill="auto"/>
            <w:noWrap/>
            <w:vAlign w:val="center"/>
            <w:hideMark/>
          </w:tcPr>
          <w:p w14:paraId="3E944430"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30</w:t>
            </w:r>
          </w:p>
        </w:tc>
        <w:tc>
          <w:tcPr>
            <w:tcW w:w="0" w:type="auto"/>
            <w:shd w:val="clear" w:color="auto" w:fill="auto"/>
            <w:noWrap/>
            <w:vAlign w:val="center"/>
            <w:hideMark/>
          </w:tcPr>
          <w:p w14:paraId="5908BF33"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4400</w:t>
            </w:r>
          </w:p>
        </w:tc>
        <w:tc>
          <w:tcPr>
            <w:tcW w:w="1255" w:type="dxa"/>
            <w:vAlign w:val="center"/>
          </w:tcPr>
          <w:p w14:paraId="3F9BF898"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10</w:t>
            </w:r>
          </w:p>
        </w:tc>
        <w:tc>
          <w:tcPr>
            <w:tcW w:w="1289" w:type="dxa"/>
            <w:shd w:val="clear" w:color="auto" w:fill="auto"/>
            <w:noWrap/>
            <w:vAlign w:val="center"/>
            <w:hideMark/>
          </w:tcPr>
          <w:p w14:paraId="5D9CBCBA"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13.2</w:t>
            </w:r>
          </w:p>
        </w:tc>
        <w:tc>
          <w:tcPr>
            <w:tcW w:w="5850" w:type="dxa"/>
            <w:shd w:val="clear" w:color="auto" w:fill="auto"/>
            <w:noWrap/>
            <w:vAlign w:val="center"/>
            <w:hideMark/>
          </w:tcPr>
          <w:p w14:paraId="61011FC8" w14:textId="77777777" w:rsidR="00B6795F" w:rsidRPr="00DE2CF3" w:rsidRDefault="00B6795F" w:rsidP="00B6795F">
            <w:pPr>
              <w:widowControl/>
              <w:adjustRightInd/>
              <w:snapToGrid/>
              <w:spacing w:line="240" w:lineRule="auto"/>
              <w:ind w:firstLineChars="0" w:firstLine="0"/>
              <w:jc w:val="left"/>
              <w:rPr>
                <w:rFonts w:ascii="宋体" w:hAnsi="宋体" w:cs="宋体"/>
                <w:kern w:val="0"/>
                <w:sz w:val="24"/>
                <w:szCs w:val="24"/>
              </w:rPr>
            </w:pPr>
            <w:r w:rsidRPr="00DE2CF3">
              <w:rPr>
                <w:rFonts w:ascii="宋体" w:hAnsi="宋体" w:cs="宋体"/>
                <w:kern w:val="0"/>
                <w:sz w:val="24"/>
                <w:szCs w:val="24"/>
              </w:rPr>
              <w:t>防尘、防潮、耐磨、耐压</w:t>
            </w:r>
            <w:r w:rsidRPr="00DE2CF3">
              <w:rPr>
                <w:rFonts w:ascii="宋体" w:hAnsi="宋体" w:cs="宋体" w:hint="eastAsia"/>
                <w:kern w:val="0"/>
                <w:sz w:val="24"/>
                <w:szCs w:val="24"/>
              </w:rPr>
              <w:t>，</w:t>
            </w:r>
            <w:r w:rsidRPr="00DE2CF3">
              <w:rPr>
                <w:rFonts w:ascii="宋体" w:hAnsi="宋体" w:cs="宋体"/>
                <w:kern w:val="0"/>
                <w:sz w:val="24"/>
                <w:szCs w:val="24"/>
              </w:rPr>
              <w:t>不防磕碰</w:t>
            </w:r>
            <w:r w:rsidRPr="00DE2CF3">
              <w:rPr>
                <w:rFonts w:ascii="宋体" w:hAnsi="宋体" w:cs="宋体" w:hint="eastAsia"/>
                <w:kern w:val="0"/>
                <w:sz w:val="24"/>
                <w:szCs w:val="24"/>
              </w:rPr>
              <w:t>，</w:t>
            </w:r>
            <w:r w:rsidRPr="00DE2CF3">
              <w:rPr>
                <w:rFonts w:ascii="宋体" w:hAnsi="宋体"/>
                <w:sz w:val="24"/>
                <w:szCs w:val="24"/>
              </w:rPr>
              <w:t>使用年限</w:t>
            </w:r>
            <w:r w:rsidRPr="00DE2CF3">
              <w:rPr>
                <w:rFonts w:ascii="宋体" w:hAnsi="宋体" w:hint="eastAsia"/>
                <w:sz w:val="24"/>
                <w:szCs w:val="24"/>
              </w:rPr>
              <w:t>4年</w:t>
            </w:r>
            <w:r w:rsidRPr="00DE2CF3">
              <w:rPr>
                <w:rFonts w:ascii="宋体" w:hAnsi="宋体"/>
                <w:sz w:val="24"/>
                <w:szCs w:val="24"/>
              </w:rPr>
              <w:t>，</w:t>
            </w:r>
            <w:r w:rsidRPr="00DE2CF3">
              <w:rPr>
                <w:rFonts w:ascii="宋体" w:hAnsi="宋体" w:hint="eastAsia"/>
                <w:sz w:val="24"/>
                <w:szCs w:val="24"/>
              </w:rPr>
              <w:t>工期</w:t>
            </w:r>
            <w:r w:rsidRPr="00DE2CF3">
              <w:rPr>
                <w:rFonts w:ascii="宋体" w:hAnsi="宋体"/>
                <w:sz w:val="24"/>
                <w:szCs w:val="24"/>
              </w:rPr>
              <w:t>短，经济</w:t>
            </w:r>
            <w:r w:rsidRPr="00DE2CF3">
              <w:rPr>
                <w:rFonts w:ascii="宋体" w:hAnsi="宋体" w:hint="eastAsia"/>
                <w:sz w:val="24"/>
                <w:szCs w:val="24"/>
              </w:rPr>
              <w:t>实用，</w:t>
            </w:r>
          </w:p>
        </w:tc>
      </w:tr>
      <w:tr w:rsidR="00DE2CF3" w:rsidRPr="00DE2CF3" w14:paraId="2781028C" w14:textId="77777777" w:rsidTr="00DE2CF3">
        <w:tc>
          <w:tcPr>
            <w:tcW w:w="0" w:type="auto"/>
            <w:shd w:val="clear" w:color="auto" w:fill="auto"/>
            <w:noWrap/>
            <w:vAlign w:val="center"/>
            <w:hideMark/>
          </w:tcPr>
          <w:p w14:paraId="77C8EAD3"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3</w:t>
            </w:r>
          </w:p>
        </w:tc>
        <w:tc>
          <w:tcPr>
            <w:tcW w:w="0" w:type="auto"/>
            <w:shd w:val="clear" w:color="auto" w:fill="auto"/>
            <w:noWrap/>
            <w:vAlign w:val="center"/>
            <w:hideMark/>
          </w:tcPr>
          <w:p w14:paraId="71E5A606"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聚氨酯地坪</w:t>
            </w:r>
          </w:p>
        </w:tc>
        <w:tc>
          <w:tcPr>
            <w:tcW w:w="0" w:type="auto"/>
            <w:shd w:val="clear" w:color="auto" w:fill="auto"/>
            <w:noWrap/>
            <w:vAlign w:val="center"/>
            <w:hideMark/>
          </w:tcPr>
          <w:p w14:paraId="121F3163"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280</w:t>
            </w:r>
          </w:p>
        </w:tc>
        <w:tc>
          <w:tcPr>
            <w:tcW w:w="0" w:type="auto"/>
            <w:shd w:val="clear" w:color="auto" w:fill="auto"/>
            <w:noWrap/>
            <w:vAlign w:val="center"/>
            <w:hideMark/>
          </w:tcPr>
          <w:p w14:paraId="51B66A85"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4400</w:t>
            </w:r>
          </w:p>
        </w:tc>
        <w:tc>
          <w:tcPr>
            <w:tcW w:w="1255" w:type="dxa"/>
            <w:vAlign w:val="center"/>
          </w:tcPr>
          <w:p w14:paraId="5E215C10"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30</w:t>
            </w:r>
          </w:p>
        </w:tc>
        <w:tc>
          <w:tcPr>
            <w:tcW w:w="1289" w:type="dxa"/>
            <w:shd w:val="clear" w:color="auto" w:fill="auto"/>
            <w:noWrap/>
            <w:vAlign w:val="center"/>
            <w:hideMark/>
          </w:tcPr>
          <w:p w14:paraId="40D5B34B" w14:textId="77777777" w:rsidR="00B6795F" w:rsidRPr="00DE2CF3" w:rsidRDefault="00B6795F" w:rsidP="00B6795F">
            <w:pPr>
              <w:widowControl/>
              <w:adjustRightInd/>
              <w:snapToGrid/>
              <w:spacing w:line="240" w:lineRule="auto"/>
              <w:ind w:firstLineChars="0" w:firstLine="0"/>
              <w:jc w:val="center"/>
              <w:rPr>
                <w:rFonts w:ascii="宋体" w:hAnsi="宋体" w:cs="宋体"/>
                <w:kern w:val="0"/>
                <w:sz w:val="24"/>
                <w:szCs w:val="24"/>
              </w:rPr>
            </w:pPr>
            <w:r w:rsidRPr="00DE2CF3">
              <w:rPr>
                <w:rFonts w:ascii="宋体" w:hAnsi="宋体" w:cs="宋体" w:hint="eastAsia"/>
                <w:kern w:val="0"/>
                <w:sz w:val="24"/>
                <w:szCs w:val="24"/>
              </w:rPr>
              <w:t>123.2</w:t>
            </w:r>
          </w:p>
        </w:tc>
        <w:tc>
          <w:tcPr>
            <w:tcW w:w="5850" w:type="dxa"/>
            <w:shd w:val="clear" w:color="auto" w:fill="auto"/>
            <w:noWrap/>
            <w:vAlign w:val="center"/>
            <w:hideMark/>
          </w:tcPr>
          <w:p w14:paraId="614C2A26" w14:textId="77777777" w:rsidR="00B6795F" w:rsidRPr="00DE2CF3" w:rsidRDefault="00B6795F" w:rsidP="00B6795F">
            <w:pPr>
              <w:widowControl/>
              <w:adjustRightInd/>
              <w:snapToGrid/>
              <w:spacing w:line="240" w:lineRule="auto"/>
              <w:ind w:firstLineChars="0" w:firstLine="0"/>
              <w:jc w:val="left"/>
              <w:rPr>
                <w:sz w:val="24"/>
                <w:szCs w:val="24"/>
              </w:rPr>
            </w:pPr>
            <w:r w:rsidRPr="00DE2CF3">
              <w:rPr>
                <w:rFonts w:hint="eastAsia"/>
                <w:sz w:val="24"/>
                <w:szCs w:val="24"/>
              </w:rPr>
              <w:t>医药</w:t>
            </w:r>
            <w:r w:rsidRPr="00DE2CF3">
              <w:rPr>
                <w:sz w:val="24"/>
                <w:szCs w:val="24"/>
              </w:rPr>
              <w:t>、食品、电子车间</w:t>
            </w:r>
          </w:p>
          <w:p w14:paraId="41F9CED8" w14:textId="77777777" w:rsidR="00B6795F" w:rsidRPr="00DE2CF3" w:rsidRDefault="00B6795F" w:rsidP="00B6795F">
            <w:pPr>
              <w:widowControl/>
              <w:adjustRightInd/>
              <w:snapToGrid/>
              <w:spacing w:line="240" w:lineRule="auto"/>
              <w:ind w:firstLineChars="0" w:firstLine="0"/>
              <w:jc w:val="left"/>
              <w:rPr>
                <w:rFonts w:ascii="宋体" w:hAnsi="宋体" w:cs="宋体"/>
                <w:kern w:val="0"/>
                <w:sz w:val="24"/>
                <w:szCs w:val="24"/>
              </w:rPr>
            </w:pPr>
            <w:r w:rsidRPr="00DE2CF3">
              <w:rPr>
                <w:sz w:val="24"/>
                <w:szCs w:val="24"/>
              </w:rPr>
              <w:t>防尘、防潮、耐磨、</w:t>
            </w:r>
            <w:r w:rsidRPr="00DE2CF3">
              <w:rPr>
                <w:rFonts w:ascii="宋体" w:hAnsi="宋体"/>
                <w:sz w:val="24"/>
                <w:szCs w:val="24"/>
              </w:rPr>
              <w:t>使用年限</w:t>
            </w:r>
            <w:r w:rsidRPr="00DE2CF3">
              <w:rPr>
                <w:rFonts w:ascii="宋体" w:hAnsi="宋体" w:hint="eastAsia"/>
                <w:sz w:val="24"/>
                <w:szCs w:val="24"/>
              </w:rPr>
              <w:t>较长</w:t>
            </w:r>
            <w:r w:rsidRPr="00DE2CF3">
              <w:rPr>
                <w:rFonts w:ascii="宋体" w:hAnsi="宋体"/>
                <w:sz w:val="24"/>
                <w:szCs w:val="24"/>
              </w:rPr>
              <w:t>，</w:t>
            </w:r>
            <w:r w:rsidRPr="00DE2CF3">
              <w:rPr>
                <w:rFonts w:ascii="宋体" w:hAnsi="宋体" w:hint="eastAsia"/>
                <w:sz w:val="24"/>
                <w:szCs w:val="24"/>
              </w:rPr>
              <w:t>工期长</w:t>
            </w:r>
            <w:r w:rsidRPr="00DE2CF3">
              <w:rPr>
                <w:rFonts w:ascii="宋体" w:hAnsi="宋体"/>
                <w:sz w:val="24"/>
                <w:szCs w:val="24"/>
              </w:rPr>
              <w:t>，</w:t>
            </w:r>
            <w:r w:rsidRPr="00DE2CF3">
              <w:rPr>
                <w:rFonts w:ascii="宋体" w:hAnsi="宋体" w:hint="eastAsia"/>
                <w:sz w:val="24"/>
                <w:szCs w:val="24"/>
              </w:rPr>
              <w:t>造价高</w:t>
            </w:r>
          </w:p>
        </w:tc>
      </w:tr>
    </w:tbl>
    <w:p w14:paraId="68300B4F" w14:textId="416AE824" w:rsidR="003F42AB" w:rsidRDefault="003F42AB" w:rsidP="000242A7">
      <w:pPr>
        <w:ind w:firstLine="560"/>
        <w:jc w:val="left"/>
      </w:pPr>
    </w:p>
    <w:p w14:paraId="3D5888F1" w14:textId="088A538E" w:rsidR="000242A7" w:rsidRDefault="000242A7" w:rsidP="000242A7">
      <w:pPr>
        <w:ind w:firstLine="560"/>
        <w:jc w:val="left"/>
      </w:pPr>
    </w:p>
    <w:p w14:paraId="3DB4256F" w14:textId="3297C064" w:rsidR="000242A7" w:rsidRDefault="000242A7" w:rsidP="000242A7">
      <w:pPr>
        <w:ind w:firstLine="560"/>
        <w:jc w:val="left"/>
        <w:rPr>
          <w:rFonts w:asciiTheme="minorEastAsia" w:hAnsiTheme="minorEastAsia"/>
          <w:szCs w:val="28"/>
        </w:rPr>
      </w:pPr>
      <w:r>
        <w:rPr>
          <w:rFonts w:hint="eastAsia"/>
        </w:rPr>
        <w:t xml:space="preserve"> </w:t>
      </w:r>
      <w:r>
        <w:t xml:space="preserve">                                                        </w:t>
      </w:r>
      <w:r w:rsidRPr="004A182C">
        <w:rPr>
          <w:rFonts w:asciiTheme="minorEastAsia" w:hAnsiTheme="minorEastAsia" w:hint="eastAsia"/>
          <w:szCs w:val="28"/>
        </w:rPr>
        <w:t>中铁长江交通设计集团有限公司</w:t>
      </w:r>
    </w:p>
    <w:p w14:paraId="1017EEA8" w14:textId="77777777" w:rsidR="000242A7" w:rsidRDefault="000242A7" w:rsidP="000242A7">
      <w:pPr>
        <w:ind w:firstLine="560"/>
        <w:jc w:val="left"/>
        <w:rPr>
          <w:rFonts w:asciiTheme="minorEastAsia" w:hAnsiTheme="minorEastAsia"/>
          <w:szCs w:val="28"/>
        </w:rPr>
      </w:pPr>
      <w:r>
        <w:rPr>
          <w:rFonts w:asciiTheme="minorEastAsia" w:hAnsiTheme="minorEastAsia"/>
          <w:szCs w:val="28"/>
        </w:rPr>
        <w:t xml:space="preserve">                                                                    </w:t>
      </w:r>
    </w:p>
    <w:p w14:paraId="02BC86F6" w14:textId="76B4C5DF" w:rsidR="000242A7" w:rsidRPr="000242A7" w:rsidRDefault="000242A7" w:rsidP="000242A7">
      <w:pPr>
        <w:ind w:firstLineChars="3400" w:firstLine="9520"/>
        <w:jc w:val="left"/>
        <w:rPr>
          <w:rFonts w:hint="eastAsia"/>
        </w:rPr>
      </w:pPr>
      <w:r>
        <w:rPr>
          <w:rFonts w:asciiTheme="minorEastAsia" w:hAnsiTheme="minorEastAsia"/>
          <w:szCs w:val="28"/>
        </w:rPr>
        <w:t>2021.06.09</w:t>
      </w:r>
    </w:p>
    <w:sectPr w:rsidR="000242A7" w:rsidRPr="000242A7" w:rsidSect="00706409">
      <w:pgSz w:w="16838" w:h="11906" w:orient="landscape"/>
      <w:pgMar w:top="1800" w:right="1440" w:bottom="1800" w:left="144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1A9F8" w14:textId="77777777" w:rsidR="00DC676C" w:rsidRDefault="00DC676C" w:rsidP="00636DDC">
      <w:pPr>
        <w:spacing w:line="240" w:lineRule="auto"/>
        <w:ind w:firstLine="560"/>
      </w:pPr>
      <w:r>
        <w:separator/>
      </w:r>
    </w:p>
  </w:endnote>
  <w:endnote w:type="continuationSeparator" w:id="0">
    <w:p w14:paraId="7BFAEB37" w14:textId="77777777" w:rsidR="00DC676C" w:rsidRDefault="00DC676C" w:rsidP="00636DDC">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7EC6" w14:textId="77777777" w:rsidR="00636DDC" w:rsidRDefault="00636DDC">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070672"/>
      <w:docPartObj>
        <w:docPartGallery w:val="Page Numbers (Bottom of Page)"/>
        <w:docPartUnique/>
      </w:docPartObj>
    </w:sdtPr>
    <w:sdtEndPr/>
    <w:sdtContent>
      <w:p w14:paraId="4417E2CD" w14:textId="77777777" w:rsidR="00636DDC" w:rsidRDefault="00636DDC" w:rsidP="00636DDC">
        <w:pPr>
          <w:pStyle w:val="a6"/>
          <w:ind w:firstLine="360"/>
          <w:jc w:val="center"/>
        </w:pPr>
        <w:r>
          <w:fldChar w:fldCharType="begin"/>
        </w:r>
        <w:r>
          <w:instrText>PAGE   \* MERGEFORMAT</w:instrText>
        </w:r>
        <w:r>
          <w:fldChar w:fldCharType="separate"/>
        </w:r>
        <w:r w:rsidR="00400961" w:rsidRPr="00400961">
          <w:rPr>
            <w:noProof/>
            <w:lang w:val="zh-CN"/>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0DC5" w14:textId="77777777" w:rsidR="00636DDC" w:rsidRDefault="00636DDC">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5A392" w14:textId="77777777" w:rsidR="00DC676C" w:rsidRDefault="00DC676C" w:rsidP="00636DDC">
      <w:pPr>
        <w:spacing w:line="240" w:lineRule="auto"/>
        <w:ind w:firstLine="560"/>
      </w:pPr>
      <w:r>
        <w:separator/>
      </w:r>
    </w:p>
  </w:footnote>
  <w:footnote w:type="continuationSeparator" w:id="0">
    <w:p w14:paraId="326EDF94" w14:textId="77777777" w:rsidR="00DC676C" w:rsidRDefault="00DC676C" w:rsidP="00636DDC">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1399" w14:textId="77777777" w:rsidR="00636DDC" w:rsidRDefault="00636DDC">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E2E1" w14:textId="77777777" w:rsidR="00636DDC" w:rsidRPr="00827817" w:rsidRDefault="00636DDC" w:rsidP="00827817">
    <w:pPr>
      <w:ind w:left="56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2669" w14:textId="77777777" w:rsidR="00636DDC" w:rsidRDefault="00636DDC">
    <w:pPr>
      <w:pStyle w:val="a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477"/>
    <w:rsid w:val="000161DD"/>
    <w:rsid w:val="0002359E"/>
    <w:rsid w:val="000242A7"/>
    <w:rsid w:val="0002696D"/>
    <w:rsid w:val="00046BAA"/>
    <w:rsid w:val="00053960"/>
    <w:rsid w:val="00054647"/>
    <w:rsid w:val="00064461"/>
    <w:rsid w:val="00066FFD"/>
    <w:rsid w:val="0009526A"/>
    <w:rsid w:val="000A621D"/>
    <w:rsid w:val="000B0E52"/>
    <w:rsid w:val="000B41C0"/>
    <w:rsid w:val="000B4496"/>
    <w:rsid w:val="00122B88"/>
    <w:rsid w:val="00131458"/>
    <w:rsid w:val="00175357"/>
    <w:rsid w:val="0019550D"/>
    <w:rsid w:val="001A4754"/>
    <w:rsid w:val="001A5703"/>
    <w:rsid w:val="001C17B7"/>
    <w:rsid w:val="001D054C"/>
    <w:rsid w:val="001F1C9C"/>
    <w:rsid w:val="00204E08"/>
    <w:rsid w:val="002105BD"/>
    <w:rsid w:val="00211DB7"/>
    <w:rsid w:val="002207C2"/>
    <w:rsid w:val="002218C8"/>
    <w:rsid w:val="0025238C"/>
    <w:rsid w:val="002529D4"/>
    <w:rsid w:val="00266DE5"/>
    <w:rsid w:val="00276436"/>
    <w:rsid w:val="00297E09"/>
    <w:rsid w:val="002A671C"/>
    <w:rsid w:val="002C6D6C"/>
    <w:rsid w:val="002D52CE"/>
    <w:rsid w:val="002D5841"/>
    <w:rsid w:val="00313E0E"/>
    <w:rsid w:val="00332708"/>
    <w:rsid w:val="00334910"/>
    <w:rsid w:val="00334C92"/>
    <w:rsid w:val="00341C2B"/>
    <w:rsid w:val="00371849"/>
    <w:rsid w:val="003B71E4"/>
    <w:rsid w:val="003C4015"/>
    <w:rsid w:val="003C6982"/>
    <w:rsid w:val="003E5B31"/>
    <w:rsid w:val="003F1D23"/>
    <w:rsid w:val="003F42AB"/>
    <w:rsid w:val="00400961"/>
    <w:rsid w:val="0041068B"/>
    <w:rsid w:val="0041487B"/>
    <w:rsid w:val="00415C11"/>
    <w:rsid w:val="004266B0"/>
    <w:rsid w:val="00433052"/>
    <w:rsid w:val="00440C89"/>
    <w:rsid w:val="004436A2"/>
    <w:rsid w:val="00452640"/>
    <w:rsid w:val="004641B8"/>
    <w:rsid w:val="00474B02"/>
    <w:rsid w:val="00483052"/>
    <w:rsid w:val="00487F13"/>
    <w:rsid w:val="004953BF"/>
    <w:rsid w:val="004F237B"/>
    <w:rsid w:val="00500BD5"/>
    <w:rsid w:val="00503E46"/>
    <w:rsid w:val="00504E5B"/>
    <w:rsid w:val="00514EBB"/>
    <w:rsid w:val="005639D0"/>
    <w:rsid w:val="005804E1"/>
    <w:rsid w:val="005825E6"/>
    <w:rsid w:val="00591BC0"/>
    <w:rsid w:val="005A14EB"/>
    <w:rsid w:val="005B1F1E"/>
    <w:rsid w:val="005E4E83"/>
    <w:rsid w:val="005F5693"/>
    <w:rsid w:val="00604DDA"/>
    <w:rsid w:val="00636DDC"/>
    <w:rsid w:val="00650097"/>
    <w:rsid w:val="006669FF"/>
    <w:rsid w:val="006904C6"/>
    <w:rsid w:val="006A26FF"/>
    <w:rsid w:val="006B22BB"/>
    <w:rsid w:val="006B3624"/>
    <w:rsid w:val="006D0103"/>
    <w:rsid w:val="006E1DA5"/>
    <w:rsid w:val="006E5642"/>
    <w:rsid w:val="006F1543"/>
    <w:rsid w:val="006F2425"/>
    <w:rsid w:val="00706409"/>
    <w:rsid w:val="00723280"/>
    <w:rsid w:val="00726F6E"/>
    <w:rsid w:val="00730575"/>
    <w:rsid w:val="00744AFA"/>
    <w:rsid w:val="00745312"/>
    <w:rsid w:val="00751C9B"/>
    <w:rsid w:val="007A58C6"/>
    <w:rsid w:val="007B4342"/>
    <w:rsid w:val="007C084E"/>
    <w:rsid w:val="007D2547"/>
    <w:rsid w:val="007F3AAF"/>
    <w:rsid w:val="007F55E2"/>
    <w:rsid w:val="007F7CAF"/>
    <w:rsid w:val="007F7D6B"/>
    <w:rsid w:val="0080070D"/>
    <w:rsid w:val="008074A3"/>
    <w:rsid w:val="00813148"/>
    <w:rsid w:val="008148F6"/>
    <w:rsid w:val="00827817"/>
    <w:rsid w:val="0083049C"/>
    <w:rsid w:val="008539B8"/>
    <w:rsid w:val="0085538B"/>
    <w:rsid w:val="00867A69"/>
    <w:rsid w:val="00867C66"/>
    <w:rsid w:val="00873189"/>
    <w:rsid w:val="008758E9"/>
    <w:rsid w:val="008779B1"/>
    <w:rsid w:val="008920B9"/>
    <w:rsid w:val="008B0892"/>
    <w:rsid w:val="008D3226"/>
    <w:rsid w:val="008E26BA"/>
    <w:rsid w:val="008E627D"/>
    <w:rsid w:val="008F245D"/>
    <w:rsid w:val="008F4BF5"/>
    <w:rsid w:val="00902F32"/>
    <w:rsid w:val="00903F08"/>
    <w:rsid w:val="0090676D"/>
    <w:rsid w:val="0092223B"/>
    <w:rsid w:val="00935BFD"/>
    <w:rsid w:val="00946C3E"/>
    <w:rsid w:val="00971436"/>
    <w:rsid w:val="00987BE1"/>
    <w:rsid w:val="0099194D"/>
    <w:rsid w:val="00A34B80"/>
    <w:rsid w:val="00A6406A"/>
    <w:rsid w:val="00A702F8"/>
    <w:rsid w:val="00A712AD"/>
    <w:rsid w:val="00A73105"/>
    <w:rsid w:val="00A74325"/>
    <w:rsid w:val="00A80F5B"/>
    <w:rsid w:val="00AA627B"/>
    <w:rsid w:val="00AF051E"/>
    <w:rsid w:val="00AF11D4"/>
    <w:rsid w:val="00AF2463"/>
    <w:rsid w:val="00AF3FE6"/>
    <w:rsid w:val="00AF4E27"/>
    <w:rsid w:val="00B50479"/>
    <w:rsid w:val="00B5462B"/>
    <w:rsid w:val="00B55E4F"/>
    <w:rsid w:val="00B6795F"/>
    <w:rsid w:val="00B740A7"/>
    <w:rsid w:val="00B92904"/>
    <w:rsid w:val="00BA5B10"/>
    <w:rsid w:val="00BA5F84"/>
    <w:rsid w:val="00BC4E13"/>
    <w:rsid w:val="00BE27C3"/>
    <w:rsid w:val="00BF00CD"/>
    <w:rsid w:val="00C22E4C"/>
    <w:rsid w:val="00CF09A1"/>
    <w:rsid w:val="00D1670F"/>
    <w:rsid w:val="00D24C1E"/>
    <w:rsid w:val="00D3050F"/>
    <w:rsid w:val="00D33D12"/>
    <w:rsid w:val="00D4500B"/>
    <w:rsid w:val="00D55510"/>
    <w:rsid w:val="00D60258"/>
    <w:rsid w:val="00D61A47"/>
    <w:rsid w:val="00D63015"/>
    <w:rsid w:val="00D64DB7"/>
    <w:rsid w:val="00D76B66"/>
    <w:rsid w:val="00D76F08"/>
    <w:rsid w:val="00DA51E3"/>
    <w:rsid w:val="00DA52D6"/>
    <w:rsid w:val="00DB2D01"/>
    <w:rsid w:val="00DC676C"/>
    <w:rsid w:val="00DC6F5E"/>
    <w:rsid w:val="00DE2CF3"/>
    <w:rsid w:val="00DF0AB4"/>
    <w:rsid w:val="00E01138"/>
    <w:rsid w:val="00E06666"/>
    <w:rsid w:val="00E14FE0"/>
    <w:rsid w:val="00E22853"/>
    <w:rsid w:val="00E33478"/>
    <w:rsid w:val="00E45DAF"/>
    <w:rsid w:val="00E667DB"/>
    <w:rsid w:val="00E75CCF"/>
    <w:rsid w:val="00EA02C3"/>
    <w:rsid w:val="00EA2E13"/>
    <w:rsid w:val="00EC3EE7"/>
    <w:rsid w:val="00ED4C43"/>
    <w:rsid w:val="00F02AEE"/>
    <w:rsid w:val="00F30344"/>
    <w:rsid w:val="00F42F5C"/>
    <w:rsid w:val="00F51477"/>
    <w:rsid w:val="00F56D9D"/>
    <w:rsid w:val="00F95310"/>
    <w:rsid w:val="00FB1305"/>
    <w:rsid w:val="00FB747C"/>
    <w:rsid w:val="00FC2A6D"/>
    <w:rsid w:val="00FF3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DBC30"/>
  <w15:chartTrackingRefBased/>
  <w15:docId w15:val="{7EAA6923-D231-479B-B71C-6BB46B49C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538B"/>
    <w:pPr>
      <w:widowControl w:val="0"/>
      <w:adjustRightInd w:val="0"/>
      <w:snapToGrid w:val="0"/>
      <w:spacing w:line="440" w:lineRule="exact"/>
      <w:ind w:firstLineChars="200" w:firstLine="200"/>
      <w:jc w:val="both"/>
    </w:pPr>
    <w:rPr>
      <w:rFonts w:eastAsia="宋体"/>
      <w:sz w:val="28"/>
    </w:rPr>
  </w:style>
  <w:style w:type="paragraph" w:styleId="1">
    <w:name w:val="heading 1"/>
    <w:basedOn w:val="a"/>
    <w:next w:val="a"/>
    <w:link w:val="10"/>
    <w:uiPriority w:val="9"/>
    <w:qFormat/>
    <w:rsid w:val="00867C66"/>
    <w:pPr>
      <w:keepNext/>
      <w:keepLines/>
      <w:spacing w:beforeLines="50" w:before="50" w:afterLines="50" w:after="50"/>
      <w:ind w:firstLineChars="0" w:firstLine="0"/>
      <w:outlineLvl w:val="0"/>
    </w:pPr>
    <w:rPr>
      <w:b/>
      <w:bCs/>
      <w:kern w:val="44"/>
      <w:szCs w:val="44"/>
    </w:rPr>
  </w:style>
  <w:style w:type="paragraph" w:styleId="2">
    <w:name w:val="heading 2"/>
    <w:basedOn w:val="a"/>
    <w:next w:val="a"/>
    <w:link w:val="20"/>
    <w:uiPriority w:val="9"/>
    <w:unhideWhenUsed/>
    <w:qFormat/>
    <w:rsid w:val="00E75CCF"/>
    <w:pPr>
      <w:keepNext/>
      <w:keepLines/>
      <w:spacing w:beforeLines="50" w:before="50" w:afterLines="50" w:after="50"/>
      <w:ind w:firstLineChars="0" w:firstLine="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67C66"/>
    <w:rPr>
      <w:rFonts w:eastAsia="宋体"/>
      <w:b/>
      <w:bCs/>
      <w:kern w:val="44"/>
      <w:sz w:val="28"/>
      <w:szCs w:val="44"/>
    </w:rPr>
  </w:style>
  <w:style w:type="character" w:customStyle="1" w:styleId="20">
    <w:name w:val="标题 2 字符"/>
    <w:basedOn w:val="a0"/>
    <w:link w:val="2"/>
    <w:uiPriority w:val="9"/>
    <w:rsid w:val="00E75CCF"/>
    <w:rPr>
      <w:rFonts w:asciiTheme="majorHAnsi" w:eastAsia="宋体" w:hAnsiTheme="majorHAnsi" w:cstheme="majorBidi"/>
      <w:b/>
      <w:bCs/>
      <w:sz w:val="28"/>
      <w:szCs w:val="32"/>
    </w:rPr>
  </w:style>
  <w:style w:type="paragraph" w:styleId="a3">
    <w:name w:val="Normal (Web)"/>
    <w:basedOn w:val="a"/>
    <w:uiPriority w:val="99"/>
    <w:semiHidden/>
    <w:unhideWhenUsed/>
    <w:rsid w:val="00054647"/>
    <w:pPr>
      <w:widowControl/>
      <w:adjustRightInd/>
      <w:snapToGrid/>
      <w:spacing w:before="100" w:beforeAutospacing="1" w:after="100" w:afterAutospacing="1" w:line="240" w:lineRule="auto"/>
      <w:ind w:firstLineChars="0" w:firstLine="0"/>
      <w:jc w:val="left"/>
    </w:pPr>
    <w:rPr>
      <w:rFonts w:ascii="宋体" w:hAnsi="宋体" w:cs="宋体"/>
      <w:kern w:val="0"/>
      <w:sz w:val="24"/>
      <w:szCs w:val="24"/>
    </w:rPr>
  </w:style>
  <w:style w:type="paragraph" w:styleId="a4">
    <w:name w:val="header"/>
    <w:basedOn w:val="a"/>
    <w:link w:val="a5"/>
    <w:uiPriority w:val="99"/>
    <w:unhideWhenUsed/>
    <w:rsid w:val="00636DDC"/>
    <w:pPr>
      <w:pBdr>
        <w:bottom w:val="single" w:sz="6" w:space="1" w:color="auto"/>
      </w:pBdr>
      <w:tabs>
        <w:tab w:val="center" w:pos="4153"/>
        <w:tab w:val="right" w:pos="8306"/>
      </w:tabs>
      <w:spacing w:line="240" w:lineRule="atLeast"/>
      <w:jc w:val="center"/>
    </w:pPr>
    <w:rPr>
      <w:sz w:val="18"/>
      <w:szCs w:val="18"/>
    </w:rPr>
  </w:style>
  <w:style w:type="character" w:customStyle="1" w:styleId="a5">
    <w:name w:val="页眉 字符"/>
    <w:basedOn w:val="a0"/>
    <w:link w:val="a4"/>
    <w:uiPriority w:val="99"/>
    <w:rsid w:val="00636DDC"/>
    <w:rPr>
      <w:rFonts w:eastAsia="宋体"/>
      <w:sz w:val="18"/>
      <w:szCs w:val="18"/>
    </w:rPr>
  </w:style>
  <w:style w:type="paragraph" w:styleId="a6">
    <w:name w:val="footer"/>
    <w:basedOn w:val="a"/>
    <w:link w:val="a7"/>
    <w:uiPriority w:val="99"/>
    <w:unhideWhenUsed/>
    <w:rsid w:val="00636DDC"/>
    <w:pPr>
      <w:tabs>
        <w:tab w:val="center" w:pos="4153"/>
        <w:tab w:val="right" w:pos="8306"/>
      </w:tabs>
      <w:spacing w:line="240" w:lineRule="atLeast"/>
      <w:jc w:val="left"/>
    </w:pPr>
    <w:rPr>
      <w:sz w:val="18"/>
      <w:szCs w:val="18"/>
    </w:rPr>
  </w:style>
  <w:style w:type="character" w:customStyle="1" w:styleId="a7">
    <w:name w:val="页脚 字符"/>
    <w:basedOn w:val="a0"/>
    <w:link w:val="a6"/>
    <w:uiPriority w:val="99"/>
    <w:rsid w:val="00636DDC"/>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49812">
      <w:bodyDiv w:val="1"/>
      <w:marLeft w:val="0"/>
      <w:marRight w:val="0"/>
      <w:marTop w:val="0"/>
      <w:marBottom w:val="0"/>
      <w:divBdr>
        <w:top w:val="none" w:sz="0" w:space="0" w:color="auto"/>
        <w:left w:val="none" w:sz="0" w:space="0" w:color="auto"/>
        <w:bottom w:val="none" w:sz="0" w:space="0" w:color="auto"/>
        <w:right w:val="none" w:sz="0" w:space="0" w:color="auto"/>
      </w:divBdr>
      <w:divsChild>
        <w:div w:id="514350053">
          <w:marLeft w:val="0"/>
          <w:marRight w:val="0"/>
          <w:marTop w:val="0"/>
          <w:marBottom w:val="0"/>
          <w:divBdr>
            <w:top w:val="none" w:sz="0" w:space="0" w:color="auto"/>
            <w:left w:val="none" w:sz="0" w:space="0" w:color="auto"/>
            <w:bottom w:val="none" w:sz="0" w:space="0" w:color="auto"/>
            <w:right w:val="none" w:sz="0" w:space="0" w:color="auto"/>
          </w:divBdr>
        </w:div>
      </w:divsChild>
    </w:div>
    <w:div w:id="255401401">
      <w:bodyDiv w:val="1"/>
      <w:marLeft w:val="0"/>
      <w:marRight w:val="0"/>
      <w:marTop w:val="0"/>
      <w:marBottom w:val="0"/>
      <w:divBdr>
        <w:top w:val="none" w:sz="0" w:space="0" w:color="auto"/>
        <w:left w:val="none" w:sz="0" w:space="0" w:color="auto"/>
        <w:bottom w:val="none" w:sz="0" w:space="0" w:color="auto"/>
        <w:right w:val="none" w:sz="0" w:space="0" w:color="auto"/>
      </w:divBdr>
    </w:div>
    <w:div w:id="266355983">
      <w:bodyDiv w:val="1"/>
      <w:marLeft w:val="0"/>
      <w:marRight w:val="0"/>
      <w:marTop w:val="0"/>
      <w:marBottom w:val="0"/>
      <w:divBdr>
        <w:top w:val="none" w:sz="0" w:space="0" w:color="auto"/>
        <w:left w:val="none" w:sz="0" w:space="0" w:color="auto"/>
        <w:bottom w:val="none" w:sz="0" w:space="0" w:color="auto"/>
        <w:right w:val="none" w:sz="0" w:space="0" w:color="auto"/>
      </w:divBdr>
      <w:divsChild>
        <w:div w:id="856889306">
          <w:marLeft w:val="0"/>
          <w:marRight w:val="0"/>
          <w:marTop w:val="0"/>
          <w:marBottom w:val="0"/>
          <w:divBdr>
            <w:top w:val="none" w:sz="0" w:space="0" w:color="auto"/>
            <w:left w:val="none" w:sz="0" w:space="0" w:color="auto"/>
            <w:bottom w:val="none" w:sz="0" w:space="0" w:color="auto"/>
            <w:right w:val="none" w:sz="0" w:space="0" w:color="auto"/>
          </w:divBdr>
        </w:div>
      </w:divsChild>
    </w:div>
    <w:div w:id="483278687">
      <w:bodyDiv w:val="1"/>
      <w:marLeft w:val="0"/>
      <w:marRight w:val="0"/>
      <w:marTop w:val="0"/>
      <w:marBottom w:val="0"/>
      <w:divBdr>
        <w:top w:val="none" w:sz="0" w:space="0" w:color="auto"/>
        <w:left w:val="none" w:sz="0" w:space="0" w:color="auto"/>
        <w:bottom w:val="none" w:sz="0" w:space="0" w:color="auto"/>
        <w:right w:val="none" w:sz="0" w:space="0" w:color="auto"/>
      </w:divBdr>
      <w:divsChild>
        <w:div w:id="1862432030">
          <w:marLeft w:val="0"/>
          <w:marRight w:val="0"/>
          <w:marTop w:val="0"/>
          <w:marBottom w:val="0"/>
          <w:divBdr>
            <w:top w:val="none" w:sz="0" w:space="0" w:color="auto"/>
            <w:left w:val="none" w:sz="0" w:space="0" w:color="auto"/>
            <w:bottom w:val="none" w:sz="0" w:space="0" w:color="auto"/>
            <w:right w:val="none" w:sz="0" w:space="0" w:color="auto"/>
          </w:divBdr>
        </w:div>
      </w:divsChild>
    </w:div>
    <w:div w:id="798688894">
      <w:bodyDiv w:val="1"/>
      <w:marLeft w:val="0"/>
      <w:marRight w:val="0"/>
      <w:marTop w:val="0"/>
      <w:marBottom w:val="0"/>
      <w:divBdr>
        <w:top w:val="none" w:sz="0" w:space="0" w:color="auto"/>
        <w:left w:val="none" w:sz="0" w:space="0" w:color="auto"/>
        <w:bottom w:val="none" w:sz="0" w:space="0" w:color="auto"/>
        <w:right w:val="none" w:sz="0" w:space="0" w:color="auto"/>
      </w:divBdr>
      <w:divsChild>
        <w:div w:id="217396245">
          <w:marLeft w:val="0"/>
          <w:marRight w:val="0"/>
          <w:marTop w:val="0"/>
          <w:marBottom w:val="0"/>
          <w:divBdr>
            <w:top w:val="none" w:sz="0" w:space="0" w:color="auto"/>
            <w:left w:val="none" w:sz="0" w:space="0" w:color="auto"/>
            <w:bottom w:val="none" w:sz="0" w:space="0" w:color="auto"/>
            <w:right w:val="none" w:sz="0" w:space="0" w:color="auto"/>
          </w:divBdr>
        </w:div>
      </w:divsChild>
    </w:div>
    <w:div w:id="884364648">
      <w:bodyDiv w:val="1"/>
      <w:marLeft w:val="0"/>
      <w:marRight w:val="0"/>
      <w:marTop w:val="0"/>
      <w:marBottom w:val="0"/>
      <w:divBdr>
        <w:top w:val="none" w:sz="0" w:space="0" w:color="auto"/>
        <w:left w:val="none" w:sz="0" w:space="0" w:color="auto"/>
        <w:bottom w:val="none" w:sz="0" w:space="0" w:color="auto"/>
        <w:right w:val="none" w:sz="0" w:space="0" w:color="auto"/>
      </w:divBdr>
      <w:divsChild>
        <w:div w:id="1523208369">
          <w:marLeft w:val="0"/>
          <w:marRight w:val="0"/>
          <w:marTop w:val="0"/>
          <w:marBottom w:val="0"/>
          <w:divBdr>
            <w:top w:val="none" w:sz="0" w:space="0" w:color="auto"/>
            <w:left w:val="none" w:sz="0" w:space="0" w:color="auto"/>
            <w:bottom w:val="none" w:sz="0" w:space="0" w:color="auto"/>
            <w:right w:val="none" w:sz="0" w:space="0" w:color="auto"/>
          </w:divBdr>
        </w:div>
      </w:divsChild>
    </w:div>
    <w:div w:id="1026516478">
      <w:bodyDiv w:val="1"/>
      <w:marLeft w:val="0"/>
      <w:marRight w:val="0"/>
      <w:marTop w:val="0"/>
      <w:marBottom w:val="0"/>
      <w:divBdr>
        <w:top w:val="none" w:sz="0" w:space="0" w:color="auto"/>
        <w:left w:val="none" w:sz="0" w:space="0" w:color="auto"/>
        <w:bottom w:val="none" w:sz="0" w:space="0" w:color="auto"/>
        <w:right w:val="none" w:sz="0" w:space="0" w:color="auto"/>
      </w:divBdr>
    </w:div>
    <w:div w:id="1106340325">
      <w:bodyDiv w:val="1"/>
      <w:marLeft w:val="0"/>
      <w:marRight w:val="0"/>
      <w:marTop w:val="0"/>
      <w:marBottom w:val="0"/>
      <w:divBdr>
        <w:top w:val="none" w:sz="0" w:space="0" w:color="auto"/>
        <w:left w:val="none" w:sz="0" w:space="0" w:color="auto"/>
        <w:bottom w:val="none" w:sz="0" w:space="0" w:color="auto"/>
        <w:right w:val="none" w:sz="0" w:space="0" w:color="auto"/>
      </w:divBdr>
    </w:div>
    <w:div w:id="1264261270">
      <w:bodyDiv w:val="1"/>
      <w:marLeft w:val="0"/>
      <w:marRight w:val="0"/>
      <w:marTop w:val="0"/>
      <w:marBottom w:val="0"/>
      <w:divBdr>
        <w:top w:val="none" w:sz="0" w:space="0" w:color="auto"/>
        <w:left w:val="none" w:sz="0" w:space="0" w:color="auto"/>
        <w:bottom w:val="none" w:sz="0" w:space="0" w:color="auto"/>
        <w:right w:val="none" w:sz="0" w:space="0" w:color="auto"/>
      </w:divBdr>
    </w:div>
    <w:div w:id="1268153466">
      <w:bodyDiv w:val="1"/>
      <w:marLeft w:val="0"/>
      <w:marRight w:val="0"/>
      <w:marTop w:val="0"/>
      <w:marBottom w:val="0"/>
      <w:divBdr>
        <w:top w:val="none" w:sz="0" w:space="0" w:color="auto"/>
        <w:left w:val="none" w:sz="0" w:space="0" w:color="auto"/>
        <w:bottom w:val="none" w:sz="0" w:space="0" w:color="auto"/>
        <w:right w:val="none" w:sz="0" w:space="0" w:color="auto"/>
      </w:divBdr>
    </w:div>
    <w:div w:id="1480613670">
      <w:bodyDiv w:val="1"/>
      <w:marLeft w:val="0"/>
      <w:marRight w:val="0"/>
      <w:marTop w:val="0"/>
      <w:marBottom w:val="0"/>
      <w:divBdr>
        <w:top w:val="none" w:sz="0" w:space="0" w:color="auto"/>
        <w:left w:val="none" w:sz="0" w:space="0" w:color="auto"/>
        <w:bottom w:val="none" w:sz="0" w:space="0" w:color="auto"/>
        <w:right w:val="none" w:sz="0" w:space="0" w:color="auto"/>
      </w:divBdr>
    </w:div>
    <w:div w:id="1698189979">
      <w:bodyDiv w:val="1"/>
      <w:marLeft w:val="0"/>
      <w:marRight w:val="0"/>
      <w:marTop w:val="0"/>
      <w:marBottom w:val="0"/>
      <w:divBdr>
        <w:top w:val="none" w:sz="0" w:space="0" w:color="auto"/>
        <w:left w:val="none" w:sz="0" w:space="0" w:color="auto"/>
        <w:bottom w:val="none" w:sz="0" w:space="0" w:color="auto"/>
        <w:right w:val="none" w:sz="0" w:space="0" w:color="auto"/>
      </w:divBdr>
      <w:divsChild>
        <w:div w:id="1429158385">
          <w:marLeft w:val="0"/>
          <w:marRight w:val="0"/>
          <w:marTop w:val="0"/>
          <w:marBottom w:val="0"/>
          <w:divBdr>
            <w:top w:val="none" w:sz="0" w:space="0" w:color="auto"/>
            <w:left w:val="none" w:sz="0" w:space="0" w:color="auto"/>
            <w:bottom w:val="none" w:sz="0" w:space="0" w:color="auto"/>
            <w:right w:val="none" w:sz="0" w:space="0" w:color="auto"/>
          </w:divBdr>
        </w:div>
      </w:divsChild>
    </w:div>
    <w:div w:id="20176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F7B0C-A71F-43F5-9A84-E208B4F5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230</Words>
  <Characters>1314</Characters>
  <Application>Microsoft Office Word</Application>
  <DocSecurity>0</DocSecurity>
  <Lines>10</Lines>
  <Paragraphs>3</Paragraphs>
  <ScaleCrop>false</ScaleCrop>
  <Company>Micorosoft</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FtpDown</dc:creator>
  <cp:keywords/>
  <dc:description/>
  <cp:lastModifiedBy> </cp:lastModifiedBy>
  <cp:revision>204</cp:revision>
  <dcterms:created xsi:type="dcterms:W3CDTF">2021-05-28T02:29:00Z</dcterms:created>
  <dcterms:modified xsi:type="dcterms:W3CDTF">2021-06-18T01:41:00Z</dcterms:modified>
</cp:coreProperties>
</file>