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71" w:rsidRDefault="002D631E">
      <w:pPr>
        <w:jc w:val="center"/>
        <w:rPr>
          <w:rFonts w:ascii="方正小标宋_GBK" w:eastAsia="方正小标宋_GBK"/>
          <w:sz w:val="44"/>
          <w:szCs w:val="44"/>
        </w:rPr>
      </w:pPr>
      <w:bookmarkStart w:id="0" w:name="OLE_LINK1"/>
      <w:r>
        <w:rPr>
          <w:rFonts w:ascii="方正小标宋_GBK" w:eastAsia="方正小标宋_GBK" w:hint="eastAsia"/>
          <w:sz w:val="44"/>
          <w:szCs w:val="44"/>
        </w:rPr>
        <w:t>三纵线柏树堡立交至北环立交段改造项目（北环立交段）检测工程中标候选人公示</w:t>
      </w:r>
    </w:p>
    <w:p w:rsidR="00453F71" w:rsidRDefault="00907E4D">
      <w:pPr>
        <w:jc w:val="center"/>
        <w:rPr>
          <w:rFonts w:ascii="方正小标宋_GBK" w:eastAsia="方正小标宋_GBK"/>
          <w:sz w:val="30"/>
          <w:szCs w:val="30"/>
        </w:rPr>
      </w:pPr>
      <w:r>
        <w:rPr>
          <w:rFonts w:ascii="方正小标宋_GBK" w:eastAsia="方正小标宋_GBK" w:hint="eastAsia"/>
          <w:sz w:val="30"/>
          <w:szCs w:val="30"/>
        </w:rPr>
        <w:t>（公示期：</w:t>
      </w:r>
      <w:r>
        <w:rPr>
          <w:rFonts w:ascii="方正小标宋_GBK" w:eastAsia="方正小标宋_GBK" w:hint="eastAsia"/>
          <w:sz w:val="30"/>
          <w:szCs w:val="30"/>
        </w:rPr>
        <w:t>202</w:t>
      </w:r>
      <w:r>
        <w:rPr>
          <w:rFonts w:ascii="方正小标宋_GBK" w:eastAsia="方正小标宋_GBK"/>
          <w:sz w:val="30"/>
          <w:szCs w:val="30"/>
        </w:rPr>
        <w:t>3</w:t>
      </w:r>
      <w:r>
        <w:rPr>
          <w:rFonts w:ascii="方正小标宋_GBK" w:eastAsia="方正小标宋_GBK" w:hint="eastAsia"/>
          <w:sz w:val="30"/>
          <w:szCs w:val="30"/>
        </w:rPr>
        <w:t>年</w:t>
      </w:r>
      <w:r>
        <w:rPr>
          <w:rFonts w:ascii="方正小标宋_GBK" w:eastAsia="方正小标宋_GBK"/>
          <w:sz w:val="30"/>
          <w:szCs w:val="30"/>
        </w:rPr>
        <w:t>3</w:t>
      </w:r>
      <w:r>
        <w:rPr>
          <w:rFonts w:ascii="方正小标宋_GBK" w:eastAsia="方正小标宋_GBK" w:hint="eastAsia"/>
          <w:sz w:val="30"/>
          <w:szCs w:val="30"/>
        </w:rPr>
        <w:t>月</w:t>
      </w:r>
      <w:r>
        <w:rPr>
          <w:rFonts w:ascii="方正小标宋_GBK" w:eastAsia="方正小标宋_GBK"/>
          <w:sz w:val="30"/>
          <w:szCs w:val="30"/>
        </w:rPr>
        <w:t>1</w:t>
      </w:r>
      <w:r w:rsidR="00B16F09">
        <w:rPr>
          <w:rFonts w:ascii="方正小标宋_GBK" w:eastAsia="方正小标宋_GBK"/>
          <w:sz w:val="30"/>
          <w:szCs w:val="30"/>
        </w:rPr>
        <w:t>7</w:t>
      </w:r>
      <w:r>
        <w:rPr>
          <w:rFonts w:ascii="方正小标宋_GBK" w:eastAsia="方正小标宋_GBK" w:hint="eastAsia"/>
          <w:sz w:val="30"/>
          <w:szCs w:val="30"/>
        </w:rPr>
        <w:t>日至</w:t>
      </w:r>
      <w:r>
        <w:rPr>
          <w:rFonts w:ascii="方正小标宋_GBK" w:eastAsia="方正小标宋_GBK" w:hint="eastAsia"/>
          <w:sz w:val="30"/>
          <w:szCs w:val="30"/>
        </w:rPr>
        <w:t>202</w:t>
      </w:r>
      <w:r>
        <w:rPr>
          <w:rFonts w:ascii="方正小标宋_GBK" w:eastAsia="方正小标宋_GBK"/>
          <w:sz w:val="30"/>
          <w:szCs w:val="30"/>
        </w:rPr>
        <w:t>3</w:t>
      </w:r>
      <w:r>
        <w:rPr>
          <w:rFonts w:ascii="方正小标宋_GBK" w:eastAsia="方正小标宋_GBK" w:hint="eastAsia"/>
          <w:sz w:val="30"/>
          <w:szCs w:val="30"/>
        </w:rPr>
        <w:t>年</w:t>
      </w:r>
      <w:r>
        <w:rPr>
          <w:rFonts w:ascii="方正小标宋_GBK" w:eastAsia="方正小标宋_GBK"/>
          <w:sz w:val="30"/>
          <w:szCs w:val="30"/>
        </w:rPr>
        <w:t>3</w:t>
      </w:r>
      <w:r>
        <w:rPr>
          <w:rFonts w:ascii="方正小标宋_GBK" w:eastAsia="方正小标宋_GBK" w:hint="eastAsia"/>
          <w:sz w:val="30"/>
          <w:szCs w:val="30"/>
        </w:rPr>
        <w:t>月</w:t>
      </w:r>
      <w:r w:rsidR="00B16F09">
        <w:rPr>
          <w:rFonts w:ascii="方正小标宋_GBK" w:eastAsia="方正小标宋_GBK"/>
          <w:sz w:val="30"/>
          <w:szCs w:val="30"/>
        </w:rPr>
        <w:t>20</w:t>
      </w:r>
      <w:r>
        <w:rPr>
          <w:rFonts w:ascii="方正小标宋_GBK" w:eastAsia="方正小标宋_GBK" w:hint="eastAsia"/>
          <w:sz w:val="30"/>
          <w:szCs w:val="30"/>
        </w:rPr>
        <w:t>日）</w:t>
      </w:r>
    </w:p>
    <w:tbl>
      <w:tblPr>
        <w:tblpPr w:leftFromText="180" w:rightFromText="180" w:vertAnchor="text" w:horzAnchor="margin" w:tblpXSpec="center" w:tblpY="227"/>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397"/>
        <w:gridCol w:w="1623"/>
        <w:gridCol w:w="362"/>
        <w:gridCol w:w="578"/>
        <w:gridCol w:w="981"/>
        <w:gridCol w:w="1019"/>
        <w:gridCol w:w="398"/>
        <w:gridCol w:w="1002"/>
        <w:gridCol w:w="1180"/>
      </w:tblGrid>
      <w:tr w:rsidR="00453F71">
        <w:trPr>
          <w:trHeight w:val="420"/>
        </w:trPr>
        <w:tc>
          <w:tcPr>
            <w:tcW w:w="1688" w:type="dxa"/>
            <w:shd w:val="clear" w:color="auto" w:fill="auto"/>
            <w:vAlign w:val="center"/>
          </w:tcPr>
          <w:p w:rsidR="00453F71" w:rsidRDefault="00907E4D">
            <w:pPr>
              <w:widowControl/>
              <w:jc w:val="center"/>
              <w:rPr>
                <w:rFonts w:ascii="宋体" w:eastAsia="宋体" w:hAnsi="宋体" w:cs="宋体"/>
                <w:kern w:val="0"/>
                <w:sz w:val="22"/>
              </w:rPr>
            </w:pPr>
            <w:r>
              <w:rPr>
                <w:rFonts w:ascii="宋体" w:eastAsia="宋体" w:hAnsi="宋体" w:cs="宋体" w:hint="eastAsia"/>
                <w:kern w:val="0"/>
                <w:sz w:val="22"/>
              </w:rPr>
              <w:t>项目标段名称</w:t>
            </w:r>
          </w:p>
        </w:tc>
        <w:tc>
          <w:tcPr>
            <w:tcW w:w="4941" w:type="dxa"/>
            <w:gridSpan w:val="5"/>
            <w:shd w:val="clear" w:color="auto" w:fill="auto"/>
            <w:vAlign w:val="center"/>
          </w:tcPr>
          <w:p w:rsidR="00453F71" w:rsidRDefault="002D631E">
            <w:pPr>
              <w:widowControl/>
              <w:jc w:val="center"/>
              <w:rPr>
                <w:rFonts w:ascii="宋体" w:hAnsi="宋体"/>
                <w:snapToGrid w:val="0"/>
                <w:kern w:val="0"/>
                <w:szCs w:val="21"/>
              </w:rPr>
            </w:pPr>
            <w:r>
              <w:rPr>
                <w:rFonts w:ascii="宋体" w:hAnsi="宋体" w:hint="eastAsia"/>
                <w:snapToGrid w:val="0"/>
                <w:kern w:val="0"/>
                <w:szCs w:val="21"/>
              </w:rPr>
              <w:t>三纵线柏树堡立交至北环立交段改造项目（北环立交段）检测工程</w:t>
            </w:r>
          </w:p>
        </w:tc>
        <w:tc>
          <w:tcPr>
            <w:tcW w:w="1417" w:type="dxa"/>
            <w:gridSpan w:val="2"/>
            <w:vMerge w:val="restart"/>
            <w:shd w:val="clear" w:color="auto" w:fill="auto"/>
            <w:vAlign w:val="center"/>
          </w:tcPr>
          <w:p w:rsidR="00453F71" w:rsidRDefault="00907E4D">
            <w:pPr>
              <w:widowControl/>
              <w:jc w:val="center"/>
              <w:rPr>
                <w:rFonts w:ascii="宋体" w:eastAsia="宋体" w:hAnsi="宋体" w:cs="宋体"/>
                <w:kern w:val="0"/>
                <w:sz w:val="22"/>
              </w:rPr>
            </w:pPr>
            <w:r>
              <w:rPr>
                <w:rFonts w:ascii="宋体" w:eastAsia="宋体" w:hAnsi="宋体" w:cs="宋体" w:hint="eastAsia"/>
                <w:kern w:val="0"/>
                <w:sz w:val="22"/>
              </w:rPr>
              <w:t>最高限价（或招标控制价）</w:t>
            </w:r>
          </w:p>
        </w:tc>
        <w:tc>
          <w:tcPr>
            <w:tcW w:w="2182" w:type="dxa"/>
            <w:gridSpan w:val="2"/>
            <w:vMerge w:val="restart"/>
            <w:shd w:val="clear" w:color="auto" w:fill="auto"/>
            <w:vAlign w:val="center"/>
          </w:tcPr>
          <w:p w:rsidR="00453F71" w:rsidRDefault="00C6137E">
            <w:pPr>
              <w:widowControl/>
              <w:jc w:val="left"/>
              <w:rPr>
                <w:rFonts w:ascii="Calibri" w:eastAsia="宋体" w:hAnsi="Calibri" w:cs="Calibri"/>
                <w:kern w:val="0"/>
                <w:sz w:val="22"/>
                <w:szCs w:val="20"/>
              </w:rPr>
            </w:pPr>
            <w:r w:rsidRPr="00C6137E">
              <w:rPr>
                <w:rFonts w:ascii="Calibri" w:eastAsia="宋体" w:hAnsi="Calibri" w:cs="Calibri" w:hint="eastAsia"/>
                <w:kern w:val="0"/>
                <w:sz w:val="22"/>
                <w:szCs w:val="20"/>
              </w:rPr>
              <w:t>本项目投标总报价最高限价为</w:t>
            </w:r>
            <w:r w:rsidR="00D40CC1">
              <w:rPr>
                <w:rFonts w:ascii="Calibri" w:eastAsia="宋体" w:hAnsi="Calibri" w:cs="Calibri" w:hint="eastAsia"/>
                <w:kern w:val="0"/>
                <w:sz w:val="22"/>
                <w:szCs w:val="20"/>
              </w:rPr>
              <w:t>：</w:t>
            </w:r>
            <w:r w:rsidR="00D40CC1">
              <w:rPr>
                <w:rFonts w:ascii="Calibri" w:eastAsia="宋体" w:hAnsi="Calibri" w:cs="Calibri" w:hint="eastAsia"/>
                <w:kern w:val="0"/>
                <w:sz w:val="22"/>
                <w:szCs w:val="20"/>
              </w:rPr>
              <w:t>2</w:t>
            </w:r>
            <w:r w:rsidR="00D40CC1">
              <w:rPr>
                <w:rFonts w:ascii="Calibri" w:eastAsia="宋体" w:hAnsi="Calibri" w:cs="Calibri"/>
                <w:kern w:val="0"/>
                <w:sz w:val="22"/>
                <w:szCs w:val="20"/>
              </w:rPr>
              <w:t>413000</w:t>
            </w:r>
            <w:r w:rsidR="00D40CC1">
              <w:rPr>
                <w:rFonts w:ascii="Calibri" w:eastAsia="宋体" w:hAnsi="Calibri" w:cs="Calibri" w:hint="eastAsia"/>
                <w:kern w:val="0"/>
                <w:sz w:val="22"/>
                <w:szCs w:val="20"/>
              </w:rPr>
              <w:t>元。</w:t>
            </w:r>
          </w:p>
        </w:tc>
      </w:tr>
      <w:tr w:rsidR="00453F71">
        <w:trPr>
          <w:trHeight w:val="420"/>
        </w:trPr>
        <w:tc>
          <w:tcPr>
            <w:tcW w:w="1688" w:type="dxa"/>
            <w:shd w:val="clear" w:color="auto" w:fill="auto"/>
            <w:vAlign w:val="center"/>
          </w:tcPr>
          <w:p w:rsidR="00453F71" w:rsidRDefault="00907E4D">
            <w:pPr>
              <w:widowControl/>
              <w:jc w:val="center"/>
              <w:rPr>
                <w:rFonts w:ascii="宋体" w:eastAsia="宋体" w:hAnsi="宋体" w:cs="宋体"/>
                <w:kern w:val="0"/>
                <w:sz w:val="22"/>
              </w:rPr>
            </w:pPr>
            <w:r>
              <w:rPr>
                <w:rFonts w:ascii="宋体" w:eastAsia="宋体" w:hAnsi="宋体" w:cs="宋体" w:hint="eastAsia"/>
                <w:kern w:val="0"/>
                <w:sz w:val="22"/>
              </w:rPr>
              <w:t>项目编码</w:t>
            </w:r>
          </w:p>
        </w:tc>
        <w:tc>
          <w:tcPr>
            <w:tcW w:w="4941" w:type="dxa"/>
            <w:gridSpan w:val="5"/>
            <w:shd w:val="clear" w:color="auto" w:fill="auto"/>
            <w:vAlign w:val="center"/>
          </w:tcPr>
          <w:p w:rsidR="00453F71" w:rsidRDefault="002D631E">
            <w:pPr>
              <w:widowControl/>
              <w:jc w:val="center"/>
              <w:rPr>
                <w:rFonts w:ascii="宋体" w:hAnsi="宋体"/>
                <w:snapToGrid w:val="0"/>
                <w:kern w:val="0"/>
                <w:szCs w:val="21"/>
              </w:rPr>
            </w:pPr>
            <w:r w:rsidRPr="002D631E">
              <w:rPr>
                <w:rFonts w:ascii="宋体" w:hAnsi="宋体"/>
                <w:snapToGrid w:val="0"/>
                <w:kern w:val="0"/>
                <w:szCs w:val="21"/>
              </w:rPr>
              <w:t>50000120221225025010101</w:t>
            </w:r>
          </w:p>
        </w:tc>
        <w:tc>
          <w:tcPr>
            <w:tcW w:w="1417" w:type="dxa"/>
            <w:gridSpan w:val="2"/>
            <w:vMerge/>
            <w:shd w:val="clear" w:color="auto" w:fill="auto"/>
            <w:vAlign w:val="center"/>
          </w:tcPr>
          <w:p w:rsidR="00453F71" w:rsidRDefault="00453F71">
            <w:pPr>
              <w:widowControl/>
              <w:jc w:val="center"/>
              <w:rPr>
                <w:rFonts w:ascii="宋体" w:eastAsia="宋体" w:hAnsi="宋体" w:cs="宋体"/>
                <w:kern w:val="0"/>
                <w:sz w:val="22"/>
              </w:rPr>
            </w:pPr>
          </w:p>
        </w:tc>
        <w:tc>
          <w:tcPr>
            <w:tcW w:w="2182" w:type="dxa"/>
            <w:gridSpan w:val="2"/>
            <w:vMerge/>
            <w:shd w:val="clear" w:color="auto" w:fill="auto"/>
            <w:vAlign w:val="center"/>
          </w:tcPr>
          <w:p w:rsidR="00453F71" w:rsidRDefault="00453F71">
            <w:pPr>
              <w:widowControl/>
              <w:jc w:val="center"/>
              <w:rPr>
                <w:rFonts w:ascii="Calibri" w:eastAsia="宋体" w:hAnsi="Calibri" w:cs="Calibri"/>
                <w:kern w:val="0"/>
                <w:sz w:val="20"/>
                <w:szCs w:val="20"/>
              </w:rPr>
            </w:pPr>
          </w:p>
        </w:tc>
      </w:tr>
      <w:tr w:rsidR="00453F71">
        <w:trPr>
          <w:trHeight w:val="420"/>
        </w:trPr>
        <w:tc>
          <w:tcPr>
            <w:tcW w:w="1688" w:type="dxa"/>
            <w:shd w:val="clear" w:color="auto" w:fill="auto"/>
            <w:vAlign w:val="center"/>
          </w:tcPr>
          <w:p w:rsidR="00453F71" w:rsidRDefault="00907E4D">
            <w:pPr>
              <w:widowControl/>
              <w:jc w:val="center"/>
              <w:rPr>
                <w:rFonts w:ascii="宋体" w:eastAsia="宋体" w:hAnsi="宋体" w:cs="宋体"/>
                <w:kern w:val="0"/>
                <w:sz w:val="22"/>
              </w:rPr>
            </w:pPr>
            <w:r>
              <w:rPr>
                <w:rFonts w:ascii="宋体" w:eastAsia="宋体" w:hAnsi="宋体" w:cs="宋体" w:hint="eastAsia"/>
                <w:kern w:val="0"/>
                <w:sz w:val="22"/>
              </w:rPr>
              <w:t>招标公告编号</w:t>
            </w:r>
          </w:p>
        </w:tc>
        <w:tc>
          <w:tcPr>
            <w:tcW w:w="4941" w:type="dxa"/>
            <w:gridSpan w:val="5"/>
            <w:shd w:val="clear" w:color="auto" w:fill="auto"/>
            <w:vAlign w:val="center"/>
          </w:tcPr>
          <w:p w:rsidR="00453F71" w:rsidRDefault="00907E4D">
            <w:pPr>
              <w:widowControl/>
              <w:jc w:val="center"/>
              <w:rPr>
                <w:rFonts w:asciiTheme="minorEastAsia" w:hAnsiTheme="minorEastAsia" w:cs="Calibri"/>
                <w:kern w:val="0"/>
                <w:sz w:val="24"/>
                <w:szCs w:val="20"/>
              </w:rPr>
            </w:pPr>
            <w:r>
              <w:rPr>
                <w:rFonts w:asciiTheme="minorEastAsia" w:hAnsiTheme="minorEastAsia" w:cs="Calibri" w:hint="eastAsia"/>
                <w:kern w:val="0"/>
                <w:sz w:val="24"/>
                <w:szCs w:val="20"/>
              </w:rPr>
              <w:t>/</w:t>
            </w:r>
          </w:p>
        </w:tc>
        <w:tc>
          <w:tcPr>
            <w:tcW w:w="1417" w:type="dxa"/>
            <w:gridSpan w:val="2"/>
            <w:vMerge/>
            <w:shd w:val="clear" w:color="auto" w:fill="auto"/>
            <w:vAlign w:val="center"/>
          </w:tcPr>
          <w:p w:rsidR="00453F71" w:rsidRDefault="00453F71">
            <w:pPr>
              <w:widowControl/>
              <w:jc w:val="center"/>
              <w:rPr>
                <w:rFonts w:ascii="宋体" w:eastAsia="宋体" w:hAnsi="宋体" w:cs="宋体"/>
                <w:kern w:val="0"/>
                <w:sz w:val="22"/>
              </w:rPr>
            </w:pPr>
          </w:p>
        </w:tc>
        <w:tc>
          <w:tcPr>
            <w:tcW w:w="2182" w:type="dxa"/>
            <w:gridSpan w:val="2"/>
            <w:vMerge/>
            <w:shd w:val="clear" w:color="auto" w:fill="auto"/>
            <w:vAlign w:val="center"/>
          </w:tcPr>
          <w:p w:rsidR="00453F71" w:rsidRDefault="00453F71">
            <w:pPr>
              <w:widowControl/>
              <w:jc w:val="center"/>
              <w:rPr>
                <w:rFonts w:ascii="Calibri" w:eastAsia="宋体" w:hAnsi="Calibri" w:cs="Calibri"/>
                <w:kern w:val="0"/>
                <w:sz w:val="20"/>
                <w:szCs w:val="20"/>
              </w:rPr>
            </w:pPr>
          </w:p>
        </w:tc>
      </w:tr>
      <w:tr w:rsidR="00453F71">
        <w:trPr>
          <w:trHeight w:val="547"/>
        </w:trPr>
        <w:tc>
          <w:tcPr>
            <w:tcW w:w="1688" w:type="dxa"/>
            <w:shd w:val="clear" w:color="auto" w:fill="auto"/>
            <w:vAlign w:val="center"/>
          </w:tcPr>
          <w:p w:rsidR="00453F71" w:rsidRDefault="00907E4D">
            <w:pPr>
              <w:widowControl/>
              <w:jc w:val="center"/>
              <w:rPr>
                <w:rFonts w:ascii="宋体" w:eastAsia="宋体" w:hAnsi="宋体" w:cs="宋体"/>
                <w:kern w:val="0"/>
                <w:sz w:val="22"/>
              </w:rPr>
            </w:pPr>
            <w:r>
              <w:rPr>
                <w:rFonts w:ascii="宋体" w:eastAsia="宋体" w:hAnsi="宋体" w:cs="宋体" w:hint="eastAsia"/>
                <w:kern w:val="0"/>
                <w:sz w:val="22"/>
              </w:rPr>
              <w:t>招标人</w:t>
            </w:r>
          </w:p>
        </w:tc>
        <w:tc>
          <w:tcPr>
            <w:tcW w:w="4941" w:type="dxa"/>
            <w:gridSpan w:val="5"/>
            <w:shd w:val="clear" w:color="auto" w:fill="auto"/>
            <w:vAlign w:val="center"/>
          </w:tcPr>
          <w:p w:rsidR="00453F71" w:rsidRDefault="00907E4D">
            <w:pPr>
              <w:widowControl/>
              <w:jc w:val="center"/>
              <w:rPr>
                <w:rFonts w:ascii="Calibri" w:eastAsia="宋体" w:hAnsi="Calibri" w:cs="Calibri"/>
                <w:kern w:val="0"/>
                <w:sz w:val="22"/>
                <w:szCs w:val="20"/>
              </w:rPr>
            </w:pPr>
            <w:r>
              <w:rPr>
                <w:rFonts w:ascii="Calibri" w:eastAsia="宋体" w:hAnsi="Calibri" w:cs="Calibri" w:hint="eastAsia"/>
                <w:kern w:val="0"/>
                <w:sz w:val="22"/>
                <w:szCs w:val="20"/>
              </w:rPr>
              <w:t>重庆高速巫云开建设有限公司</w:t>
            </w:r>
          </w:p>
        </w:tc>
        <w:tc>
          <w:tcPr>
            <w:tcW w:w="1417" w:type="dxa"/>
            <w:gridSpan w:val="2"/>
            <w:shd w:val="clear" w:color="auto" w:fill="auto"/>
            <w:vAlign w:val="center"/>
          </w:tcPr>
          <w:p w:rsidR="00453F71" w:rsidRDefault="00907E4D">
            <w:pPr>
              <w:widowControl/>
              <w:jc w:val="center"/>
              <w:rPr>
                <w:rFonts w:ascii="宋体" w:eastAsia="宋体" w:hAnsi="宋体" w:cs="宋体"/>
                <w:kern w:val="0"/>
                <w:sz w:val="22"/>
              </w:rPr>
            </w:pPr>
            <w:r>
              <w:rPr>
                <w:rFonts w:ascii="宋体" w:eastAsia="宋体" w:hAnsi="宋体" w:cs="宋体" w:hint="eastAsia"/>
                <w:kern w:val="0"/>
                <w:sz w:val="22"/>
              </w:rPr>
              <w:t>招标人联系电话</w:t>
            </w:r>
          </w:p>
        </w:tc>
        <w:tc>
          <w:tcPr>
            <w:tcW w:w="2182" w:type="dxa"/>
            <w:gridSpan w:val="2"/>
            <w:shd w:val="clear" w:color="auto" w:fill="auto"/>
            <w:vAlign w:val="center"/>
          </w:tcPr>
          <w:p w:rsidR="00453F71" w:rsidRDefault="00907E4D">
            <w:pPr>
              <w:widowControl/>
              <w:jc w:val="center"/>
              <w:rPr>
                <w:rFonts w:ascii="Calibri" w:eastAsia="宋体" w:hAnsi="Calibri" w:cs="Calibri"/>
                <w:kern w:val="0"/>
                <w:sz w:val="22"/>
                <w:szCs w:val="20"/>
              </w:rPr>
            </w:pPr>
            <w:r>
              <w:rPr>
                <w:rFonts w:ascii="Calibri" w:eastAsia="宋体" w:hAnsi="Calibri" w:cs="Calibri"/>
                <w:kern w:val="0"/>
                <w:sz w:val="22"/>
                <w:szCs w:val="20"/>
              </w:rPr>
              <w:t>023-89136374</w:t>
            </w:r>
          </w:p>
        </w:tc>
      </w:tr>
      <w:tr w:rsidR="00453F71">
        <w:trPr>
          <w:trHeight w:val="613"/>
        </w:trPr>
        <w:tc>
          <w:tcPr>
            <w:tcW w:w="1688" w:type="dxa"/>
            <w:shd w:val="clear" w:color="auto" w:fill="auto"/>
            <w:vAlign w:val="center"/>
          </w:tcPr>
          <w:p w:rsidR="00453F71" w:rsidRDefault="00907E4D">
            <w:pPr>
              <w:widowControl/>
              <w:jc w:val="center"/>
              <w:rPr>
                <w:rFonts w:ascii="宋体" w:eastAsia="宋体" w:hAnsi="宋体" w:cs="宋体"/>
                <w:kern w:val="0"/>
                <w:sz w:val="22"/>
              </w:rPr>
            </w:pPr>
            <w:r>
              <w:rPr>
                <w:rFonts w:ascii="宋体" w:eastAsia="宋体" w:hAnsi="宋体" w:cs="宋体" w:hint="eastAsia"/>
                <w:kern w:val="0"/>
                <w:sz w:val="22"/>
              </w:rPr>
              <w:t>招标代理机构</w:t>
            </w:r>
          </w:p>
        </w:tc>
        <w:tc>
          <w:tcPr>
            <w:tcW w:w="4941" w:type="dxa"/>
            <w:gridSpan w:val="5"/>
            <w:shd w:val="clear" w:color="auto" w:fill="auto"/>
            <w:vAlign w:val="center"/>
          </w:tcPr>
          <w:p w:rsidR="00453F71" w:rsidRDefault="00907E4D">
            <w:pPr>
              <w:widowControl/>
              <w:jc w:val="center"/>
              <w:rPr>
                <w:rFonts w:ascii="Calibri" w:eastAsia="宋体" w:hAnsi="Calibri" w:cs="Calibri"/>
                <w:kern w:val="0"/>
                <w:sz w:val="22"/>
                <w:szCs w:val="20"/>
              </w:rPr>
            </w:pPr>
            <w:r>
              <w:rPr>
                <w:rFonts w:ascii="Calibri" w:eastAsia="宋体" w:hAnsi="Calibri" w:cs="Calibri" w:hint="eastAsia"/>
                <w:kern w:val="0"/>
                <w:sz w:val="22"/>
                <w:szCs w:val="20"/>
              </w:rPr>
              <w:t>重庆招标采购（集团）有限责任公司</w:t>
            </w:r>
          </w:p>
        </w:tc>
        <w:tc>
          <w:tcPr>
            <w:tcW w:w="1417" w:type="dxa"/>
            <w:gridSpan w:val="2"/>
            <w:shd w:val="clear" w:color="auto" w:fill="auto"/>
            <w:vAlign w:val="center"/>
          </w:tcPr>
          <w:p w:rsidR="00453F71" w:rsidRDefault="00907E4D">
            <w:pPr>
              <w:widowControl/>
              <w:jc w:val="center"/>
              <w:rPr>
                <w:rFonts w:ascii="宋体" w:eastAsia="宋体" w:hAnsi="宋体" w:cs="宋体"/>
                <w:kern w:val="0"/>
                <w:sz w:val="22"/>
              </w:rPr>
            </w:pPr>
            <w:r>
              <w:rPr>
                <w:rFonts w:ascii="宋体" w:eastAsia="宋体" w:hAnsi="宋体" w:cs="宋体" w:hint="eastAsia"/>
                <w:kern w:val="0"/>
                <w:sz w:val="22"/>
              </w:rPr>
              <w:t>招标代理机构联系电话</w:t>
            </w:r>
          </w:p>
        </w:tc>
        <w:tc>
          <w:tcPr>
            <w:tcW w:w="2182" w:type="dxa"/>
            <w:gridSpan w:val="2"/>
            <w:shd w:val="clear" w:color="auto" w:fill="auto"/>
            <w:vAlign w:val="center"/>
          </w:tcPr>
          <w:p w:rsidR="00453F71" w:rsidRDefault="00907E4D">
            <w:pPr>
              <w:widowControl/>
              <w:jc w:val="center"/>
              <w:rPr>
                <w:rFonts w:ascii="Calibri" w:eastAsia="宋体" w:hAnsi="Calibri" w:cs="Calibri"/>
                <w:kern w:val="0"/>
                <w:sz w:val="22"/>
                <w:szCs w:val="20"/>
              </w:rPr>
            </w:pPr>
            <w:r>
              <w:rPr>
                <w:rFonts w:ascii="Calibri" w:eastAsia="宋体" w:hAnsi="Calibri" w:cs="Calibri"/>
                <w:kern w:val="0"/>
                <w:sz w:val="22"/>
                <w:szCs w:val="20"/>
              </w:rPr>
              <w:t>023-67707379</w:t>
            </w:r>
          </w:p>
        </w:tc>
      </w:tr>
      <w:tr w:rsidR="00453F71">
        <w:trPr>
          <w:trHeight w:val="422"/>
        </w:trPr>
        <w:tc>
          <w:tcPr>
            <w:tcW w:w="1688" w:type="dxa"/>
            <w:vMerge w:val="restart"/>
            <w:shd w:val="clear" w:color="auto" w:fill="auto"/>
            <w:vAlign w:val="center"/>
          </w:tcPr>
          <w:p w:rsidR="00453F71" w:rsidRDefault="00907E4D">
            <w:pPr>
              <w:widowControl/>
              <w:jc w:val="center"/>
              <w:rPr>
                <w:rFonts w:ascii="宋体" w:eastAsia="宋体" w:hAnsi="宋体" w:cs="宋体"/>
                <w:kern w:val="0"/>
                <w:sz w:val="22"/>
              </w:rPr>
            </w:pPr>
            <w:r>
              <w:rPr>
                <w:rFonts w:ascii="宋体" w:eastAsia="宋体" w:hAnsi="宋体" w:cs="宋体" w:hint="eastAsia"/>
                <w:kern w:val="0"/>
                <w:sz w:val="22"/>
              </w:rPr>
              <w:t>中标候选人排序</w:t>
            </w:r>
          </w:p>
        </w:tc>
        <w:tc>
          <w:tcPr>
            <w:tcW w:w="1397" w:type="dxa"/>
            <w:vMerge w:val="restart"/>
            <w:shd w:val="clear" w:color="auto" w:fill="auto"/>
            <w:vAlign w:val="center"/>
          </w:tcPr>
          <w:p w:rsidR="00453F71" w:rsidRDefault="00907E4D">
            <w:pPr>
              <w:widowControl/>
              <w:jc w:val="center"/>
              <w:rPr>
                <w:rFonts w:ascii="宋体" w:eastAsia="宋体" w:hAnsi="宋体" w:cs="宋体"/>
                <w:kern w:val="0"/>
                <w:sz w:val="22"/>
              </w:rPr>
            </w:pPr>
            <w:r>
              <w:rPr>
                <w:rFonts w:ascii="宋体" w:eastAsia="宋体" w:hAnsi="宋体" w:cs="宋体" w:hint="eastAsia"/>
                <w:kern w:val="0"/>
                <w:sz w:val="22"/>
              </w:rPr>
              <w:t>名称</w:t>
            </w:r>
          </w:p>
        </w:tc>
        <w:tc>
          <w:tcPr>
            <w:tcW w:w="1623" w:type="dxa"/>
            <w:vMerge w:val="restart"/>
            <w:shd w:val="clear" w:color="auto" w:fill="auto"/>
            <w:vAlign w:val="center"/>
          </w:tcPr>
          <w:p w:rsidR="00453F71" w:rsidRDefault="00907E4D">
            <w:pPr>
              <w:widowControl/>
              <w:jc w:val="center"/>
              <w:rPr>
                <w:rFonts w:ascii="宋体" w:eastAsia="宋体" w:hAnsi="宋体" w:cs="宋体"/>
                <w:kern w:val="0"/>
                <w:sz w:val="22"/>
              </w:rPr>
            </w:pPr>
            <w:r>
              <w:rPr>
                <w:rFonts w:ascii="宋体" w:eastAsia="宋体" w:hAnsi="宋体" w:cs="宋体" w:hint="eastAsia"/>
                <w:kern w:val="0"/>
                <w:sz w:val="22"/>
              </w:rPr>
              <w:t>投标报价</w:t>
            </w:r>
            <w:r w:rsidR="005E1526">
              <w:rPr>
                <w:rFonts w:ascii="宋体" w:eastAsia="宋体" w:hAnsi="宋体" w:cs="宋体" w:hint="eastAsia"/>
                <w:kern w:val="0"/>
                <w:sz w:val="22"/>
              </w:rPr>
              <w:t>（元）</w:t>
            </w:r>
          </w:p>
        </w:tc>
        <w:tc>
          <w:tcPr>
            <w:tcW w:w="940" w:type="dxa"/>
            <w:gridSpan w:val="2"/>
            <w:vMerge w:val="restart"/>
            <w:shd w:val="clear" w:color="auto" w:fill="auto"/>
            <w:vAlign w:val="center"/>
          </w:tcPr>
          <w:p w:rsidR="00453F71" w:rsidRDefault="005B0E87">
            <w:pPr>
              <w:widowControl/>
              <w:jc w:val="center"/>
              <w:rPr>
                <w:rFonts w:ascii="宋体" w:eastAsia="宋体" w:hAnsi="宋体" w:cs="宋体"/>
                <w:kern w:val="0"/>
                <w:sz w:val="22"/>
              </w:rPr>
            </w:pPr>
            <w:r>
              <w:rPr>
                <w:rFonts w:ascii="宋体" w:eastAsia="宋体" w:hAnsi="宋体" w:cs="宋体" w:hint="eastAsia"/>
                <w:kern w:val="0"/>
                <w:sz w:val="22"/>
              </w:rPr>
              <w:t>工期</w:t>
            </w:r>
          </w:p>
        </w:tc>
        <w:tc>
          <w:tcPr>
            <w:tcW w:w="981" w:type="dxa"/>
            <w:vMerge w:val="restart"/>
            <w:shd w:val="clear" w:color="auto" w:fill="auto"/>
            <w:vAlign w:val="center"/>
          </w:tcPr>
          <w:p w:rsidR="00453F71" w:rsidRDefault="00907E4D">
            <w:pPr>
              <w:widowControl/>
              <w:jc w:val="center"/>
              <w:rPr>
                <w:rFonts w:ascii="宋体" w:eastAsia="宋体" w:hAnsi="宋体" w:cs="宋体"/>
                <w:kern w:val="0"/>
                <w:sz w:val="22"/>
              </w:rPr>
            </w:pPr>
            <w:r>
              <w:rPr>
                <w:rFonts w:ascii="宋体" w:eastAsia="宋体" w:hAnsi="宋体" w:cs="宋体" w:hint="eastAsia"/>
                <w:kern w:val="0"/>
                <w:sz w:val="22"/>
              </w:rPr>
              <w:t>质量</w:t>
            </w:r>
            <w:r w:rsidR="005B0E87">
              <w:rPr>
                <w:rFonts w:ascii="宋体" w:eastAsia="宋体" w:hAnsi="宋体" w:cs="宋体" w:hint="eastAsia"/>
                <w:kern w:val="0"/>
                <w:sz w:val="22"/>
              </w:rPr>
              <w:t>要求</w:t>
            </w:r>
            <w:bookmarkStart w:id="1" w:name="_GoBack"/>
            <w:bookmarkEnd w:id="1"/>
          </w:p>
        </w:tc>
        <w:tc>
          <w:tcPr>
            <w:tcW w:w="3599" w:type="dxa"/>
            <w:gridSpan w:val="4"/>
            <w:shd w:val="clear" w:color="auto" w:fill="auto"/>
            <w:vAlign w:val="center"/>
          </w:tcPr>
          <w:p w:rsidR="00453F71" w:rsidRDefault="00907E4D">
            <w:pPr>
              <w:widowControl/>
              <w:jc w:val="center"/>
              <w:rPr>
                <w:rFonts w:ascii="Calibri" w:eastAsia="宋体" w:hAnsi="Calibri" w:cs="Calibri"/>
                <w:kern w:val="0"/>
                <w:sz w:val="22"/>
              </w:rPr>
            </w:pPr>
            <w:r>
              <w:rPr>
                <w:rFonts w:ascii="Calibri" w:eastAsia="宋体" w:hAnsi="Calibri" w:cs="Calibri"/>
                <w:kern w:val="0"/>
                <w:sz w:val="22"/>
              </w:rPr>
              <w:t>拟任</w:t>
            </w:r>
            <w:r w:rsidR="00B16F09" w:rsidRPr="00B16F09">
              <w:rPr>
                <w:rFonts w:ascii="Calibri" w:eastAsia="宋体" w:hAnsi="Calibri" w:cs="Calibri" w:hint="eastAsia"/>
                <w:kern w:val="0"/>
                <w:sz w:val="22"/>
              </w:rPr>
              <w:t>项目负责人</w:t>
            </w:r>
          </w:p>
        </w:tc>
      </w:tr>
      <w:tr w:rsidR="00453F71">
        <w:trPr>
          <w:trHeight w:val="272"/>
        </w:trPr>
        <w:tc>
          <w:tcPr>
            <w:tcW w:w="1688" w:type="dxa"/>
            <w:vMerge/>
            <w:tcBorders>
              <w:bottom w:val="single" w:sz="4" w:space="0" w:color="auto"/>
            </w:tcBorders>
            <w:vAlign w:val="center"/>
          </w:tcPr>
          <w:p w:rsidR="00453F71" w:rsidRDefault="00453F71">
            <w:pPr>
              <w:widowControl/>
              <w:jc w:val="left"/>
              <w:rPr>
                <w:rFonts w:ascii="宋体" w:eastAsia="宋体" w:hAnsi="宋体" w:cs="宋体"/>
                <w:kern w:val="0"/>
                <w:sz w:val="22"/>
              </w:rPr>
            </w:pPr>
          </w:p>
        </w:tc>
        <w:tc>
          <w:tcPr>
            <w:tcW w:w="1397" w:type="dxa"/>
            <w:vMerge/>
            <w:tcBorders>
              <w:bottom w:val="single" w:sz="4" w:space="0" w:color="auto"/>
            </w:tcBorders>
            <w:vAlign w:val="center"/>
          </w:tcPr>
          <w:p w:rsidR="00453F71" w:rsidRDefault="00453F71">
            <w:pPr>
              <w:widowControl/>
              <w:jc w:val="left"/>
              <w:rPr>
                <w:rFonts w:ascii="宋体" w:eastAsia="宋体" w:hAnsi="宋体" w:cs="宋体"/>
                <w:kern w:val="0"/>
                <w:sz w:val="22"/>
              </w:rPr>
            </w:pPr>
          </w:p>
        </w:tc>
        <w:tc>
          <w:tcPr>
            <w:tcW w:w="1623" w:type="dxa"/>
            <w:vMerge/>
            <w:tcBorders>
              <w:bottom w:val="single" w:sz="4" w:space="0" w:color="auto"/>
            </w:tcBorders>
            <w:vAlign w:val="center"/>
          </w:tcPr>
          <w:p w:rsidR="00453F71" w:rsidRDefault="00453F71">
            <w:pPr>
              <w:widowControl/>
              <w:jc w:val="left"/>
              <w:rPr>
                <w:rFonts w:ascii="宋体" w:eastAsia="宋体" w:hAnsi="宋体" w:cs="宋体"/>
                <w:kern w:val="0"/>
                <w:sz w:val="22"/>
              </w:rPr>
            </w:pPr>
          </w:p>
        </w:tc>
        <w:tc>
          <w:tcPr>
            <w:tcW w:w="940" w:type="dxa"/>
            <w:gridSpan w:val="2"/>
            <w:vMerge/>
            <w:tcBorders>
              <w:bottom w:val="single" w:sz="4" w:space="0" w:color="auto"/>
            </w:tcBorders>
            <w:vAlign w:val="center"/>
          </w:tcPr>
          <w:p w:rsidR="00453F71" w:rsidRDefault="00453F71">
            <w:pPr>
              <w:widowControl/>
              <w:jc w:val="left"/>
              <w:rPr>
                <w:rFonts w:ascii="宋体" w:eastAsia="宋体" w:hAnsi="宋体" w:cs="宋体"/>
                <w:kern w:val="0"/>
                <w:sz w:val="22"/>
              </w:rPr>
            </w:pPr>
          </w:p>
        </w:tc>
        <w:tc>
          <w:tcPr>
            <w:tcW w:w="981" w:type="dxa"/>
            <w:vMerge/>
            <w:tcBorders>
              <w:bottom w:val="single" w:sz="4" w:space="0" w:color="auto"/>
            </w:tcBorders>
            <w:vAlign w:val="center"/>
          </w:tcPr>
          <w:p w:rsidR="00453F71" w:rsidRDefault="00453F71">
            <w:pPr>
              <w:widowControl/>
              <w:jc w:val="left"/>
              <w:rPr>
                <w:rFonts w:ascii="宋体" w:eastAsia="宋体" w:hAnsi="宋体" w:cs="宋体"/>
                <w:kern w:val="0"/>
                <w:sz w:val="22"/>
              </w:rPr>
            </w:pPr>
          </w:p>
        </w:tc>
        <w:tc>
          <w:tcPr>
            <w:tcW w:w="1019" w:type="dxa"/>
            <w:tcBorders>
              <w:bottom w:val="single" w:sz="4" w:space="0" w:color="auto"/>
            </w:tcBorders>
            <w:shd w:val="clear" w:color="auto" w:fill="auto"/>
            <w:vAlign w:val="center"/>
          </w:tcPr>
          <w:p w:rsidR="00453F71" w:rsidRDefault="00907E4D">
            <w:pPr>
              <w:widowControl/>
              <w:jc w:val="center"/>
              <w:rPr>
                <w:rFonts w:ascii="Calibri" w:eastAsia="宋体" w:hAnsi="Calibri" w:cs="Calibri"/>
                <w:kern w:val="0"/>
                <w:sz w:val="22"/>
              </w:rPr>
            </w:pPr>
            <w:r>
              <w:rPr>
                <w:rFonts w:ascii="Calibri" w:eastAsia="宋体" w:hAnsi="Calibri" w:cs="Calibri"/>
                <w:kern w:val="0"/>
                <w:sz w:val="22"/>
              </w:rPr>
              <w:t>姓名</w:t>
            </w:r>
          </w:p>
        </w:tc>
        <w:tc>
          <w:tcPr>
            <w:tcW w:w="1400" w:type="dxa"/>
            <w:gridSpan w:val="2"/>
            <w:tcBorders>
              <w:bottom w:val="single" w:sz="4" w:space="0" w:color="auto"/>
            </w:tcBorders>
            <w:shd w:val="clear" w:color="auto" w:fill="auto"/>
            <w:vAlign w:val="center"/>
          </w:tcPr>
          <w:p w:rsidR="00453F71" w:rsidRDefault="00907E4D">
            <w:pPr>
              <w:widowControl/>
              <w:jc w:val="center"/>
              <w:rPr>
                <w:rFonts w:ascii="宋体" w:eastAsia="宋体" w:hAnsi="宋体" w:cs="宋体"/>
                <w:kern w:val="0"/>
                <w:sz w:val="22"/>
              </w:rPr>
            </w:pPr>
            <w:r>
              <w:rPr>
                <w:rFonts w:ascii="宋体" w:eastAsia="宋体" w:hAnsi="宋体" w:cs="宋体" w:hint="eastAsia"/>
                <w:kern w:val="0"/>
                <w:sz w:val="22"/>
              </w:rPr>
              <w:t>证书名称</w:t>
            </w:r>
          </w:p>
        </w:tc>
        <w:tc>
          <w:tcPr>
            <w:tcW w:w="1180" w:type="dxa"/>
            <w:tcBorders>
              <w:bottom w:val="single" w:sz="4" w:space="0" w:color="auto"/>
            </w:tcBorders>
            <w:shd w:val="clear" w:color="auto" w:fill="auto"/>
            <w:vAlign w:val="center"/>
          </w:tcPr>
          <w:p w:rsidR="00453F71" w:rsidRDefault="00907E4D">
            <w:pPr>
              <w:widowControl/>
              <w:jc w:val="center"/>
              <w:rPr>
                <w:rFonts w:ascii="Calibri" w:eastAsia="宋体" w:hAnsi="Calibri" w:cs="Calibri"/>
                <w:kern w:val="0"/>
                <w:sz w:val="22"/>
              </w:rPr>
            </w:pPr>
            <w:r>
              <w:rPr>
                <w:rFonts w:ascii="Calibri" w:eastAsia="宋体" w:hAnsi="Calibri" w:cs="Calibri"/>
                <w:kern w:val="0"/>
                <w:sz w:val="22"/>
              </w:rPr>
              <w:t>证书编号</w:t>
            </w:r>
          </w:p>
        </w:tc>
      </w:tr>
      <w:tr w:rsidR="00453F71">
        <w:trPr>
          <w:trHeight w:val="1226"/>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453F71" w:rsidRDefault="00907E4D">
            <w:pPr>
              <w:widowControl/>
              <w:jc w:val="center"/>
              <w:rPr>
                <w:rFonts w:ascii="Calibri" w:eastAsia="宋体" w:hAnsi="Calibri" w:cs="Calibri"/>
                <w:kern w:val="0"/>
                <w:sz w:val="22"/>
              </w:rPr>
            </w:pPr>
            <w:r>
              <w:rPr>
                <w:rFonts w:ascii="Calibri" w:eastAsia="宋体" w:hAnsi="Calibri" w:cs="Calibri"/>
                <w:kern w:val="0"/>
                <w:sz w:val="22"/>
              </w:rPr>
              <w:t>第一名</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453F71" w:rsidRDefault="00B16F09">
            <w:pPr>
              <w:widowControl/>
              <w:jc w:val="left"/>
              <w:rPr>
                <w:rFonts w:ascii="Calibri" w:eastAsia="宋体" w:hAnsi="Calibri" w:cs="Calibri"/>
                <w:kern w:val="0"/>
                <w:sz w:val="22"/>
              </w:rPr>
            </w:pPr>
            <w:r w:rsidRPr="00B16F09">
              <w:rPr>
                <w:rFonts w:ascii="Calibri" w:eastAsia="宋体" w:hAnsi="Calibri" w:cs="Calibri" w:hint="eastAsia"/>
                <w:kern w:val="0"/>
                <w:sz w:val="22"/>
              </w:rPr>
              <w:t>重庆北纬建设工程质量检测有限公司</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453F71" w:rsidRDefault="005E1526">
            <w:pPr>
              <w:widowControl/>
              <w:rPr>
                <w:rFonts w:ascii="Calibri" w:eastAsia="宋体" w:hAnsi="Calibri" w:cs="Calibri"/>
                <w:kern w:val="0"/>
                <w:sz w:val="22"/>
                <w:szCs w:val="20"/>
              </w:rPr>
            </w:pPr>
            <w:r w:rsidRPr="005E1526">
              <w:rPr>
                <w:rFonts w:ascii="Calibri" w:eastAsia="宋体" w:hAnsi="Calibri" w:cs="Calibri"/>
                <w:kern w:val="0"/>
                <w:sz w:val="22"/>
                <w:szCs w:val="20"/>
              </w:rPr>
              <w:t>2268000</w:t>
            </w:r>
          </w:p>
        </w:tc>
        <w:tc>
          <w:tcPr>
            <w:tcW w:w="940" w:type="dxa"/>
            <w:gridSpan w:val="2"/>
            <w:vMerge w:val="restart"/>
            <w:tcBorders>
              <w:top w:val="single" w:sz="4" w:space="0" w:color="auto"/>
              <w:left w:val="single" w:sz="4" w:space="0" w:color="auto"/>
              <w:right w:val="single" w:sz="4" w:space="0" w:color="auto"/>
            </w:tcBorders>
            <w:shd w:val="clear" w:color="auto" w:fill="auto"/>
            <w:vAlign w:val="center"/>
          </w:tcPr>
          <w:p w:rsidR="00453F71" w:rsidRDefault="00442F2D">
            <w:pPr>
              <w:widowControl/>
              <w:jc w:val="center"/>
              <w:rPr>
                <w:rFonts w:ascii="Calibri" w:eastAsia="宋体" w:hAnsi="Calibri" w:cs="Calibri"/>
                <w:kern w:val="0"/>
                <w:sz w:val="22"/>
              </w:rPr>
            </w:pPr>
            <w:r>
              <w:rPr>
                <w:rFonts w:ascii="Calibri" w:eastAsia="宋体" w:hAnsi="Calibri" w:cs="Calibri" w:hint="eastAsia"/>
                <w:kern w:val="0"/>
                <w:sz w:val="22"/>
              </w:rPr>
              <w:t>/</w:t>
            </w:r>
          </w:p>
        </w:tc>
        <w:tc>
          <w:tcPr>
            <w:tcW w:w="981" w:type="dxa"/>
            <w:vMerge w:val="restart"/>
            <w:tcBorders>
              <w:top w:val="single" w:sz="4" w:space="0" w:color="auto"/>
              <w:left w:val="single" w:sz="4" w:space="0" w:color="auto"/>
              <w:right w:val="single" w:sz="4" w:space="0" w:color="auto"/>
            </w:tcBorders>
            <w:shd w:val="clear" w:color="auto" w:fill="auto"/>
            <w:vAlign w:val="center"/>
          </w:tcPr>
          <w:p w:rsidR="00453F71" w:rsidRDefault="00442F2D">
            <w:pPr>
              <w:widowControl/>
              <w:jc w:val="center"/>
              <w:rPr>
                <w:rFonts w:ascii="Calibri" w:eastAsia="宋体" w:hAnsi="Calibri" w:cs="Calibri"/>
                <w:kern w:val="0"/>
                <w:sz w:val="22"/>
              </w:rPr>
            </w:pPr>
            <w:r>
              <w:rPr>
                <w:rFonts w:ascii="Calibri" w:eastAsia="宋体" w:hAnsi="Calibri" w:cs="Calibri" w:hint="eastAsia"/>
                <w:kern w:val="0"/>
                <w:sz w:val="22"/>
              </w:rPr>
              <w:t>/</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453F71" w:rsidRDefault="00442F2D">
            <w:pPr>
              <w:widowControl/>
              <w:jc w:val="left"/>
              <w:rPr>
                <w:rFonts w:ascii="Calibri" w:eastAsia="宋体" w:hAnsi="Calibri" w:cs="Calibri"/>
                <w:kern w:val="0"/>
                <w:sz w:val="22"/>
              </w:rPr>
            </w:pPr>
            <w:r w:rsidRPr="00442F2D">
              <w:rPr>
                <w:rFonts w:ascii="Calibri" w:eastAsia="宋体" w:hAnsi="Calibri" w:cs="Calibri" w:hint="eastAsia"/>
                <w:kern w:val="0"/>
                <w:sz w:val="22"/>
              </w:rPr>
              <w:t>成亮</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3F71" w:rsidRDefault="006363F3">
            <w:pPr>
              <w:widowControl/>
              <w:jc w:val="left"/>
              <w:rPr>
                <w:rFonts w:ascii="Calibri" w:eastAsia="宋体" w:hAnsi="Calibri" w:cs="Calibri"/>
                <w:kern w:val="0"/>
                <w:sz w:val="22"/>
                <w:highlight w:val="yellow"/>
              </w:rPr>
            </w:pPr>
            <w:r w:rsidRPr="006363F3">
              <w:rPr>
                <w:rFonts w:ascii="Calibri" w:eastAsia="宋体" w:hAnsi="Calibri" w:cs="Calibri" w:hint="eastAsia"/>
                <w:kern w:val="0"/>
                <w:sz w:val="22"/>
              </w:rPr>
              <w:t>岗位证书</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453F71" w:rsidRDefault="00A03FD8">
            <w:pPr>
              <w:widowControl/>
              <w:jc w:val="left"/>
              <w:rPr>
                <w:rFonts w:ascii="Calibri" w:eastAsia="宋体" w:hAnsi="Calibri" w:cs="Calibri"/>
                <w:kern w:val="0"/>
                <w:sz w:val="22"/>
              </w:rPr>
            </w:pPr>
            <w:r w:rsidRPr="00A03FD8">
              <w:rPr>
                <w:rFonts w:ascii="Calibri" w:eastAsia="宋体" w:hAnsi="Calibri" w:cs="Calibri"/>
                <w:kern w:val="0"/>
                <w:sz w:val="22"/>
              </w:rPr>
              <w:t>04661</w:t>
            </w:r>
          </w:p>
        </w:tc>
      </w:tr>
      <w:tr w:rsidR="00871BEA">
        <w:trPr>
          <w:trHeight w:val="1268"/>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871BEA" w:rsidRDefault="00871BEA" w:rsidP="00871BEA">
            <w:pPr>
              <w:widowControl/>
              <w:jc w:val="center"/>
              <w:rPr>
                <w:rFonts w:ascii="Calibri" w:eastAsia="宋体" w:hAnsi="Calibri" w:cs="Calibri"/>
                <w:kern w:val="0"/>
                <w:sz w:val="22"/>
              </w:rPr>
            </w:pPr>
            <w:r>
              <w:rPr>
                <w:rFonts w:ascii="Calibri" w:eastAsia="宋体" w:hAnsi="Calibri" w:cs="Calibri"/>
                <w:kern w:val="0"/>
                <w:sz w:val="22"/>
              </w:rPr>
              <w:t>第二名</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871BEA" w:rsidRDefault="00871BEA" w:rsidP="00871BEA">
            <w:pPr>
              <w:widowControl/>
              <w:jc w:val="left"/>
              <w:rPr>
                <w:rFonts w:ascii="Calibri" w:eastAsia="宋体" w:hAnsi="Calibri" w:cs="Calibri"/>
                <w:kern w:val="0"/>
                <w:sz w:val="22"/>
              </w:rPr>
            </w:pPr>
            <w:r w:rsidRPr="00B16F09">
              <w:rPr>
                <w:rFonts w:ascii="Calibri" w:eastAsia="宋体" w:hAnsi="Calibri" w:cs="Calibri" w:hint="eastAsia"/>
                <w:kern w:val="0"/>
                <w:sz w:val="22"/>
              </w:rPr>
              <w:t>重庆华盛检测技术有限公司</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871BEA" w:rsidRDefault="00871BEA" w:rsidP="00871BEA">
            <w:pPr>
              <w:widowControl/>
              <w:rPr>
                <w:rFonts w:ascii="Calibri" w:eastAsia="宋体" w:hAnsi="Calibri" w:cs="Calibri"/>
                <w:kern w:val="0"/>
                <w:sz w:val="22"/>
                <w:szCs w:val="20"/>
              </w:rPr>
            </w:pPr>
            <w:r w:rsidRPr="005E1526">
              <w:rPr>
                <w:rFonts w:ascii="Calibri" w:eastAsia="宋体" w:hAnsi="Calibri" w:cs="Calibri"/>
                <w:kern w:val="0"/>
                <w:sz w:val="22"/>
                <w:szCs w:val="20"/>
              </w:rPr>
              <w:t>2244090</w:t>
            </w:r>
          </w:p>
        </w:tc>
        <w:tc>
          <w:tcPr>
            <w:tcW w:w="940" w:type="dxa"/>
            <w:gridSpan w:val="2"/>
            <w:vMerge/>
            <w:tcBorders>
              <w:left w:val="single" w:sz="4" w:space="0" w:color="auto"/>
              <w:right w:val="single" w:sz="4" w:space="0" w:color="auto"/>
            </w:tcBorders>
            <w:shd w:val="clear" w:color="auto" w:fill="auto"/>
            <w:vAlign w:val="center"/>
          </w:tcPr>
          <w:p w:rsidR="00871BEA" w:rsidRDefault="00871BEA" w:rsidP="00871BEA">
            <w:pPr>
              <w:widowControl/>
              <w:jc w:val="center"/>
              <w:rPr>
                <w:rFonts w:ascii="Calibri" w:eastAsia="宋体" w:hAnsi="Calibri" w:cs="Calibri"/>
                <w:kern w:val="0"/>
                <w:sz w:val="22"/>
              </w:rPr>
            </w:pPr>
          </w:p>
        </w:tc>
        <w:tc>
          <w:tcPr>
            <w:tcW w:w="981" w:type="dxa"/>
            <w:vMerge/>
            <w:tcBorders>
              <w:left w:val="single" w:sz="4" w:space="0" w:color="auto"/>
              <w:right w:val="single" w:sz="4" w:space="0" w:color="auto"/>
            </w:tcBorders>
            <w:shd w:val="clear" w:color="auto" w:fill="auto"/>
            <w:vAlign w:val="center"/>
          </w:tcPr>
          <w:p w:rsidR="00871BEA" w:rsidRDefault="00871BEA" w:rsidP="00871BEA">
            <w:pPr>
              <w:widowControl/>
              <w:jc w:val="left"/>
              <w:rPr>
                <w:rFonts w:ascii="Calibri" w:eastAsia="宋体" w:hAnsi="Calibri" w:cs="Calibri"/>
                <w:kern w:val="0"/>
                <w:sz w:val="22"/>
              </w:rPr>
            </w:pP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871BEA" w:rsidRDefault="00871BEA" w:rsidP="00871BEA">
            <w:pPr>
              <w:widowControl/>
              <w:jc w:val="left"/>
              <w:rPr>
                <w:rFonts w:ascii="Calibri" w:eastAsia="宋体" w:hAnsi="Calibri" w:cs="Calibri"/>
                <w:kern w:val="0"/>
                <w:sz w:val="22"/>
              </w:rPr>
            </w:pPr>
            <w:r w:rsidRPr="00442F2D">
              <w:rPr>
                <w:rFonts w:ascii="Calibri" w:eastAsia="宋体" w:hAnsi="Calibri" w:cs="Calibri" w:hint="eastAsia"/>
                <w:kern w:val="0"/>
                <w:sz w:val="22"/>
              </w:rPr>
              <w:t>桂永旺</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1BEA" w:rsidRDefault="00871BEA" w:rsidP="00871BEA">
            <w:pPr>
              <w:widowControl/>
              <w:jc w:val="left"/>
              <w:rPr>
                <w:rFonts w:ascii="Calibri" w:eastAsia="宋体" w:hAnsi="Calibri" w:cs="Calibri"/>
                <w:kern w:val="0"/>
                <w:sz w:val="22"/>
                <w:highlight w:val="yellow"/>
              </w:rPr>
            </w:pPr>
            <w:r w:rsidRPr="006363F3">
              <w:rPr>
                <w:rFonts w:ascii="Calibri" w:eastAsia="宋体" w:hAnsi="Calibri" w:cs="Calibri" w:hint="eastAsia"/>
                <w:kern w:val="0"/>
                <w:sz w:val="22"/>
              </w:rPr>
              <w:t>岗位证书</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871BEA" w:rsidRDefault="00450831" w:rsidP="00871BEA">
            <w:pPr>
              <w:widowControl/>
              <w:jc w:val="left"/>
              <w:rPr>
                <w:rFonts w:ascii="Calibri" w:eastAsia="宋体" w:hAnsi="Calibri" w:cs="Calibri"/>
                <w:kern w:val="0"/>
                <w:sz w:val="22"/>
              </w:rPr>
            </w:pPr>
            <w:r>
              <w:rPr>
                <w:rFonts w:ascii="Calibri" w:eastAsia="宋体" w:hAnsi="Calibri" w:cs="Calibri" w:hint="eastAsia"/>
                <w:kern w:val="0"/>
                <w:sz w:val="22"/>
              </w:rPr>
              <w:t>01446</w:t>
            </w:r>
          </w:p>
        </w:tc>
      </w:tr>
      <w:tr w:rsidR="00871BEA">
        <w:trPr>
          <w:trHeight w:val="1263"/>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rsidR="00871BEA" w:rsidRDefault="00871BEA" w:rsidP="00871BEA">
            <w:pPr>
              <w:widowControl/>
              <w:jc w:val="center"/>
              <w:rPr>
                <w:rFonts w:ascii="Calibri" w:eastAsia="宋体" w:hAnsi="Calibri" w:cs="Calibri"/>
                <w:kern w:val="0"/>
                <w:sz w:val="22"/>
              </w:rPr>
            </w:pPr>
            <w:r>
              <w:rPr>
                <w:rFonts w:ascii="Calibri" w:eastAsia="宋体" w:hAnsi="Calibri" w:cs="Calibri"/>
                <w:kern w:val="0"/>
                <w:sz w:val="22"/>
              </w:rPr>
              <w:t>第三名</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871BEA" w:rsidRDefault="00871BEA" w:rsidP="00871BEA">
            <w:pPr>
              <w:widowControl/>
              <w:jc w:val="left"/>
              <w:rPr>
                <w:rFonts w:ascii="Calibri" w:eastAsia="宋体" w:hAnsi="Calibri" w:cs="Calibri"/>
                <w:kern w:val="0"/>
                <w:sz w:val="22"/>
              </w:rPr>
            </w:pPr>
            <w:r w:rsidRPr="00B16F09">
              <w:rPr>
                <w:rFonts w:ascii="Calibri" w:eastAsia="宋体" w:hAnsi="Calibri" w:cs="Calibri" w:hint="eastAsia"/>
                <w:kern w:val="0"/>
                <w:sz w:val="22"/>
              </w:rPr>
              <w:t>重庆建设工程质量监督检测中心有限公司</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rsidR="00871BEA" w:rsidRDefault="00871BEA" w:rsidP="00871BEA">
            <w:pPr>
              <w:widowControl/>
              <w:rPr>
                <w:rFonts w:ascii="Calibri" w:eastAsia="宋体" w:hAnsi="Calibri" w:cs="Calibri"/>
                <w:kern w:val="0"/>
                <w:sz w:val="22"/>
                <w:szCs w:val="20"/>
              </w:rPr>
            </w:pPr>
            <w:r w:rsidRPr="005E1526">
              <w:rPr>
                <w:rFonts w:ascii="Calibri" w:eastAsia="宋体" w:hAnsi="Calibri" w:cs="Calibri"/>
                <w:kern w:val="0"/>
                <w:sz w:val="22"/>
                <w:szCs w:val="20"/>
              </w:rPr>
              <w:t>2227199</w:t>
            </w:r>
          </w:p>
        </w:tc>
        <w:tc>
          <w:tcPr>
            <w:tcW w:w="940" w:type="dxa"/>
            <w:gridSpan w:val="2"/>
            <w:vMerge/>
            <w:tcBorders>
              <w:left w:val="single" w:sz="4" w:space="0" w:color="auto"/>
              <w:bottom w:val="single" w:sz="4" w:space="0" w:color="auto"/>
              <w:right w:val="single" w:sz="4" w:space="0" w:color="auto"/>
            </w:tcBorders>
            <w:shd w:val="clear" w:color="auto" w:fill="auto"/>
            <w:vAlign w:val="center"/>
          </w:tcPr>
          <w:p w:rsidR="00871BEA" w:rsidRDefault="00871BEA" w:rsidP="00871BEA">
            <w:pPr>
              <w:widowControl/>
              <w:jc w:val="center"/>
              <w:rPr>
                <w:rFonts w:ascii="Calibri" w:eastAsia="宋体" w:hAnsi="Calibri" w:cs="Calibri"/>
                <w:kern w:val="0"/>
                <w:sz w:val="22"/>
              </w:rPr>
            </w:pPr>
          </w:p>
        </w:tc>
        <w:tc>
          <w:tcPr>
            <w:tcW w:w="981" w:type="dxa"/>
            <w:vMerge/>
            <w:tcBorders>
              <w:left w:val="single" w:sz="4" w:space="0" w:color="auto"/>
              <w:bottom w:val="single" w:sz="4" w:space="0" w:color="auto"/>
              <w:right w:val="single" w:sz="4" w:space="0" w:color="auto"/>
            </w:tcBorders>
            <w:shd w:val="clear" w:color="auto" w:fill="auto"/>
            <w:vAlign w:val="center"/>
          </w:tcPr>
          <w:p w:rsidR="00871BEA" w:rsidRDefault="00871BEA" w:rsidP="00871BEA">
            <w:pPr>
              <w:widowControl/>
              <w:jc w:val="left"/>
              <w:rPr>
                <w:rFonts w:ascii="Calibri" w:eastAsia="宋体" w:hAnsi="Calibri" w:cs="Calibri"/>
                <w:kern w:val="0"/>
                <w:sz w:val="22"/>
              </w:rPr>
            </w:pP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tcPr>
          <w:p w:rsidR="00871BEA" w:rsidRDefault="00871BEA" w:rsidP="00871BEA">
            <w:pPr>
              <w:widowControl/>
              <w:jc w:val="left"/>
              <w:rPr>
                <w:rFonts w:ascii="Calibri" w:eastAsia="宋体" w:hAnsi="Calibri" w:cs="Calibri"/>
                <w:kern w:val="0"/>
                <w:sz w:val="22"/>
              </w:rPr>
            </w:pPr>
            <w:r w:rsidRPr="00442F2D">
              <w:rPr>
                <w:rFonts w:ascii="Calibri" w:eastAsia="宋体" w:hAnsi="Calibri" w:cs="Calibri" w:hint="eastAsia"/>
                <w:kern w:val="0"/>
                <w:sz w:val="22"/>
              </w:rPr>
              <w:t>袁恒</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1BEA" w:rsidRDefault="00871BEA" w:rsidP="00871BEA">
            <w:pPr>
              <w:widowControl/>
              <w:jc w:val="left"/>
              <w:rPr>
                <w:rFonts w:ascii="Calibri" w:eastAsia="宋体" w:hAnsi="Calibri" w:cs="Calibri"/>
                <w:kern w:val="0"/>
                <w:sz w:val="22"/>
                <w:highlight w:val="yellow"/>
              </w:rPr>
            </w:pPr>
            <w:r w:rsidRPr="006363F3">
              <w:rPr>
                <w:rFonts w:ascii="Calibri" w:eastAsia="宋体" w:hAnsi="Calibri" w:cs="Calibri" w:hint="eastAsia"/>
                <w:kern w:val="0"/>
                <w:sz w:val="22"/>
              </w:rPr>
              <w:t>岗位证书</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871BEA" w:rsidRDefault="000527D3" w:rsidP="00871BEA">
            <w:pPr>
              <w:widowControl/>
              <w:jc w:val="left"/>
              <w:rPr>
                <w:rFonts w:ascii="Calibri" w:eastAsia="宋体" w:hAnsi="Calibri" w:cs="Calibri"/>
                <w:kern w:val="0"/>
                <w:sz w:val="22"/>
              </w:rPr>
            </w:pPr>
            <w:r>
              <w:rPr>
                <w:rFonts w:ascii="Calibri" w:eastAsia="宋体" w:hAnsi="Calibri" w:cs="Calibri" w:hint="eastAsia"/>
                <w:kern w:val="0"/>
                <w:sz w:val="22"/>
              </w:rPr>
              <w:t>04757</w:t>
            </w:r>
          </w:p>
        </w:tc>
      </w:tr>
      <w:tr w:rsidR="00871BEA" w:rsidTr="000F5723">
        <w:trPr>
          <w:trHeight w:val="558"/>
        </w:trPr>
        <w:tc>
          <w:tcPr>
            <w:tcW w:w="1688" w:type="dxa"/>
            <w:tcBorders>
              <w:top w:val="single" w:sz="4" w:space="0" w:color="auto"/>
            </w:tcBorders>
            <w:shd w:val="clear" w:color="auto" w:fill="auto"/>
            <w:vAlign w:val="center"/>
          </w:tcPr>
          <w:p w:rsidR="00871BEA" w:rsidRDefault="00871BEA" w:rsidP="00871BEA">
            <w:pPr>
              <w:widowControl/>
              <w:jc w:val="center"/>
              <w:rPr>
                <w:rFonts w:ascii="宋体" w:eastAsia="宋体" w:hAnsi="宋体" w:cs="宋体"/>
                <w:kern w:val="0"/>
                <w:sz w:val="22"/>
              </w:rPr>
            </w:pPr>
            <w:r>
              <w:rPr>
                <w:rFonts w:ascii="宋体" w:eastAsia="宋体" w:hAnsi="宋体" w:cs="宋体" w:hint="eastAsia"/>
                <w:kern w:val="0"/>
                <w:sz w:val="22"/>
              </w:rPr>
              <w:t>中标候选人响应招标文件要求的资格能力条件</w:t>
            </w:r>
          </w:p>
        </w:tc>
        <w:tc>
          <w:tcPr>
            <w:tcW w:w="8540" w:type="dxa"/>
            <w:gridSpan w:val="9"/>
            <w:tcBorders>
              <w:top w:val="single" w:sz="4" w:space="0" w:color="auto"/>
            </w:tcBorders>
            <w:shd w:val="clear" w:color="auto" w:fill="auto"/>
            <w:vAlign w:val="center"/>
          </w:tcPr>
          <w:p w:rsidR="00871BEA" w:rsidRDefault="00871BEA" w:rsidP="00871BEA">
            <w:pPr>
              <w:widowControl/>
              <w:jc w:val="left"/>
              <w:rPr>
                <w:rFonts w:ascii="宋体" w:eastAsia="宋体" w:hAnsi="宋体" w:cs="宋体"/>
                <w:b/>
                <w:bCs/>
                <w:kern w:val="0"/>
                <w:sz w:val="22"/>
              </w:rPr>
            </w:pPr>
          </w:p>
          <w:p w:rsidR="00871BEA" w:rsidRDefault="00871BEA" w:rsidP="00871BEA">
            <w:pPr>
              <w:pStyle w:val="a5"/>
              <w:spacing w:before="0" w:beforeAutospacing="0" w:after="0" w:afterAutospacing="0" w:line="18" w:lineRule="atLeast"/>
              <w:rPr>
                <w:rFonts w:ascii="Calibri" w:hAnsi="Calibri" w:cs="Calibri"/>
                <w:sz w:val="21"/>
                <w:szCs w:val="21"/>
              </w:rPr>
            </w:pPr>
            <w:r>
              <w:rPr>
                <w:rFonts w:hint="eastAsia"/>
                <w:b/>
                <w:bCs/>
                <w:sz w:val="21"/>
                <w:szCs w:val="21"/>
              </w:rPr>
              <w:t>第一中标候选人：</w:t>
            </w:r>
            <w:r w:rsidRPr="00B16F09">
              <w:rPr>
                <w:rFonts w:hint="eastAsia"/>
                <w:b/>
                <w:bCs/>
                <w:sz w:val="21"/>
                <w:szCs w:val="21"/>
              </w:rPr>
              <w:t>重庆北纬建设工程质量检测有限公司</w:t>
            </w:r>
            <w:r>
              <w:rPr>
                <w:rFonts w:ascii="Calibri" w:hAnsi="Calibri" w:cs="Calibri" w:hint="eastAsia"/>
                <w:b/>
                <w:bCs/>
                <w:sz w:val="21"/>
                <w:szCs w:val="21"/>
              </w:rPr>
              <w:t>；</w:t>
            </w:r>
          </w:p>
          <w:p w:rsidR="00871BEA" w:rsidRDefault="00871BEA" w:rsidP="00871BEA">
            <w:pPr>
              <w:pStyle w:val="a5"/>
              <w:spacing w:before="0" w:beforeAutospacing="0" w:after="0" w:afterAutospacing="0" w:line="18" w:lineRule="atLeast"/>
              <w:rPr>
                <w:b/>
                <w:bCs/>
                <w:sz w:val="21"/>
                <w:szCs w:val="21"/>
              </w:rPr>
            </w:pPr>
            <w:r>
              <w:rPr>
                <w:rFonts w:hint="eastAsia"/>
                <w:b/>
                <w:bCs/>
                <w:sz w:val="21"/>
                <w:szCs w:val="21"/>
              </w:rPr>
              <w:t>单位资质：</w:t>
            </w:r>
            <w:r w:rsidRPr="005E1526">
              <w:rPr>
                <w:rFonts w:hint="eastAsia"/>
                <w:b/>
                <w:bCs/>
                <w:sz w:val="21"/>
                <w:szCs w:val="21"/>
              </w:rPr>
              <w:t>符合招标文件要求；</w:t>
            </w:r>
          </w:p>
          <w:p w:rsidR="00871BEA" w:rsidRDefault="00871BEA" w:rsidP="00871BEA">
            <w:pPr>
              <w:widowControl/>
              <w:jc w:val="left"/>
              <w:rPr>
                <w:rFonts w:ascii="宋体" w:eastAsia="宋体" w:hAnsi="宋体" w:cs="宋体"/>
                <w:bCs/>
                <w:kern w:val="0"/>
                <w:szCs w:val="21"/>
              </w:rPr>
            </w:pPr>
            <w:r>
              <w:rPr>
                <w:rFonts w:ascii="宋体" w:eastAsia="宋体" w:hAnsi="宋体" w:cs="宋体" w:hint="eastAsia"/>
                <w:b/>
                <w:bCs/>
                <w:kern w:val="0"/>
                <w:szCs w:val="21"/>
              </w:rPr>
              <w:t>投标单位业绩</w:t>
            </w:r>
            <w:r>
              <w:rPr>
                <w:rFonts w:hint="eastAsia"/>
                <w:b/>
                <w:bCs/>
                <w:szCs w:val="21"/>
              </w:rPr>
              <w:t>：</w:t>
            </w:r>
            <w:r w:rsidR="00A03FD8" w:rsidRPr="00A03FD8">
              <w:rPr>
                <w:rFonts w:hint="eastAsia"/>
                <w:b/>
                <w:bCs/>
                <w:szCs w:val="21"/>
              </w:rPr>
              <w:t>渝长高速复线连接道工程</w:t>
            </w:r>
            <w:r w:rsidR="00A03FD8" w:rsidRPr="00A03FD8">
              <w:rPr>
                <w:rFonts w:hint="eastAsia"/>
                <w:b/>
                <w:bCs/>
                <w:szCs w:val="21"/>
              </w:rPr>
              <w:t>(</w:t>
            </w:r>
            <w:r w:rsidR="00A03FD8" w:rsidRPr="00A03FD8">
              <w:rPr>
                <w:rFonts w:hint="eastAsia"/>
                <w:b/>
                <w:bCs/>
                <w:szCs w:val="21"/>
              </w:rPr>
              <w:t>石龙立交</w:t>
            </w:r>
            <w:r w:rsidR="00A03FD8" w:rsidRPr="00A03FD8">
              <w:rPr>
                <w:rFonts w:hint="eastAsia"/>
                <w:b/>
                <w:bCs/>
                <w:szCs w:val="21"/>
              </w:rPr>
              <w:t>-</w:t>
            </w:r>
            <w:r w:rsidR="00A03FD8" w:rsidRPr="00A03FD8">
              <w:rPr>
                <w:rFonts w:hint="eastAsia"/>
                <w:b/>
                <w:bCs/>
                <w:szCs w:val="21"/>
              </w:rPr>
              <w:t>海腾立交段</w:t>
            </w:r>
            <w:r w:rsidR="00A03FD8" w:rsidRPr="00A03FD8">
              <w:rPr>
                <w:rFonts w:hint="eastAsia"/>
                <w:b/>
                <w:bCs/>
                <w:szCs w:val="21"/>
              </w:rPr>
              <w:t>)</w:t>
            </w:r>
            <w:r w:rsidR="00A03FD8" w:rsidRPr="00A03FD8">
              <w:rPr>
                <w:rFonts w:hint="eastAsia"/>
                <w:b/>
                <w:bCs/>
                <w:szCs w:val="21"/>
              </w:rPr>
              <w:t>试验检测</w:t>
            </w:r>
            <w:r>
              <w:rPr>
                <w:rFonts w:ascii="宋体" w:eastAsia="宋体" w:hAnsi="宋体" w:cs="宋体" w:hint="eastAsia"/>
                <w:b/>
                <w:bCs/>
                <w:kern w:val="0"/>
                <w:szCs w:val="21"/>
              </w:rPr>
              <w:t>；</w:t>
            </w:r>
            <w:r w:rsidR="00A03FD8" w:rsidRPr="00A03FD8">
              <w:rPr>
                <w:rFonts w:ascii="宋体" w:eastAsia="宋体" w:hAnsi="宋体" w:cs="宋体" w:hint="eastAsia"/>
                <w:b/>
                <w:bCs/>
                <w:kern w:val="0"/>
                <w:szCs w:val="21"/>
              </w:rPr>
              <w:t>两江新区-长寿区快速通道项目（长寿段）试验检测</w:t>
            </w:r>
            <w:r w:rsidR="00A03FD8">
              <w:rPr>
                <w:rFonts w:ascii="宋体" w:eastAsia="宋体" w:hAnsi="宋体" w:cs="宋体" w:hint="eastAsia"/>
                <w:b/>
                <w:bCs/>
                <w:kern w:val="0"/>
                <w:szCs w:val="21"/>
              </w:rPr>
              <w:t>；</w:t>
            </w:r>
            <w:r w:rsidR="00A03FD8" w:rsidRPr="00A03FD8">
              <w:rPr>
                <w:rFonts w:ascii="宋体" w:eastAsia="宋体" w:hAnsi="宋体" w:cs="宋体" w:hint="eastAsia"/>
                <w:b/>
                <w:bCs/>
                <w:kern w:val="0"/>
                <w:szCs w:val="21"/>
              </w:rPr>
              <w:t>蔡家大桥南引道（金山寺立交）工程试验检测</w:t>
            </w:r>
            <w:r w:rsidR="00A03FD8">
              <w:rPr>
                <w:rFonts w:ascii="宋体" w:eastAsia="宋体" w:hAnsi="宋体" w:cs="宋体" w:hint="eastAsia"/>
                <w:b/>
                <w:bCs/>
                <w:kern w:val="0"/>
                <w:szCs w:val="21"/>
              </w:rPr>
              <w:t>；</w:t>
            </w:r>
            <w:r w:rsidR="00F36E6B">
              <w:rPr>
                <w:rFonts w:hint="eastAsia"/>
              </w:rPr>
              <w:t xml:space="preserve"> </w:t>
            </w:r>
            <w:r w:rsidR="00F36E6B" w:rsidRPr="00F36E6B">
              <w:rPr>
                <w:rFonts w:ascii="宋体" w:eastAsia="宋体" w:hAnsi="宋体" w:cs="宋体" w:hint="eastAsia"/>
                <w:b/>
                <w:bCs/>
                <w:kern w:val="0"/>
                <w:szCs w:val="21"/>
              </w:rPr>
              <w:t>M区D路南段道路与配套工程试验检测</w:t>
            </w:r>
            <w:r w:rsidR="00450831">
              <w:rPr>
                <w:rFonts w:ascii="宋体" w:eastAsia="宋体" w:hAnsi="宋体" w:cs="宋体" w:hint="eastAsia"/>
                <w:b/>
                <w:bCs/>
                <w:kern w:val="0"/>
                <w:szCs w:val="21"/>
              </w:rPr>
              <w:t>；</w:t>
            </w:r>
          </w:p>
          <w:p w:rsidR="00871BEA" w:rsidRDefault="00871BEA" w:rsidP="00871BEA">
            <w:pPr>
              <w:pStyle w:val="a5"/>
              <w:spacing w:before="0" w:beforeAutospacing="0" w:after="0" w:afterAutospacing="0" w:line="18" w:lineRule="atLeast"/>
              <w:rPr>
                <w:b/>
                <w:bCs/>
                <w:sz w:val="21"/>
                <w:szCs w:val="21"/>
              </w:rPr>
            </w:pPr>
          </w:p>
          <w:p w:rsidR="00871BEA" w:rsidRDefault="00871BEA" w:rsidP="00871BEA">
            <w:pPr>
              <w:pStyle w:val="a5"/>
              <w:spacing w:before="0" w:beforeAutospacing="0" w:after="0" w:afterAutospacing="0" w:line="18" w:lineRule="atLeast"/>
              <w:rPr>
                <w:rFonts w:ascii="Calibri" w:hAnsi="Calibri" w:cs="Calibri"/>
                <w:sz w:val="21"/>
                <w:szCs w:val="21"/>
              </w:rPr>
            </w:pPr>
            <w:r>
              <w:rPr>
                <w:rFonts w:hint="eastAsia"/>
                <w:b/>
                <w:bCs/>
                <w:sz w:val="21"/>
                <w:szCs w:val="21"/>
              </w:rPr>
              <w:t>第二中标候选人：</w:t>
            </w:r>
            <w:r w:rsidRPr="00B16F09">
              <w:rPr>
                <w:rFonts w:hint="eastAsia"/>
                <w:b/>
                <w:bCs/>
                <w:sz w:val="21"/>
                <w:szCs w:val="21"/>
              </w:rPr>
              <w:t>重庆华盛检测技术有限公司</w:t>
            </w:r>
            <w:r>
              <w:rPr>
                <w:rFonts w:ascii="Calibri" w:hAnsi="Calibri" w:cs="Calibri" w:hint="eastAsia"/>
                <w:b/>
                <w:bCs/>
                <w:sz w:val="21"/>
                <w:szCs w:val="21"/>
              </w:rPr>
              <w:t>；</w:t>
            </w:r>
          </w:p>
          <w:p w:rsidR="00871BEA" w:rsidRDefault="00871BEA" w:rsidP="00871BEA">
            <w:pPr>
              <w:pStyle w:val="a5"/>
              <w:spacing w:before="0" w:beforeAutospacing="0" w:after="0" w:afterAutospacing="0" w:line="18" w:lineRule="atLeast"/>
              <w:rPr>
                <w:b/>
                <w:bCs/>
                <w:sz w:val="21"/>
                <w:szCs w:val="21"/>
              </w:rPr>
            </w:pPr>
            <w:r>
              <w:rPr>
                <w:rFonts w:hint="eastAsia"/>
                <w:b/>
                <w:bCs/>
                <w:sz w:val="21"/>
                <w:szCs w:val="21"/>
              </w:rPr>
              <w:t>单位资质：</w:t>
            </w:r>
            <w:r w:rsidRPr="005E1526">
              <w:rPr>
                <w:rFonts w:hint="eastAsia"/>
                <w:b/>
                <w:bCs/>
                <w:sz w:val="21"/>
                <w:szCs w:val="21"/>
              </w:rPr>
              <w:t>符合招标文件要求；</w:t>
            </w:r>
          </w:p>
          <w:p w:rsidR="00871BEA" w:rsidRDefault="00871BEA" w:rsidP="00871BEA">
            <w:pPr>
              <w:widowControl/>
              <w:jc w:val="left"/>
              <w:rPr>
                <w:rFonts w:ascii="宋体" w:eastAsia="宋体" w:hAnsi="宋体" w:cs="宋体"/>
                <w:bCs/>
                <w:kern w:val="0"/>
                <w:szCs w:val="21"/>
              </w:rPr>
            </w:pPr>
            <w:r>
              <w:rPr>
                <w:rFonts w:ascii="宋体" w:eastAsia="宋体" w:hAnsi="宋体" w:cs="宋体" w:hint="eastAsia"/>
                <w:b/>
                <w:bCs/>
                <w:kern w:val="0"/>
                <w:szCs w:val="21"/>
              </w:rPr>
              <w:t>投标单位业绩</w:t>
            </w:r>
            <w:r>
              <w:rPr>
                <w:rFonts w:hint="eastAsia"/>
                <w:b/>
                <w:bCs/>
                <w:szCs w:val="21"/>
              </w:rPr>
              <w:t>：</w:t>
            </w:r>
            <w:r w:rsidR="004233C7" w:rsidRPr="004233C7">
              <w:rPr>
                <w:rFonts w:hint="eastAsia"/>
                <w:b/>
                <w:bCs/>
                <w:szCs w:val="21"/>
              </w:rPr>
              <w:t>重庆市快速路二横线西段</w:t>
            </w:r>
            <w:r w:rsidR="004233C7" w:rsidRPr="004233C7">
              <w:rPr>
                <w:rFonts w:hint="eastAsia"/>
                <w:b/>
                <w:bCs/>
                <w:szCs w:val="21"/>
              </w:rPr>
              <w:t>PPP</w:t>
            </w:r>
            <w:r w:rsidR="004233C7" w:rsidRPr="004233C7">
              <w:rPr>
                <w:rFonts w:hint="eastAsia"/>
                <w:b/>
                <w:bCs/>
                <w:szCs w:val="21"/>
              </w:rPr>
              <w:t>项目第三方试验检测及桥梁荷载检测服务</w:t>
            </w:r>
            <w:r>
              <w:rPr>
                <w:rFonts w:ascii="宋体" w:eastAsia="宋体" w:hAnsi="宋体" w:cs="宋体" w:hint="eastAsia"/>
                <w:b/>
                <w:bCs/>
                <w:kern w:val="0"/>
                <w:szCs w:val="21"/>
              </w:rPr>
              <w:t>；</w:t>
            </w:r>
            <w:r w:rsidR="004233C7" w:rsidRPr="004233C7">
              <w:rPr>
                <w:rFonts w:ascii="宋体" w:eastAsia="宋体" w:hAnsi="宋体" w:cs="宋体" w:hint="eastAsia"/>
                <w:b/>
                <w:bCs/>
                <w:kern w:val="0"/>
                <w:szCs w:val="21"/>
              </w:rPr>
              <w:t>茶惠大道一标段检测工程</w:t>
            </w:r>
            <w:r w:rsidR="004233C7">
              <w:rPr>
                <w:rFonts w:ascii="宋体" w:eastAsia="宋体" w:hAnsi="宋体" w:cs="宋体" w:hint="eastAsia"/>
                <w:b/>
                <w:bCs/>
                <w:kern w:val="0"/>
                <w:szCs w:val="21"/>
              </w:rPr>
              <w:t>；</w:t>
            </w:r>
            <w:r w:rsidR="004233C7" w:rsidRPr="004233C7">
              <w:rPr>
                <w:rFonts w:ascii="宋体" w:eastAsia="宋体" w:hAnsi="宋体" w:cs="宋体" w:hint="eastAsia"/>
                <w:b/>
                <w:bCs/>
                <w:kern w:val="0"/>
                <w:szCs w:val="21"/>
              </w:rPr>
              <w:t>渝武高速拓宽改造工程一标段检测</w:t>
            </w:r>
            <w:r w:rsidR="004233C7">
              <w:rPr>
                <w:rFonts w:ascii="宋体" w:eastAsia="宋体" w:hAnsi="宋体" w:cs="宋体" w:hint="eastAsia"/>
                <w:b/>
                <w:bCs/>
                <w:kern w:val="0"/>
                <w:szCs w:val="21"/>
              </w:rPr>
              <w:t>；</w:t>
            </w:r>
            <w:r w:rsidR="004233C7" w:rsidRPr="004233C7">
              <w:rPr>
                <w:rFonts w:ascii="宋体" w:eastAsia="宋体" w:hAnsi="宋体" w:cs="宋体" w:hint="eastAsia"/>
                <w:b/>
                <w:bCs/>
                <w:kern w:val="0"/>
                <w:szCs w:val="21"/>
              </w:rPr>
              <w:t>重庆郭家沱大桥及快速路六纵线南段工程试验检测</w:t>
            </w:r>
            <w:r w:rsidR="00805E6E">
              <w:rPr>
                <w:rFonts w:ascii="宋体" w:eastAsia="宋体" w:hAnsi="宋体" w:cs="宋体" w:hint="eastAsia"/>
                <w:b/>
                <w:bCs/>
                <w:kern w:val="0"/>
                <w:szCs w:val="21"/>
              </w:rPr>
              <w:t>；</w:t>
            </w:r>
          </w:p>
          <w:p w:rsidR="00871BEA" w:rsidRDefault="00871BEA" w:rsidP="00871BEA">
            <w:pPr>
              <w:pStyle w:val="a5"/>
              <w:spacing w:before="0" w:beforeAutospacing="0" w:after="0" w:afterAutospacing="0" w:line="18" w:lineRule="atLeast"/>
              <w:rPr>
                <w:b/>
                <w:bCs/>
                <w:sz w:val="21"/>
                <w:szCs w:val="21"/>
              </w:rPr>
            </w:pPr>
          </w:p>
          <w:p w:rsidR="00871BEA" w:rsidRDefault="00871BEA" w:rsidP="00871BEA">
            <w:pPr>
              <w:pStyle w:val="a5"/>
              <w:spacing w:before="0" w:beforeAutospacing="0" w:after="0" w:afterAutospacing="0" w:line="18" w:lineRule="atLeast"/>
              <w:rPr>
                <w:rFonts w:ascii="Calibri" w:hAnsi="Calibri" w:cs="Calibri"/>
                <w:sz w:val="21"/>
                <w:szCs w:val="21"/>
              </w:rPr>
            </w:pPr>
            <w:r>
              <w:rPr>
                <w:rFonts w:hint="eastAsia"/>
                <w:b/>
                <w:bCs/>
                <w:sz w:val="21"/>
                <w:szCs w:val="21"/>
              </w:rPr>
              <w:t>第三中标候选人：</w:t>
            </w:r>
            <w:r w:rsidRPr="00B16F09">
              <w:rPr>
                <w:rFonts w:hint="eastAsia"/>
                <w:b/>
                <w:bCs/>
                <w:sz w:val="21"/>
                <w:szCs w:val="21"/>
              </w:rPr>
              <w:t>重庆建设工程质量监督检测中心有限公司</w:t>
            </w:r>
            <w:r>
              <w:rPr>
                <w:rFonts w:ascii="Calibri" w:hAnsi="Calibri" w:cs="Calibri" w:hint="eastAsia"/>
                <w:b/>
                <w:bCs/>
                <w:sz w:val="21"/>
                <w:szCs w:val="21"/>
              </w:rPr>
              <w:t>；</w:t>
            </w:r>
          </w:p>
          <w:p w:rsidR="00871BEA" w:rsidRDefault="00871BEA" w:rsidP="00871BEA">
            <w:pPr>
              <w:pStyle w:val="a5"/>
              <w:spacing w:before="0" w:beforeAutospacing="0" w:after="0" w:afterAutospacing="0" w:line="18" w:lineRule="atLeast"/>
              <w:rPr>
                <w:b/>
                <w:bCs/>
                <w:sz w:val="21"/>
                <w:szCs w:val="21"/>
              </w:rPr>
            </w:pPr>
            <w:r>
              <w:rPr>
                <w:rFonts w:hint="eastAsia"/>
                <w:b/>
                <w:bCs/>
                <w:sz w:val="21"/>
                <w:szCs w:val="21"/>
              </w:rPr>
              <w:t>单位资质：</w:t>
            </w:r>
            <w:r w:rsidRPr="005E1526">
              <w:rPr>
                <w:rFonts w:hint="eastAsia"/>
                <w:b/>
                <w:bCs/>
                <w:sz w:val="21"/>
                <w:szCs w:val="21"/>
              </w:rPr>
              <w:t>符合招标文件要求；</w:t>
            </w:r>
          </w:p>
          <w:p w:rsidR="00871BEA" w:rsidRDefault="00871BEA" w:rsidP="00871BEA">
            <w:pPr>
              <w:widowControl/>
              <w:jc w:val="left"/>
              <w:rPr>
                <w:rFonts w:ascii="宋体" w:eastAsia="宋体" w:hAnsi="宋体" w:cs="宋体"/>
                <w:bCs/>
                <w:kern w:val="0"/>
                <w:szCs w:val="21"/>
              </w:rPr>
            </w:pPr>
            <w:r>
              <w:rPr>
                <w:rFonts w:ascii="宋体" w:eastAsia="宋体" w:hAnsi="宋体" w:cs="宋体" w:hint="eastAsia"/>
                <w:b/>
                <w:bCs/>
                <w:kern w:val="0"/>
                <w:szCs w:val="21"/>
              </w:rPr>
              <w:t>投标单位业绩</w:t>
            </w:r>
            <w:r>
              <w:rPr>
                <w:rFonts w:hint="eastAsia"/>
                <w:b/>
                <w:bCs/>
                <w:szCs w:val="21"/>
              </w:rPr>
              <w:t>：</w:t>
            </w:r>
            <w:r w:rsidR="00223F8B" w:rsidRPr="00223F8B">
              <w:rPr>
                <w:rFonts w:hint="eastAsia"/>
                <w:b/>
                <w:bCs/>
                <w:szCs w:val="21"/>
              </w:rPr>
              <w:t>李家沱复线桥南北引道工程试验检测</w:t>
            </w:r>
            <w:r>
              <w:rPr>
                <w:rFonts w:ascii="宋体" w:eastAsia="宋体" w:hAnsi="宋体" w:cs="宋体" w:hint="eastAsia"/>
                <w:b/>
                <w:bCs/>
                <w:kern w:val="0"/>
                <w:szCs w:val="21"/>
              </w:rPr>
              <w:t>；</w:t>
            </w:r>
            <w:r w:rsidR="00454EBB" w:rsidRPr="00454EBB">
              <w:rPr>
                <w:rFonts w:ascii="宋体" w:eastAsia="宋体" w:hAnsi="宋体" w:cs="宋体" w:hint="eastAsia"/>
                <w:b/>
                <w:bCs/>
                <w:kern w:val="0"/>
                <w:szCs w:val="21"/>
              </w:rPr>
              <w:t>渝黔复线高速公路连接道检测</w:t>
            </w:r>
            <w:r w:rsidR="00B30C86">
              <w:rPr>
                <w:rFonts w:ascii="宋体" w:eastAsia="宋体" w:hAnsi="宋体" w:cs="宋体" w:hint="eastAsia"/>
                <w:b/>
                <w:bCs/>
                <w:kern w:val="0"/>
                <w:szCs w:val="21"/>
              </w:rPr>
              <w:t>；</w:t>
            </w:r>
            <w:r w:rsidR="00B30C86" w:rsidRPr="00B30C86">
              <w:rPr>
                <w:rFonts w:ascii="宋体" w:eastAsia="宋体" w:hAnsi="宋体" w:cs="宋体" w:hint="eastAsia"/>
                <w:b/>
                <w:bCs/>
                <w:kern w:val="0"/>
                <w:szCs w:val="21"/>
              </w:rPr>
              <w:t>渝长高速复线连接道工程（海腾立交-南桥头立交）</w:t>
            </w:r>
            <w:r w:rsidR="00B30C86">
              <w:rPr>
                <w:rFonts w:ascii="宋体" w:eastAsia="宋体" w:hAnsi="宋体" w:cs="宋体" w:hint="eastAsia"/>
                <w:b/>
                <w:bCs/>
                <w:kern w:val="0"/>
                <w:szCs w:val="21"/>
              </w:rPr>
              <w:t>；</w:t>
            </w:r>
          </w:p>
          <w:p w:rsidR="00871BEA" w:rsidRDefault="00871BEA" w:rsidP="00871BEA">
            <w:pPr>
              <w:widowControl/>
              <w:jc w:val="left"/>
              <w:rPr>
                <w:rFonts w:ascii="宋体" w:eastAsia="宋体" w:hAnsi="宋体" w:cs="宋体"/>
                <w:b/>
                <w:bCs/>
                <w:kern w:val="0"/>
                <w:sz w:val="22"/>
              </w:rPr>
            </w:pPr>
          </w:p>
        </w:tc>
      </w:tr>
      <w:tr w:rsidR="00871BEA">
        <w:trPr>
          <w:trHeight w:val="699"/>
        </w:trPr>
        <w:tc>
          <w:tcPr>
            <w:tcW w:w="1688" w:type="dxa"/>
            <w:shd w:val="clear" w:color="auto" w:fill="auto"/>
            <w:vAlign w:val="center"/>
          </w:tcPr>
          <w:p w:rsidR="00871BEA" w:rsidRDefault="00871BEA" w:rsidP="00871BEA">
            <w:pPr>
              <w:widowControl/>
              <w:jc w:val="center"/>
              <w:rPr>
                <w:rFonts w:ascii="宋体" w:eastAsia="宋体" w:hAnsi="宋体" w:cs="宋体"/>
                <w:kern w:val="0"/>
                <w:sz w:val="22"/>
              </w:rPr>
            </w:pPr>
            <w:r>
              <w:rPr>
                <w:rFonts w:ascii="宋体" w:eastAsia="宋体" w:hAnsi="宋体" w:cs="宋体" w:hint="eastAsia"/>
                <w:kern w:val="0"/>
                <w:sz w:val="22"/>
              </w:rPr>
              <w:lastRenderedPageBreak/>
              <w:t>招标文件规定应公示的其他内容</w:t>
            </w:r>
          </w:p>
        </w:tc>
        <w:tc>
          <w:tcPr>
            <w:tcW w:w="8540" w:type="dxa"/>
            <w:gridSpan w:val="9"/>
            <w:shd w:val="clear" w:color="auto" w:fill="auto"/>
            <w:vAlign w:val="center"/>
          </w:tcPr>
          <w:p w:rsidR="00871BEA" w:rsidRDefault="00871BEA" w:rsidP="00871BEA">
            <w:pPr>
              <w:pStyle w:val="Default"/>
              <w:ind w:firstLineChars="200" w:firstLine="442"/>
              <w:rPr>
                <w:rFonts w:hAnsi="宋体"/>
                <w:b/>
                <w:bCs/>
                <w:color w:val="auto"/>
                <w:sz w:val="22"/>
              </w:rPr>
            </w:pPr>
          </w:p>
          <w:p w:rsidR="00871BEA" w:rsidRDefault="00871BEA" w:rsidP="00871BEA">
            <w:pPr>
              <w:widowControl/>
              <w:ind w:firstLineChars="200" w:firstLine="442"/>
              <w:jc w:val="left"/>
              <w:rPr>
                <w:rFonts w:ascii="宋体" w:eastAsia="宋体" w:hAnsi="宋体" w:cs="宋体"/>
                <w:b/>
                <w:bCs/>
                <w:kern w:val="0"/>
                <w:sz w:val="22"/>
              </w:rPr>
            </w:pPr>
            <w:r>
              <w:rPr>
                <w:rFonts w:hAnsi="宋体" w:hint="eastAsia"/>
                <w:b/>
                <w:bCs/>
                <w:sz w:val="22"/>
              </w:rPr>
              <w:t>否决投标情况：</w:t>
            </w:r>
          </w:p>
          <w:p w:rsidR="00871BEA" w:rsidRPr="00B16F09" w:rsidRDefault="00871BEA" w:rsidP="00871BEA">
            <w:pPr>
              <w:widowControl/>
              <w:ind w:firstLineChars="200" w:firstLine="442"/>
              <w:jc w:val="left"/>
              <w:rPr>
                <w:rFonts w:ascii="宋体" w:eastAsia="宋体" w:hAnsi="宋体" w:cs="宋体"/>
                <w:b/>
                <w:bCs/>
                <w:kern w:val="0"/>
                <w:sz w:val="22"/>
              </w:rPr>
            </w:pPr>
            <w:r w:rsidRPr="00B16F09">
              <w:rPr>
                <w:rFonts w:ascii="宋体" w:eastAsia="宋体" w:hAnsi="宋体" w:cs="宋体" w:hint="eastAsia"/>
                <w:b/>
                <w:bCs/>
                <w:kern w:val="0"/>
                <w:sz w:val="22"/>
              </w:rPr>
              <w:t>健研检测集团重庆有限公司投标文件中资质条件未提供1.4.1条中②具有省（直辖市）级及以上质量技术监督部门颁发的CMA 资质认定证书（须含钢结构检测相关参数），不满足招标文件附件A部分1.4.1款要求，其投标文件被否决。</w:t>
            </w:r>
          </w:p>
          <w:p w:rsidR="00871BEA" w:rsidRDefault="00871BEA" w:rsidP="00871BEA">
            <w:pPr>
              <w:widowControl/>
              <w:ind w:firstLineChars="200" w:firstLine="442"/>
              <w:jc w:val="left"/>
              <w:rPr>
                <w:rFonts w:ascii="宋体" w:eastAsia="宋体" w:hAnsi="宋体" w:cs="宋体"/>
                <w:b/>
                <w:bCs/>
                <w:kern w:val="0"/>
                <w:sz w:val="22"/>
              </w:rPr>
            </w:pPr>
          </w:p>
          <w:p w:rsidR="00871BEA" w:rsidRDefault="00871BEA" w:rsidP="00871BEA">
            <w:pPr>
              <w:widowControl/>
              <w:ind w:firstLineChars="200" w:firstLine="442"/>
              <w:jc w:val="left"/>
              <w:rPr>
                <w:rFonts w:ascii="宋体" w:eastAsia="宋体" w:hAnsi="宋体" w:cs="宋体"/>
                <w:b/>
                <w:bCs/>
                <w:kern w:val="0"/>
                <w:sz w:val="22"/>
              </w:rPr>
            </w:pPr>
            <w:r>
              <w:rPr>
                <w:rFonts w:ascii="宋体" w:eastAsia="宋体" w:hAnsi="宋体" w:cs="宋体" w:hint="eastAsia"/>
                <w:b/>
                <w:bCs/>
                <w:kern w:val="0"/>
                <w:sz w:val="22"/>
              </w:rPr>
              <w:t>投诉受理部门：</w:t>
            </w:r>
            <w:r w:rsidRPr="00B16F09">
              <w:rPr>
                <w:rFonts w:ascii="宋体" w:eastAsia="宋体" w:hAnsi="宋体" w:cs="宋体" w:hint="eastAsia"/>
                <w:b/>
                <w:bCs/>
                <w:kern w:val="0"/>
                <w:sz w:val="22"/>
              </w:rPr>
              <w:t>重庆高速巫云开建设有限公司</w:t>
            </w:r>
            <w:r>
              <w:rPr>
                <w:rFonts w:ascii="宋体" w:eastAsia="宋体" w:hAnsi="宋体" w:cs="宋体" w:hint="eastAsia"/>
                <w:b/>
                <w:bCs/>
                <w:kern w:val="0"/>
                <w:sz w:val="22"/>
              </w:rPr>
              <w:t>，联系电话：</w:t>
            </w:r>
            <w:r w:rsidRPr="00051946">
              <w:rPr>
                <w:rFonts w:ascii="宋体" w:eastAsia="宋体" w:hAnsi="宋体" w:cs="宋体"/>
                <w:b/>
                <w:bCs/>
                <w:kern w:val="0"/>
                <w:sz w:val="22"/>
              </w:rPr>
              <w:t>023-89136354</w:t>
            </w:r>
          </w:p>
          <w:p w:rsidR="00871BEA" w:rsidRDefault="00871BEA" w:rsidP="00871BEA">
            <w:pPr>
              <w:widowControl/>
              <w:ind w:firstLineChars="200" w:firstLine="442"/>
              <w:jc w:val="left"/>
              <w:rPr>
                <w:rFonts w:ascii="宋体" w:eastAsia="宋体" w:hAnsi="宋体" w:cs="宋体"/>
                <w:b/>
                <w:bCs/>
                <w:kern w:val="0"/>
                <w:sz w:val="22"/>
              </w:rPr>
            </w:pPr>
          </w:p>
        </w:tc>
      </w:tr>
      <w:tr w:rsidR="00871BEA">
        <w:trPr>
          <w:trHeight w:val="704"/>
        </w:trPr>
        <w:tc>
          <w:tcPr>
            <w:tcW w:w="1688" w:type="dxa"/>
            <w:shd w:val="clear" w:color="auto" w:fill="auto"/>
            <w:vAlign w:val="center"/>
          </w:tcPr>
          <w:p w:rsidR="00871BEA" w:rsidRDefault="00871BEA" w:rsidP="00871BEA">
            <w:pPr>
              <w:widowControl/>
              <w:jc w:val="center"/>
              <w:rPr>
                <w:rFonts w:ascii="宋体" w:eastAsia="宋体" w:hAnsi="宋体" w:cs="宋体"/>
                <w:kern w:val="0"/>
                <w:sz w:val="22"/>
              </w:rPr>
            </w:pPr>
            <w:r>
              <w:rPr>
                <w:rFonts w:ascii="宋体" w:eastAsia="宋体" w:hAnsi="宋体" w:cs="宋体" w:hint="eastAsia"/>
                <w:kern w:val="0"/>
                <w:sz w:val="22"/>
              </w:rPr>
              <w:t>中标候选人评标情况</w:t>
            </w:r>
          </w:p>
        </w:tc>
        <w:tc>
          <w:tcPr>
            <w:tcW w:w="8540" w:type="dxa"/>
            <w:gridSpan w:val="9"/>
            <w:shd w:val="clear" w:color="auto" w:fill="auto"/>
            <w:vAlign w:val="center"/>
          </w:tcPr>
          <w:p w:rsidR="00871BEA" w:rsidRDefault="00871BEA" w:rsidP="00871BEA">
            <w:pPr>
              <w:widowControl/>
              <w:ind w:firstLineChars="200" w:firstLine="442"/>
              <w:jc w:val="left"/>
              <w:rPr>
                <w:rFonts w:ascii="宋体" w:eastAsia="宋体" w:hAnsi="宋体" w:cs="宋体"/>
                <w:b/>
                <w:bCs/>
                <w:kern w:val="0"/>
                <w:sz w:val="22"/>
              </w:rPr>
            </w:pPr>
            <w:r>
              <w:rPr>
                <w:rFonts w:ascii="宋体" w:eastAsia="宋体" w:hAnsi="宋体" w:cs="宋体" w:hint="eastAsia"/>
                <w:b/>
                <w:bCs/>
                <w:kern w:val="0"/>
                <w:sz w:val="22"/>
              </w:rPr>
              <w:t>符合招标文件要求。</w:t>
            </w:r>
          </w:p>
        </w:tc>
      </w:tr>
      <w:tr w:rsidR="00871BEA">
        <w:trPr>
          <w:trHeight w:val="1125"/>
        </w:trPr>
        <w:tc>
          <w:tcPr>
            <w:tcW w:w="1688" w:type="dxa"/>
            <w:shd w:val="clear" w:color="auto" w:fill="auto"/>
            <w:vAlign w:val="center"/>
          </w:tcPr>
          <w:p w:rsidR="00871BEA" w:rsidRDefault="00871BEA" w:rsidP="00871BEA">
            <w:pPr>
              <w:widowControl/>
              <w:jc w:val="center"/>
              <w:rPr>
                <w:rFonts w:ascii="宋体" w:eastAsia="宋体" w:hAnsi="宋体" w:cs="宋体"/>
                <w:kern w:val="0"/>
                <w:sz w:val="20"/>
                <w:szCs w:val="20"/>
              </w:rPr>
            </w:pPr>
            <w:r>
              <w:rPr>
                <w:rFonts w:ascii="宋体" w:eastAsia="宋体" w:hAnsi="宋体" w:cs="宋体" w:hint="eastAsia"/>
                <w:kern w:val="0"/>
                <w:sz w:val="22"/>
              </w:rPr>
              <w:t>提出异议的渠道和方式</w:t>
            </w:r>
          </w:p>
        </w:tc>
        <w:tc>
          <w:tcPr>
            <w:tcW w:w="8540" w:type="dxa"/>
            <w:gridSpan w:val="9"/>
            <w:shd w:val="clear" w:color="auto" w:fill="auto"/>
            <w:vAlign w:val="center"/>
          </w:tcPr>
          <w:p w:rsidR="00871BEA" w:rsidRDefault="00871BEA" w:rsidP="00871BEA">
            <w:pPr>
              <w:widowControl/>
              <w:jc w:val="left"/>
              <w:rPr>
                <w:rFonts w:ascii="宋体" w:eastAsia="宋体" w:hAnsi="宋体" w:cs="宋体"/>
                <w:kern w:val="0"/>
                <w:sz w:val="22"/>
              </w:rPr>
            </w:pPr>
            <w:r>
              <w:rPr>
                <w:rFonts w:ascii="宋体" w:eastAsia="宋体" w:hAnsi="宋体" w:cs="宋体" w:hint="eastAsia"/>
                <w:kern w:val="0"/>
                <w:sz w:val="22"/>
              </w:rPr>
              <w:t xml:space="preserve">    投标人或者其他利害关系人对评标结果有异议的，应在中标候选人公示期内以书面形式向招标人：</w:t>
            </w:r>
            <w:r>
              <w:rPr>
                <w:rFonts w:ascii="宋体" w:eastAsia="宋体" w:hAnsi="宋体" w:cs="宋体" w:hint="eastAsia"/>
                <w:kern w:val="0"/>
                <w:sz w:val="22"/>
                <w:u w:val="single"/>
              </w:rPr>
              <w:t xml:space="preserve">重庆高速巫云开建设有限公司  </w:t>
            </w:r>
            <w:r>
              <w:rPr>
                <w:rFonts w:ascii="宋体" w:eastAsia="宋体" w:hAnsi="宋体" w:cs="宋体" w:hint="eastAsia"/>
                <w:kern w:val="0"/>
                <w:sz w:val="22"/>
              </w:rPr>
              <w:t xml:space="preserve">(联系人：杨先生，联系电话： </w:t>
            </w:r>
            <w:r>
              <w:rPr>
                <w:rFonts w:ascii="宋体" w:eastAsia="宋体" w:hAnsi="宋体" w:cs="宋体"/>
                <w:kern w:val="0"/>
                <w:sz w:val="22"/>
              </w:rPr>
              <w:t xml:space="preserve">023-89136374 </w:t>
            </w:r>
            <w:r>
              <w:rPr>
                <w:rFonts w:ascii="宋体" w:eastAsia="宋体" w:hAnsi="宋体" w:cs="宋体" w:hint="eastAsia"/>
                <w:kern w:val="0"/>
                <w:sz w:val="22"/>
              </w:rPr>
              <w:t xml:space="preserve"> ）提出异议。</w:t>
            </w:r>
          </w:p>
        </w:tc>
      </w:tr>
      <w:tr w:rsidR="00871BEA">
        <w:trPr>
          <w:trHeight w:val="2397"/>
        </w:trPr>
        <w:tc>
          <w:tcPr>
            <w:tcW w:w="5070" w:type="dxa"/>
            <w:gridSpan w:val="4"/>
            <w:shd w:val="clear" w:color="auto" w:fill="auto"/>
            <w:vAlign w:val="center"/>
          </w:tcPr>
          <w:p w:rsidR="00871BEA" w:rsidRDefault="00871BEA" w:rsidP="00871BEA">
            <w:pPr>
              <w:widowControl/>
              <w:ind w:right="440"/>
              <w:rPr>
                <w:rFonts w:asciiTheme="majorEastAsia" w:eastAsiaTheme="majorEastAsia" w:hAnsiTheme="majorEastAsia" w:cs="Calibri"/>
                <w:kern w:val="0"/>
                <w:sz w:val="22"/>
              </w:rPr>
            </w:pPr>
            <w:r>
              <w:rPr>
                <w:rFonts w:asciiTheme="majorEastAsia" w:eastAsiaTheme="majorEastAsia" w:hAnsiTheme="majorEastAsia" w:cs="宋体" w:hint="eastAsia"/>
                <w:kern w:val="0"/>
                <w:sz w:val="22"/>
              </w:rPr>
              <w:t>招标人（盖章）</w:t>
            </w:r>
            <w:r>
              <w:rPr>
                <w:rFonts w:asciiTheme="majorEastAsia" w:eastAsiaTheme="majorEastAsia" w:hAnsiTheme="majorEastAsia" w:cs="Calibri"/>
                <w:kern w:val="0"/>
                <w:sz w:val="22"/>
              </w:rPr>
              <w:t xml:space="preserve">:   </w:t>
            </w:r>
            <w:r>
              <w:rPr>
                <w:rFonts w:asciiTheme="majorEastAsia" w:eastAsiaTheme="majorEastAsia" w:hAnsiTheme="majorEastAsia" w:cs="Calibri"/>
                <w:kern w:val="0"/>
                <w:sz w:val="22"/>
              </w:rPr>
              <w:br/>
            </w:r>
            <w:r>
              <w:rPr>
                <w:rFonts w:asciiTheme="majorEastAsia" w:eastAsiaTheme="majorEastAsia" w:hAnsiTheme="majorEastAsia" w:cs="Calibri"/>
                <w:kern w:val="0"/>
                <w:sz w:val="22"/>
              </w:rPr>
              <w:br/>
            </w:r>
            <w:r>
              <w:rPr>
                <w:rFonts w:asciiTheme="majorEastAsia" w:eastAsiaTheme="majorEastAsia" w:hAnsiTheme="majorEastAsia" w:cs="Calibri" w:hint="eastAsia"/>
                <w:kern w:val="0"/>
                <w:sz w:val="22"/>
              </w:rPr>
              <w:t>重庆高速巫云开建设有限公司</w:t>
            </w:r>
            <w:r>
              <w:rPr>
                <w:rFonts w:asciiTheme="majorEastAsia" w:eastAsiaTheme="majorEastAsia" w:hAnsiTheme="majorEastAsia" w:cs="Calibri"/>
                <w:kern w:val="0"/>
                <w:sz w:val="22"/>
              </w:rPr>
              <w:br/>
            </w:r>
            <w:r>
              <w:rPr>
                <w:rFonts w:asciiTheme="majorEastAsia" w:eastAsiaTheme="majorEastAsia" w:hAnsiTheme="majorEastAsia" w:cs="Calibri"/>
                <w:kern w:val="0"/>
                <w:sz w:val="22"/>
              </w:rPr>
              <w:br/>
            </w:r>
            <w:r>
              <w:rPr>
                <w:rFonts w:asciiTheme="majorEastAsia" w:eastAsiaTheme="majorEastAsia" w:hAnsiTheme="majorEastAsia" w:cs="Calibri"/>
                <w:kern w:val="0"/>
                <w:sz w:val="22"/>
              </w:rPr>
              <w:br/>
              <w:t xml:space="preserve">            </w:t>
            </w:r>
            <w:r>
              <w:rPr>
                <w:rFonts w:asciiTheme="majorEastAsia" w:eastAsiaTheme="majorEastAsia" w:hAnsiTheme="majorEastAsia" w:cs="Calibri" w:hint="eastAsia"/>
                <w:kern w:val="0"/>
                <w:sz w:val="22"/>
              </w:rPr>
              <w:t>2023年3月1</w:t>
            </w:r>
            <w:r>
              <w:rPr>
                <w:rFonts w:asciiTheme="majorEastAsia" w:eastAsiaTheme="majorEastAsia" w:hAnsiTheme="majorEastAsia" w:cs="Calibri"/>
                <w:kern w:val="0"/>
                <w:sz w:val="22"/>
              </w:rPr>
              <w:t>7</w:t>
            </w:r>
            <w:r>
              <w:rPr>
                <w:rFonts w:asciiTheme="majorEastAsia" w:eastAsiaTheme="majorEastAsia" w:hAnsiTheme="majorEastAsia" w:cs="Calibri" w:hint="eastAsia"/>
                <w:kern w:val="0"/>
                <w:sz w:val="22"/>
              </w:rPr>
              <w:t>日</w:t>
            </w:r>
          </w:p>
        </w:tc>
        <w:tc>
          <w:tcPr>
            <w:tcW w:w="5158" w:type="dxa"/>
            <w:gridSpan w:val="6"/>
            <w:shd w:val="clear" w:color="auto" w:fill="auto"/>
            <w:vAlign w:val="center"/>
          </w:tcPr>
          <w:p w:rsidR="00871BEA" w:rsidRDefault="00871BEA" w:rsidP="00871BEA">
            <w:pPr>
              <w:widowControl/>
              <w:jc w:val="left"/>
              <w:rPr>
                <w:rFonts w:ascii="宋体" w:eastAsia="宋体" w:hAnsi="宋体" w:cs="宋体"/>
                <w:kern w:val="0"/>
                <w:sz w:val="22"/>
              </w:rPr>
            </w:pPr>
            <w:r>
              <w:rPr>
                <w:rFonts w:ascii="宋体" w:eastAsia="宋体" w:hAnsi="宋体" w:cs="宋体" w:hint="eastAsia"/>
                <w:kern w:val="0"/>
                <w:sz w:val="22"/>
              </w:rPr>
              <w:t>招标代理机构（盖章）： </w:t>
            </w:r>
            <w:r>
              <w:rPr>
                <w:rFonts w:ascii="宋体" w:eastAsia="宋体" w:hAnsi="宋体" w:cs="宋体" w:hint="eastAsia"/>
                <w:kern w:val="0"/>
                <w:sz w:val="22"/>
              </w:rPr>
              <w:br/>
            </w:r>
            <w:r>
              <w:rPr>
                <w:rFonts w:ascii="宋体" w:eastAsia="宋体" w:hAnsi="宋体" w:cs="宋体" w:hint="eastAsia"/>
                <w:kern w:val="0"/>
                <w:sz w:val="22"/>
              </w:rPr>
              <w:br/>
              <w:t>重庆招标采购（集团）有限责任公司</w:t>
            </w:r>
            <w:r>
              <w:rPr>
                <w:rFonts w:ascii="宋体" w:eastAsia="宋体" w:hAnsi="宋体" w:cs="宋体" w:hint="eastAsia"/>
                <w:kern w:val="0"/>
                <w:sz w:val="22"/>
              </w:rPr>
              <w:br/>
            </w:r>
            <w:r>
              <w:rPr>
                <w:rFonts w:ascii="宋体" w:eastAsia="宋体" w:hAnsi="宋体" w:cs="宋体" w:hint="eastAsia"/>
                <w:kern w:val="0"/>
                <w:sz w:val="22"/>
              </w:rPr>
              <w:br/>
            </w:r>
            <w:r>
              <w:rPr>
                <w:rFonts w:ascii="宋体" w:eastAsia="宋体" w:hAnsi="宋体" w:cs="宋体" w:hint="eastAsia"/>
                <w:kern w:val="0"/>
                <w:sz w:val="22"/>
              </w:rPr>
              <w:br/>
              <w:t xml:space="preserve">       </w:t>
            </w:r>
            <w:r>
              <w:rPr>
                <w:rFonts w:asciiTheme="majorEastAsia" w:eastAsiaTheme="majorEastAsia" w:hAnsiTheme="majorEastAsia" w:cs="Calibri" w:hint="eastAsia"/>
                <w:kern w:val="0"/>
                <w:sz w:val="22"/>
              </w:rPr>
              <w:t>2023年3月1</w:t>
            </w:r>
            <w:r>
              <w:rPr>
                <w:rFonts w:asciiTheme="majorEastAsia" w:eastAsiaTheme="majorEastAsia" w:hAnsiTheme="majorEastAsia" w:cs="Calibri"/>
                <w:kern w:val="0"/>
                <w:sz w:val="22"/>
              </w:rPr>
              <w:t>7</w:t>
            </w:r>
            <w:r>
              <w:rPr>
                <w:rFonts w:asciiTheme="majorEastAsia" w:eastAsiaTheme="majorEastAsia" w:hAnsiTheme="majorEastAsia" w:cs="Calibri" w:hint="eastAsia"/>
                <w:kern w:val="0"/>
                <w:sz w:val="22"/>
              </w:rPr>
              <w:t>日</w:t>
            </w:r>
          </w:p>
        </w:tc>
      </w:tr>
    </w:tbl>
    <w:p w:rsidR="00453F71" w:rsidRDefault="00453F71">
      <w:pPr>
        <w:jc w:val="left"/>
        <w:rPr>
          <w:rFonts w:ascii="宋体" w:eastAsia="宋体" w:hAnsi="宋体" w:cs="宋体"/>
          <w:kern w:val="0"/>
          <w:sz w:val="22"/>
        </w:rPr>
      </w:pPr>
    </w:p>
    <w:p w:rsidR="00453F71" w:rsidRDefault="00907E4D">
      <w:pPr>
        <w:jc w:val="left"/>
        <w:rPr>
          <w:rFonts w:ascii="宋体" w:eastAsia="宋体" w:hAnsi="宋体" w:cs="宋体"/>
          <w:kern w:val="0"/>
          <w:sz w:val="22"/>
        </w:rPr>
      </w:pPr>
      <w:r>
        <w:rPr>
          <w:rFonts w:ascii="宋体" w:eastAsia="宋体" w:hAnsi="宋体" w:cs="宋体" w:hint="eastAsia"/>
          <w:kern w:val="0"/>
          <w:sz w:val="22"/>
        </w:rPr>
        <w:t>注：</w:t>
      </w:r>
      <w:r>
        <w:rPr>
          <w:rFonts w:ascii="宋体" w:eastAsia="宋体" w:hAnsi="宋体" w:cs="宋体" w:hint="eastAsia"/>
          <w:kern w:val="0"/>
          <w:sz w:val="22"/>
        </w:rPr>
        <w:t>1.</w:t>
      </w:r>
      <w:r>
        <w:rPr>
          <w:rFonts w:ascii="宋体" w:eastAsia="宋体" w:hAnsi="宋体" w:cs="宋体" w:hint="eastAsia"/>
          <w:kern w:val="0"/>
          <w:sz w:val="22"/>
        </w:rPr>
        <w:t>招标人及其委托的招标代理机对填写的中标候选人公示内容的真实性、准确性和一致性负责。</w:t>
      </w:r>
    </w:p>
    <w:p w:rsidR="00453F71" w:rsidRDefault="00907E4D">
      <w:pPr>
        <w:ind w:firstLineChars="200" w:firstLine="440"/>
        <w:jc w:val="left"/>
        <w:rPr>
          <w:rFonts w:ascii="宋体" w:eastAsia="宋体" w:hAnsi="宋体" w:cs="宋体"/>
          <w:kern w:val="0"/>
          <w:sz w:val="22"/>
        </w:rPr>
      </w:pPr>
      <w:r>
        <w:rPr>
          <w:rFonts w:ascii="宋体" w:eastAsia="宋体" w:hAnsi="宋体" w:cs="宋体" w:hint="eastAsia"/>
          <w:kern w:val="0"/>
          <w:sz w:val="22"/>
        </w:rPr>
        <w:t>2.</w:t>
      </w:r>
      <w:r>
        <w:rPr>
          <w:rFonts w:ascii="宋体" w:eastAsia="宋体" w:hAnsi="宋体" w:cs="宋体" w:hint="eastAsia"/>
          <w:kern w:val="0"/>
          <w:sz w:val="22"/>
        </w:rPr>
        <w:t>发布媒介和电子招标交易平台应当对所发布的公示信息的及时性、完整性负责。</w:t>
      </w:r>
    </w:p>
    <w:p w:rsidR="00453F71" w:rsidRDefault="00907E4D">
      <w:pPr>
        <w:ind w:firstLineChars="200" w:firstLine="440"/>
        <w:jc w:val="left"/>
        <w:rPr>
          <w:rFonts w:ascii="宋体" w:eastAsia="宋体" w:hAnsi="宋体" w:cs="宋体"/>
          <w:kern w:val="0"/>
          <w:sz w:val="22"/>
        </w:rPr>
      </w:pPr>
      <w:r>
        <w:rPr>
          <w:rFonts w:ascii="宋体" w:eastAsia="宋体" w:hAnsi="宋体" w:cs="宋体"/>
          <w:kern w:val="0"/>
          <w:sz w:val="22"/>
        </w:rPr>
        <w:t>3.</w:t>
      </w:r>
      <w:r>
        <w:rPr>
          <w:rFonts w:ascii="宋体" w:eastAsia="宋体" w:hAnsi="宋体" w:cs="宋体" w:hint="eastAsia"/>
          <w:kern w:val="0"/>
          <w:sz w:val="22"/>
        </w:rPr>
        <w:t>中标候选人公示纸质文本须加盖单位公章，多页还应加盖骑缝章。</w:t>
      </w:r>
      <w:bookmarkEnd w:id="0"/>
    </w:p>
    <w:sectPr w:rsidR="00453F7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E4D" w:rsidRDefault="00907E4D" w:rsidP="00A03FD8">
      <w:r>
        <w:separator/>
      </w:r>
    </w:p>
  </w:endnote>
  <w:endnote w:type="continuationSeparator" w:id="0">
    <w:p w:rsidR="00907E4D" w:rsidRDefault="00907E4D" w:rsidP="00A0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E4D" w:rsidRDefault="00907E4D" w:rsidP="00A03FD8">
      <w:r>
        <w:separator/>
      </w:r>
    </w:p>
  </w:footnote>
  <w:footnote w:type="continuationSeparator" w:id="0">
    <w:p w:rsidR="00907E4D" w:rsidRDefault="00907E4D" w:rsidP="00A03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5F7769"/>
    <w:rsid w:val="000012D9"/>
    <w:rsid w:val="00001A98"/>
    <w:rsid w:val="0000565C"/>
    <w:rsid w:val="00007021"/>
    <w:rsid w:val="000074A7"/>
    <w:rsid w:val="0001461A"/>
    <w:rsid w:val="00016B3D"/>
    <w:rsid w:val="00024519"/>
    <w:rsid w:val="00025B0B"/>
    <w:rsid w:val="00027749"/>
    <w:rsid w:val="00027BB1"/>
    <w:rsid w:val="00027D50"/>
    <w:rsid w:val="00031078"/>
    <w:rsid w:val="0004028E"/>
    <w:rsid w:val="00041FFF"/>
    <w:rsid w:val="00043657"/>
    <w:rsid w:val="0004591E"/>
    <w:rsid w:val="00051946"/>
    <w:rsid w:val="000527D3"/>
    <w:rsid w:val="00053B81"/>
    <w:rsid w:val="000551A1"/>
    <w:rsid w:val="00055EFD"/>
    <w:rsid w:val="00063926"/>
    <w:rsid w:val="000737A8"/>
    <w:rsid w:val="000761C7"/>
    <w:rsid w:val="00080307"/>
    <w:rsid w:val="000857D1"/>
    <w:rsid w:val="00085A7C"/>
    <w:rsid w:val="00096B9D"/>
    <w:rsid w:val="000A4558"/>
    <w:rsid w:val="000A4C56"/>
    <w:rsid w:val="000B7BF0"/>
    <w:rsid w:val="000B7C8A"/>
    <w:rsid w:val="000C3199"/>
    <w:rsid w:val="000C5BDD"/>
    <w:rsid w:val="000D3BFC"/>
    <w:rsid w:val="000D4F93"/>
    <w:rsid w:val="000E1942"/>
    <w:rsid w:val="000F3FF6"/>
    <w:rsid w:val="000F5723"/>
    <w:rsid w:val="00115977"/>
    <w:rsid w:val="00115EFC"/>
    <w:rsid w:val="00116B00"/>
    <w:rsid w:val="00117C77"/>
    <w:rsid w:val="00117E31"/>
    <w:rsid w:val="0012322F"/>
    <w:rsid w:val="001239BE"/>
    <w:rsid w:val="0013342C"/>
    <w:rsid w:val="00135805"/>
    <w:rsid w:val="00136D16"/>
    <w:rsid w:val="00143E12"/>
    <w:rsid w:val="00157F64"/>
    <w:rsid w:val="00164C4D"/>
    <w:rsid w:val="00171418"/>
    <w:rsid w:val="00177AB2"/>
    <w:rsid w:val="00177EE1"/>
    <w:rsid w:val="00182551"/>
    <w:rsid w:val="00186D95"/>
    <w:rsid w:val="001A1D9C"/>
    <w:rsid w:val="001A4A90"/>
    <w:rsid w:val="001B2CE2"/>
    <w:rsid w:val="001C22EC"/>
    <w:rsid w:val="001C2FF2"/>
    <w:rsid w:val="001D1B46"/>
    <w:rsid w:val="001D27E9"/>
    <w:rsid w:val="001D5EDD"/>
    <w:rsid w:val="001D60DC"/>
    <w:rsid w:val="001E2072"/>
    <w:rsid w:val="001E237A"/>
    <w:rsid w:val="001E4777"/>
    <w:rsid w:val="00206654"/>
    <w:rsid w:val="002067FE"/>
    <w:rsid w:val="002108CA"/>
    <w:rsid w:val="00211B2E"/>
    <w:rsid w:val="002126B7"/>
    <w:rsid w:val="002135A4"/>
    <w:rsid w:val="00214081"/>
    <w:rsid w:val="00217963"/>
    <w:rsid w:val="002201B0"/>
    <w:rsid w:val="00222108"/>
    <w:rsid w:val="00223F8B"/>
    <w:rsid w:val="0022647F"/>
    <w:rsid w:val="00227972"/>
    <w:rsid w:val="00240B98"/>
    <w:rsid w:val="0024253A"/>
    <w:rsid w:val="00244901"/>
    <w:rsid w:val="002527E7"/>
    <w:rsid w:val="002535E8"/>
    <w:rsid w:val="002565D2"/>
    <w:rsid w:val="00265712"/>
    <w:rsid w:val="00273EA8"/>
    <w:rsid w:val="00274B69"/>
    <w:rsid w:val="00286566"/>
    <w:rsid w:val="002901C1"/>
    <w:rsid w:val="002A2152"/>
    <w:rsid w:val="002A46B3"/>
    <w:rsid w:val="002A5EEF"/>
    <w:rsid w:val="002B0D80"/>
    <w:rsid w:val="002B10F2"/>
    <w:rsid w:val="002B18D0"/>
    <w:rsid w:val="002B4FA0"/>
    <w:rsid w:val="002B5817"/>
    <w:rsid w:val="002B62D4"/>
    <w:rsid w:val="002C1D24"/>
    <w:rsid w:val="002C4504"/>
    <w:rsid w:val="002D34BC"/>
    <w:rsid w:val="002D3DC5"/>
    <w:rsid w:val="002D631E"/>
    <w:rsid w:val="002E3861"/>
    <w:rsid w:val="002F0143"/>
    <w:rsid w:val="002F119A"/>
    <w:rsid w:val="002F20E2"/>
    <w:rsid w:val="003017B6"/>
    <w:rsid w:val="00306FB4"/>
    <w:rsid w:val="0031465C"/>
    <w:rsid w:val="00322F0E"/>
    <w:rsid w:val="0032312C"/>
    <w:rsid w:val="00327747"/>
    <w:rsid w:val="00330F20"/>
    <w:rsid w:val="0033187F"/>
    <w:rsid w:val="003365E3"/>
    <w:rsid w:val="003411D3"/>
    <w:rsid w:val="003458C5"/>
    <w:rsid w:val="00347BD5"/>
    <w:rsid w:val="003570E2"/>
    <w:rsid w:val="0036263B"/>
    <w:rsid w:val="00365B69"/>
    <w:rsid w:val="00366C8C"/>
    <w:rsid w:val="003700C3"/>
    <w:rsid w:val="003743BF"/>
    <w:rsid w:val="0037636A"/>
    <w:rsid w:val="00376BAB"/>
    <w:rsid w:val="00377841"/>
    <w:rsid w:val="00381263"/>
    <w:rsid w:val="00382300"/>
    <w:rsid w:val="0039020E"/>
    <w:rsid w:val="003A59CC"/>
    <w:rsid w:val="003A6233"/>
    <w:rsid w:val="003A6C6F"/>
    <w:rsid w:val="003B5D7F"/>
    <w:rsid w:val="003B7A4C"/>
    <w:rsid w:val="003C1D6A"/>
    <w:rsid w:val="003C7392"/>
    <w:rsid w:val="003D42D8"/>
    <w:rsid w:val="003D4C48"/>
    <w:rsid w:val="003E71B9"/>
    <w:rsid w:val="003E740B"/>
    <w:rsid w:val="003F0389"/>
    <w:rsid w:val="003F3FB9"/>
    <w:rsid w:val="003F4826"/>
    <w:rsid w:val="00400DE8"/>
    <w:rsid w:val="00403379"/>
    <w:rsid w:val="00410B1B"/>
    <w:rsid w:val="004233C7"/>
    <w:rsid w:val="00430D40"/>
    <w:rsid w:val="0043128C"/>
    <w:rsid w:val="0043268B"/>
    <w:rsid w:val="0043583E"/>
    <w:rsid w:val="00442F2D"/>
    <w:rsid w:val="00450831"/>
    <w:rsid w:val="00453F71"/>
    <w:rsid w:val="00454EBB"/>
    <w:rsid w:val="00456B47"/>
    <w:rsid w:val="00463C18"/>
    <w:rsid w:val="00467D43"/>
    <w:rsid w:val="004754D7"/>
    <w:rsid w:val="004757C5"/>
    <w:rsid w:val="00475AF2"/>
    <w:rsid w:val="00475F53"/>
    <w:rsid w:val="0047644F"/>
    <w:rsid w:val="004768EF"/>
    <w:rsid w:val="00477A57"/>
    <w:rsid w:val="004846CF"/>
    <w:rsid w:val="0048569D"/>
    <w:rsid w:val="00490D46"/>
    <w:rsid w:val="00491B84"/>
    <w:rsid w:val="004A768E"/>
    <w:rsid w:val="004B319F"/>
    <w:rsid w:val="004B3314"/>
    <w:rsid w:val="004B3A70"/>
    <w:rsid w:val="004B42C7"/>
    <w:rsid w:val="004B6992"/>
    <w:rsid w:val="004C4409"/>
    <w:rsid w:val="004C5034"/>
    <w:rsid w:val="004C6ADF"/>
    <w:rsid w:val="004C6BF6"/>
    <w:rsid w:val="004E2B2D"/>
    <w:rsid w:val="004F7C4D"/>
    <w:rsid w:val="00500057"/>
    <w:rsid w:val="00502845"/>
    <w:rsid w:val="00504C96"/>
    <w:rsid w:val="00514ED2"/>
    <w:rsid w:val="005161F7"/>
    <w:rsid w:val="00516FFC"/>
    <w:rsid w:val="00517D57"/>
    <w:rsid w:val="0052314A"/>
    <w:rsid w:val="00524425"/>
    <w:rsid w:val="0052503A"/>
    <w:rsid w:val="00525CF0"/>
    <w:rsid w:val="005266CE"/>
    <w:rsid w:val="00536C9E"/>
    <w:rsid w:val="00547D1E"/>
    <w:rsid w:val="005568DF"/>
    <w:rsid w:val="0055752E"/>
    <w:rsid w:val="00560A32"/>
    <w:rsid w:val="00566B74"/>
    <w:rsid w:val="0056742C"/>
    <w:rsid w:val="005722E1"/>
    <w:rsid w:val="00582D45"/>
    <w:rsid w:val="00583321"/>
    <w:rsid w:val="00586A1F"/>
    <w:rsid w:val="00587DC1"/>
    <w:rsid w:val="00597C78"/>
    <w:rsid w:val="005A30B4"/>
    <w:rsid w:val="005A6EF7"/>
    <w:rsid w:val="005B0E87"/>
    <w:rsid w:val="005B181D"/>
    <w:rsid w:val="005B1D4A"/>
    <w:rsid w:val="005D3DFB"/>
    <w:rsid w:val="005D4555"/>
    <w:rsid w:val="005E040C"/>
    <w:rsid w:val="005E1526"/>
    <w:rsid w:val="005E2821"/>
    <w:rsid w:val="005E38EE"/>
    <w:rsid w:val="005E5B1A"/>
    <w:rsid w:val="005F1FFB"/>
    <w:rsid w:val="005F236E"/>
    <w:rsid w:val="005F489E"/>
    <w:rsid w:val="005F513A"/>
    <w:rsid w:val="005F7769"/>
    <w:rsid w:val="00603C89"/>
    <w:rsid w:val="0060731A"/>
    <w:rsid w:val="0060799A"/>
    <w:rsid w:val="0061204D"/>
    <w:rsid w:val="00613645"/>
    <w:rsid w:val="006152EB"/>
    <w:rsid w:val="00617F68"/>
    <w:rsid w:val="006274FC"/>
    <w:rsid w:val="00632F0C"/>
    <w:rsid w:val="006363F3"/>
    <w:rsid w:val="006376EB"/>
    <w:rsid w:val="00644CB7"/>
    <w:rsid w:val="0064505F"/>
    <w:rsid w:val="00647F47"/>
    <w:rsid w:val="0065015D"/>
    <w:rsid w:val="006508A7"/>
    <w:rsid w:val="00650F81"/>
    <w:rsid w:val="00673F27"/>
    <w:rsid w:val="0068311D"/>
    <w:rsid w:val="00685B26"/>
    <w:rsid w:val="006866D0"/>
    <w:rsid w:val="006948A8"/>
    <w:rsid w:val="0069491E"/>
    <w:rsid w:val="00697E2B"/>
    <w:rsid w:val="006A71D4"/>
    <w:rsid w:val="006B6182"/>
    <w:rsid w:val="006C72A2"/>
    <w:rsid w:val="006D02C0"/>
    <w:rsid w:val="006D13B9"/>
    <w:rsid w:val="006D2FC9"/>
    <w:rsid w:val="006D64EF"/>
    <w:rsid w:val="006D6F8B"/>
    <w:rsid w:val="006D7A1E"/>
    <w:rsid w:val="006E08D4"/>
    <w:rsid w:val="006F6F29"/>
    <w:rsid w:val="0070065F"/>
    <w:rsid w:val="00706709"/>
    <w:rsid w:val="00711E9C"/>
    <w:rsid w:val="00714A93"/>
    <w:rsid w:val="007161CE"/>
    <w:rsid w:val="0072085F"/>
    <w:rsid w:val="007228F2"/>
    <w:rsid w:val="00725215"/>
    <w:rsid w:val="00726C3A"/>
    <w:rsid w:val="00730A43"/>
    <w:rsid w:val="007366B7"/>
    <w:rsid w:val="007458AC"/>
    <w:rsid w:val="00747E10"/>
    <w:rsid w:val="0075003F"/>
    <w:rsid w:val="00752555"/>
    <w:rsid w:val="007652F6"/>
    <w:rsid w:val="00766ECB"/>
    <w:rsid w:val="00770ACC"/>
    <w:rsid w:val="00770BCD"/>
    <w:rsid w:val="007714E6"/>
    <w:rsid w:val="00785883"/>
    <w:rsid w:val="00792B38"/>
    <w:rsid w:val="007947E7"/>
    <w:rsid w:val="00795AFD"/>
    <w:rsid w:val="00795BD9"/>
    <w:rsid w:val="007961E4"/>
    <w:rsid w:val="007A0D8D"/>
    <w:rsid w:val="007A3090"/>
    <w:rsid w:val="007A45B5"/>
    <w:rsid w:val="007A4AF6"/>
    <w:rsid w:val="007A6F29"/>
    <w:rsid w:val="007B11F6"/>
    <w:rsid w:val="007C210D"/>
    <w:rsid w:val="007C3BDF"/>
    <w:rsid w:val="007C4F8D"/>
    <w:rsid w:val="007C6473"/>
    <w:rsid w:val="007C6587"/>
    <w:rsid w:val="007C77B5"/>
    <w:rsid w:val="007C7E2A"/>
    <w:rsid w:val="007D22E1"/>
    <w:rsid w:val="007D2371"/>
    <w:rsid w:val="007D23DB"/>
    <w:rsid w:val="007D5C45"/>
    <w:rsid w:val="007E096A"/>
    <w:rsid w:val="007E1E78"/>
    <w:rsid w:val="007E2E56"/>
    <w:rsid w:val="007F3C50"/>
    <w:rsid w:val="007F54F2"/>
    <w:rsid w:val="0080043C"/>
    <w:rsid w:val="00804FF4"/>
    <w:rsid w:val="00805E6E"/>
    <w:rsid w:val="00813258"/>
    <w:rsid w:val="00813E2C"/>
    <w:rsid w:val="008140C3"/>
    <w:rsid w:val="0081592B"/>
    <w:rsid w:val="0082384A"/>
    <w:rsid w:val="00823990"/>
    <w:rsid w:val="0083305A"/>
    <w:rsid w:val="00854275"/>
    <w:rsid w:val="00854BE9"/>
    <w:rsid w:val="0085675E"/>
    <w:rsid w:val="00857C14"/>
    <w:rsid w:val="00861516"/>
    <w:rsid w:val="00861BF2"/>
    <w:rsid w:val="00862C96"/>
    <w:rsid w:val="0086329F"/>
    <w:rsid w:val="00864FE4"/>
    <w:rsid w:val="0086634A"/>
    <w:rsid w:val="00871BEA"/>
    <w:rsid w:val="00874A89"/>
    <w:rsid w:val="0087521E"/>
    <w:rsid w:val="00876511"/>
    <w:rsid w:val="00876B18"/>
    <w:rsid w:val="00882690"/>
    <w:rsid w:val="00882E82"/>
    <w:rsid w:val="00887152"/>
    <w:rsid w:val="00887174"/>
    <w:rsid w:val="008918BC"/>
    <w:rsid w:val="00891A14"/>
    <w:rsid w:val="0089417F"/>
    <w:rsid w:val="00895FAB"/>
    <w:rsid w:val="008A413C"/>
    <w:rsid w:val="008B49F0"/>
    <w:rsid w:val="008B53F6"/>
    <w:rsid w:val="008B61B9"/>
    <w:rsid w:val="008C7AF4"/>
    <w:rsid w:val="008D63F4"/>
    <w:rsid w:val="008E0CD0"/>
    <w:rsid w:val="008E0F53"/>
    <w:rsid w:val="008E2018"/>
    <w:rsid w:val="008E2A05"/>
    <w:rsid w:val="008E52DD"/>
    <w:rsid w:val="008F1E3E"/>
    <w:rsid w:val="008F2143"/>
    <w:rsid w:val="00907E4D"/>
    <w:rsid w:val="00907F4F"/>
    <w:rsid w:val="009110A8"/>
    <w:rsid w:val="00913A6C"/>
    <w:rsid w:val="00915667"/>
    <w:rsid w:val="009236A1"/>
    <w:rsid w:val="00925FD1"/>
    <w:rsid w:val="009354F4"/>
    <w:rsid w:val="00936125"/>
    <w:rsid w:val="009527E1"/>
    <w:rsid w:val="00961FDC"/>
    <w:rsid w:val="00964002"/>
    <w:rsid w:val="0096533D"/>
    <w:rsid w:val="00975129"/>
    <w:rsid w:val="009828AC"/>
    <w:rsid w:val="00983163"/>
    <w:rsid w:val="00983EE1"/>
    <w:rsid w:val="00992148"/>
    <w:rsid w:val="009921A6"/>
    <w:rsid w:val="00992DD2"/>
    <w:rsid w:val="009972C9"/>
    <w:rsid w:val="00997EC8"/>
    <w:rsid w:val="009B20DB"/>
    <w:rsid w:val="009B4812"/>
    <w:rsid w:val="009B6A83"/>
    <w:rsid w:val="009C367C"/>
    <w:rsid w:val="009C38A8"/>
    <w:rsid w:val="009C5644"/>
    <w:rsid w:val="009C70CC"/>
    <w:rsid w:val="009C7752"/>
    <w:rsid w:val="009D044B"/>
    <w:rsid w:val="009E0EEB"/>
    <w:rsid w:val="009E57DF"/>
    <w:rsid w:val="009F02C6"/>
    <w:rsid w:val="009F0CC0"/>
    <w:rsid w:val="009F15A4"/>
    <w:rsid w:val="009F4324"/>
    <w:rsid w:val="009F59DF"/>
    <w:rsid w:val="009F77DC"/>
    <w:rsid w:val="00A03FD8"/>
    <w:rsid w:val="00A10D00"/>
    <w:rsid w:val="00A11349"/>
    <w:rsid w:val="00A1245E"/>
    <w:rsid w:val="00A171BC"/>
    <w:rsid w:val="00A20FC7"/>
    <w:rsid w:val="00A22084"/>
    <w:rsid w:val="00A22707"/>
    <w:rsid w:val="00A24CC7"/>
    <w:rsid w:val="00A25767"/>
    <w:rsid w:val="00A306D0"/>
    <w:rsid w:val="00A35196"/>
    <w:rsid w:val="00A36BF0"/>
    <w:rsid w:val="00A36CCE"/>
    <w:rsid w:val="00A401AC"/>
    <w:rsid w:val="00A46928"/>
    <w:rsid w:val="00A46D82"/>
    <w:rsid w:val="00A512F1"/>
    <w:rsid w:val="00A6179F"/>
    <w:rsid w:val="00A62420"/>
    <w:rsid w:val="00A655CE"/>
    <w:rsid w:val="00A72BFD"/>
    <w:rsid w:val="00A73C08"/>
    <w:rsid w:val="00A831EA"/>
    <w:rsid w:val="00A84B8E"/>
    <w:rsid w:val="00A85ED0"/>
    <w:rsid w:val="00A91178"/>
    <w:rsid w:val="00A947E3"/>
    <w:rsid w:val="00A94EBB"/>
    <w:rsid w:val="00A978EC"/>
    <w:rsid w:val="00AA44D5"/>
    <w:rsid w:val="00AA74E1"/>
    <w:rsid w:val="00AB2BE1"/>
    <w:rsid w:val="00AB74DE"/>
    <w:rsid w:val="00AD3FB0"/>
    <w:rsid w:val="00AD4497"/>
    <w:rsid w:val="00AD5325"/>
    <w:rsid w:val="00AD599B"/>
    <w:rsid w:val="00AE010D"/>
    <w:rsid w:val="00AE6106"/>
    <w:rsid w:val="00AE61E6"/>
    <w:rsid w:val="00AF1438"/>
    <w:rsid w:val="00AF2A35"/>
    <w:rsid w:val="00AF3B47"/>
    <w:rsid w:val="00B00F72"/>
    <w:rsid w:val="00B10462"/>
    <w:rsid w:val="00B11E52"/>
    <w:rsid w:val="00B16F09"/>
    <w:rsid w:val="00B20C37"/>
    <w:rsid w:val="00B30C86"/>
    <w:rsid w:val="00B3160C"/>
    <w:rsid w:val="00B31F2B"/>
    <w:rsid w:val="00B3421E"/>
    <w:rsid w:val="00B35DDD"/>
    <w:rsid w:val="00B426FD"/>
    <w:rsid w:val="00B44AAE"/>
    <w:rsid w:val="00B457B1"/>
    <w:rsid w:val="00B469A9"/>
    <w:rsid w:val="00B577F3"/>
    <w:rsid w:val="00B60C86"/>
    <w:rsid w:val="00B645C4"/>
    <w:rsid w:val="00B65248"/>
    <w:rsid w:val="00B65A83"/>
    <w:rsid w:val="00B708E0"/>
    <w:rsid w:val="00B75C1F"/>
    <w:rsid w:val="00B8795C"/>
    <w:rsid w:val="00B93EC5"/>
    <w:rsid w:val="00B972A7"/>
    <w:rsid w:val="00BA3938"/>
    <w:rsid w:val="00BA6431"/>
    <w:rsid w:val="00BA76F0"/>
    <w:rsid w:val="00BB26DD"/>
    <w:rsid w:val="00BB6B31"/>
    <w:rsid w:val="00BC023F"/>
    <w:rsid w:val="00BC3962"/>
    <w:rsid w:val="00BC4590"/>
    <w:rsid w:val="00BC51A0"/>
    <w:rsid w:val="00BC66A5"/>
    <w:rsid w:val="00BC7DCB"/>
    <w:rsid w:val="00BD2715"/>
    <w:rsid w:val="00BD564F"/>
    <w:rsid w:val="00BE2D28"/>
    <w:rsid w:val="00BE612F"/>
    <w:rsid w:val="00BE751D"/>
    <w:rsid w:val="00BF4021"/>
    <w:rsid w:val="00C11111"/>
    <w:rsid w:val="00C15871"/>
    <w:rsid w:val="00C16391"/>
    <w:rsid w:val="00C20F0C"/>
    <w:rsid w:val="00C22786"/>
    <w:rsid w:val="00C27FDE"/>
    <w:rsid w:val="00C30CA1"/>
    <w:rsid w:val="00C31F29"/>
    <w:rsid w:val="00C41660"/>
    <w:rsid w:val="00C52C63"/>
    <w:rsid w:val="00C557A4"/>
    <w:rsid w:val="00C57D19"/>
    <w:rsid w:val="00C6137E"/>
    <w:rsid w:val="00C62792"/>
    <w:rsid w:val="00C63BCC"/>
    <w:rsid w:val="00C63D16"/>
    <w:rsid w:val="00C72C80"/>
    <w:rsid w:val="00C7664F"/>
    <w:rsid w:val="00C77ECF"/>
    <w:rsid w:val="00C80184"/>
    <w:rsid w:val="00C80D5F"/>
    <w:rsid w:val="00C85D36"/>
    <w:rsid w:val="00C86D1E"/>
    <w:rsid w:val="00C90202"/>
    <w:rsid w:val="00C964C9"/>
    <w:rsid w:val="00CA124F"/>
    <w:rsid w:val="00CB0E63"/>
    <w:rsid w:val="00CB25FF"/>
    <w:rsid w:val="00CB2B78"/>
    <w:rsid w:val="00CB3981"/>
    <w:rsid w:val="00CC0F55"/>
    <w:rsid w:val="00CC6885"/>
    <w:rsid w:val="00CD2FB5"/>
    <w:rsid w:val="00CD3365"/>
    <w:rsid w:val="00CD4EED"/>
    <w:rsid w:val="00CE29B7"/>
    <w:rsid w:val="00CE4A2E"/>
    <w:rsid w:val="00CE4AC5"/>
    <w:rsid w:val="00CF1893"/>
    <w:rsid w:val="00CF1CB7"/>
    <w:rsid w:val="00CF2BA7"/>
    <w:rsid w:val="00CF780F"/>
    <w:rsid w:val="00D001B5"/>
    <w:rsid w:val="00D00C56"/>
    <w:rsid w:val="00D027F4"/>
    <w:rsid w:val="00D07770"/>
    <w:rsid w:val="00D1674C"/>
    <w:rsid w:val="00D1720D"/>
    <w:rsid w:val="00D374CB"/>
    <w:rsid w:val="00D40CC1"/>
    <w:rsid w:val="00D4708E"/>
    <w:rsid w:val="00D47293"/>
    <w:rsid w:val="00D47621"/>
    <w:rsid w:val="00D527D6"/>
    <w:rsid w:val="00D557AC"/>
    <w:rsid w:val="00D658FE"/>
    <w:rsid w:val="00D706F8"/>
    <w:rsid w:val="00D72EF9"/>
    <w:rsid w:val="00D77AC8"/>
    <w:rsid w:val="00D82FBE"/>
    <w:rsid w:val="00D9005B"/>
    <w:rsid w:val="00DA2C0D"/>
    <w:rsid w:val="00DB093E"/>
    <w:rsid w:val="00DC1524"/>
    <w:rsid w:val="00DC3C60"/>
    <w:rsid w:val="00DC78F4"/>
    <w:rsid w:val="00DD23A9"/>
    <w:rsid w:val="00DD28CC"/>
    <w:rsid w:val="00DD4535"/>
    <w:rsid w:val="00DD6ADF"/>
    <w:rsid w:val="00DE5F27"/>
    <w:rsid w:val="00DE6AC3"/>
    <w:rsid w:val="00DE6D15"/>
    <w:rsid w:val="00DE6DB7"/>
    <w:rsid w:val="00DF0B99"/>
    <w:rsid w:val="00E03270"/>
    <w:rsid w:val="00E053AF"/>
    <w:rsid w:val="00E11B11"/>
    <w:rsid w:val="00E1388E"/>
    <w:rsid w:val="00E265D3"/>
    <w:rsid w:val="00E3447B"/>
    <w:rsid w:val="00E37F5D"/>
    <w:rsid w:val="00E448C0"/>
    <w:rsid w:val="00E448D2"/>
    <w:rsid w:val="00E47C51"/>
    <w:rsid w:val="00E522BF"/>
    <w:rsid w:val="00E60D21"/>
    <w:rsid w:val="00E73300"/>
    <w:rsid w:val="00E767C4"/>
    <w:rsid w:val="00E801BA"/>
    <w:rsid w:val="00E8705D"/>
    <w:rsid w:val="00E9154E"/>
    <w:rsid w:val="00E91A61"/>
    <w:rsid w:val="00E96300"/>
    <w:rsid w:val="00EA0A78"/>
    <w:rsid w:val="00EA1305"/>
    <w:rsid w:val="00EB2E85"/>
    <w:rsid w:val="00EC2011"/>
    <w:rsid w:val="00EC3AA7"/>
    <w:rsid w:val="00EC7055"/>
    <w:rsid w:val="00EE103A"/>
    <w:rsid w:val="00EE2B57"/>
    <w:rsid w:val="00EE56B6"/>
    <w:rsid w:val="00EE7939"/>
    <w:rsid w:val="00EF7142"/>
    <w:rsid w:val="00EF7228"/>
    <w:rsid w:val="00F05051"/>
    <w:rsid w:val="00F10FFD"/>
    <w:rsid w:val="00F16FA2"/>
    <w:rsid w:val="00F21C1A"/>
    <w:rsid w:val="00F21D4F"/>
    <w:rsid w:val="00F23D45"/>
    <w:rsid w:val="00F2404B"/>
    <w:rsid w:val="00F2447A"/>
    <w:rsid w:val="00F31989"/>
    <w:rsid w:val="00F36E6B"/>
    <w:rsid w:val="00F44898"/>
    <w:rsid w:val="00F46C3B"/>
    <w:rsid w:val="00F56206"/>
    <w:rsid w:val="00F56216"/>
    <w:rsid w:val="00F618C4"/>
    <w:rsid w:val="00F67411"/>
    <w:rsid w:val="00F7042C"/>
    <w:rsid w:val="00F72C62"/>
    <w:rsid w:val="00F82BE8"/>
    <w:rsid w:val="00F945DC"/>
    <w:rsid w:val="00F94B73"/>
    <w:rsid w:val="00FA5DD2"/>
    <w:rsid w:val="00FA6461"/>
    <w:rsid w:val="00FA6FE9"/>
    <w:rsid w:val="00FC3ECE"/>
    <w:rsid w:val="00FC4015"/>
    <w:rsid w:val="00FC47F2"/>
    <w:rsid w:val="00FD3151"/>
    <w:rsid w:val="00FD3F0A"/>
    <w:rsid w:val="00FD41AA"/>
    <w:rsid w:val="00FD70FF"/>
    <w:rsid w:val="00FD726C"/>
    <w:rsid w:val="00FE65B2"/>
    <w:rsid w:val="00FF27BD"/>
    <w:rsid w:val="00FF5B7D"/>
    <w:rsid w:val="022805E2"/>
    <w:rsid w:val="02A0440C"/>
    <w:rsid w:val="08B020BC"/>
    <w:rsid w:val="0A841063"/>
    <w:rsid w:val="0E8205C8"/>
    <w:rsid w:val="0FC7184C"/>
    <w:rsid w:val="13E02123"/>
    <w:rsid w:val="15C9699D"/>
    <w:rsid w:val="18CB7683"/>
    <w:rsid w:val="19384759"/>
    <w:rsid w:val="20CD7822"/>
    <w:rsid w:val="24695ACA"/>
    <w:rsid w:val="2701465A"/>
    <w:rsid w:val="29273E45"/>
    <w:rsid w:val="31FF27D5"/>
    <w:rsid w:val="35F62390"/>
    <w:rsid w:val="3BAD5358"/>
    <w:rsid w:val="3D420852"/>
    <w:rsid w:val="43B3098B"/>
    <w:rsid w:val="47EC0C6F"/>
    <w:rsid w:val="4982111C"/>
    <w:rsid w:val="4ED33A16"/>
    <w:rsid w:val="4F485B21"/>
    <w:rsid w:val="519F0114"/>
    <w:rsid w:val="55266A87"/>
    <w:rsid w:val="5C7C09D7"/>
    <w:rsid w:val="68695897"/>
    <w:rsid w:val="6B7C7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FollowedHyperlink"/>
    <w:basedOn w:val="a0"/>
    <w:uiPriority w:val="99"/>
    <w:semiHidden/>
    <w:unhideWhenUsed/>
    <w:rPr>
      <w:color w:val="800080"/>
      <w:u w:val="none"/>
    </w:rPr>
  </w:style>
  <w:style w:type="character" w:styleId="a8">
    <w:name w:val="Emphasis"/>
    <w:basedOn w:val="a0"/>
    <w:uiPriority w:val="20"/>
    <w:qFormat/>
    <w:rPr>
      <w:b/>
      <w:bCs/>
    </w:rPr>
  </w:style>
  <w:style w:type="character" w:styleId="HTML">
    <w:name w:val="HTML Definition"/>
    <w:basedOn w:val="a0"/>
    <w:uiPriority w:val="99"/>
    <w:semiHidden/>
    <w:unhideWhenUsed/>
  </w:style>
  <w:style w:type="character" w:styleId="HTML0">
    <w:name w:val="HTML Typewriter"/>
    <w:basedOn w:val="a0"/>
    <w:uiPriority w:val="99"/>
    <w:semiHidden/>
    <w:unhideWhenUsed/>
    <w:rPr>
      <w:rFonts w:ascii="monospace" w:eastAsia="monospace" w:hAnsi="monospace" w:cs="monospace" w:hint="default"/>
      <w:sz w:val="20"/>
    </w:rPr>
  </w:style>
  <w:style w:type="character" w:styleId="HTML1">
    <w:name w:val="HTML Acronym"/>
    <w:basedOn w:val="a0"/>
    <w:uiPriority w:val="99"/>
    <w:semiHidden/>
    <w:unhideWhenUsed/>
    <w:rPr>
      <w:bdr w:val="none" w:sz="0" w:space="0" w:color="auto"/>
    </w:rPr>
  </w:style>
  <w:style w:type="character" w:styleId="HTML2">
    <w:name w:val="HTML Variable"/>
    <w:basedOn w:val="a0"/>
    <w:uiPriority w:val="99"/>
    <w:semiHidden/>
    <w:unhideWhenUsed/>
  </w:style>
  <w:style w:type="character" w:styleId="a9">
    <w:name w:val="Hyperlink"/>
    <w:basedOn w:val="a0"/>
    <w:uiPriority w:val="99"/>
    <w:semiHidden/>
    <w:unhideWhenUsed/>
    <w:rPr>
      <w:color w:val="0000FF"/>
      <w:u w:val="none"/>
    </w:rPr>
  </w:style>
  <w:style w:type="character" w:styleId="HTML3">
    <w:name w:val="HTML Code"/>
    <w:basedOn w:val="a0"/>
    <w:uiPriority w:val="99"/>
    <w:semiHidden/>
    <w:unhideWhenUsed/>
    <w:rPr>
      <w:rFonts w:ascii="monospace" w:eastAsia="monospace" w:hAnsi="monospace" w:cs="monospace" w:hint="default"/>
      <w:sz w:val="20"/>
      <w:bdr w:val="none" w:sz="0" w:space="0" w:color="auto"/>
    </w:rPr>
  </w:style>
  <w:style w:type="character" w:styleId="HTML4">
    <w:name w:val="HTML Cite"/>
    <w:basedOn w:val="a0"/>
    <w:uiPriority w:val="99"/>
    <w:semiHidden/>
    <w:unhideWhenUsed/>
  </w:style>
  <w:style w:type="character" w:styleId="HTML5">
    <w:name w:val="HTML Keyboard"/>
    <w:basedOn w:val="a0"/>
    <w:uiPriority w:val="99"/>
    <w:semiHidden/>
    <w:unhideWhenUsed/>
    <w:rPr>
      <w:rFonts w:ascii="monospace" w:eastAsia="monospace" w:hAnsi="monospace" w:cs="monospace"/>
      <w:sz w:val="20"/>
    </w:rPr>
  </w:style>
  <w:style w:type="character" w:styleId="HTML6">
    <w:name w:val="HTML Sample"/>
    <w:basedOn w:val="a0"/>
    <w:uiPriority w:val="99"/>
    <w:semiHidden/>
    <w:unhideWhenUsed/>
    <w:rPr>
      <w:rFonts w:ascii="monospace" w:eastAsia="monospace" w:hAnsi="monospace" w:cs="monospace" w:hint="default"/>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paragraph" w:styleId="aa">
    <w:name w:val="List Paragraph"/>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FollowedHyperlink"/>
    <w:basedOn w:val="a0"/>
    <w:uiPriority w:val="99"/>
    <w:semiHidden/>
    <w:unhideWhenUsed/>
    <w:rPr>
      <w:color w:val="800080"/>
      <w:u w:val="none"/>
    </w:rPr>
  </w:style>
  <w:style w:type="character" w:styleId="a8">
    <w:name w:val="Emphasis"/>
    <w:basedOn w:val="a0"/>
    <w:uiPriority w:val="20"/>
    <w:qFormat/>
    <w:rPr>
      <w:b/>
      <w:bCs/>
    </w:rPr>
  </w:style>
  <w:style w:type="character" w:styleId="HTML">
    <w:name w:val="HTML Definition"/>
    <w:basedOn w:val="a0"/>
    <w:uiPriority w:val="99"/>
    <w:semiHidden/>
    <w:unhideWhenUsed/>
  </w:style>
  <w:style w:type="character" w:styleId="HTML0">
    <w:name w:val="HTML Typewriter"/>
    <w:basedOn w:val="a0"/>
    <w:uiPriority w:val="99"/>
    <w:semiHidden/>
    <w:unhideWhenUsed/>
    <w:rPr>
      <w:rFonts w:ascii="monospace" w:eastAsia="monospace" w:hAnsi="monospace" w:cs="monospace" w:hint="default"/>
      <w:sz w:val="20"/>
    </w:rPr>
  </w:style>
  <w:style w:type="character" w:styleId="HTML1">
    <w:name w:val="HTML Acronym"/>
    <w:basedOn w:val="a0"/>
    <w:uiPriority w:val="99"/>
    <w:semiHidden/>
    <w:unhideWhenUsed/>
    <w:rPr>
      <w:bdr w:val="none" w:sz="0" w:space="0" w:color="auto"/>
    </w:rPr>
  </w:style>
  <w:style w:type="character" w:styleId="HTML2">
    <w:name w:val="HTML Variable"/>
    <w:basedOn w:val="a0"/>
    <w:uiPriority w:val="99"/>
    <w:semiHidden/>
    <w:unhideWhenUsed/>
  </w:style>
  <w:style w:type="character" w:styleId="a9">
    <w:name w:val="Hyperlink"/>
    <w:basedOn w:val="a0"/>
    <w:uiPriority w:val="99"/>
    <w:semiHidden/>
    <w:unhideWhenUsed/>
    <w:rPr>
      <w:color w:val="0000FF"/>
      <w:u w:val="none"/>
    </w:rPr>
  </w:style>
  <w:style w:type="character" w:styleId="HTML3">
    <w:name w:val="HTML Code"/>
    <w:basedOn w:val="a0"/>
    <w:uiPriority w:val="99"/>
    <w:semiHidden/>
    <w:unhideWhenUsed/>
    <w:rPr>
      <w:rFonts w:ascii="monospace" w:eastAsia="monospace" w:hAnsi="monospace" w:cs="monospace" w:hint="default"/>
      <w:sz w:val="20"/>
      <w:bdr w:val="none" w:sz="0" w:space="0" w:color="auto"/>
    </w:rPr>
  </w:style>
  <w:style w:type="character" w:styleId="HTML4">
    <w:name w:val="HTML Cite"/>
    <w:basedOn w:val="a0"/>
    <w:uiPriority w:val="99"/>
    <w:semiHidden/>
    <w:unhideWhenUsed/>
  </w:style>
  <w:style w:type="character" w:styleId="HTML5">
    <w:name w:val="HTML Keyboard"/>
    <w:basedOn w:val="a0"/>
    <w:uiPriority w:val="99"/>
    <w:semiHidden/>
    <w:unhideWhenUsed/>
    <w:rPr>
      <w:rFonts w:ascii="monospace" w:eastAsia="monospace" w:hAnsi="monospace" w:cs="monospace"/>
      <w:sz w:val="20"/>
    </w:rPr>
  </w:style>
  <w:style w:type="character" w:styleId="HTML6">
    <w:name w:val="HTML Sample"/>
    <w:basedOn w:val="a0"/>
    <w:uiPriority w:val="99"/>
    <w:semiHidden/>
    <w:unhideWhenUsed/>
    <w:rPr>
      <w:rFonts w:ascii="monospace" w:eastAsia="monospace" w:hAnsi="monospace" w:cs="monospace" w:hint="default"/>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 w:type="paragraph" w:styleId="aa">
    <w:name w:val="List Paragraph"/>
    <w:basedOn w:val="a"/>
    <w:uiPriority w:val="99"/>
    <w:unhideWhenUsed/>
    <w:qFormat/>
    <w:pPr>
      <w:ind w:firstLineChars="200" w:firstLine="42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69684">
      <w:bodyDiv w:val="1"/>
      <w:marLeft w:val="0"/>
      <w:marRight w:val="0"/>
      <w:marTop w:val="0"/>
      <w:marBottom w:val="0"/>
      <w:divBdr>
        <w:top w:val="none" w:sz="0" w:space="0" w:color="auto"/>
        <w:left w:val="none" w:sz="0" w:space="0" w:color="auto"/>
        <w:bottom w:val="none" w:sz="0" w:space="0" w:color="auto"/>
        <w:right w:val="none" w:sz="0" w:space="0" w:color="auto"/>
      </w:divBdr>
      <w:divsChild>
        <w:div w:id="539439388">
          <w:marLeft w:val="0"/>
          <w:marRight w:val="0"/>
          <w:marTop w:val="0"/>
          <w:marBottom w:val="0"/>
          <w:divBdr>
            <w:top w:val="none" w:sz="0" w:space="0" w:color="auto"/>
            <w:left w:val="none" w:sz="0" w:space="0" w:color="auto"/>
            <w:bottom w:val="none" w:sz="0" w:space="0" w:color="auto"/>
            <w:right w:val="none" w:sz="0" w:space="0" w:color="auto"/>
          </w:divBdr>
        </w:div>
        <w:div w:id="96994556">
          <w:marLeft w:val="0"/>
          <w:marRight w:val="0"/>
          <w:marTop w:val="0"/>
          <w:marBottom w:val="0"/>
          <w:divBdr>
            <w:top w:val="none" w:sz="0" w:space="0" w:color="auto"/>
            <w:left w:val="none" w:sz="0" w:space="0" w:color="auto"/>
            <w:bottom w:val="none" w:sz="0" w:space="0" w:color="auto"/>
            <w:right w:val="none" w:sz="0" w:space="0" w:color="auto"/>
          </w:divBdr>
        </w:div>
        <w:div w:id="770662704">
          <w:marLeft w:val="0"/>
          <w:marRight w:val="0"/>
          <w:marTop w:val="0"/>
          <w:marBottom w:val="0"/>
          <w:divBdr>
            <w:top w:val="none" w:sz="0" w:space="0" w:color="auto"/>
            <w:left w:val="none" w:sz="0" w:space="0" w:color="auto"/>
            <w:bottom w:val="none" w:sz="0" w:space="0" w:color="auto"/>
            <w:right w:val="none" w:sz="0" w:space="0" w:color="auto"/>
          </w:divBdr>
        </w:div>
        <w:div w:id="179202552">
          <w:marLeft w:val="0"/>
          <w:marRight w:val="0"/>
          <w:marTop w:val="0"/>
          <w:marBottom w:val="0"/>
          <w:divBdr>
            <w:top w:val="none" w:sz="0" w:space="0" w:color="auto"/>
            <w:left w:val="none" w:sz="0" w:space="0" w:color="auto"/>
            <w:bottom w:val="none" w:sz="0" w:space="0" w:color="auto"/>
            <w:right w:val="none" w:sz="0" w:space="0" w:color="auto"/>
          </w:divBdr>
        </w:div>
        <w:div w:id="1959483933">
          <w:marLeft w:val="0"/>
          <w:marRight w:val="0"/>
          <w:marTop w:val="0"/>
          <w:marBottom w:val="0"/>
          <w:divBdr>
            <w:top w:val="none" w:sz="0" w:space="0" w:color="auto"/>
            <w:left w:val="none" w:sz="0" w:space="0" w:color="auto"/>
            <w:bottom w:val="none" w:sz="0" w:space="0" w:color="auto"/>
            <w:right w:val="none" w:sz="0" w:space="0" w:color="auto"/>
          </w:divBdr>
        </w:div>
        <w:div w:id="901402621">
          <w:marLeft w:val="0"/>
          <w:marRight w:val="0"/>
          <w:marTop w:val="0"/>
          <w:marBottom w:val="0"/>
          <w:divBdr>
            <w:top w:val="none" w:sz="0" w:space="0" w:color="auto"/>
            <w:left w:val="none" w:sz="0" w:space="0" w:color="auto"/>
            <w:bottom w:val="none" w:sz="0" w:space="0" w:color="auto"/>
            <w:right w:val="none" w:sz="0" w:space="0" w:color="auto"/>
          </w:divBdr>
        </w:div>
        <w:div w:id="1185898202">
          <w:marLeft w:val="0"/>
          <w:marRight w:val="0"/>
          <w:marTop w:val="0"/>
          <w:marBottom w:val="0"/>
          <w:divBdr>
            <w:top w:val="none" w:sz="0" w:space="0" w:color="auto"/>
            <w:left w:val="none" w:sz="0" w:space="0" w:color="auto"/>
            <w:bottom w:val="none" w:sz="0" w:space="0" w:color="auto"/>
            <w:right w:val="none" w:sz="0" w:space="0" w:color="auto"/>
          </w:divBdr>
        </w:div>
        <w:div w:id="20196995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208</Words>
  <Characters>1189</Characters>
  <Application>Microsoft Office Word</Application>
  <DocSecurity>0</DocSecurity>
  <Lines>9</Lines>
  <Paragraphs>2</Paragraphs>
  <ScaleCrop>false</ScaleCrop>
  <Company>cqmzj</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金昕</cp:lastModifiedBy>
  <cp:revision>27</cp:revision>
  <cp:lastPrinted>2020-04-29T08:41:00Z</cp:lastPrinted>
  <dcterms:created xsi:type="dcterms:W3CDTF">2023-03-16T14:28:00Z</dcterms:created>
  <dcterms:modified xsi:type="dcterms:W3CDTF">2023-03-17T02:04:00Z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F9F836B784D942588170A35994053777</vt:lpwstr>
  </property>
</Properties>
</file>