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小标宋_GBK" w:eastAsia="方正仿宋_GBK" w:cs="方正小标宋_GBK"/>
          <w:b/>
          <w:bCs/>
          <w:sz w:val="36"/>
          <w:szCs w:val="36"/>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项目名称：龙溪河服务区生活垃圾清运服务</w:t>
      </w:r>
    </w:p>
    <w:p>
      <w:pPr>
        <w:pStyle w:val="13"/>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hint="eastAsia" w:ascii="方正仿宋_GBK" w:hAnsi="方正小标宋_GBK" w:eastAsia="方正仿宋_GBK" w:cs="方正小标宋_GBK"/>
          <w:b/>
          <w:bCs/>
          <w:sz w:val="72"/>
          <w:szCs w:val="72"/>
          <w:lang w:val="en-US" w:eastAsia="zh-CN"/>
        </w:rPr>
      </w:pP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竞</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争</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性</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比</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选</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文</w:t>
      </w:r>
    </w:p>
    <w:p>
      <w:pPr>
        <w:pStyle w:val="13"/>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件</w:t>
      </w:r>
    </w:p>
    <w:p>
      <w:pPr>
        <w:pStyle w:val="13"/>
        <w:jc w:val="center"/>
        <w:rPr>
          <w:rFonts w:hint="eastAsia" w:ascii="方正仿宋_GBK" w:hAnsi="方正小标宋_GBK" w:eastAsia="方正仿宋_GBK" w:cs="方正小标宋_GBK"/>
          <w:b/>
          <w:bCs/>
          <w:sz w:val="72"/>
          <w:szCs w:val="72"/>
          <w:lang w:val="en-US" w:eastAsia="zh-CN"/>
        </w:rPr>
      </w:pPr>
    </w:p>
    <w:p>
      <w:pPr>
        <w:pStyle w:val="13"/>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方正仿宋_GBK" w:hAnsi="方正小标宋_GBK" w:eastAsia="方正仿宋_GBK" w:cs="方正小标宋_GBK"/>
          <w:b/>
          <w:bCs/>
          <w:sz w:val="72"/>
          <w:szCs w:val="72"/>
          <w:lang w:val="en-US"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比选</w:t>
      </w:r>
      <w:r>
        <w:rPr>
          <w:rFonts w:hint="eastAsia" w:ascii="方正仿宋_GBK" w:hAnsi="方正小标宋_GBK" w:eastAsia="方正仿宋_GBK" w:cs="方正小标宋_GBK"/>
          <w:b/>
          <w:bCs/>
          <w:sz w:val="36"/>
          <w:szCs w:val="36"/>
        </w:rPr>
        <w:t>人：高速管家（重庆）实业有限公司</w:t>
      </w:r>
    </w:p>
    <w:p>
      <w:pPr>
        <w:pStyle w:val="13"/>
        <w:jc w:val="cente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w:t>
      </w:r>
      <w:r>
        <w:rPr>
          <w:rFonts w:hint="eastAsia" w:ascii="方正仿宋_GBK" w:hAnsi="方正小标宋_GBK" w:eastAsia="方正仿宋_GBK" w:cs="方正小标宋_GBK"/>
          <w:b/>
          <w:bCs/>
          <w:sz w:val="36"/>
          <w:szCs w:val="36"/>
          <w:lang w:val="en-US" w:eastAsia="zh-CN"/>
        </w:rPr>
        <w:t>3</w:t>
      </w:r>
      <w:r>
        <w:rPr>
          <w:rFonts w:hint="eastAsia" w:ascii="方正仿宋_GBK" w:hAnsi="方正小标宋_GBK" w:eastAsia="方正仿宋_GBK" w:cs="方正小标宋_GBK"/>
          <w:b/>
          <w:bCs/>
          <w:sz w:val="36"/>
          <w:szCs w:val="36"/>
        </w:rPr>
        <w:t>年</w:t>
      </w:r>
      <w:r>
        <w:rPr>
          <w:rFonts w:hint="eastAsia" w:ascii="方正仿宋_GBK" w:hAnsi="方正小标宋_GBK" w:eastAsia="方正仿宋_GBK" w:cs="方正小标宋_GBK"/>
          <w:b/>
          <w:bCs/>
          <w:sz w:val="36"/>
          <w:szCs w:val="36"/>
          <w:lang w:val="en-US" w:eastAsia="zh-CN"/>
        </w:rPr>
        <w:t>5</w:t>
      </w:r>
      <w:r>
        <w:rPr>
          <w:rFonts w:hint="eastAsia" w:ascii="方正仿宋_GBK" w:hAnsi="方正小标宋_GBK" w:eastAsia="方正仿宋_GBK" w:cs="方正小标宋_GBK"/>
          <w:b/>
          <w:bCs/>
          <w:sz w:val="36"/>
          <w:szCs w:val="36"/>
        </w:rPr>
        <w:t>月</w:t>
      </w:r>
    </w:p>
    <w:p>
      <w:pPr>
        <w:pStyle w:val="13"/>
        <w:jc w:val="center"/>
        <w:rPr>
          <w:rFonts w:hint="eastAsia" w:ascii="方正仿宋_GBK" w:hAnsi="方正小标宋_GBK" w:eastAsia="方正仿宋_GBK" w:cs="方正小标宋_GBK"/>
          <w:b/>
          <w:bCs/>
          <w:sz w:val="36"/>
          <w:szCs w:val="36"/>
        </w:rPr>
        <w:sectPr>
          <w:pgSz w:w="11906" w:h="16838"/>
          <w:pgMar w:top="1440" w:right="1800" w:bottom="1440" w:left="1800" w:header="851" w:footer="992" w:gutter="0"/>
          <w:cols w:space="425" w:num="1"/>
          <w:docGrid w:type="lines" w:linePitch="312" w:charSpace="0"/>
        </w:sectPr>
      </w:pPr>
    </w:p>
    <w:p>
      <w:pPr>
        <w:pStyle w:val="13"/>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color w:val="auto"/>
          <w:kern w:val="2"/>
          <w:sz w:val="44"/>
          <w:szCs w:val="44"/>
          <w:lang w:val="en-US" w:eastAsia="zh-CN" w:bidi="ar-SA"/>
        </w:rPr>
      </w:pPr>
      <w:r>
        <w:rPr>
          <w:rFonts w:hint="eastAsia" w:ascii="方正小标宋_GBK" w:hAnsi="方正小标宋_GBK" w:eastAsia="方正小标宋_GBK" w:cs="方正小标宋_GBK"/>
          <w:b w:val="0"/>
          <w:bCs w:val="0"/>
          <w:color w:val="auto"/>
          <w:kern w:val="2"/>
          <w:sz w:val="44"/>
          <w:szCs w:val="44"/>
          <w:lang w:val="en-US" w:eastAsia="zh-CN" w:bidi="ar-SA"/>
        </w:rPr>
        <w:t>高速管家（重庆）实业有限公司</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rPr>
        <w:t>龙溪河服务区生活垃圾清运服务</w:t>
      </w:r>
      <w:r>
        <w:rPr>
          <w:rFonts w:hint="eastAsia" w:ascii="方正小标宋_GBK" w:hAnsi="方正小标宋_GBK" w:eastAsia="方正小标宋_GBK" w:cs="方正小标宋_GBK"/>
          <w:b w:val="0"/>
          <w:bCs w:val="0"/>
          <w:sz w:val="44"/>
          <w:szCs w:val="44"/>
          <w:lang w:val="en-US" w:eastAsia="zh-CN"/>
        </w:rPr>
        <w:t>项目</w:t>
      </w:r>
    </w:p>
    <w:p>
      <w:pPr>
        <w:pStyle w:val="13"/>
        <w:keepNext w:val="0"/>
        <w:keepLines w:val="0"/>
        <w:pageBreakBefore w:val="0"/>
        <w:widowControl w:val="0"/>
        <w:kinsoku/>
        <w:wordWrap/>
        <w:overflowPunct/>
        <w:topLinePunct w:val="0"/>
        <w:bidi w:val="0"/>
        <w:snapToGrid/>
        <w:spacing w:line="560"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竞争性比选文件</w:t>
      </w:r>
    </w:p>
    <w:p>
      <w:pPr>
        <w:pStyle w:val="13"/>
        <w:keepNext w:val="0"/>
        <w:keepLines w:val="0"/>
        <w:pageBreakBefore w:val="0"/>
        <w:widowControl w:val="0"/>
        <w:kinsoku/>
        <w:wordWrap/>
        <w:overflowPunct/>
        <w:topLinePunct w:val="0"/>
        <w:bidi w:val="0"/>
        <w:snapToGrid/>
        <w:spacing w:line="560" w:lineRule="exact"/>
        <w:jc w:val="center"/>
        <w:textAlignment w:val="auto"/>
        <w:rPr>
          <w:rFonts w:hint="default" w:ascii="方正小标宋_GBK" w:hAnsi="方正小标宋_GBK" w:eastAsia="方正小标宋_GBK" w:cs="方正小标宋_GBK"/>
          <w:b w:val="0"/>
          <w:bCs w:val="0"/>
          <w:sz w:val="44"/>
          <w:szCs w:val="44"/>
          <w:lang w:val="en-US" w:eastAsia="zh-CN"/>
        </w:rPr>
      </w:pPr>
    </w:p>
    <w:p>
      <w:pPr>
        <w:pStyle w:val="13"/>
        <w:keepNext w:val="0"/>
        <w:keepLines w:val="0"/>
        <w:pageBreakBefore w:val="0"/>
        <w:widowControl w:val="0"/>
        <w:numPr>
          <w:ilvl w:val="0"/>
          <w:numId w:val="1"/>
        </w:numPr>
        <w:kinsoku/>
        <w:wordWrap/>
        <w:overflowPunct/>
        <w:topLinePunct w:val="0"/>
        <w:bidi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项目概况</w:t>
      </w:r>
    </w:p>
    <w:p>
      <w:pPr>
        <w:keepNext w:val="0"/>
        <w:keepLines w:val="0"/>
        <w:pageBreakBefore w:val="0"/>
        <w:widowControl w:val="0"/>
        <w:kinsoku/>
        <w:wordWrap/>
        <w:overflowPunct/>
        <w:topLinePunct w:val="0"/>
        <w:bidi w:val="0"/>
        <w:snapToGrid/>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龙溪河服务区是重庆高速集团的五星级主题服务区，为保障服务区环境干净，根据民法典的相关规定和要求，生活垃圾需要集中统一清运至梁平政府指定地点处置，现对生活垃圾清运服务进行采购。</w:t>
      </w:r>
    </w:p>
    <w:p>
      <w:pPr>
        <w:pStyle w:val="13"/>
        <w:keepNext w:val="0"/>
        <w:keepLines w:val="0"/>
        <w:pageBreakBefore w:val="0"/>
        <w:widowControl w:val="0"/>
        <w:numPr>
          <w:ilvl w:val="0"/>
          <w:numId w:val="1"/>
        </w:numPr>
        <w:kinsoku/>
        <w:wordWrap/>
        <w:overflowPunct/>
        <w:topLinePunct w:val="0"/>
        <w:bidi w:val="0"/>
        <w:snapToGrid/>
        <w:spacing w:line="560" w:lineRule="exact"/>
        <w:ind w:firstLine="562" w:firstLineChars="200"/>
        <w:textAlignment w:val="auto"/>
        <w:rPr>
          <w:rFonts w:hint="eastAsia"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垃圾清运服务要求</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1、垃圾必须倾倒于梁平政府指定的垃圾场倾倒。</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2、免费提供生活垃圾收集箱。</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3、垃圾收集箱装满后需及时拉走。</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4、清运车辆必须是符合国家检测标准并检测合格。</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5、具有清运生活垃圾的资质。</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6、自行办理生活垃圾清运相关手续。</w:t>
      </w:r>
    </w:p>
    <w:p>
      <w:pPr>
        <w:pStyle w:val="13"/>
        <w:keepNext w:val="0"/>
        <w:keepLines w:val="0"/>
        <w:pageBreakBefore w:val="0"/>
        <w:widowControl w:val="0"/>
        <w:kinsoku/>
        <w:wordWrap/>
        <w:overflowPunct/>
        <w:topLinePunct w:val="0"/>
        <w:bidi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三、采购清单</w:t>
      </w:r>
    </w:p>
    <w:tbl>
      <w:tblPr>
        <w:tblStyle w:val="10"/>
        <w:tblW w:w="7775" w:type="dxa"/>
        <w:jc w:val="right"/>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74"/>
        <w:gridCol w:w="2115"/>
        <w:gridCol w:w="3604"/>
        <w:gridCol w:w="12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序号</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服务项目</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服务内容</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龙溪河南区</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生活</w:t>
            </w:r>
            <w:r>
              <w:rPr>
                <w:rFonts w:ascii="方正仿宋_GBK" w:hAnsi="方正仿宋_GBK" w:eastAsia="方正仿宋_GBK" w:cs="方正仿宋_GBK"/>
                <w:bCs/>
                <w:color w:val="000000"/>
                <w:sz w:val="24"/>
              </w:rPr>
              <w:t>垃圾清运</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0" w:hRule="atLeast"/>
          <w:jc w:val="right"/>
        </w:trPr>
        <w:tc>
          <w:tcPr>
            <w:tcW w:w="774" w:type="dxa"/>
            <w:tcBorders>
              <w:top w:val="single" w:color="auto" w:sz="6" w:space="0"/>
              <w:left w:val="single" w:color="auto" w:sz="6" w:space="0"/>
              <w:bottom w:val="single" w:color="auto" w:sz="6" w:space="0"/>
              <w:right w:val="single" w:color="auto" w:sz="6" w:space="0"/>
            </w:tcBorders>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p>
        </w:tc>
        <w:tc>
          <w:tcPr>
            <w:tcW w:w="2115"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龙溪河北区</w:t>
            </w:r>
          </w:p>
        </w:tc>
        <w:tc>
          <w:tcPr>
            <w:tcW w:w="3604"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生活</w:t>
            </w:r>
            <w:r>
              <w:rPr>
                <w:rFonts w:ascii="方正仿宋_GBK" w:hAnsi="方正仿宋_GBK" w:eastAsia="方正仿宋_GBK" w:cs="方正仿宋_GBK"/>
                <w:bCs/>
                <w:color w:val="000000"/>
                <w:sz w:val="24"/>
              </w:rPr>
              <w:t>垃圾清运</w:t>
            </w:r>
          </w:p>
        </w:tc>
        <w:tc>
          <w:tcPr>
            <w:tcW w:w="1282" w:type="dxa"/>
            <w:tcBorders>
              <w:top w:val="single" w:color="auto" w:sz="6" w:space="0"/>
              <w:left w:val="single" w:color="auto" w:sz="6" w:space="0"/>
              <w:bottom w:val="single" w:color="auto" w:sz="6" w:space="0"/>
              <w:right w:val="single" w:color="auto" w:sz="6" w:space="0"/>
            </w:tcBorders>
            <w:tcMar>
              <w:top w:w="15" w:type="dxa"/>
              <w:left w:w="15" w:type="dxa"/>
              <w:right w:w="15" w:type="dxa"/>
            </w:tcMar>
            <w:vAlign w:val="center"/>
          </w:tcPr>
          <w:p>
            <w:pPr>
              <w:jc w:val="center"/>
              <w:textAlignment w:val="center"/>
              <w:rPr>
                <w:rFonts w:ascii="方正仿宋_GBK" w:hAnsi="方正仿宋_GBK" w:eastAsia="方正仿宋_GBK" w:cs="方正仿宋_GBK"/>
                <w:bCs/>
                <w:color w:val="000000"/>
                <w:sz w:val="24"/>
              </w:rPr>
            </w:pPr>
          </w:p>
        </w:tc>
      </w:tr>
    </w:tbl>
    <w:p>
      <w:pPr>
        <w:pStyle w:val="13"/>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四、服务情况</w:t>
      </w:r>
    </w:p>
    <w:p>
      <w:pPr>
        <w:pStyle w:val="14"/>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1、服务时间：自2023年</w:t>
      </w: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月1日至2024年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月3</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日止。</w:t>
      </w:r>
    </w:p>
    <w:p>
      <w:pPr>
        <w:pStyle w:val="14"/>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2、服务地点：梁平龙溪河服务区。</w:t>
      </w:r>
    </w:p>
    <w:p>
      <w:pPr>
        <w:pStyle w:val="14"/>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仿宋_GBK" w:eastAsia="方正仿宋_GBK" w:cs="方正仿宋_GBK"/>
          <w:sz w:val="28"/>
          <w:szCs w:val="28"/>
        </w:rPr>
      </w:pPr>
      <w:r>
        <w:rPr>
          <w:rFonts w:hint="eastAsia" w:ascii="方正仿宋_GBK" w:hAnsi="方正小标宋_GBK" w:eastAsia="方正仿宋_GBK" w:cs="方正小标宋_GBK"/>
          <w:b/>
          <w:bCs/>
          <w:sz w:val="28"/>
          <w:szCs w:val="28"/>
        </w:rPr>
        <w:t>五、报价人资质或资格要求</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1、具有独立承担民事责任的能力；</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2、具有良好的商业信誉和健全的财务会计制度；</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3、有依法缴纳税收和社会保障资金的良好记录；</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4、参加政府采购活动前三年内，在经营活动中没有重大违法记录；</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5、具有垃圾清运的资质（复印件盖公司鲜章）；</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6、法律、行政法规规定的其他条件。</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上述2-4项报价人可提供诚信声明（格式见后面）。</w:t>
      </w:r>
    </w:p>
    <w:p>
      <w:pPr>
        <w:pStyle w:val="13"/>
        <w:keepNext w:val="0"/>
        <w:keepLines w:val="0"/>
        <w:pageBreakBefore w:val="0"/>
        <w:widowControl w:val="0"/>
        <w:kinsoku/>
        <w:wordWrap/>
        <w:overflowPunct/>
        <w:topLinePunct w:val="0"/>
        <w:bidi w:val="0"/>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六、</w:t>
      </w:r>
      <w:r>
        <w:rPr>
          <w:rFonts w:hint="eastAsia" w:ascii="方正仿宋_GBK" w:hAnsi="方正小标宋_GBK" w:eastAsia="方正仿宋_GBK" w:cs="方正小标宋_GBK"/>
          <w:b/>
          <w:bCs/>
          <w:sz w:val="28"/>
          <w:szCs w:val="28"/>
          <w:lang w:val="en-US" w:eastAsia="zh-CN"/>
        </w:rPr>
        <w:t>最高</w:t>
      </w:r>
      <w:r>
        <w:rPr>
          <w:rFonts w:hint="eastAsia" w:ascii="方正仿宋_GBK" w:hAnsi="方正小标宋_GBK" w:eastAsia="方正仿宋_GBK" w:cs="方正小标宋_GBK"/>
          <w:b/>
          <w:bCs/>
          <w:sz w:val="28"/>
          <w:szCs w:val="28"/>
        </w:rPr>
        <w:t>限价及评标标准</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1、本</w:t>
      </w:r>
      <w:r>
        <w:rPr>
          <w:rFonts w:hint="eastAsia" w:ascii="方正仿宋_GBK" w:hAnsi="方正仿宋_GBK" w:eastAsia="方正仿宋_GBK" w:cs="方正仿宋_GBK"/>
          <w:b w:val="0"/>
          <w:bCs w:val="0"/>
          <w:caps w:val="0"/>
          <w:sz w:val="28"/>
          <w:szCs w:val="28"/>
          <w:lang w:val="en-US" w:eastAsia="zh-CN"/>
        </w:rPr>
        <w:t>次竞争性</w:t>
      </w:r>
      <w:r>
        <w:rPr>
          <w:rFonts w:hint="eastAsia" w:ascii="方正仿宋_GBK" w:hAnsi="方正仿宋_GBK" w:eastAsia="方正仿宋_GBK" w:cs="方正仿宋_GBK"/>
          <w:b w:val="0"/>
          <w:bCs w:val="0"/>
          <w:caps w:val="0"/>
          <w:sz w:val="28"/>
          <w:szCs w:val="28"/>
          <w:lang w:eastAsia="zh-CN"/>
        </w:rPr>
        <w:t>比选</w:t>
      </w:r>
      <w:r>
        <w:rPr>
          <w:rFonts w:hint="eastAsia" w:ascii="方正仿宋_GBK" w:hAnsi="方正仿宋_GBK" w:eastAsia="方正仿宋_GBK" w:cs="方正仿宋_GBK"/>
          <w:b w:val="0"/>
          <w:bCs w:val="0"/>
          <w:caps w:val="0"/>
          <w:sz w:val="28"/>
          <w:szCs w:val="28"/>
        </w:rPr>
        <w:t>项目</w:t>
      </w:r>
      <w:r>
        <w:rPr>
          <w:rFonts w:hint="eastAsia" w:ascii="方正仿宋_GBK" w:hAnsi="方正仿宋_GBK" w:eastAsia="方正仿宋_GBK" w:cs="方正仿宋_GBK"/>
          <w:b w:val="0"/>
          <w:bCs w:val="0"/>
          <w:caps w:val="0"/>
          <w:sz w:val="28"/>
          <w:szCs w:val="28"/>
          <w:lang w:val="en-US" w:eastAsia="zh-CN"/>
        </w:rPr>
        <w:t>最高</w:t>
      </w:r>
      <w:r>
        <w:rPr>
          <w:rFonts w:hint="eastAsia" w:ascii="方正仿宋_GBK" w:hAnsi="方正仿宋_GBK" w:eastAsia="方正仿宋_GBK" w:cs="方正仿宋_GBK"/>
          <w:b w:val="0"/>
          <w:bCs w:val="0"/>
          <w:caps w:val="0"/>
          <w:sz w:val="28"/>
          <w:szCs w:val="28"/>
        </w:rPr>
        <w:t>限</w:t>
      </w:r>
      <w:r>
        <w:rPr>
          <w:rFonts w:hint="eastAsia" w:ascii="方正仿宋_GBK" w:hAnsi="方正仿宋_GBK" w:eastAsia="方正仿宋_GBK" w:cs="方正仿宋_GBK"/>
          <w:b w:val="0"/>
          <w:bCs w:val="0"/>
          <w:caps w:val="0"/>
          <w:sz w:val="28"/>
          <w:szCs w:val="28"/>
          <w:highlight w:val="none"/>
        </w:rPr>
        <w:t>价</w:t>
      </w:r>
      <w:r>
        <w:rPr>
          <w:rFonts w:hint="eastAsia" w:ascii="方正仿宋_GBK" w:hAnsi="方正仿宋_GBK" w:eastAsia="方正仿宋_GBK" w:cs="方正仿宋_GBK"/>
          <w:b w:val="0"/>
          <w:bCs w:val="0"/>
          <w:caps w:val="0"/>
          <w:sz w:val="28"/>
          <w:szCs w:val="28"/>
          <w:highlight w:val="none"/>
          <w:lang w:val="en-US" w:eastAsia="zh-CN"/>
        </w:rPr>
        <w:t>8.6</w:t>
      </w:r>
      <w:r>
        <w:rPr>
          <w:rFonts w:hint="eastAsia" w:ascii="方正仿宋_GBK" w:hAnsi="方正仿宋_GBK" w:eastAsia="方正仿宋_GBK" w:cs="方正仿宋_GBK"/>
          <w:b w:val="0"/>
          <w:bCs w:val="0"/>
          <w:caps w:val="0"/>
          <w:sz w:val="28"/>
          <w:szCs w:val="28"/>
          <w:highlight w:val="none"/>
        </w:rPr>
        <w:t>万</w:t>
      </w:r>
      <w:r>
        <w:rPr>
          <w:rFonts w:hint="eastAsia" w:ascii="方正仿宋_GBK" w:hAnsi="方正仿宋_GBK" w:eastAsia="方正仿宋_GBK" w:cs="方正仿宋_GBK"/>
          <w:b w:val="0"/>
          <w:bCs w:val="0"/>
          <w:caps w:val="0"/>
          <w:sz w:val="28"/>
          <w:szCs w:val="28"/>
        </w:rPr>
        <w:t>元（含税），投标人投标报价不得超出本限价，否则如否则其报价文件视为重大偏差，将按否决其报价文件处理。</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ascii="方正仿宋_GBK" w:hAnsi="方正仿宋_GBK" w:eastAsia="方正仿宋_GBK" w:cs="方正仿宋_GBK"/>
          <w:sz w:val="24"/>
        </w:rPr>
      </w:pPr>
      <w:r>
        <w:rPr>
          <w:rFonts w:hint="eastAsia" w:ascii="方正仿宋_GBK" w:hAnsi="方正仿宋_GBK" w:eastAsia="方正仿宋_GBK" w:cs="方正仿宋_GBK"/>
          <w:sz w:val="28"/>
          <w:szCs w:val="28"/>
        </w:rPr>
        <w:t>2、本次报价为人民币报价，包括完成本项目所需的服务费、人工费及提供服务所需的设备或货物购买（制造）费、辅材费、运输费、通行费、装卸费、垃圾处置费及各种应纳的税费等。因投标人自身原因造成漏报、少报皆由其自行承担责任，</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人不再支付任何其他费用。</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3、在满足</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文件要求和服务全部要求的前提下以最低报价中标（以不含税价为准）。</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4、如果报价单位最低报价总额相同，最低报价单位现场进行二次报价，以二次报价低者中标。</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5、属以下情况的，将被视为废标，</w:t>
      </w:r>
      <w:bookmarkStart w:id="0" w:name="_GoBack"/>
      <w:bookmarkEnd w:id="0"/>
      <w:r>
        <w:rPr>
          <w:rFonts w:hint="eastAsia" w:ascii="方正仿宋_GBK" w:hAnsi="方正仿宋_GBK" w:eastAsia="方正仿宋_GBK" w:cs="方正仿宋_GBK"/>
          <w:sz w:val="28"/>
          <w:szCs w:val="28"/>
        </w:rPr>
        <w:t>所有资料均一律退回：</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（1）报价资料未按要求装袋密封的（加盖报价单位鲜章）；</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（2）报价资料不齐全的；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（3）对营业执照、资质文件不是原件扫描或擅自修改图片的；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（4）资质证明文件不能证明满足</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文件要求的；</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（5）报价超过限价的</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小标宋_GBK" w:eastAsia="方正仿宋_GBK" w:cs="方正小标宋_GBK"/>
          <w:b/>
          <w:bCs/>
          <w:sz w:val="28"/>
          <w:szCs w:val="28"/>
        </w:rPr>
        <w:t>七、报价文件要求</w:t>
      </w:r>
    </w:p>
    <w:p>
      <w:pPr>
        <w:keepNext w:val="0"/>
        <w:keepLines w:val="0"/>
        <w:pageBreakBefore w:val="0"/>
        <w:widowControl w:val="0"/>
        <w:kinsoku/>
        <w:wordWrap/>
        <w:overflowPunct/>
        <w:topLinePunct w:val="0"/>
        <w:bidi w:val="0"/>
        <w:snapToGrid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1、封面</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2、报价函</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3、法定代表人身份证明</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4、授权委托书（若有）</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rFonts w:ascii="方正仿宋_GBK" w:hAnsi="方正仿宋_GBK" w:eastAsia="方正仿宋_GBK" w:cs="方正仿宋_GBK"/>
          <w:b w:val="0"/>
          <w:bCs w:val="0"/>
          <w:caps w:val="0"/>
          <w:sz w:val="28"/>
          <w:szCs w:val="28"/>
        </w:rPr>
      </w:pPr>
      <w:r>
        <w:rPr>
          <w:rFonts w:hint="eastAsia" w:ascii="方正仿宋_GBK" w:hAnsi="方正仿宋_GBK" w:eastAsia="方正仿宋_GBK" w:cs="方正仿宋_GBK"/>
          <w:b w:val="0"/>
          <w:bCs w:val="0"/>
          <w:caps w:val="0"/>
          <w:sz w:val="28"/>
          <w:szCs w:val="28"/>
        </w:rPr>
        <w:t>5、资格审查资料（营业执照、诚信声明等）</w:t>
      </w:r>
    </w:p>
    <w:p>
      <w:pPr>
        <w:pStyle w:val="8"/>
        <w:keepNext w:val="0"/>
        <w:keepLines w:val="0"/>
        <w:pageBreakBefore w:val="0"/>
        <w:widowControl w:val="0"/>
        <w:kinsoku/>
        <w:wordWrap/>
        <w:overflowPunct/>
        <w:topLinePunct w:val="0"/>
        <w:bidi w:val="0"/>
        <w:spacing w:before="0" w:after="0" w:line="560" w:lineRule="exact"/>
        <w:ind w:firstLine="560" w:firstLineChars="200"/>
        <w:textAlignment w:val="auto"/>
        <w:rPr>
          <w:b w:val="0"/>
          <w:bCs w:val="0"/>
          <w:sz w:val="28"/>
          <w:szCs w:val="28"/>
        </w:rPr>
      </w:pPr>
      <w:r>
        <w:rPr>
          <w:rFonts w:hint="eastAsia" w:ascii="方正仿宋_GBK" w:hAnsi="方正仿宋_GBK" w:eastAsia="方正仿宋_GBK" w:cs="方正仿宋_GBK"/>
          <w:b w:val="0"/>
          <w:bCs w:val="0"/>
          <w:caps w:val="0"/>
          <w:sz w:val="28"/>
          <w:szCs w:val="28"/>
        </w:rPr>
        <w:t>6、</w:t>
      </w:r>
      <w:r>
        <w:rPr>
          <w:rFonts w:hint="eastAsia" w:ascii="方正仿宋_GBK" w:hAnsi="方正仿宋_GBK" w:eastAsia="方正仿宋_GBK" w:cs="方正仿宋_GBK"/>
          <w:b w:val="0"/>
          <w:bCs w:val="0"/>
          <w:sz w:val="28"/>
          <w:szCs w:val="28"/>
        </w:rPr>
        <w:t>其他资料（若有）</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八、报价文件的密封</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报价文件提供正本一份。</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报价文件应装订成册，不得采用活页装订。否则，</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人对由于报价文件装订松散而造成的丢失或其他后果不承担任何责任。</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报价文件应密封在封套中，未密封的报价文件将不予签收。</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报价文件应使用不褪色的墨水书写或打印。如果报价文件由授权代理人签署，其代理人的授权书应按</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文件规定的格式出具，并由授权人签字或盖章和被授权人亲笔签名。</w:t>
      </w:r>
    </w:p>
    <w:p>
      <w:pPr>
        <w:keepNext w:val="0"/>
        <w:keepLines w:val="0"/>
        <w:pageBreakBefore w:val="0"/>
        <w:widowControl w:val="0"/>
        <w:numPr>
          <w:ilvl w:val="0"/>
          <w:numId w:val="2"/>
        </w:numPr>
        <w:kinsoku/>
        <w:wordWrap/>
        <w:overflowPunct/>
        <w:topLinePunct w:val="0"/>
        <w:bidi w:val="0"/>
        <w:spacing w:line="560" w:lineRule="exact"/>
        <w:ind w:firstLine="560" w:firstLineChars="200"/>
        <w:jc w:val="lef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报价文件的任何一处涂改、行间插字或删除，均应由前款规定的报价文件签署人在修改处签署姓名并加盖报价人单位公章。</w:t>
      </w:r>
    </w:p>
    <w:p>
      <w:pPr>
        <w:keepNext w:val="0"/>
        <w:keepLines w:val="0"/>
        <w:pageBreakBefore w:val="0"/>
        <w:widowControl w:val="0"/>
        <w:kinsoku/>
        <w:wordWrap/>
        <w:overflowPunct/>
        <w:topLinePunct w:val="0"/>
        <w:bidi w:val="0"/>
        <w:spacing w:line="560" w:lineRule="exact"/>
        <w:ind w:firstLine="560" w:firstLineChars="200"/>
        <w:jc w:val="left"/>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6、报价人对所提供的所有报价资料均保证其真实性和合法性，如有虚假，</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人将取消其报价及中标资格；若在合同实施期间发现中标人提供了虚假资料，</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人有权单方面解除合同。</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九、报价文件的递交</w:t>
      </w:r>
    </w:p>
    <w:p>
      <w:pPr>
        <w:pStyle w:val="13"/>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1、报价文件递交的截止时间：202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时(北京时间)为报价截止时间，报价函必须在规定时间送达</w:t>
      </w:r>
      <w:r>
        <w:rPr>
          <w:rFonts w:hint="eastAsia" w:ascii="方正仿宋_GBK" w:hAnsi="方正仿宋_GBK" w:eastAsia="方正仿宋_GBK" w:cs="方正仿宋_GBK"/>
          <w:sz w:val="28"/>
          <w:szCs w:val="28"/>
          <w:lang w:val="en-US" w:eastAsia="zh-CN"/>
        </w:rPr>
        <w:t>比选人</w:t>
      </w:r>
      <w:r>
        <w:rPr>
          <w:rFonts w:hint="eastAsia" w:ascii="方正仿宋_GBK" w:hAnsi="方正仿宋_GBK" w:eastAsia="方正仿宋_GBK" w:cs="方正仿宋_GBK"/>
          <w:sz w:val="28"/>
          <w:szCs w:val="28"/>
        </w:rPr>
        <w:t>，逾期送达的报价函将不予受理</w:t>
      </w:r>
      <w:r>
        <w:rPr>
          <w:rFonts w:hint="eastAsia" w:ascii="方正仿宋_GBK" w:hAnsi="方正仿宋_GBK" w:eastAsia="方正仿宋_GBK" w:cs="方正仿宋_GBK"/>
          <w:sz w:val="28"/>
          <w:szCs w:val="28"/>
          <w:lang w:eastAsia="zh-CN"/>
        </w:rPr>
        <w:t>。</w:t>
      </w:r>
    </w:p>
    <w:p>
      <w:pPr>
        <w:pStyle w:val="13"/>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2、报价文件送达地址：</w:t>
      </w:r>
      <w:r>
        <w:rPr>
          <w:rFonts w:hint="eastAsia" w:ascii="方正仿宋_GBK" w:hAnsi="方正仿宋_GBK" w:eastAsia="方正仿宋_GBK" w:cs="方正仿宋_GBK"/>
          <w:sz w:val="28"/>
          <w:szCs w:val="28"/>
          <w:lang w:val="en-US" w:eastAsia="zh-CN"/>
        </w:rPr>
        <w:t>重庆市渝北区海王星D座5楼（高速管家）</w:t>
      </w:r>
      <w:r>
        <w:rPr>
          <w:rFonts w:hint="eastAsia" w:ascii="方正仿宋_GBK" w:hAnsi="方正仿宋_GBK" w:eastAsia="方正仿宋_GBK" w:cs="方正仿宋_GBK"/>
          <w:sz w:val="28"/>
          <w:szCs w:val="28"/>
        </w:rPr>
        <w:t>。</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十、发布媒介</w:t>
      </w:r>
    </w:p>
    <w:p>
      <w:pPr>
        <w:pStyle w:val="13"/>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小标宋_GBK" w:eastAsia="方正仿宋_GBK" w:cs="方正小标宋_GBK"/>
          <w:b/>
          <w:bCs/>
          <w:sz w:val="28"/>
          <w:szCs w:val="28"/>
        </w:rPr>
      </w:pPr>
      <w:r>
        <w:rPr>
          <w:rFonts w:hint="eastAsia" w:ascii="方正仿宋_GBK" w:hAnsi="方正仿宋_GBK" w:eastAsia="方正仿宋_GBK" w:cs="方正仿宋_GBK"/>
          <w:sz w:val="28"/>
          <w:szCs w:val="28"/>
        </w:rPr>
        <w:t>本次</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文件将在重庆高速公路集团有限公司招投标管理平台（http://219.152.86.11:8088/pms/）和重庆高速集团官网（http://www.cegc.com.cn/gw/index）上发布。</w:t>
      </w:r>
    </w:p>
    <w:p>
      <w:pPr>
        <w:pStyle w:val="13"/>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textAlignment w:val="auto"/>
        <w:rPr>
          <w:rFonts w:ascii="方正仿宋_GBK" w:hAnsi="方正小标宋_GBK" w:eastAsia="方正仿宋_GBK" w:cs="方正小标宋_GBK"/>
          <w:b/>
          <w:bCs/>
          <w:sz w:val="28"/>
          <w:szCs w:val="28"/>
        </w:rPr>
      </w:pPr>
      <w:r>
        <w:rPr>
          <w:rFonts w:hint="eastAsia" w:ascii="方正仿宋_GBK" w:hAnsi="方正小标宋_GBK" w:eastAsia="方正仿宋_GBK" w:cs="方正小标宋_GBK"/>
          <w:b/>
          <w:bCs/>
          <w:sz w:val="28"/>
          <w:szCs w:val="28"/>
        </w:rPr>
        <w:t>十一、联系方式</w:t>
      </w:r>
    </w:p>
    <w:p>
      <w:pPr>
        <w:keepNext w:val="0"/>
        <w:keepLines w:val="0"/>
        <w:pageBreakBefore w:val="0"/>
        <w:widowControl w:val="0"/>
        <w:kinsoku/>
        <w:wordWrap/>
        <w:overflowPunct/>
        <w:topLinePunct w:val="0"/>
        <w:bidi w:val="0"/>
        <w:spacing w:line="56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人：高速管家（重庆）实业有限公司</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地</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址：</w:t>
      </w:r>
      <w:r>
        <w:rPr>
          <w:rFonts w:hint="eastAsia" w:ascii="方正仿宋_GBK" w:hAnsi="方正仿宋_GBK" w:eastAsia="方正仿宋_GBK" w:cs="方正仿宋_GBK"/>
          <w:sz w:val="28"/>
          <w:szCs w:val="28"/>
          <w:lang w:val="en-US" w:eastAsia="zh-CN"/>
        </w:rPr>
        <w:t>重庆市渝北区海王星D座5楼（高速管家）</w:t>
      </w:r>
    </w:p>
    <w:p>
      <w:pPr>
        <w:keepNext w:val="0"/>
        <w:keepLines w:val="0"/>
        <w:pageBreakBefore w:val="0"/>
        <w:widowControl w:val="0"/>
        <w:kinsoku/>
        <w:wordWrap/>
        <w:overflowPunct/>
        <w:topLinePunct w:val="0"/>
        <w:bidi w:val="0"/>
        <w:spacing w:line="560" w:lineRule="exact"/>
        <w:ind w:firstLine="560" w:firstLineChars="200"/>
        <w:textAlignment w:val="auto"/>
        <w:rPr>
          <w:rFonts w:hint="eastAsia" w:ascii="方正仿宋_GBK" w:eastAsia="方正仿宋_GBK"/>
          <w:sz w:val="28"/>
          <w:szCs w:val="28"/>
          <w:lang w:val="en-US" w:eastAsia="zh-CN"/>
        </w:rPr>
      </w:pPr>
      <w:r>
        <w:rPr>
          <w:rFonts w:hint="eastAsia" w:ascii="方正仿宋_GBK" w:eastAsia="方正仿宋_GBK"/>
          <w:sz w:val="28"/>
          <w:szCs w:val="28"/>
        </w:rPr>
        <w:t>联系人：</w:t>
      </w:r>
      <w:r>
        <w:rPr>
          <w:rFonts w:hint="eastAsia" w:ascii="方正仿宋_GBK" w:eastAsia="方正仿宋_GBK"/>
          <w:sz w:val="28"/>
          <w:szCs w:val="28"/>
          <w:lang w:val="en-US" w:eastAsia="zh-CN"/>
        </w:rPr>
        <w:t>王老师</w:t>
      </w:r>
    </w:p>
    <w:p>
      <w:pPr>
        <w:keepNext w:val="0"/>
        <w:keepLines w:val="0"/>
        <w:pageBreakBefore w:val="0"/>
        <w:widowControl w:val="0"/>
        <w:kinsoku/>
        <w:wordWrap/>
        <w:overflowPunct/>
        <w:topLinePunct w:val="0"/>
        <w:bidi w:val="0"/>
        <w:spacing w:line="560" w:lineRule="exact"/>
        <w:ind w:firstLine="560" w:firstLineChars="200"/>
        <w:textAlignment w:val="auto"/>
        <w:rPr>
          <w:rFonts w:hint="default" w:ascii="方正仿宋_GBK" w:eastAsia="方正仿宋_GBK"/>
          <w:sz w:val="28"/>
          <w:szCs w:val="28"/>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仿宋_GBK" w:eastAsia="方正仿宋_GBK"/>
          <w:sz w:val="28"/>
          <w:szCs w:val="28"/>
        </w:rPr>
        <w:t xml:space="preserve">电 </w:t>
      </w:r>
      <w:r>
        <w:rPr>
          <w:rFonts w:hint="eastAsia" w:ascii="方正仿宋_GBK" w:eastAsia="方正仿宋_GBK"/>
          <w:sz w:val="28"/>
          <w:szCs w:val="28"/>
          <w:lang w:val="en-US" w:eastAsia="zh-CN"/>
        </w:rPr>
        <w:t xml:space="preserve"> </w:t>
      </w:r>
      <w:r>
        <w:rPr>
          <w:rFonts w:hint="eastAsia" w:ascii="方正仿宋_GBK" w:eastAsia="方正仿宋_GBK"/>
          <w:sz w:val="28"/>
          <w:szCs w:val="28"/>
        </w:rPr>
        <w:t>话：</w:t>
      </w:r>
      <w:r>
        <w:rPr>
          <w:rFonts w:hint="eastAsia" w:ascii="方正仿宋_GBK" w:eastAsia="方正仿宋_GBK"/>
          <w:sz w:val="28"/>
          <w:szCs w:val="28"/>
          <w:lang w:val="en-US" w:eastAsia="zh-CN"/>
        </w:rPr>
        <w:t>13983621812</w:t>
      </w:r>
    </w:p>
    <w:p>
      <w:pPr>
        <w:jc w:val="cente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项目名称：龙溪河服务区生活垃圾清运服务</w:t>
      </w:r>
    </w:p>
    <w:p>
      <w:pPr>
        <w:pStyle w:val="2"/>
      </w:pP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竞</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争</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性</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比</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选</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文</w:t>
      </w:r>
    </w:p>
    <w:p>
      <w:pPr>
        <w:pStyle w:val="13"/>
        <w:jc w:val="center"/>
        <w:rPr>
          <w:rFonts w:hint="eastAsia" w:ascii="方正仿宋_GBK" w:hAnsi="方正小标宋_GBK" w:eastAsia="方正仿宋_GBK" w:cs="方正小标宋_GBK"/>
          <w:b/>
          <w:bCs/>
          <w:sz w:val="84"/>
          <w:szCs w:val="84"/>
          <w:lang w:val="en-US" w:eastAsia="zh-CN"/>
        </w:rPr>
      </w:pPr>
      <w:r>
        <w:rPr>
          <w:rFonts w:hint="eastAsia" w:ascii="方正仿宋_GBK" w:hAnsi="方正小标宋_GBK" w:eastAsia="方正仿宋_GBK" w:cs="方正小标宋_GBK"/>
          <w:b/>
          <w:bCs/>
          <w:sz w:val="84"/>
          <w:szCs w:val="84"/>
          <w:lang w:val="en-US" w:eastAsia="zh-CN"/>
        </w:rPr>
        <w:t>件</w:t>
      </w:r>
    </w:p>
    <w:p>
      <w:pPr>
        <w:keepNext w:val="0"/>
        <w:keepLines w:val="0"/>
        <w:pageBreakBefore w:val="0"/>
        <w:widowControl w:val="0"/>
        <w:kinsoku/>
        <w:wordWrap/>
        <w:overflowPunct/>
        <w:topLinePunct w:val="0"/>
        <w:autoSpaceDE/>
        <w:autoSpaceDN/>
        <w:bidi w:val="0"/>
        <w:snapToGrid/>
        <w:spacing w:line="400" w:lineRule="exact"/>
        <w:jc w:val="both"/>
        <w:rPr>
          <w:rFonts w:hint="eastAsia" w:ascii="方正仿宋_GBK" w:hAnsi="方正小标宋_GBK" w:eastAsia="方正仿宋_GBK" w:cs="方正小标宋_GBK"/>
          <w:b/>
          <w:bCs/>
          <w:sz w:val="36"/>
          <w:szCs w:val="36"/>
        </w:rPr>
      </w:pPr>
    </w:p>
    <w:p>
      <w:pPr>
        <w:keepNext w:val="0"/>
        <w:keepLines w:val="0"/>
        <w:pageBreakBefore w:val="0"/>
        <w:widowControl w:val="0"/>
        <w:kinsoku/>
        <w:wordWrap/>
        <w:overflowPunct/>
        <w:topLinePunct w:val="0"/>
        <w:autoSpaceDE/>
        <w:autoSpaceDN/>
        <w:bidi w:val="0"/>
        <w:snapToGrid/>
        <w:spacing w:line="400" w:lineRule="exact"/>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val="en-US" w:eastAsia="zh-CN"/>
        </w:rPr>
        <w:t xml:space="preserve">   </w:t>
      </w:r>
      <w:r>
        <w:rPr>
          <w:rFonts w:hint="eastAsia" w:ascii="方正仿宋_GBK" w:hAnsi="方正小标宋_GBK" w:eastAsia="方正仿宋_GBK" w:cs="方正小标宋_GBK"/>
          <w:b/>
          <w:bCs/>
          <w:sz w:val="36"/>
          <w:szCs w:val="36"/>
        </w:rPr>
        <w:t>报价人：</w:t>
      </w:r>
      <w:r>
        <w:rPr>
          <w:rFonts w:hint="eastAsia" w:ascii="方正仿宋_GBK" w:hAnsi="方正小标宋_GBK" w:eastAsia="方正仿宋_GBK" w:cs="方正小标宋_GBK"/>
          <w:b/>
          <w:bCs/>
          <w:sz w:val="36"/>
          <w:szCs w:val="36"/>
          <w:u w:val="single"/>
        </w:rPr>
        <w:t xml:space="preserve">                    </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（盖单位公章）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方正仿宋_GBK" w:hAnsi="方正小标宋_GBK" w:eastAsia="方正仿宋_GBK" w:cs="方正小标宋_GBK"/>
          <w:b/>
          <w:bCs/>
          <w:sz w:val="36"/>
          <w:szCs w:val="36"/>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方正仿宋_GBK" w:hAnsi="方正小标宋_GBK" w:eastAsia="方正仿宋_GBK" w:cs="方正小标宋_GBK"/>
          <w:b/>
          <w:bCs/>
          <w:sz w:val="36"/>
          <w:szCs w:val="36"/>
          <w:lang w:val="en-US"/>
        </w:rPr>
      </w:pP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年</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rPr>
        <w:t>月</w:t>
      </w:r>
      <w:r>
        <w:rPr>
          <w:rFonts w:hint="eastAsia" w:ascii="方正仿宋_GBK" w:hAnsi="方正小标宋_GBK" w:eastAsia="方正仿宋_GBK" w:cs="方正小标宋_GBK"/>
          <w:b/>
          <w:bCs/>
          <w:sz w:val="36"/>
          <w:szCs w:val="36"/>
          <w:u w:val="single"/>
          <w:lang w:val="en-US" w:eastAsia="zh-CN"/>
        </w:rPr>
        <w:t xml:space="preserve">       </w:t>
      </w:r>
      <w:r>
        <w:rPr>
          <w:rFonts w:hint="eastAsia" w:ascii="方正仿宋_GBK" w:hAnsi="方正小标宋_GBK" w:eastAsia="方正仿宋_GBK" w:cs="方正小标宋_GBK"/>
          <w:b/>
          <w:bCs/>
          <w:sz w:val="36"/>
          <w:szCs w:val="36"/>
          <w:u w:val="none"/>
          <w:lang w:val="en-US" w:eastAsia="zh-CN"/>
        </w:rPr>
        <w:t>日</w:t>
      </w:r>
    </w:p>
    <w:p>
      <w:pP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w:t>
      </w:r>
      <w:r>
        <w:rPr>
          <w:rFonts w:hint="eastAsia" w:ascii="方正仿宋_GBK" w:hAnsi="方正仿宋_GBK" w:eastAsia="方正仿宋_GBK" w:cs="方正仿宋_GBK"/>
          <w:b/>
          <w:bCs/>
          <w:sz w:val="28"/>
          <w:szCs w:val="28"/>
          <w:lang w:val="en-US" w:eastAsia="zh-CN"/>
        </w:rPr>
        <w:t>报价</w:t>
      </w:r>
      <w:r>
        <w:rPr>
          <w:rFonts w:hint="eastAsia" w:ascii="方正仿宋_GBK" w:hAnsi="方正仿宋_GBK" w:eastAsia="方正仿宋_GBK" w:cs="方正仿宋_GBK"/>
          <w:b/>
          <w:bCs/>
          <w:sz w:val="28"/>
          <w:szCs w:val="28"/>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w:t>
      </w:r>
      <w:r>
        <w:rPr>
          <w:rFonts w:hint="eastAsia" w:ascii="方正仿宋_GBK" w:hAnsi="方正仿宋_GBK" w:eastAsia="方正仿宋_GBK" w:cs="方正仿宋_GBK"/>
          <w:sz w:val="28"/>
          <w:szCs w:val="28"/>
          <w:u w:val="single"/>
        </w:rPr>
        <w:t xml:space="preserve"> 高速管家（重庆）实业有限公司</w:t>
      </w:r>
      <w:r>
        <w:rPr>
          <w:rFonts w:hint="eastAsia" w:ascii="方正仿宋_GBK" w:hAnsi="方正仿宋_GBK" w:eastAsia="方正仿宋_GBK" w:cs="方正仿宋_GBK"/>
          <w:sz w:val="28"/>
          <w:szCs w:val="28"/>
        </w:rPr>
        <w:t>：</w:t>
      </w:r>
    </w:p>
    <w:p>
      <w:pPr>
        <w:keepNext w:val="0"/>
        <w:keepLines w:val="0"/>
        <w:pageBreakBefore w:val="0"/>
        <w:widowControl w:val="0"/>
        <w:tabs>
          <w:tab w:val="left" w:pos="5382"/>
          <w:tab w:val="left" w:pos="7309"/>
          <w:tab w:val="left" w:pos="8961"/>
        </w:tabs>
        <w:kinsoku/>
        <w:wordWrap/>
        <w:overflowPunct/>
        <w:topLinePunct w:val="0"/>
        <w:autoSpaceDE/>
        <w:autoSpaceDN/>
        <w:bidi w:val="0"/>
        <w:adjustRightInd/>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我方仔细研究了贵公司关于</w:t>
      </w:r>
      <w:r>
        <w:rPr>
          <w:rFonts w:hint="eastAsia" w:ascii="方正仿宋_GBK" w:hAnsi="方正仿宋_GBK" w:eastAsia="方正仿宋_GBK" w:cs="方正仿宋_GBK"/>
          <w:sz w:val="28"/>
          <w:szCs w:val="28"/>
          <w:u w:val="single"/>
        </w:rPr>
        <w:t>龙溪河服务区生活垃圾清运服务</w:t>
      </w:r>
      <w:r>
        <w:rPr>
          <w:rFonts w:hint="eastAsia" w:ascii="方正仿宋_GBK" w:hAnsi="方正仿宋_GBK" w:eastAsia="方正仿宋_GBK" w:cs="方正仿宋_GBK"/>
          <w:color w:val="000000"/>
          <w:sz w:val="28"/>
          <w:szCs w:val="28"/>
        </w:rPr>
        <w:t>（项目名称）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竞争性</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文件的全部内容，我方完全理解贵公司本次报价的内容和要求。愿意以</w:t>
      </w:r>
      <w:r>
        <w:rPr>
          <w:rFonts w:hint="eastAsia" w:ascii="方正仿宋_GBK" w:hAnsi="方正仿宋_GBK" w:eastAsia="方正仿宋_GBK" w:cs="方正仿宋_GBK"/>
          <w:sz w:val="28"/>
          <w:szCs w:val="28"/>
          <w:lang w:val="en-US" w:eastAsia="zh-CN"/>
        </w:rPr>
        <w:t>人民币</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元</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大写：人民币__________</w:t>
      </w:r>
      <w:r>
        <w:rPr>
          <w:rFonts w:hint="eastAsia" w:ascii="方正仿宋_GBK" w:hAnsi="方正仿宋_GBK" w:eastAsia="方正仿宋_GBK" w:cs="方正仿宋_GBK"/>
          <w:sz w:val="28"/>
          <w:szCs w:val="28"/>
        </w:rPr>
        <w:t>），税率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%的总报价作为本项目投标报价，并按合同约定履行义务。</w:t>
      </w:r>
    </w:p>
    <w:tbl>
      <w:tblPr>
        <w:tblStyle w:val="11"/>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85"/>
        <w:gridCol w:w="1695"/>
        <w:gridCol w:w="1304"/>
        <w:gridCol w:w="152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报价内容</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不含税</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增值税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税率</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含税限价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含税</w:t>
            </w:r>
            <w:r>
              <w:rPr>
                <w:rFonts w:hint="eastAsia" w:ascii="方正仿宋_GBK" w:hAnsi="方正仿宋_GBK" w:eastAsia="方正仿宋_GBK" w:cs="方正仿宋_GBK"/>
                <w:sz w:val="28"/>
                <w:szCs w:val="28"/>
                <w:lang w:val="en-US" w:eastAsia="zh-CN"/>
              </w:rPr>
              <w:t>报</w:t>
            </w:r>
            <w:r>
              <w:rPr>
                <w:rFonts w:hint="eastAsia" w:ascii="方正仿宋_GBK" w:hAnsi="方正仿宋_GBK" w:eastAsia="方正仿宋_GBK" w:cs="方正仿宋_GBK"/>
                <w:sz w:val="28"/>
                <w:szCs w:val="28"/>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20" w:type="dxa"/>
            <w:vAlign w:val="center"/>
          </w:tcPr>
          <w:p>
            <w:pPr>
              <w:jc w:val="center"/>
              <w:rPr>
                <w:rFonts w:ascii="方正仿宋_GBK" w:hAnsi="方正仿宋_GBK" w:eastAsia="方正仿宋_GBK" w:cs="方正仿宋_GBK"/>
                <w:sz w:val="28"/>
                <w:szCs w:val="28"/>
              </w:rPr>
            </w:pPr>
          </w:p>
        </w:tc>
        <w:tc>
          <w:tcPr>
            <w:tcW w:w="1485" w:type="dxa"/>
            <w:vAlign w:val="center"/>
          </w:tcPr>
          <w:p>
            <w:pPr>
              <w:jc w:val="center"/>
              <w:rPr>
                <w:rFonts w:ascii="方正仿宋_GBK" w:hAnsi="方正仿宋_GBK" w:eastAsia="方正仿宋_GBK" w:cs="方正仿宋_GBK"/>
                <w:sz w:val="28"/>
                <w:szCs w:val="28"/>
              </w:rPr>
            </w:pPr>
          </w:p>
        </w:tc>
        <w:tc>
          <w:tcPr>
            <w:tcW w:w="1695" w:type="dxa"/>
            <w:vAlign w:val="center"/>
          </w:tcPr>
          <w:p>
            <w:pPr>
              <w:jc w:val="center"/>
              <w:rPr>
                <w:rFonts w:ascii="方正仿宋_GBK" w:hAnsi="方正仿宋_GBK" w:eastAsia="方正仿宋_GBK" w:cs="方正仿宋_GBK"/>
                <w:sz w:val="28"/>
                <w:szCs w:val="28"/>
              </w:rPr>
            </w:pPr>
          </w:p>
        </w:tc>
        <w:tc>
          <w:tcPr>
            <w:tcW w:w="1304" w:type="dxa"/>
            <w:vAlign w:val="center"/>
          </w:tcPr>
          <w:p>
            <w:pPr>
              <w:jc w:val="center"/>
              <w:rPr>
                <w:rFonts w:ascii="方正仿宋_GBK" w:hAnsi="方正仿宋_GBK" w:eastAsia="方正仿宋_GBK" w:cs="方正仿宋_GBK"/>
                <w:sz w:val="28"/>
                <w:szCs w:val="28"/>
              </w:rPr>
            </w:pPr>
          </w:p>
        </w:tc>
        <w:tc>
          <w:tcPr>
            <w:tcW w:w="1527" w:type="dxa"/>
            <w:vAlign w:val="center"/>
          </w:tcPr>
          <w:p>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highlight w:val="none"/>
                <w:lang w:val="en-US" w:eastAsia="zh-CN"/>
              </w:rPr>
              <w:t>86000</w:t>
            </w:r>
          </w:p>
        </w:tc>
        <w:tc>
          <w:tcPr>
            <w:tcW w:w="1444" w:type="dxa"/>
            <w:vAlign w:val="center"/>
          </w:tcPr>
          <w:p>
            <w:pPr>
              <w:jc w:val="center"/>
              <w:rPr>
                <w:rFonts w:ascii="方正仿宋_GBK" w:hAnsi="方正仿宋_GBK" w:eastAsia="方正仿宋_GBK" w:cs="方正仿宋_GBK"/>
                <w:sz w:val="28"/>
                <w:szCs w:val="28"/>
              </w:rPr>
            </w:pPr>
          </w:p>
        </w:tc>
      </w:tr>
    </w:tbl>
    <w:p>
      <w:pPr>
        <w:keepNext w:val="0"/>
        <w:keepLines w:val="0"/>
        <w:pageBreakBefore w:val="0"/>
        <w:widowControl w:val="0"/>
        <w:numPr>
          <w:ilvl w:val="0"/>
          <w:numId w:val="3"/>
        </w:numPr>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报价人的含税报价不能超过含税限价，如超过最高限价的作否决处理。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3、含税价=不含税价*（1+增值税税率），以不含税价为准。发票为增值税专用发票。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4、我方承诺：本次报价须为人民币报价，包括此项目所需的一切费用，并按中标价进行结算；因我司自身原因错报、漏报的，</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人不再另行支付。</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5、我方承诺在报价有效期内（90天）不修改、撤销报价文件。</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6、如我方中选，则随同本项目递交的报价函附录属于合同文件的组成部分，具有同等法律效力。</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7、我方在此声明，所递交的报价文件及有关资料内容完整、真实和准确。</w:t>
      </w:r>
    </w:p>
    <w:p>
      <w:pPr>
        <w:keepNext w:val="0"/>
        <w:keepLines w:val="0"/>
        <w:pageBreakBefore w:val="0"/>
        <w:widowControl w:val="0"/>
        <w:tabs>
          <w:tab w:val="left" w:pos="4200"/>
          <w:tab w:val="left" w:pos="5250"/>
          <w:tab w:val="left" w:pos="6300"/>
        </w:tabs>
        <w:kinsoku/>
        <w:wordWrap/>
        <w:overflowPunct/>
        <w:topLinePunct w:val="0"/>
        <w:autoSpaceDE/>
        <w:autoSpaceDN/>
        <w:bidi w:val="0"/>
        <w:adjustRightInd/>
        <w:snapToGrid/>
        <w:spacing w:line="400" w:lineRule="exact"/>
        <w:ind w:right="1123" w:firstLine="4194" w:firstLineChars="900"/>
        <w:textAlignment w:val="auto"/>
        <w:rPr>
          <w:rFonts w:ascii="方正仿宋_GBK" w:hAnsi="方正仿宋_GBK" w:eastAsia="方正仿宋_GBK" w:cs="方正仿宋_GBK"/>
          <w:spacing w:val="93"/>
          <w:kern w:val="0"/>
          <w:sz w:val="28"/>
          <w:szCs w:val="28"/>
        </w:rPr>
      </w:pPr>
    </w:p>
    <w:p>
      <w:pPr>
        <w:keepNext w:val="0"/>
        <w:keepLines w:val="0"/>
        <w:pageBreakBefore w:val="0"/>
        <w:widowControl w:val="0"/>
        <w:kinsoku/>
        <w:wordWrap/>
        <w:overflowPunct/>
        <w:topLinePunct w:val="0"/>
        <w:bidi w:val="0"/>
        <w:snapToGrid/>
        <w:spacing w:line="520" w:lineRule="exact"/>
        <w:jc w:val="righ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（盖单位公章）</w:t>
      </w:r>
    </w:p>
    <w:p>
      <w:pPr>
        <w:keepNext w:val="0"/>
        <w:keepLines w:val="0"/>
        <w:pageBreakBefore w:val="0"/>
        <w:widowControl w:val="0"/>
        <w:kinsoku/>
        <w:wordWrap/>
        <w:overflowPunct/>
        <w:topLinePunct w:val="0"/>
        <w:bidi w:val="0"/>
        <w:snapToGrid/>
        <w:spacing w:line="520" w:lineRule="exact"/>
        <w:textAlignment w:val="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法定代表人或其委托代理人：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pPr>
        <w:pStyle w:val="13"/>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13"/>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rPr>
        <w:sectPr>
          <w:footerReference r:id="rId4" w:type="default"/>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rPr>
      </w:pP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报价人名称：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地      址：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成 立 时 间：    年    月    日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 营 期 限：    年    月    日</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 xml:space="preserve">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 xml:space="preserve">（报价单位名称）的法定代表人。 </w:t>
      </w:r>
    </w:p>
    <w:p>
      <w:pPr>
        <w:tabs>
          <w:tab w:val="left" w:pos="142"/>
        </w:tabs>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42"/>
        </w:tabs>
        <w:spacing w:line="360" w:lineRule="auto"/>
        <w:ind w:firstLine="4480" w:firstLineChars="1600"/>
        <w:rPr>
          <w:rFonts w:hint="eastAsia" w:ascii="方正仿宋_GBK" w:hAnsi="方正仿宋_GBK" w:eastAsia="方正仿宋_GBK" w:cs="方正仿宋_GBK"/>
          <w:sz w:val="28"/>
          <w:szCs w:val="28"/>
        </w:rPr>
      </w:pPr>
    </w:p>
    <w:p>
      <w:pPr>
        <w:tabs>
          <w:tab w:val="left" w:pos="142"/>
        </w:tabs>
        <w:spacing w:line="360" w:lineRule="auto"/>
        <w:ind w:firstLine="4480" w:firstLineChars="16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rPr>
      </w:pPr>
    </w:p>
    <w:p>
      <w:pPr>
        <w:tabs>
          <w:tab w:val="left" w:pos="142"/>
        </w:tabs>
        <w:spacing w:line="360" w:lineRule="auto"/>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 xml:space="preserve"> 日 </w:t>
      </w:r>
    </w:p>
    <w:p>
      <w:pPr>
        <w:pStyle w:val="2"/>
      </w:pPr>
    </w:p>
    <w:p>
      <w:pPr>
        <w:tabs>
          <w:tab w:val="left" w:pos="142"/>
        </w:tabs>
        <w:spacing w:line="360" w:lineRule="auto"/>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sz w:val="28"/>
          <w:szCs w:val="28"/>
        </w:rPr>
        <w:t>附：法定代表人身份证复印件（正反两面均复印）（骑缝处加盖公章）</w:t>
      </w:r>
    </w:p>
    <w:tbl>
      <w:tblPr>
        <w:tblStyle w:val="10"/>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rPr>
            </w:pPr>
          </w:p>
        </w:tc>
      </w:tr>
    </w:tbl>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授权委托书</w:t>
      </w:r>
    </w:p>
    <w:p>
      <w:pPr>
        <w:jc w:val="center"/>
        <w:rPr>
          <w:rFonts w:ascii="方正仿宋_GBK" w:hAnsi="方正仿宋_GBK" w:eastAsia="方正仿宋_GBK" w:cs="方正仿宋_GBK"/>
          <w:b/>
          <w:color w:val="000000"/>
          <w:sz w:val="28"/>
          <w:szCs w:val="28"/>
        </w:rPr>
      </w:pPr>
    </w:p>
    <w:p>
      <w:pPr>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（姓名）系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（报价人名称）的法定代表人，现委托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）为我方代理人。代理人根据授权，以我方名义签署、澄清、说明、补正、递交、撤回、修改（项目名称）报价文件、签订合同和处理有关事宜，其法律后果由我方成承担。代理人无转委托权。</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105"/>
          <w:kern w:val="0"/>
          <w:sz w:val="28"/>
          <w:szCs w:val="28"/>
          <w:fitText w:val="2240" w:id="1329014638"/>
        </w:rPr>
        <w:t>委托期限</w:t>
      </w:r>
      <w:r>
        <w:rPr>
          <w:rFonts w:hint="eastAsia" w:ascii="方正仿宋_GBK" w:hAnsi="方正仿宋_GBK" w:eastAsia="方正仿宋_GBK" w:cs="方正仿宋_GBK"/>
          <w:spacing w:val="0"/>
          <w:kern w:val="0"/>
          <w:sz w:val="28"/>
          <w:szCs w:val="28"/>
          <w:fitText w:val="2240" w:id="1329014638"/>
        </w:rPr>
        <w:t>：</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280"/>
          <w:kern w:val="0"/>
          <w:sz w:val="28"/>
          <w:szCs w:val="28"/>
          <w:fitText w:val="1960" w:id="1"/>
        </w:rPr>
        <w:t>报价</w:t>
      </w:r>
      <w:r>
        <w:rPr>
          <w:rFonts w:hint="eastAsia" w:ascii="方正仿宋_GBK" w:hAnsi="方正仿宋_GBK" w:eastAsia="方正仿宋_GBK" w:cs="方正仿宋_GBK"/>
          <w:spacing w:val="0"/>
          <w:kern w:val="0"/>
          <w:sz w:val="28"/>
          <w:szCs w:val="28"/>
          <w:fitText w:val="1960" w:id="1"/>
        </w:rPr>
        <w:t>人</w:t>
      </w:r>
      <w:r>
        <w:rPr>
          <w:rFonts w:hint="eastAsia" w:ascii="方正仿宋_GBK" w:hAnsi="方正仿宋_GBK" w:eastAsia="方正仿宋_GBK" w:cs="方正仿宋_GBK"/>
          <w:sz w:val="28"/>
          <w:szCs w:val="28"/>
        </w:rPr>
        <w:t>：（盖单位章）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2"/>
        </w:rPr>
        <w:t>法定代表</w:t>
      </w:r>
      <w:r>
        <w:rPr>
          <w:rFonts w:hint="eastAsia" w:ascii="方正仿宋_GBK" w:hAnsi="方正仿宋_GBK" w:eastAsia="方正仿宋_GBK" w:cs="方正仿宋_GBK"/>
          <w:spacing w:val="0"/>
          <w:kern w:val="0"/>
          <w:sz w:val="28"/>
          <w:szCs w:val="28"/>
          <w:fitText w:val="1960" w:id="2"/>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法人代表身份证号码：</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pacing w:val="70"/>
          <w:kern w:val="0"/>
          <w:sz w:val="28"/>
          <w:szCs w:val="28"/>
          <w:fitText w:val="1960" w:id="3"/>
        </w:rPr>
        <w:t>委托代理</w:t>
      </w:r>
      <w:r>
        <w:rPr>
          <w:rFonts w:hint="eastAsia" w:ascii="方正仿宋_GBK" w:hAnsi="方正仿宋_GBK" w:eastAsia="方正仿宋_GBK" w:cs="方正仿宋_GBK"/>
          <w:spacing w:val="0"/>
          <w:kern w:val="0"/>
          <w:sz w:val="28"/>
          <w:szCs w:val="28"/>
          <w:fitText w:val="1960" w:id="3"/>
        </w:rPr>
        <w:t>人</w:t>
      </w:r>
      <w:r>
        <w:rPr>
          <w:rFonts w:hint="eastAsia" w:ascii="方正仿宋_GBK" w:hAnsi="方正仿宋_GBK" w:eastAsia="方正仿宋_GBK" w:cs="方正仿宋_GBK"/>
          <w:sz w:val="28"/>
          <w:szCs w:val="28"/>
        </w:rPr>
        <w:t>：（签字或盖章）</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代理人身份证号码：</w:t>
      </w:r>
    </w:p>
    <w:p>
      <w:pPr>
        <w:ind w:firstLine="5880" w:firstLineChars="21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年</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月</w:t>
      </w:r>
      <w:r>
        <w:rPr>
          <w:rFonts w:hint="eastAsia" w:ascii="方正仿宋_GBK" w:hAnsi="方正仿宋_GBK" w:eastAsia="方正仿宋_GBK" w:cs="方正仿宋_GBK"/>
          <w:color w:val="000000"/>
          <w:sz w:val="28"/>
          <w:szCs w:val="28"/>
          <w:lang w:val="en-US" w:eastAsia="zh-CN"/>
        </w:rPr>
        <w:t xml:space="preserve">  </w:t>
      </w:r>
      <w:r>
        <w:rPr>
          <w:rFonts w:hint="eastAsia" w:ascii="方正仿宋_GBK" w:hAnsi="方正仿宋_GBK" w:eastAsia="方正仿宋_GBK" w:cs="方正仿宋_GBK"/>
          <w:color w:val="000000"/>
          <w:sz w:val="28"/>
          <w:szCs w:val="28"/>
        </w:rPr>
        <w:t xml:space="preserve"> 日</w:t>
      </w:r>
    </w:p>
    <w:p>
      <w:pPr>
        <w:pStyle w:val="2"/>
      </w:pPr>
    </w:p>
    <w:p>
      <w:pPr>
        <w:jc w:val="lef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附：被授权人身份证复印件（正反两面均复印）（骑缝处加盖公章）</w:t>
      </w:r>
    </w:p>
    <w:tbl>
      <w:tblPr>
        <w:tblStyle w:val="10"/>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5146" w:type="dxa"/>
            <w:vAlign w:val="center"/>
          </w:tcPr>
          <w:p>
            <w:pPr>
              <w:jc w:val="center"/>
              <w:rPr>
                <w:rFonts w:ascii="方正仿宋_GBK" w:hAnsi="方正仿宋_GBK" w:eastAsia="方正仿宋_GBK" w:cs="方正仿宋_GBK"/>
                <w:color w:val="000000"/>
                <w:sz w:val="28"/>
                <w:szCs w:val="28"/>
              </w:rPr>
            </w:pPr>
          </w:p>
        </w:tc>
        <w:tc>
          <w:tcPr>
            <w:tcW w:w="5203" w:type="dxa"/>
            <w:vAlign w:val="center"/>
          </w:tcPr>
          <w:p>
            <w:pPr>
              <w:jc w:val="center"/>
              <w:rPr>
                <w:rFonts w:ascii="方正仿宋_GBK" w:hAnsi="方正仿宋_GBK" w:eastAsia="方正仿宋_GBK" w:cs="方正仿宋_GBK"/>
                <w:color w:val="000000"/>
                <w:sz w:val="28"/>
                <w:szCs w:val="28"/>
              </w:rPr>
            </w:pPr>
          </w:p>
        </w:tc>
      </w:tr>
    </w:tbl>
    <w:p>
      <w:pPr>
        <w:pStyle w:val="13"/>
      </w:pPr>
    </w:p>
    <w:p>
      <w:pPr>
        <w:pStyle w:val="13"/>
        <w:sectPr>
          <w:pgSz w:w="11906" w:h="16838"/>
          <w:pgMar w:top="1440" w:right="1800" w:bottom="1440" w:left="1800" w:header="851" w:footer="992" w:gutter="0"/>
          <w:cols w:space="425" w:num="1"/>
          <w:docGrid w:type="lines" w:linePitch="312" w:charSpace="0"/>
        </w:sectPr>
      </w:pPr>
    </w:p>
    <w:p>
      <w:pPr>
        <w:numPr>
          <w:ilvl w:val="0"/>
          <w:numId w:val="4"/>
        </w:numPr>
        <w:jc w:val="center"/>
        <w:rPr>
          <w:rFonts w:ascii="方正仿宋_GBK" w:hAnsi="方正仿宋_GBK" w:eastAsia="方正仿宋_GBK" w:cs="方正仿宋_GBK"/>
          <w:b/>
          <w:bCs w:val="0"/>
          <w:sz w:val="28"/>
          <w:szCs w:val="28"/>
        </w:rPr>
      </w:pPr>
      <w:r>
        <w:rPr>
          <w:rFonts w:hint="eastAsia" w:ascii="方正仿宋_GBK" w:hAnsi="方正仿宋_GBK" w:eastAsia="方正仿宋_GBK" w:cs="方正仿宋_GBK"/>
          <w:b/>
          <w:sz w:val="28"/>
          <w:szCs w:val="28"/>
        </w:rPr>
        <w:t>资格审查资料</w:t>
      </w: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诚信声明</w:t>
      </w:r>
    </w:p>
    <w:p>
      <w:pPr>
        <w:pStyle w:val="13"/>
        <w:rPr>
          <w:rFonts w:ascii="方正仿宋_GBK" w:eastAsia="方正仿宋_GBK"/>
          <w:sz w:val="28"/>
          <w:szCs w:val="28"/>
        </w:rPr>
      </w:pPr>
    </w:p>
    <w:p>
      <w:pPr>
        <w:tabs>
          <w:tab w:val="left" w:pos="6300"/>
        </w:tabs>
        <w:snapToGrid w:val="0"/>
        <w:spacing w:line="500" w:lineRule="exact"/>
        <w:rPr>
          <w:rFonts w:ascii="方正仿宋_GBK" w:hAnsi="宋体" w:eastAsia="方正仿宋_GBK"/>
          <w:bCs/>
          <w:sz w:val="28"/>
          <w:szCs w:val="28"/>
        </w:rPr>
      </w:pPr>
      <w:r>
        <w:rPr>
          <w:rFonts w:hint="eastAsia" w:ascii="方正仿宋_GBK" w:hAnsi="宋体" w:eastAsia="方正仿宋_GBK"/>
          <w:bCs/>
          <w:sz w:val="28"/>
          <w:szCs w:val="28"/>
        </w:rPr>
        <w:t>高速管家（重庆）实业有限公司：</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rPr>
        <w:t>报价人名称）郑重声明，我公司具有良好的垃圾清运信誉，严格遵守国家、重庆市垃圾清运市场的法律、法规、规章和有关规定，全面履行各项应尽的义务，自觉接受行政主管部门的监管。我司提供的一切材料都是真实、有效、合法的。具有履行合同所必需的专业运输车辆、符合环保要求的垃圾储运箱和专业技术人员，有依法缴纳税收的良好记录，在合同签订前后随时愿意提供相关证明材料；我公司同时声明参加本项目采购活动前三年内无重大违法活动记录。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rPr>
      </w:pPr>
      <w:r>
        <w:rPr>
          <w:rFonts w:hint="eastAsia" w:ascii="方正仿宋_GBK" w:hAnsi="宋体" w:eastAsia="方正仿宋_GBK"/>
          <w:bCs/>
          <w:sz w:val="28"/>
          <w:szCs w:val="28"/>
        </w:rPr>
        <w:t>特此声明。</w:t>
      </w:r>
    </w:p>
    <w:p>
      <w:pPr>
        <w:tabs>
          <w:tab w:val="left" w:pos="6300"/>
        </w:tabs>
        <w:snapToGrid w:val="0"/>
        <w:spacing w:line="360" w:lineRule="auto"/>
        <w:ind w:firstLine="570"/>
        <w:rPr>
          <w:rFonts w:ascii="方正仿宋_GBK" w:hAnsi="宋体" w:eastAsia="方正仿宋_GBK"/>
          <w:bCs/>
          <w:sz w:val="28"/>
          <w:szCs w:val="28"/>
        </w:rPr>
      </w:pPr>
    </w:p>
    <w:p>
      <w:pPr>
        <w:tabs>
          <w:tab w:val="left" w:pos="6300"/>
        </w:tabs>
        <w:snapToGrid w:val="0"/>
        <w:spacing w:line="360" w:lineRule="auto"/>
        <w:jc w:val="right"/>
        <w:rPr>
          <w:rFonts w:ascii="方正仿宋_GBK" w:hAnsi="宋体" w:eastAsia="方正仿宋_GBK"/>
          <w:bCs/>
          <w:sz w:val="28"/>
          <w:szCs w:val="28"/>
        </w:rPr>
      </w:pPr>
      <w:r>
        <w:rPr>
          <w:rFonts w:hint="eastAsia" w:ascii="方正仿宋_GBK" w:hAnsi="宋体" w:eastAsia="方正仿宋_GBK"/>
          <w:bCs/>
          <w:sz w:val="28"/>
          <w:szCs w:val="28"/>
        </w:rPr>
        <w:t>报价人：</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single"/>
          <w:lang w:val="en-US" w:eastAsia="zh-CN"/>
        </w:rPr>
        <w:t xml:space="preserve">    </w:t>
      </w:r>
      <w:r>
        <w:rPr>
          <w:rFonts w:hint="eastAsia" w:ascii="方正仿宋_GBK" w:hAnsi="宋体" w:eastAsia="方正仿宋_GBK"/>
          <w:bCs/>
          <w:sz w:val="28"/>
          <w:szCs w:val="28"/>
          <w:u w:val="single"/>
        </w:rPr>
        <w:t xml:space="preserve">  </w:t>
      </w:r>
      <w:r>
        <w:rPr>
          <w:rFonts w:hint="eastAsia" w:ascii="方正仿宋_GBK" w:hAnsi="宋体" w:eastAsia="方正仿宋_GBK"/>
          <w:bCs/>
          <w:sz w:val="28"/>
          <w:szCs w:val="28"/>
          <w:u w:val="none"/>
        </w:rPr>
        <w:t>（盖单位章）</w:t>
      </w:r>
    </w:p>
    <w:p>
      <w:pPr>
        <w:spacing w:line="360" w:lineRule="auto"/>
        <w:jc w:val="righ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6300"/>
        </w:tabs>
        <w:snapToGrid w:val="0"/>
        <w:spacing w:line="500" w:lineRule="exact"/>
        <w:ind w:right="2160" w:firstLine="570"/>
        <w:jc w:val="right"/>
        <w:rPr>
          <w:rFonts w:ascii="方正仿宋_GBK" w:hAnsi="宋体" w:eastAsia="方正仿宋_GBK"/>
          <w:sz w:val="28"/>
          <w:szCs w:val="28"/>
        </w:rPr>
      </w:pPr>
    </w:p>
    <w:p>
      <w:pPr>
        <w:pStyle w:val="2"/>
      </w:pPr>
    </w:p>
    <w:p>
      <w:pPr>
        <w:topLinePunct/>
        <w:spacing w:line="360" w:lineRule="auto"/>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注：1、报价人应提供有效的企业营业执照副本复印件（盖单位公章）</w:t>
      </w:r>
    </w:p>
    <w:p>
      <w:pPr>
        <w:topLinePunct/>
        <w:spacing w:line="360" w:lineRule="auto"/>
        <w:jc w:val="left"/>
        <w:rPr>
          <w:rFonts w:ascii="方正仿宋_GBK" w:hAnsi="方正仿宋_GBK" w:eastAsia="方正仿宋_GBK" w:cs="方正仿宋_GBK"/>
          <w:sz w:val="28"/>
          <w:szCs w:val="28"/>
        </w:rPr>
      </w:pPr>
      <w:r>
        <w:rPr>
          <w:rFonts w:hint="eastAsia"/>
        </w:rPr>
        <w:t xml:space="preserve"> </w:t>
      </w:r>
      <w:r>
        <w:t xml:space="preserve">    </w:t>
      </w:r>
      <w:r>
        <w:rPr>
          <w:rFonts w:hint="eastAsia" w:ascii="方正仿宋_GBK" w:hAnsi="方正仿宋_GBK" w:eastAsia="方正仿宋_GBK" w:cs="方正仿宋_GBK"/>
          <w:sz w:val="28"/>
          <w:szCs w:val="28"/>
        </w:rPr>
        <w:t>2、垃圾清运资质证书复印件（盖单位公章）</w:t>
      </w:r>
    </w:p>
    <w:p>
      <w:pPr>
        <w:topLinePunct/>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3、诚信声明需盖章</w:t>
      </w:r>
    </w:p>
    <w:p>
      <w:pPr>
        <w:pStyle w:val="13"/>
        <w:rPr>
          <w:rFonts w:ascii="方正仿宋_GBK" w:eastAsia="方正仿宋_GBK"/>
        </w:rPr>
        <w:sectPr>
          <w:footerReference r:id="rId5" w:type="default"/>
          <w:pgSz w:w="11907" w:h="16840"/>
          <w:pgMar w:top="1418" w:right="1418" w:bottom="1418" w:left="1418" w:header="851" w:footer="992" w:gutter="170"/>
          <w:cols w:space="720" w:num="1"/>
          <w:docGrid w:linePitch="326" w:charSpace="0"/>
        </w:sectPr>
      </w:pPr>
    </w:p>
    <w:p>
      <w:pPr>
        <w:pStyle w:val="13"/>
        <w:numPr>
          <w:ilvl w:val="0"/>
          <w:numId w:val="4"/>
        </w:num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其他资料（若有）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altName w:val="Segoe Print"/>
    <w:panose1 w:val="020E07050202060204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20C1"/>
    <w:multiLevelType w:val="singleLevel"/>
    <w:tmpl w:val="602E20C1"/>
    <w:lvl w:ilvl="0" w:tentative="0">
      <w:start w:val="1"/>
      <w:numFmt w:val="chineseCounting"/>
      <w:suff w:val="nothing"/>
      <w:lvlText w:val="%1、"/>
      <w:lvlJc w:val="left"/>
    </w:lvl>
  </w:abstractNum>
  <w:abstractNum w:abstractNumId="2">
    <w:nsid w:val="602E3847"/>
    <w:multiLevelType w:val="singleLevel"/>
    <w:tmpl w:val="602E3847"/>
    <w:lvl w:ilvl="0" w:tentative="0">
      <w:start w:val="1"/>
      <w:numFmt w:val="decimal"/>
      <w:suff w:val="nothing"/>
      <w:lvlText w:val="%1、"/>
      <w:lvlJc w:val="left"/>
    </w:lvl>
  </w:abstractNum>
  <w:abstractNum w:abstractNumId="3">
    <w:nsid w:val="602E3CB3"/>
    <w:multiLevelType w:val="singleLevel"/>
    <w:tmpl w:val="602E3CB3"/>
    <w:lvl w:ilvl="0" w:tentative="0">
      <w:start w:val="2"/>
      <w:numFmt w:val="chineseCounting"/>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ZDNlODE4YzM1Y2MyYTJhZGIwMmNkMmY0NWIxYTYifQ=="/>
  </w:docVars>
  <w:rsids>
    <w:rsidRoot w:val="0547167D"/>
    <w:rsid w:val="00040E17"/>
    <w:rsid w:val="00044B54"/>
    <w:rsid w:val="00065095"/>
    <w:rsid w:val="000651CA"/>
    <w:rsid w:val="00071B23"/>
    <w:rsid w:val="00090B0C"/>
    <w:rsid w:val="00092CD1"/>
    <w:rsid w:val="00094638"/>
    <w:rsid w:val="000B02DE"/>
    <w:rsid w:val="000B133E"/>
    <w:rsid w:val="000B2CAE"/>
    <w:rsid w:val="000B47D8"/>
    <w:rsid w:val="000C38D8"/>
    <w:rsid w:val="000E7D36"/>
    <w:rsid w:val="001122B2"/>
    <w:rsid w:val="0011376C"/>
    <w:rsid w:val="001616EB"/>
    <w:rsid w:val="00163C31"/>
    <w:rsid w:val="00173463"/>
    <w:rsid w:val="001B06A6"/>
    <w:rsid w:val="001C1943"/>
    <w:rsid w:val="00213C94"/>
    <w:rsid w:val="00222954"/>
    <w:rsid w:val="00224935"/>
    <w:rsid w:val="00224BA9"/>
    <w:rsid w:val="0024702E"/>
    <w:rsid w:val="002652A2"/>
    <w:rsid w:val="002A7D7C"/>
    <w:rsid w:val="002B261B"/>
    <w:rsid w:val="002C018D"/>
    <w:rsid w:val="002D4310"/>
    <w:rsid w:val="002E332D"/>
    <w:rsid w:val="002E3951"/>
    <w:rsid w:val="002F0B85"/>
    <w:rsid w:val="002F3EF0"/>
    <w:rsid w:val="002F44DF"/>
    <w:rsid w:val="003057A5"/>
    <w:rsid w:val="0031694D"/>
    <w:rsid w:val="00340543"/>
    <w:rsid w:val="00364C73"/>
    <w:rsid w:val="0037627E"/>
    <w:rsid w:val="003A347D"/>
    <w:rsid w:val="003B5CB9"/>
    <w:rsid w:val="003D17B1"/>
    <w:rsid w:val="003D70F7"/>
    <w:rsid w:val="003F2C51"/>
    <w:rsid w:val="003F6FFC"/>
    <w:rsid w:val="00404105"/>
    <w:rsid w:val="004415D7"/>
    <w:rsid w:val="00441B79"/>
    <w:rsid w:val="00446A0F"/>
    <w:rsid w:val="00464CFA"/>
    <w:rsid w:val="00480DCA"/>
    <w:rsid w:val="00484BE6"/>
    <w:rsid w:val="00493CEC"/>
    <w:rsid w:val="004D45B3"/>
    <w:rsid w:val="004E2237"/>
    <w:rsid w:val="004F26C2"/>
    <w:rsid w:val="00502211"/>
    <w:rsid w:val="005025BF"/>
    <w:rsid w:val="00503DB6"/>
    <w:rsid w:val="00510C06"/>
    <w:rsid w:val="00524FBD"/>
    <w:rsid w:val="00527E1A"/>
    <w:rsid w:val="00530270"/>
    <w:rsid w:val="005318A0"/>
    <w:rsid w:val="0053427C"/>
    <w:rsid w:val="00585AC9"/>
    <w:rsid w:val="005B03E1"/>
    <w:rsid w:val="005C09EB"/>
    <w:rsid w:val="005E4868"/>
    <w:rsid w:val="005F4D9D"/>
    <w:rsid w:val="00650184"/>
    <w:rsid w:val="00650AA9"/>
    <w:rsid w:val="0067489E"/>
    <w:rsid w:val="006A294F"/>
    <w:rsid w:val="0070169A"/>
    <w:rsid w:val="00706724"/>
    <w:rsid w:val="0073752B"/>
    <w:rsid w:val="00743D45"/>
    <w:rsid w:val="00762B0B"/>
    <w:rsid w:val="00762D12"/>
    <w:rsid w:val="00776042"/>
    <w:rsid w:val="00787900"/>
    <w:rsid w:val="007913BF"/>
    <w:rsid w:val="007C7D1D"/>
    <w:rsid w:val="007D20DB"/>
    <w:rsid w:val="007D423B"/>
    <w:rsid w:val="007D6303"/>
    <w:rsid w:val="007E64AA"/>
    <w:rsid w:val="007F4B84"/>
    <w:rsid w:val="00817DCE"/>
    <w:rsid w:val="008557CD"/>
    <w:rsid w:val="008668B3"/>
    <w:rsid w:val="00882027"/>
    <w:rsid w:val="00882374"/>
    <w:rsid w:val="00882438"/>
    <w:rsid w:val="00887341"/>
    <w:rsid w:val="008936A2"/>
    <w:rsid w:val="008C03B0"/>
    <w:rsid w:val="008C394C"/>
    <w:rsid w:val="008C3C20"/>
    <w:rsid w:val="008D1015"/>
    <w:rsid w:val="008F6BD5"/>
    <w:rsid w:val="009027BF"/>
    <w:rsid w:val="00925F84"/>
    <w:rsid w:val="00935C7B"/>
    <w:rsid w:val="0095392B"/>
    <w:rsid w:val="00954845"/>
    <w:rsid w:val="00956CFA"/>
    <w:rsid w:val="0098009C"/>
    <w:rsid w:val="00985F7D"/>
    <w:rsid w:val="009E26CE"/>
    <w:rsid w:val="009F5AED"/>
    <w:rsid w:val="00A1357B"/>
    <w:rsid w:val="00A213F5"/>
    <w:rsid w:val="00A43028"/>
    <w:rsid w:val="00A77AA0"/>
    <w:rsid w:val="00A913B0"/>
    <w:rsid w:val="00AB14FF"/>
    <w:rsid w:val="00AB2E35"/>
    <w:rsid w:val="00AB395E"/>
    <w:rsid w:val="00AC5BA5"/>
    <w:rsid w:val="00AD2A57"/>
    <w:rsid w:val="00AF2F1F"/>
    <w:rsid w:val="00B12F67"/>
    <w:rsid w:val="00B61D97"/>
    <w:rsid w:val="00B66D91"/>
    <w:rsid w:val="00B74EEE"/>
    <w:rsid w:val="00B906BF"/>
    <w:rsid w:val="00B95CDD"/>
    <w:rsid w:val="00B95F3F"/>
    <w:rsid w:val="00C028ED"/>
    <w:rsid w:val="00C310FF"/>
    <w:rsid w:val="00C341AD"/>
    <w:rsid w:val="00C44423"/>
    <w:rsid w:val="00C44479"/>
    <w:rsid w:val="00C8176D"/>
    <w:rsid w:val="00CE27A1"/>
    <w:rsid w:val="00CF2010"/>
    <w:rsid w:val="00D1703F"/>
    <w:rsid w:val="00D30B53"/>
    <w:rsid w:val="00D60D9F"/>
    <w:rsid w:val="00DA2A18"/>
    <w:rsid w:val="00DA6503"/>
    <w:rsid w:val="00DB2F17"/>
    <w:rsid w:val="00E00F3E"/>
    <w:rsid w:val="00E0412F"/>
    <w:rsid w:val="00E07958"/>
    <w:rsid w:val="00E204E0"/>
    <w:rsid w:val="00E20A1B"/>
    <w:rsid w:val="00E2324F"/>
    <w:rsid w:val="00E318EE"/>
    <w:rsid w:val="00E37447"/>
    <w:rsid w:val="00E565B8"/>
    <w:rsid w:val="00E62198"/>
    <w:rsid w:val="00E626CA"/>
    <w:rsid w:val="00E62AE9"/>
    <w:rsid w:val="00E77B64"/>
    <w:rsid w:val="00EB09F2"/>
    <w:rsid w:val="00EF322B"/>
    <w:rsid w:val="00F0127D"/>
    <w:rsid w:val="00F123FC"/>
    <w:rsid w:val="00F24309"/>
    <w:rsid w:val="00F30852"/>
    <w:rsid w:val="00F565C7"/>
    <w:rsid w:val="00F66D48"/>
    <w:rsid w:val="00F80C54"/>
    <w:rsid w:val="00F921AC"/>
    <w:rsid w:val="00F942ED"/>
    <w:rsid w:val="00FB2036"/>
    <w:rsid w:val="00FD74EA"/>
    <w:rsid w:val="00FF2224"/>
    <w:rsid w:val="018C4316"/>
    <w:rsid w:val="01F11BDB"/>
    <w:rsid w:val="035563E6"/>
    <w:rsid w:val="03DB221E"/>
    <w:rsid w:val="040948C7"/>
    <w:rsid w:val="046441B2"/>
    <w:rsid w:val="04A76A0A"/>
    <w:rsid w:val="0547167D"/>
    <w:rsid w:val="06352952"/>
    <w:rsid w:val="06C8694B"/>
    <w:rsid w:val="06FB4D1C"/>
    <w:rsid w:val="07987A2B"/>
    <w:rsid w:val="07B655D9"/>
    <w:rsid w:val="07B973B9"/>
    <w:rsid w:val="07FB0420"/>
    <w:rsid w:val="08695EE6"/>
    <w:rsid w:val="09824C3B"/>
    <w:rsid w:val="0A220ABE"/>
    <w:rsid w:val="0B45527D"/>
    <w:rsid w:val="0B8D1D67"/>
    <w:rsid w:val="0C1A7268"/>
    <w:rsid w:val="0DE833B1"/>
    <w:rsid w:val="1048071D"/>
    <w:rsid w:val="12411D81"/>
    <w:rsid w:val="13C7475D"/>
    <w:rsid w:val="14A73DDB"/>
    <w:rsid w:val="17442A02"/>
    <w:rsid w:val="174A5DFA"/>
    <w:rsid w:val="19CE05F3"/>
    <w:rsid w:val="1BD50639"/>
    <w:rsid w:val="1C414FFE"/>
    <w:rsid w:val="1C4C5CF9"/>
    <w:rsid w:val="1C8D5217"/>
    <w:rsid w:val="1CEB48FE"/>
    <w:rsid w:val="1EC91910"/>
    <w:rsid w:val="1FBD7668"/>
    <w:rsid w:val="206D7005"/>
    <w:rsid w:val="214F4F62"/>
    <w:rsid w:val="21CC51FB"/>
    <w:rsid w:val="23033BCA"/>
    <w:rsid w:val="23545B4A"/>
    <w:rsid w:val="23A57A5D"/>
    <w:rsid w:val="2536776F"/>
    <w:rsid w:val="2558130B"/>
    <w:rsid w:val="263A68AA"/>
    <w:rsid w:val="268E7426"/>
    <w:rsid w:val="270A7883"/>
    <w:rsid w:val="27C20A05"/>
    <w:rsid w:val="28316E36"/>
    <w:rsid w:val="28454463"/>
    <w:rsid w:val="2A470CEA"/>
    <w:rsid w:val="2C364F00"/>
    <w:rsid w:val="2C9A3402"/>
    <w:rsid w:val="2DCD2F12"/>
    <w:rsid w:val="317241AD"/>
    <w:rsid w:val="320810DD"/>
    <w:rsid w:val="32D54D2A"/>
    <w:rsid w:val="34057B02"/>
    <w:rsid w:val="347405F7"/>
    <w:rsid w:val="34BF1144"/>
    <w:rsid w:val="35C266DE"/>
    <w:rsid w:val="36082086"/>
    <w:rsid w:val="367475B1"/>
    <w:rsid w:val="37C91115"/>
    <w:rsid w:val="38232734"/>
    <w:rsid w:val="3AC81ABA"/>
    <w:rsid w:val="3B010C10"/>
    <w:rsid w:val="3B5020D4"/>
    <w:rsid w:val="3CD70879"/>
    <w:rsid w:val="3D7B6A6D"/>
    <w:rsid w:val="3D826E7B"/>
    <w:rsid w:val="3DA8267B"/>
    <w:rsid w:val="3E370113"/>
    <w:rsid w:val="3E6D2A2B"/>
    <w:rsid w:val="3EC72715"/>
    <w:rsid w:val="3FBD6D02"/>
    <w:rsid w:val="404137B4"/>
    <w:rsid w:val="41A74FDC"/>
    <w:rsid w:val="422B7838"/>
    <w:rsid w:val="42645BB2"/>
    <w:rsid w:val="434C3D6F"/>
    <w:rsid w:val="4409344C"/>
    <w:rsid w:val="4453052D"/>
    <w:rsid w:val="44572BAD"/>
    <w:rsid w:val="4459409E"/>
    <w:rsid w:val="449D58A0"/>
    <w:rsid w:val="449F69CA"/>
    <w:rsid w:val="45ED0F44"/>
    <w:rsid w:val="46A636F7"/>
    <w:rsid w:val="46A7045F"/>
    <w:rsid w:val="47932738"/>
    <w:rsid w:val="47AB5C73"/>
    <w:rsid w:val="47DB5B06"/>
    <w:rsid w:val="480126AE"/>
    <w:rsid w:val="484F3F08"/>
    <w:rsid w:val="4A2523B4"/>
    <w:rsid w:val="4A256B30"/>
    <w:rsid w:val="4A817AFF"/>
    <w:rsid w:val="4C834079"/>
    <w:rsid w:val="4CBC3380"/>
    <w:rsid w:val="4CD54279"/>
    <w:rsid w:val="4D177D61"/>
    <w:rsid w:val="4DA230D4"/>
    <w:rsid w:val="4DE00E80"/>
    <w:rsid w:val="4F6939F7"/>
    <w:rsid w:val="4F6E60DE"/>
    <w:rsid w:val="4FE41DE9"/>
    <w:rsid w:val="50193D13"/>
    <w:rsid w:val="520C648B"/>
    <w:rsid w:val="52125473"/>
    <w:rsid w:val="5247203E"/>
    <w:rsid w:val="524C3A88"/>
    <w:rsid w:val="534E01D4"/>
    <w:rsid w:val="54B64ADB"/>
    <w:rsid w:val="54CB0052"/>
    <w:rsid w:val="55934552"/>
    <w:rsid w:val="578648F6"/>
    <w:rsid w:val="57DA7A76"/>
    <w:rsid w:val="59D920D1"/>
    <w:rsid w:val="5A34058B"/>
    <w:rsid w:val="5A8706CA"/>
    <w:rsid w:val="5BD84CBE"/>
    <w:rsid w:val="5D804CF3"/>
    <w:rsid w:val="5EAF3D2D"/>
    <w:rsid w:val="5EF77271"/>
    <w:rsid w:val="60323D4E"/>
    <w:rsid w:val="62331A9B"/>
    <w:rsid w:val="62B308DE"/>
    <w:rsid w:val="63491372"/>
    <w:rsid w:val="64074A0D"/>
    <w:rsid w:val="664A47A4"/>
    <w:rsid w:val="676C5353"/>
    <w:rsid w:val="6A197275"/>
    <w:rsid w:val="6A215A0A"/>
    <w:rsid w:val="6A2C1415"/>
    <w:rsid w:val="6ADB565B"/>
    <w:rsid w:val="6AE9033E"/>
    <w:rsid w:val="6B107141"/>
    <w:rsid w:val="6C4B64D8"/>
    <w:rsid w:val="6C8566DC"/>
    <w:rsid w:val="6CE331CD"/>
    <w:rsid w:val="6D282E22"/>
    <w:rsid w:val="6DD12EF8"/>
    <w:rsid w:val="6E4A6B89"/>
    <w:rsid w:val="6FB144A9"/>
    <w:rsid w:val="707D310F"/>
    <w:rsid w:val="71A55FFE"/>
    <w:rsid w:val="72CA1335"/>
    <w:rsid w:val="739A669F"/>
    <w:rsid w:val="73B865EB"/>
    <w:rsid w:val="741F12BA"/>
    <w:rsid w:val="7477557C"/>
    <w:rsid w:val="74B72109"/>
    <w:rsid w:val="765E6BE4"/>
    <w:rsid w:val="77194099"/>
    <w:rsid w:val="77DD2F01"/>
    <w:rsid w:val="78AE4D4B"/>
    <w:rsid w:val="798219D5"/>
    <w:rsid w:val="79F824C4"/>
    <w:rsid w:val="7A362652"/>
    <w:rsid w:val="7A552066"/>
    <w:rsid w:val="7A6832D6"/>
    <w:rsid w:val="7ADE5B09"/>
    <w:rsid w:val="7B2A5E81"/>
    <w:rsid w:val="7BDD3071"/>
    <w:rsid w:val="7C046FA9"/>
    <w:rsid w:val="7C207C03"/>
    <w:rsid w:val="7ECB6A0C"/>
    <w:rsid w:val="7EE46FCB"/>
    <w:rsid w:val="7FF0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pPr>
    <w:rPr>
      <w:rFonts w:ascii="宋体" w:hAnsi="宋体"/>
      <w:sz w:val="24"/>
    </w:rPr>
  </w:style>
  <w:style w:type="paragraph" w:styleId="3">
    <w:name w:val="Body Text"/>
    <w:basedOn w:val="1"/>
    <w:next w:val="1"/>
    <w:qFormat/>
    <w:uiPriority w:val="0"/>
    <w:pPr>
      <w:ind w:firstLine="200" w:firstLineChars="200"/>
    </w:pPr>
    <w:rPr>
      <w:rFonts w:ascii="Calibri"/>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pPr>
      <w:spacing w:before="120" w:after="120"/>
      <w:jc w:val="left"/>
    </w:pPr>
    <w:rPr>
      <w:rFonts w:ascii="Calibri" w:hAnsi="Calibri"/>
      <w:b/>
      <w:bCs/>
      <w:caps/>
      <w:sz w:val="20"/>
      <w:szCs w:val="20"/>
    </w:rPr>
  </w:style>
  <w:style w:type="paragraph" w:styleId="9">
    <w:name w:val="Body Text Indent 3"/>
    <w:basedOn w:val="1"/>
    <w:qFormat/>
    <w:uiPriority w:val="0"/>
    <w:pPr>
      <w:spacing w:line="360" w:lineRule="auto"/>
      <w:ind w:firstLine="632"/>
    </w:pPr>
    <w:rPr>
      <w:rFonts w:ascii="黑体" w:eastAsia="黑体"/>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14">
    <w:name w:val="_Style 1"/>
    <w:basedOn w:val="1"/>
    <w:qFormat/>
    <w:uiPriority w:val="34"/>
    <w:pPr>
      <w:ind w:firstLine="420" w:firstLineChars="200"/>
    </w:pPr>
  </w:style>
  <w:style w:type="paragraph" w:customStyle="1" w:styleId="15">
    <w:name w:val="列表段落1"/>
    <w:basedOn w:val="1"/>
    <w:qFormat/>
    <w:uiPriority w:val="34"/>
    <w:pPr>
      <w:autoSpaceDE w:val="0"/>
      <w:autoSpaceDN w:val="0"/>
      <w:adjustRightInd w:val="0"/>
      <w:ind w:firstLine="420" w:firstLineChars="200"/>
      <w:jc w:val="left"/>
    </w:pPr>
    <w:rPr>
      <w:rFonts w:ascii="Copperplate Gothic Bold" w:hAnsi="Copperplate Gothic Bold"/>
      <w:kern w:val="0"/>
      <w:sz w:val="28"/>
      <w:szCs w:val="28"/>
    </w:rPr>
  </w:style>
  <w:style w:type="table" w:customStyle="1" w:styleId="16">
    <w:name w:val="网格型1"/>
    <w:basedOn w:val="10"/>
    <w:qFormat/>
    <w:uiPriority w:val="0"/>
    <w:rPr>
      <w:rFonts w:ascii="等线" w:hAnsi="等线" w:eastAsia="等线"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12"/>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2685</Words>
  <Characters>2788</Characters>
  <Lines>23</Lines>
  <Paragraphs>6</Paragraphs>
  <TotalTime>2</TotalTime>
  <ScaleCrop>false</ScaleCrop>
  <LinksUpToDate>false</LinksUpToDate>
  <CharactersWithSpaces>3151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2021-02-18T07:41:00Z</dcterms:created>
  <dc:creator>Acer</dc:creator>
  <cp:lastModifiedBy>guanjia</cp:lastModifiedBy>
  <cp:lastPrinted>2021-05-10T04:05:00Z</cp:lastPrinted>
  <dcterms:modified xsi:type="dcterms:W3CDTF">2023-05-10T12:40:26Z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5B10886FDF3A47D8BEA2CFB4B4B1C7EB</vt:lpwstr>
  </property>
</Properties>
</file>