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ind w:left="11"/>
        <w:jc w:val="center"/>
        <w:rPr>
          <w:rFonts w:ascii="Arial" w:hAnsi="Arial" w:eastAsia="宋体" w:cs="Arial"/>
          <w:spacing w:val="21"/>
          <w:kern w:val="0"/>
          <w:sz w:val="32"/>
          <w:szCs w:val="32"/>
          <w:shd w:val="clear" w:color="auto" w:fill="FFFFFF"/>
          <w:lang w:bidi="ar"/>
        </w:rPr>
      </w:pPr>
      <w:r>
        <w:rPr>
          <w:rFonts w:ascii="Arial" w:hAnsi="Arial" w:eastAsia="宋体" w:cs="Arial"/>
          <w:spacing w:val="21"/>
          <w:kern w:val="0"/>
          <w:sz w:val="32"/>
          <w:szCs w:val="32"/>
          <w:shd w:val="clear" w:color="auto" w:fill="FFFFFF"/>
          <w:lang w:bidi="ar"/>
        </w:rPr>
        <w:t>重庆三环高速公路合川至长寿段项目竣工环境保护验收询价结果公示</w:t>
      </w:r>
    </w:p>
    <w:p>
      <w:pPr>
        <w:widowControl/>
        <w:ind w:firstLine="420"/>
        <w:jc w:val="left"/>
        <w:rPr>
          <w:rFonts w:ascii="Arial" w:hAnsi="Arial" w:eastAsia="宋体" w:cs="Arial"/>
          <w:sz w:val="18"/>
          <w:szCs w:val="18"/>
        </w:rPr>
      </w:pPr>
      <w:r>
        <w:rPr>
          <w:rFonts w:ascii="Arial" w:hAnsi="Arial" w:eastAsia="宋体" w:cs="Arial"/>
          <w:kern w:val="0"/>
          <w:sz w:val="18"/>
          <w:szCs w:val="18"/>
          <w:lang w:bidi="ar"/>
        </w:rPr>
        <w:t> </w:t>
      </w:r>
    </w:p>
    <w:p>
      <w:pPr>
        <w:widowControl/>
        <w:spacing w:line="360" w:lineRule="auto"/>
        <w:ind w:firstLine="420"/>
        <w:jc w:val="left"/>
        <w:rPr>
          <w:rFonts w:ascii="Arial" w:hAnsi="Arial" w:eastAsia="宋体" w:cs="Arial"/>
          <w:sz w:val="18"/>
          <w:szCs w:val="18"/>
        </w:rPr>
      </w:pPr>
      <w:r>
        <w:rPr>
          <w:rFonts w:ascii="Arial" w:hAnsi="Arial" w:eastAsia="宋体" w:cs="Arial"/>
          <w:caps/>
          <w:kern w:val="0"/>
          <w:sz w:val="24"/>
          <w:szCs w:val="24"/>
          <w:lang w:bidi="ar"/>
        </w:rPr>
        <w:t>公示结束时间：2023年5月1</w:t>
      </w:r>
      <w:r>
        <w:rPr>
          <w:rFonts w:hint="eastAsia" w:ascii="Arial" w:hAnsi="Arial" w:eastAsia="宋体" w:cs="Arial"/>
          <w:caps/>
          <w:kern w:val="0"/>
          <w:sz w:val="24"/>
          <w:szCs w:val="24"/>
          <w:lang w:val="en-US" w:eastAsia="zh-CN" w:bidi="ar"/>
        </w:rPr>
        <w:t>8</w:t>
      </w:r>
      <w:r>
        <w:rPr>
          <w:rFonts w:ascii="Arial" w:hAnsi="Arial" w:eastAsia="宋体" w:cs="Arial"/>
          <w:caps/>
          <w:kern w:val="0"/>
          <w:sz w:val="24"/>
          <w:szCs w:val="24"/>
          <w:lang w:bidi="ar"/>
        </w:rPr>
        <w:t>日。</w:t>
      </w:r>
    </w:p>
    <w:p>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一、评标情况</w:t>
      </w:r>
    </w:p>
    <w:p>
      <w:pPr>
        <w:widowControl/>
        <w:spacing w:line="360" w:lineRule="auto"/>
        <w:ind w:left="420" w:firstLine="420"/>
        <w:jc w:val="left"/>
        <w:rPr>
          <w:rFonts w:ascii="Arial" w:hAnsi="Arial" w:eastAsia="宋体" w:cs="Arial"/>
          <w:sz w:val="18"/>
          <w:szCs w:val="18"/>
        </w:rPr>
      </w:pPr>
      <w:r>
        <w:rPr>
          <w:rFonts w:hint="eastAsia" w:ascii="Arial" w:hAnsi="Arial" w:eastAsia="宋体" w:cs="Arial"/>
          <w:kern w:val="0"/>
          <w:sz w:val="24"/>
          <w:szCs w:val="24"/>
          <w:lang w:bidi="ar"/>
        </w:rPr>
        <w:t>重庆三环高速公路合川至长寿段项目竣工环境保护验收询价采用</w:t>
      </w:r>
      <w:r>
        <w:rPr>
          <w:rFonts w:hint="eastAsia" w:ascii="Arial" w:hAnsi="Arial" w:eastAsia="宋体" w:cs="Arial"/>
          <w:kern w:val="0"/>
          <w:sz w:val="24"/>
          <w:szCs w:val="24"/>
          <w:lang w:val="en-US" w:eastAsia="zh-CN" w:bidi="ar"/>
        </w:rPr>
        <w:t>综合评分</w:t>
      </w:r>
      <w:r>
        <w:rPr>
          <w:rFonts w:ascii="Arial" w:hAnsi="Arial" w:eastAsia="宋体" w:cs="Arial"/>
          <w:kern w:val="0"/>
          <w:sz w:val="24"/>
          <w:szCs w:val="24"/>
          <w:lang w:bidi="ar"/>
        </w:rPr>
        <w:t>法，经评标小组评审，结果如下：</w:t>
      </w:r>
    </w:p>
    <w:p>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1、中标候选人基本情况：</w:t>
      </w:r>
    </w:p>
    <w:p>
      <w:pPr>
        <w:widowControl/>
        <w:spacing w:line="360" w:lineRule="auto"/>
        <w:ind w:left="420" w:firstLine="420"/>
        <w:jc w:val="left"/>
        <w:rPr>
          <w:rFonts w:ascii="Arial" w:hAnsi="Arial" w:eastAsia="宋体" w:cs="Arial"/>
          <w:kern w:val="0"/>
          <w:sz w:val="24"/>
          <w:szCs w:val="24"/>
          <w:lang w:bidi="ar"/>
        </w:rPr>
      </w:pPr>
      <w:r>
        <w:rPr>
          <w:rFonts w:hint="eastAsia" w:ascii="Arial" w:hAnsi="Arial" w:eastAsia="宋体" w:cs="Arial"/>
          <w:kern w:val="0"/>
          <w:sz w:val="24"/>
          <w:szCs w:val="24"/>
          <w:lang w:bidi="ar"/>
        </w:rPr>
        <w:t>第一</w:t>
      </w:r>
      <w:r>
        <w:rPr>
          <w:rFonts w:ascii="Arial" w:hAnsi="Arial" w:eastAsia="宋体" w:cs="Arial"/>
          <w:kern w:val="0"/>
          <w:sz w:val="24"/>
          <w:szCs w:val="24"/>
          <w:lang w:bidi="ar"/>
        </w:rPr>
        <w:t>中标候选人：</w:t>
      </w:r>
      <w:r>
        <w:rPr>
          <w:rFonts w:hint="eastAsia" w:ascii="Arial" w:hAnsi="Arial" w:eastAsia="宋体" w:cs="Arial"/>
          <w:kern w:val="0"/>
          <w:sz w:val="24"/>
          <w:szCs w:val="24"/>
          <w:u w:val="single"/>
          <w:lang w:val="en-US" w:eastAsia="zh-CN" w:bidi="ar"/>
        </w:rPr>
        <w:t>招商局重庆交通科研设计院有限公司</w:t>
      </w:r>
      <w:r>
        <w:rPr>
          <w:rFonts w:ascii="Arial" w:hAnsi="Arial" w:eastAsia="宋体" w:cs="Arial"/>
          <w:color w:val="000000"/>
          <w:kern w:val="0"/>
          <w:sz w:val="24"/>
          <w:szCs w:val="24"/>
          <w:lang w:bidi="ar"/>
        </w:rPr>
        <w:t>，</w:t>
      </w:r>
      <w:r>
        <w:rPr>
          <w:rFonts w:hint="eastAsia" w:ascii="Arial" w:hAnsi="Arial" w:eastAsia="宋体" w:cs="Arial"/>
          <w:color w:val="000000"/>
          <w:kern w:val="0"/>
          <w:sz w:val="24"/>
          <w:szCs w:val="24"/>
          <w:lang w:bidi="ar"/>
        </w:rPr>
        <w:t>报价金额为：</w:t>
      </w:r>
      <w:r>
        <w:rPr>
          <w:rFonts w:hint="eastAsia" w:ascii="Arial" w:hAnsi="Arial" w:eastAsia="宋体" w:cs="Arial"/>
          <w:color w:val="000000"/>
          <w:kern w:val="0"/>
          <w:sz w:val="24"/>
          <w:szCs w:val="24"/>
          <w:u w:val="single"/>
          <w:lang w:val="en-US" w:eastAsia="zh-CN" w:bidi="ar"/>
        </w:rPr>
        <w:t>607000</w:t>
      </w:r>
      <w:r>
        <w:rPr>
          <w:rFonts w:ascii="Arial" w:hAnsi="Arial" w:eastAsia="宋体" w:cs="Arial"/>
          <w:color w:val="000000"/>
          <w:kern w:val="0"/>
          <w:sz w:val="24"/>
          <w:szCs w:val="24"/>
          <w:u w:val="single"/>
          <w:lang w:bidi="ar"/>
        </w:rPr>
        <w:t>.00</w:t>
      </w:r>
      <w:r>
        <w:rPr>
          <w:rFonts w:hint="eastAsia" w:ascii="Arial" w:hAnsi="Arial" w:eastAsia="宋体" w:cs="Arial"/>
          <w:color w:val="000000"/>
          <w:kern w:val="0"/>
          <w:sz w:val="24"/>
          <w:szCs w:val="24"/>
          <w:lang w:bidi="ar"/>
        </w:rPr>
        <w:t>元</w:t>
      </w:r>
      <w:r>
        <w:rPr>
          <w:rFonts w:ascii="Arial" w:hAnsi="Arial" w:eastAsia="宋体" w:cs="Arial"/>
          <w:kern w:val="0"/>
          <w:sz w:val="24"/>
          <w:szCs w:val="24"/>
          <w:lang w:bidi="ar"/>
        </w:rPr>
        <w:t>；</w:t>
      </w:r>
    </w:p>
    <w:p>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2、中标候选人响应招标文件要求的资格能力条件</w:t>
      </w:r>
    </w:p>
    <w:p>
      <w:pPr>
        <w:widowControl/>
        <w:spacing w:line="360" w:lineRule="auto"/>
        <w:ind w:left="420" w:firstLine="420"/>
        <w:jc w:val="left"/>
        <w:rPr>
          <w:rFonts w:ascii="Arial" w:hAnsi="Arial" w:eastAsia="宋体" w:cs="Arial"/>
          <w:sz w:val="18"/>
          <w:szCs w:val="18"/>
        </w:rPr>
      </w:pPr>
      <w:r>
        <w:rPr>
          <w:rFonts w:ascii="Arial" w:hAnsi="Arial" w:eastAsia="宋体" w:cs="Arial"/>
          <w:kern w:val="0"/>
          <w:sz w:val="24"/>
          <w:szCs w:val="24"/>
          <w:lang w:bidi="ar"/>
        </w:rPr>
        <w:t>中标候选人(</w:t>
      </w:r>
      <w:bookmarkStart w:id="0" w:name="_GoBack"/>
      <w:r>
        <w:rPr>
          <w:rFonts w:hint="eastAsia" w:ascii="Arial" w:hAnsi="Arial" w:eastAsia="宋体" w:cs="Arial"/>
          <w:kern w:val="0"/>
          <w:sz w:val="24"/>
          <w:szCs w:val="24"/>
          <w:u w:val="single"/>
          <w:lang w:val="en-US" w:eastAsia="zh-CN" w:bidi="ar"/>
        </w:rPr>
        <w:t>招商局重庆交通科研设计院有限公司</w:t>
      </w:r>
      <w:bookmarkEnd w:id="0"/>
      <w:r>
        <w:rPr>
          <w:rFonts w:ascii="Arial" w:hAnsi="Arial" w:eastAsia="宋体" w:cs="Arial"/>
          <w:kern w:val="0"/>
          <w:sz w:val="24"/>
          <w:szCs w:val="24"/>
          <w:lang w:bidi="ar"/>
        </w:rPr>
        <w:t>)的资格能力条件：满足竞价文件资质要求；</w:t>
      </w:r>
    </w:p>
    <w:p>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二、提出异议的渠道和方式</w:t>
      </w:r>
    </w:p>
    <w:p>
      <w:pPr>
        <w:widowControl/>
        <w:ind w:left="420" w:firstLine="420"/>
        <w:jc w:val="left"/>
        <w:rPr>
          <w:rFonts w:hint="default" w:ascii="Arial" w:hAnsi="Arial" w:eastAsia="宋体" w:cs="Arial"/>
          <w:kern w:val="0"/>
          <w:sz w:val="24"/>
          <w:szCs w:val="24"/>
          <w:lang w:val="en-US" w:eastAsia="zh-CN" w:bidi="ar"/>
        </w:rPr>
      </w:pPr>
      <w:r>
        <w:rPr>
          <w:rFonts w:hint="eastAsia" w:ascii="Arial" w:hAnsi="Arial" w:eastAsia="宋体" w:cs="Arial"/>
          <w:kern w:val="0"/>
          <w:sz w:val="24"/>
          <w:szCs w:val="24"/>
          <w:lang w:val="en-US" w:eastAsia="zh-CN" w:bidi="ar"/>
        </w:rPr>
        <w:t>重庆长合高速公路有限公司：</w:t>
      </w:r>
      <w:r>
        <w:rPr>
          <w:rFonts w:ascii="Arial" w:hAnsi="Arial" w:eastAsia="宋体" w:cs="Arial"/>
          <w:kern w:val="0"/>
          <w:sz w:val="24"/>
          <w:szCs w:val="24"/>
          <w:lang w:bidi="ar"/>
        </w:rPr>
        <w:t xml:space="preserve"> 023-6</w:t>
      </w:r>
      <w:r>
        <w:rPr>
          <w:rFonts w:hint="eastAsia" w:ascii="Arial" w:hAnsi="Arial" w:eastAsia="宋体" w:cs="Arial"/>
          <w:kern w:val="0"/>
          <w:sz w:val="24"/>
          <w:szCs w:val="24"/>
          <w:lang w:val="en-US" w:eastAsia="zh-CN" w:bidi="ar"/>
        </w:rPr>
        <w:t>1368879</w:t>
      </w:r>
    </w:p>
    <w:p>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三、其他</w:t>
      </w:r>
    </w:p>
    <w:p>
      <w:pPr>
        <w:widowControl/>
        <w:spacing w:line="360" w:lineRule="auto"/>
        <w:ind w:left="420" w:firstLine="420"/>
        <w:jc w:val="left"/>
        <w:rPr>
          <w:rFonts w:ascii="Arial" w:hAnsi="Arial" w:eastAsia="宋体" w:cs="Arial"/>
          <w:sz w:val="18"/>
          <w:szCs w:val="18"/>
        </w:rPr>
      </w:pPr>
      <w:r>
        <w:rPr>
          <w:rFonts w:hint="eastAsia" w:ascii="Arial" w:hAnsi="Arial" w:eastAsia="宋体" w:cs="Arial"/>
          <w:kern w:val="0"/>
          <w:sz w:val="24"/>
          <w:szCs w:val="24"/>
          <w:lang w:bidi="ar"/>
        </w:rPr>
        <w:t>重庆高速公路集团有限公司官方网站（</w:t>
      </w:r>
      <w:r>
        <w:rPr>
          <w:rFonts w:ascii="Arial" w:hAnsi="Arial" w:eastAsia="宋体" w:cs="Arial"/>
          <w:kern w:val="0"/>
          <w:sz w:val="24"/>
          <w:szCs w:val="24"/>
          <w:lang w:bidi="ar"/>
        </w:rPr>
        <w:t>http://www.cegc.com.cn）上发布。</w:t>
      </w:r>
    </w:p>
    <w:p>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四、监督部门</w:t>
      </w:r>
    </w:p>
    <w:p>
      <w:pPr>
        <w:widowControl/>
        <w:spacing w:line="360" w:lineRule="auto"/>
        <w:ind w:left="420" w:firstLine="420"/>
        <w:jc w:val="left"/>
        <w:rPr>
          <w:rFonts w:hint="default" w:ascii="Arial" w:hAnsi="Arial" w:eastAsia="宋体" w:cs="Arial"/>
          <w:sz w:val="18"/>
          <w:szCs w:val="18"/>
          <w:lang w:val="en-US" w:eastAsia="zh-CN"/>
        </w:rPr>
      </w:pPr>
      <w:r>
        <w:rPr>
          <w:rFonts w:hint="eastAsia" w:ascii="Arial" w:hAnsi="Arial" w:eastAsia="宋体" w:cs="Arial"/>
          <w:kern w:val="0"/>
          <w:sz w:val="24"/>
          <w:szCs w:val="24"/>
          <w:lang w:bidi="ar"/>
        </w:rPr>
        <w:t>重庆</w:t>
      </w:r>
      <w:r>
        <w:rPr>
          <w:rFonts w:hint="eastAsia" w:ascii="Arial" w:hAnsi="Arial" w:eastAsia="宋体" w:cs="Arial"/>
          <w:kern w:val="0"/>
          <w:sz w:val="24"/>
          <w:szCs w:val="24"/>
          <w:lang w:val="en-US" w:eastAsia="zh-CN" w:bidi="ar"/>
        </w:rPr>
        <w:t>长合高速公路有限公司党群部</w:t>
      </w:r>
    </w:p>
    <w:p>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五、联系方式</w:t>
      </w:r>
    </w:p>
    <w:p>
      <w:pPr>
        <w:widowControl/>
        <w:spacing w:line="360" w:lineRule="auto"/>
        <w:ind w:left="420" w:firstLine="420"/>
        <w:jc w:val="left"/>
        <w:rPr>
          <w:rFonts w:hint="eastAsia" w:ascii="Arial" w:hAnsi="Arial" w:eastAsia="宋体" w:cs="Arial"/>
          <w:kern w:val="0"/>
          <w:sz w:val="24"/>
          <w:szCs w:val="24"/>
          <w:lang w:val="en-US" w:eastAsia="zh-CN" w:bidi="ar"/>
        </w:rPr>
      </w:pPr>
      <w:r>
        <w:rPr>
          <w:rFonts w:ascii="Arial" w:hAnsi="Arial" w:eastAsia="宋体" w:cs="Arial"/>
          <w:kern w:val="0"/>
          <w:sz w:val="24"/>
          <w:szCs w:val="24"/>
          <w:lang w:bidi="ar"/>
        </w:rPr>
        <w:t>招 标 人：</w:t>
      </w:r>
      <w:r>
        <w:rPr>
          <w:rFonts w:hint="eastAsia" w:ascii="Arial" w:hAnsi="Arial" w:eastAsia="宋体" w:cs="Arial"/>
          <w:kern w:val="0"/>
          <w:sz w:val="24"/>
          <w:szCs w:val="24"/>
          <w:lang w:bidi="ar"/>
        </w:rPr>
        <w:t>重庆</w:t>
      </w:r>
      <w:r>
        <w:rPr>
          <w:rFonts w:hint="eastAsia" w:ascii="Arial" w:hAnsi="Arial" w:eastAsia="宋体" w:cs="Arial"/>
          <w:kern w:val="0"/>
          <w:sz w:val="24"/>
          <w:szCs w:val="24"/>
          <w:lang w:val="en-US" w:eastAsia="zh-CN" w:bidi="ar"/>
        </w:rPr>
        <w:t>长合高速公路有限公司</w:t>
      </w:r>
    </w:p>
    <w:p>
      <w:pPr>
        <w:widowControl/>
        <w:spacing w:line="360" w:lineRule="auto"/>
        <w:ind w:left="420" w:firstLine="420"/>
        <w:jc w:val="left"/>
        <w:rPr>
          <w:rFonts w:hint="default" w:ascii="Arial" w:hAnsi="Arial" w:eastAsia="宋体" w:cs="Arial"/>
          <w:sz w:val="18"/>
          <w:szCs w:val="18"/>
          <w:lang w:val="en-US" w:eastAsia="zh-CN"/>
        </w:rPr>
      </w:pPr>
      <w:r>
        <w:rPr>
          <w:rFonts w:ascii="Arial" w:hAnsi="Arial" w:eastAsia="宋体" w:cs="Arial"/>
          <w:kern w:val="0"/>
          <w:sz w:val="24"/>
          <w:szCs w:val="24"/>
          <w:lang w:bidi="ar"/>
        </w:rPr>
        <w:t>地 址：</w:t>
      </w:r>
      <w:r>
        <w:rPr>
          <w:rFonts w:hint="eastAsia" w:ascii="Arial" w:hAnsi="Arial" w:eastAsia="宋体" w:cs="Arial"/>
          <w:kern w:val="0"/>
          <w:sz w:val="24"/>
          <w:szCs w:val="24"/>
          <w:lang w:bidi="ar"/>
        </w:rPr>
        <w:t>重庆市渝北区</w:t>
      </w:r>
      <w:r>
        <w:rPr>
          <w:rFonts w:hint="eastAsia" w:ascii="Arial" w:hAnsi="Arial" w:eastAsia="宋体" w:cs="Arial"/>
          <w:kern w:val="0"/>
          <w:sz w:val="24"/>
          <w:szCs w:val="24"/>
          <w:lang w:val="en-US" w:eastAsia="zh-CN" w:bidi="ar"/>
        </w:rPr>
        <w:t>南北大道木耳收费站</w:t>
      </w:r>
    </w:p>
    <w:p>
      <w:pPr>
        <w:widowControl/>
        <w:spacing w:line="360" w:lineRule="auto"/>
        <w:ind w:left="420" w:firstLine="420"/>
        <w:jc w:val="left"/>
        <w:rPr>
          <w:rFonts w:ascii="Arial" w:hAnsi="Arial" w:eastAsia="宋体" w:cs="Arial"/>
          <w:sz w:val="18"/>
          <w:szCs w:val="18"/>
        </w:rPr>
      </w:pPr>
      <w:r>
        <w:rPr>
          <w:rFonts w:ascii="Arial" w:hAnsi="Arial" w:eastAsia="宋体" w:cs="Arial"/>
          <w:kern w:val="0"/>
          <w:sz w:val="24"/>
          <w:szCs w:val="24"/>
          <w:lang w:bidi="ar"/>
        </w:rPr>
        <w:t>联 系 人：</w:t>
      </w:r>
      <w:r>
        <w:rPr>
          <w:rFonts w:hint="eastAsia" w:ascii="Arial" w:hAnsi="Arial" w:eastAsia="宋体" w:cs="Arial"/>
          <w:kern w:val="0"/>
          <w:sz w:val="24"/>
          <w:szCs w:val="24"/>
          <w:lang w:val="en-US" w:eastAsia="zh-CN" w:bidi="ar"/>
        </w:rPr>
        <w:t>冷</w:t>
      </w:r>
      <w:r>
        <w:rPr>
          <w:rFonts w:hint="eastAsia" w:ascii="Arial" w:hAnsi="Arial" w:eastAsia="宋体" w:cs="Arial"/>
          <w:kern w:val="0"/>
          <w:sz w:val="24"/>
          <w:szCs w:val="24"/>
          <w:lang w:bidi="ar"/>
        </w:rPr>
        <w:t>老师</w:t>
      </w:r>
    </w:p>
    <w:p>
      <w:pPr>
        <w:widowControl/>
        <w:spacing w:line="360" w:lineRule="auto"/>
        <w:ind w:left="420" w:firstLine="420"/>
        <w:jc w:val="left"/>
        <w:rPr>
          <w:rFonts w:hint="default" w:ascii="Arial" w:hAnsi="Arial" w:eastAsia="宋体" w:cs="Arial"/>
          <w:sz w:val="18"/>
          <w:szCs w:val="18"/>
          <w:lang w:val="en-US" w:eastAsia="zh-CN"/>
        </w:rPr>
      </w:pPr>
      <w:r>
        <w:rPr>
          <w:rFonts w:ascii="Arial" w:hAnsi="Arial" w:eastAsia="宋体" w:cs="Arial"/>
          <w:kern w:val="0"/>
          <w:sz w:val="24"/>
          <w:szCs w:val="24"/>
          <w:lang w:bidi="ar"/>
        </w:rPr>
        <w:t>电 话：</w:t>
      </w:r>
      <w:r>
        <w:rPr>
          <w:rFonts w:hint="eastAsia" w:ascii="Arial" w:hAnsi="Arial" w:eastAsia="宋体" w:cs="Arial"/>
          <w:kern w:val="0"/>
          <w:sz w:val="24"/>
          <w:szCs w:val="24"/>
          <w:lang w:val="en-US" w:eastAsia="zh-CN" w:bidi="ar"/>
        </w:rPr>
        <w:t>023-61368867</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7A"/>
    <w:rsid w:val="00012F57"/>
    <w:rsid w:val="0001720B"/>
    <w:rsid w:val="00053B9B"/>
    <w:rsid w:val="000544F1"/>
    <w:rsid w:val="0006380E"/>
    <w:rsid w:val="00073D4A"/>
    <w:rsid w:val="00081693"/>
    <w:rsid w:val="000C29FF"/>
    <w:rsid w:val="000E52B3"/>
    <w:rsid w:val="00164A85"/>
    <w:rsid w:val="001E6F79"/>
    <w:rsid w:val="002035DE"/>
    <w:rsid w:val="00205D7C"/>
    <w:rsid w:val="00232910"/>
    <w:rsid w:val="00323C1E"/>
    <w:rsid w:val="00340457"/>
    <w:rsid w:val="00353222"/>
    <w:rsid w:val="00354466"/>
    <w:rsid w:val="00356D50"/>
    <w:rsid w:val="00360857"/>
    <w:rsid w:val="00385441"/>
    <w:rsid w:val="003B64A0"/>
    <w:rsid w:val="003E43E5"/>
    <w:rsid w:val="00403C16"/>
    <w:rsid w:val="00482E72"/>
    <w:rsid w:val="004A0180"/>
    <w:rsid w:val="004D79ED"/>
    <w:rsid w:val="005226EB"/>
    <w:rsid w:val="005808A0"/>
    <w:rsid w:val="005C43BE"/>
    <w:rsid w:val="005D59EA"/>
    <w:rsid w:val="00607285"/>
    <w:rsid w:val="006119CE"/>
    <w:rsid w:val="00636A7C"/>
    <w:rsid w:val="006A4D55"/>
    <w:rsid w:val="006C0CCE"/>
    <w:rsid w:val="006C5ABF"/>
    <w:rsid w:val="0072034F"/>
    <w:rsid w:val="007507B5"/>
    <w:rsid w:val="007726FC"/>
    <w:rsid w:val="007822FA"/>
    <w:rsid w:val="007C2B13"/>
    <w:rsid w:val="008207E1"/>
    <w:rsid w:val="00862324"/>
    <w:rsid w:val="0088644B"/>
    <w:rsid w:val="008F3740"/>
    <w:rsid w:val="0090537A"/>
    <w:rsid w:val="0092079E"/>
    <w:rsid w:val="0097180F"/>
    <w:rsid w:val="009A34A9"/>
    <w:rsid w:val="00A32A65"/>
    <w:rsid w:val="00A37ED9"/>
    <w:rsid w:val="00A75B23"/>
    <w:rsid w:val="00A904EA"/>
    <w:rsid w:val="00B07BBC"/>
    <w:rsid w:val="00BC1C20"/>
    <w:rsid w:val="00BE5516"/>
    <w:rsid w:val="00C14866"/>
    <w:rsid w:val="00C46EE0"/>
    <w:rsid w:val="00C5300D"/>
    <w:rsid w:val="00C5380B"/>
    <w:rsid w:val="00C94CFB"/>
    <w:rsid w:val="00CC4EA0"/>
    <w:rsid w:val="00CD5C5A"/>
    <w:rsid w:val="00CF58ED"/>
    <w:rsid w:val="00D205F6"/>
    <w:rsid w:val="00D545E8"/>
    <w:rsid w:val="00D567F3"/>
    <w:rsid w:val="00DE5221"/>
    <w:rsid w:val="00E31611"/>
    <w:rsid w:val="00E35E58"/>
    <w:rsid w:val="00E519B6"/>
    <w:rsid w:val="00E63DAF"/>
    <w:rsid w:val="00EB2BA2"/>
    <w:rsid w:val="00EF2037"/>
    <w:rsid w:val="00FA2D9E"/>
    <w:rsid w:val="00FC12C5"/>
    <w:rsid w:val="4F506817"/>
    <w:rsid w:val="5764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514</Characters>
  <Lines>4</Lines>
  <Paragraphs>1</Paragraphs>
  <TotalTime>3</TotalTime>
  <ScaleCrop>false</ScaleCrop>
  <LinksUpToDate>false</LinksUpToDate>
  <CharactersWithSpaces>603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2021-08-19T01:53:00Z</dcterms:created>
  <dc:creator>郭剑</dc:creator>
  <cp:lastModifiedBy>WPS_258697051</cp:lastModifiedBy>
  <dcterms:modified xsi:type="dcterms:W3CDTF">2023-05-15T07:41:13Z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