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hd w:val="clear" w:color="auto" w:fill="FFFFFF"/>
        <w:wordWrap w:val="0"/>
        <w:spacing w:before="0" w:beforeAutospacing="0" w:after="0" w:afterAutospacing="0" w:line="480" w:lineRule="auto"/>
        <w:jc w:val="center"/>
        <w:rPr>
          <w:rFonts w:ascii="Calibri" w:hAnsi="Calibri" w:eastAsia="微软雅黑" w:cs="Calibri"/>
          <w:color w:val="auto"/>
          <w:sz w:val="21"/>
          <w:szCs w:val="21"/>
        </w:rPr>
      </w:pPr>
      <w:bookmarkStart w:id="0" w:name="OLE_LINK1"/>
      <w:r>
        <w:rPr>
          <w:rFonts w:hint="eastAsia" w:cs="Calibri"/>
          <w:b/>
          <w:bCs/>
          <w:color w:val="auto"/>
          <w:sz w:val="28"/>
          <w:szCs w:val="28"/>
        </w:rPr>
        <w:t>流标情况说明</w:t>
      </w:r>
    </w:p>
    <w:p>
      <w:pPr>
        <w:pStyle w:val="5"/>
        <w:shd w:val="clear" w:color="auto" w:fill="FFFFFF"/>
        <w:wordWrap w:val="0"/>
        <w:spacing w:before="0" w:beforeAutospacing="0" w:after="0" w:afterAutospacing="0" w:line="480" w:lineRule="auto"/>
        <w:jc w:val="both"/>
        <w:rPr>
          <w:rFonts w:cs="Calibri"/>
          <w:color w:val="auto"/>
          <w:sz w:val="28"/>
          <w:szCs w:val="28"/>
        </w:rPr>
      </w:pPr>
    </w:p>
    <w:p>
      <w:pPr>
        <w:pStyle w:val="5"/>
        <w:shd w:val="clear" w:color="auto" w:fill="FFFFFF"/>
        <w:wordWrap w:val="0"/>
        <w:spacing w:before="0" w:beforeAutospacing="0" w:after="0" w:afterAutospacing="0" w:line="480" w:lineRule="auto"/>
        <w:jc w:val="both"/>
        <w:rPr>
          <w:rFonts w:ascii="Calibri" w:hAnsi="Calibri" w:eastAsia="微软雅黑" w:cs="Calibri"/>
          <w:color w:val="auto"/>
          <w:sz w:val="21"/>
          <w:szCs w:val="21"/>
        </w:rPr>
      </w:pPr>
      <w:r>
        <w:rPr>
          <w:rFonts w:hint="eastAsia" w:cs="Calibri"/>
          <w:color w:val="auto"/>
          <w:sz w:val="28"/>
          <w:szCs w:val="28"/>
        </w:rPr>
        <w:t>重庆市公共资源交易中心（重庆联合产权交易所集团有限公司）：</w:t>
      </w: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cs="Calibri"/>
          <w:color w:val="auto"/>
          <w:sz w:val="28"/>
          <w:szCs w:val="28"/>
        </w:rPr>
        <w:t>我司入场项目“重庆通力高速公路养护工程有限公司第一批合格供应商入围（分包一：伸缩缝维修）”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fill="FFFFFF"/>
          <w:lang w:val="en-US" w:eastAsia="zh-CN" w:bidi="ar"/>
        </w:rPr>
        <w:t>经评标委员会评审后，四川轩可洋建设工程有限公司；衡水鑫瑞路桥工程有限公司；重庆桥都桥梁技术有限公司，不满足招标文件第三章2.1.1形式评审标准中“申请文件格式符合第五章“申请文件格式”的要求中附件6”，作否决申请处理。重庆顺翔建筑工程有限公司；重庆市远程路桥有限公司，不满足招标文件第一章申请人资格要求中的“业绩要求”，作否决申请处理。济通智能装备股份有限</w:t>
      </w:r>
      <w:bookmarkStart w:id="1" w:name="_GoBack"/>
      <w:bookmarkEnd w:id="1"/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fill="FFFFFF"/>
          <w:lang w:val="en-US" w:eastAsia="zh-CN" w:bidi="ar"/>
        </w:rPr>
        <w:t>公司，不满足招标文件第一章申请人资格要求中的“资质要求”，作否决申请处理。本分包无合格入围申请人，本分包作流标处理。</w:t>
      </w:r>
    </w:p>
    <w:p>
      <w:pPr>
        <w:pStyle w:val="5"/>
        <w:shd w:val="clear" w:color="auto" w:fill="FFFFFF"/>
        <w:wordWrap w:val="0"/>
        <w:spacing w:before="0" w:beforeAutospacing="0" w:after="0" w:afterAutospacing="0" w:line="480" w:lineRule="auto"/>
        <w:ind w:firstLine="560"/>
        <w:jc w:val="both"/>
        <w:rPr>
          <w:rFonts w:cs="Calibri"/>
          <w:color w:val="auto"/>
          <w:sz w:val="28"/>
          <w:szCs w:val="28"/>
        </w:rPr>
      </w:pPr>
    </w:p>
    <w:p>
      <w:pPr>
        <w:pStyle w:val="5"/>
        <w:shd w:val="clear" w:color="auto" w:fill="FFFFFF"/>
        <w:wordWrap w:val="0"/>
        <w:spacing w:before="0" w:beforeAutospacing="0" w:after="0" w:afterAutospacing="0" w:line="480" w:lineRule="auto"/>
        <w:ind w:firstLine="560"/>
        <w:jc w:val="both"/>
        <w:rPr>
          <w:rFonts w:ascii="Calibri" w:hAnsi="Calibri" w:eastAsia="微软雅黑" w:cs="Calibri"/>
          <w:color w:val="auto"/>
          <w:sz w:val="21"/>
          <w:szCs w:val="21"/>
        </w:rPr>
      </w:pPr>
      <w:r>
        <w:rPr>
          <w:rFonts w:hint="eastAsia" w:cs="Calibri"/>
          <w:color w:val="auto"/>
          <w:sz w:val="28"/>
          <w:szCs w:val="28"/>
        </w:rPr>
        <w:t>特此说明！</w:t>
      </w:r>
    </w:p>
    <w:p>
      <w:pPr>
        <w:pStyle w:val="5"/>
        <w:shd w:val="clear" w:color="auto" w:fill="FFFFFF"/>
        <w:wordWrap w:val="0"/>
        <w:spacing w:before="0" w:beforeAutospacing="0" w:after="0" w:afterAutospacing="0" w:line="480" w:lineRule="auto"/>
        <w:jc w:val="both"/>
        <w:rPr>
          <w:rFonts w:ascii="Calibri" w:hAnsi="Calibri" w:eastAsia="微软雅黑" w:cs="Calibri"/>
          <w:color w:val="auto"/>
          <w:sz w:val="21"/>
          <w:szCs w:val="21"/>
        </w:rPr>
      </w:pPr>
      <w:r>
        <w:rPr>
          <w:rFonts w:ascii="Calibri" w:hAnsi="Calibri" w:eastAsia="微软雅黑" w:cs="Calibri"/>
          <w:color w:val="auto"/>
          <w:sz w:val="21"/>
          <w:szCs w:val="21"/>
        </w:rPr>
        <w:t> </w:t>
      </w:r>
    </w:p>
    <w:p>
      <w:pPr>
        <w:pStyle w:val="5"/>
        <w:shd w:val="clear" w:color="auto" w:fill="FFFFFF"/>
        <w:wordWrap w:val="0"/>
        <w:spacing w:before="0" w:beforeAutospacing="0" w:after="0" w:afterAutospacing="0" w:line="480" w:lineRule="auto"/>
        <w:jc w:val="right"/>
        <w:rPr>
          <w:rFonts w:cs="Calibri"/>
          <w:color w:val="auto"/>
          <w:sz w:val="28"/>
          <w:szCs w:val="28"/>
        </w:rPr>
      </w:pPr>
      <w:r>
        <w:rPr>
          <w:rFonts w:hint="eastAsia" w:cs="Calibri"/>
          <w:color w:val="auto"/>
          <w:sz w:val="28"/>
          <w:szCs w:val="28"/>
        </w:rPr>
        <w:t>重庆通力高速公路养护工程有限公司</w:t>
      </w:r>
    </w:p>
    <w:p>
      <w:pPr>
        <w:pStyle w:val="5"/>
        <w:shd w:val="clear" w:color="auto" w:fill="FFFFFF"/>
        <w:wordWrap w:val="0"/>
        <w:spacing w:before="0" w:beforeAutospacing="0" w:after="0" w:afterAutospacing="0" w:line="480" w:lineRule="auto"/>
        <w:ind w:firstLine="5880" w:firstLineChars="2100"/>
        <w:jc w:val="both"/>
        <w:rPr>
          <w:rFonts w:ascii="Calibri" w:hAnsi="Calibri" w:eastAsia="微软雅黑" w:cs="Calibri"/>
          <w:color w:val="auto"/>
          <w:sz w:val="21"/>
          <w:szCs w:val="21"/>
        </w:rPr>
      </w:pPr>
      <w:r>
        <w:rPr>
          <w:rFonts w:hint="eastAsia" w:cs="Calibri"/>
          <w:color w:val="auto"/>
          <w:sz w:val="28"/>
          <w:szCs w:val="28"/>
        </w:rPr>
        <w:t>202</w:t>
      </w:r>
      <w:r>
        <w:rPr>
          <w:rFonts w:hint="eastAsia" w:cs="Calibri"/>
          <w:color w:val="auto"/>
          <w:sz w:val="28"/>
          <w:szCs w:val="28"/>
          <w:lang w:val="en-US" w:eastAsia="zh-CN"/>
        </w:rPr>
        <w:t>3</w:t>
      </w:r>
      <w:r>
        <w:rPr>
          <w:rFonts w:hint="eastAsia" w:cs="Calibri"/>
          <w:color w:val="auto"/>
          <w:sz w:val="28"/>
          <w:szCs w:val="28"/>
        </w:rPr>
        <w:t>年</w:t>
      </w:r>
      <w:r>
        <w:rPr>
          <w:rFonts w:hint="eastAsia" w:cs="Calibri"/>
          <w:color w:val="auto"/>
          <w:sz w:val="28"/>
          <w:szCs w:val="28"/>
          <w:lang w:val="en-US" w:eastAsia="zh-CN"/>
        </w:rPr>
        <w:t>5</w:t>
      </w:r>
      <w:r>
        <w:rPr>
          <w:rFonts w:hint="eastAsia" w:cs="Calibri"/>
          <w:color w:val="auto"/>
          <w:sz w:val="28"/>
          <w:szCs w:val="28"/>
        </w:rPr>
        <w:t>月</w:t>
      </w:r>
      <w:r>
        <w:rPr>
          <w:rFonts w:hint="eastAsia" w:cs="Calibri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cs="Calibri"/>
          <w:color w:val="auto"/>
          <w:sz w:val="28"/>
          <w:szCs w:val="28"/>
        </w:rPr>
        <w:t>日</w:t>
      </w:r>
      <w:bookmarkEnd w:id="0"/>
    </w:p>
    <w:p>
      <w:pPr>
        <w:ind w:firstLine="420"/>
      </w:pPr>
    </w:p>
    <w:p>
      <w:pPr>
        <w:ind w:firstLine="42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8B1"/>
    <w:rsid w:val="00064794"/>
    <w:rsid w:val="000F5870"/>
    <w:rsid w:val="001A0B64"/>
    <w:rsid w:val="00375C26"/>
    <w:rsid w:val="00424927"/>
    <w:rsid w:val="005D3D10"/>
    <w:rsid w:val="005E48B1"/>
    <w:rsid w:val="00676508"/>
    <w:rsid w:val="00785C87"/>
    <w:rsid w:val="0085114E"/>
    <w:rsid w:val="00864B57"/>
    <w:rsid w:val="00CA37D7"/>
    <w:rsid w:val="00D07A19"/>
    <w:rsid w:val="00E23137"/>
    <w:rsid w:val="00E830A4"/>
    <w:rsid w:val="00EC176D"/>
    <w:rsid w:val="00FF0200"/>
    <w:rsid w:val="194008B1"/>
    <w:rsid w:val="287A0C09"/>
    <w:rsid w:val="3A157C66"/>
    <w:rsid w:val="3ACB1087"/>
    <w:rsid w:val="3AD37BD2"/>
    <w:rsid w:val="51B52F55"/>
    <w:rsid w:val="63FF5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qFormat="1" w:uiPriority="99" w:name="HTML Acronym"/>
    <w:lsdException w:uiPriority="99" w:name="HTML Address"/>
    <w:lsdException w:qFormat="1" w:uiPriority="99" w:name="HTML Cite"/>
    <w:lsdException w:qFormat="1" w:uiPriority="99" w:name="HTML Code"/>
    <w:lsdException w:qFormat="1" w:uiPriority="99" w:name="HTML Definition"/>
    <w:lsdException w:qFormat="1" w:uiPriority="99" w:name="HTML Keyboard"/>
    <w:lsdException w:uiPriority="99" w:name="HTML Preformatted"/>
    <w:lsdException w:qFormat="1" w:uiPriority="99" w:name="HTML Sample"/>
    <w:lsdException w:qFormat="1" w:uiPriority="99" w:name="HTML Typewriter"/>
    <w:lsdException w:qFormat="1"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qFormat/>
    <w:uiPriority w:val="99"/>
    <w:pPr>
      <w:spacing w:after="120" w:afterLines="0" w:afterAutospacing="0"/>
    </w:pPr>
  </w:style>
  <w:style w:type="paragraph" w:styleId="3">
    <w:name w:val="footer"/>
    <w:basedOn w:val="1"/>
    <w:link w:val="2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2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FollowedHyperlink"/>
    <w:basedOn w:val="7"/>
    <w:semiHidden/>
    <w:unhideWhenUsed/>
    <w:qFormat/>
    <w:uiPriority w:val="99"/>
    <w:rPr>
      <w:color w:val="800080"/>
      <w:u w:val="none"/>
    </w:rPr>
  </w:style>
  <w:style w:type="character" w:styleId="10">
    <w:name w:val="Emphasis"/>
    <w:basedOn w:val="7"/>
    <w:qFormat/>
    <w:uiPriority w:val="20"/>
    <w:rPr>
      <w:b/>
      <w:bCs/>
    </w:rPr>
  </w:style>
  <w:style w:type="character" w:styleId="11">
    <w:name w:val="HTML Definition"/>
    <w:basedOn w:val="7"/>
    <w:semiHidden/>
    <w:unhideWhenUsed/>
    <w:qFormat/>
    <w:uiPriority w:val="99"/>
  </w:style>
  <w:style w:type="character" w:styleId="12">
    <w:name w:val="HTML Typewriter"/>
    <w:basedOn w:val="7"/>
    <w:semiHidden/>
    <w:unhideWhenUsed/>
    <w:qFormat/>
    <w:uiPriority w:val="99"/>
    <w:rPr>
      <w:rFonts w:hint="default" w:ascii="monospace" w:hAnsi="monospace" w:eastAsia="monospace" w:cs="monospace"/>
      <w:sz w:val="20"/>
    </w:rPr>
  </w:style>
  <w:style w:type="character" w:styleId="13">
    <w:name w:val="HTML Acronym"/>
    <w:basedOn w:val="7"/>
    <w:semiHidden/>
    <w:unhideWhenUsed/>
    <w:qFormat/>
    <w:uiPriority w:val="99"/>
  </w:style>
  <w:style w:type="character" w:styleId="14">
    <w:name w:val="HTML Variable"/>
    <w:basedOn w:val="7"/>
    <w:semiHidden/>
    <w:unhideWhenUsed/>
    <w:qFormat/>
    <w:uiPriority w:val="99"/>
  </w:style>
  <w:style w:type="character" w:styleId="15">
    <w:name w:val="Hyperlink"/>
    <w:basedOn w:val="7"/>
    <w:semiHidden/>
    <w:unhideWhenUsed/>
    <w:qFormat/>
    <w:uiPriority w:val="99"/>
    <w:rPr>
      <w:color w:val="0000FF"/>
      <w:u w:val="none"/>
    </w:rPr>
  </w:style>
  <w:style w:type="character" w:styleId="16">
    <w:name w:val="HTML Code"/>
    <w:basedOn w:val="7"/>
    <w:semiHidden/>
    <w:unhideWhenUsed/>
    <w:qFormat/>
    <w:uiPriority w:val="99"/>
    <w:rPr>
      <w:rFonts w:hint="default" w:ascii="monospace" w:hAnsi="monospace" w:eastAsia="monospace" w:cs="monospace"/>
      <w:sz w:val="20"/>
    </w:rPr>
  </w:style>
  <w:style w:type="character" w:styleId="17">
    <w:name w:val="HTML Cite"/>
    <w:basedOn w:val="7"/>
    <w:semiHidden/>
    <w:unhideWhenUsed/>
    <w:qFormat/>
    <w:uiPriority w:val="99"/>
  </w:style>
  <w:style w:type="character" w:styleId="18">
    <w:name w:val="HTML Keyboard"/>
    <w:basedOn w:val="7"/>
    <w:semiHidden/>
    <w:unhideWhenUsed/>
    <w:qFormat/>
    <w:uiPriority w:val="99"/>
    <w:rPr>
      <w:rFonts w:ascii="monospace" w:hAnsi="monospace" w:eastAsia="monospace" w:cs="monospace"/>
      <w:sz w:val="20"/>
    </w:rPr>
  </w:style>
  <w:style w:type="character" w:styleId="19">
    <w:name w:val="HTML Sample"/>
    <w:basedOn w:val="7"/>
    <w:semiHidden/>
    <w:unhideWhenUsed/>
    <w:qFormat/>
    <w:uiPriority w:val="99"/>
    <w:rPr>
      <w:rFonts w:hint="default" w:ascii="monospace" w:hAnsi="monospace" w:eastAsia="monospace" w:cs="monospace"/>
    </w:rPr>
  </w:style>
  <w:style w:type="character" w:customStyle="1" w:styleId="20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21">
    <w:name w:val="页脚 Char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</Words>
  <Characters>195</Characters>
  <Lines>1</Lines>
  <Paragraphs>1</Paragraphs>
  <TotalTime>1</TotalTime>
  <ScaleCrop>false</ScaleCrop>
  <LinksUpToDate>false</LinksUpToDate>
  <CharactersWithSpaces>228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2019-09-09T03:00:00Z</dcterms:created>
  <dc:creator>NTKO</dc:creator>
  <cp:lastModifiedBy>罗双</cp:lastModifiedBy>
  <dcterms:modified xsi:type="dcterms:W3CDTF">2023-05-18T09:14:02Z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