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Lines="0" w:afterLines="0"/>
        <w:jc w:val="both"/>
        <w:rPr>
          <w:rFonts w:hint="eastAsia" w:ascii="仿宋" w:hAnsi="仿宋" w:eastAsia="仿宋"/>
          <w:sz w:val="36"/>
        </w:rPr>
      </w:pPr>
      <w:bookmarkStart w:id="0" w:name="_Toc28979"/>
      <w:bookmarkStart w:id="1" w:name="_Toc17754"/>
      <w:r>
        <w:rPr>
          <w:rFonts w:hint="eastAsia" w:ascii="仿宋" w:hAnsi="仿宋" w:eastAsia="仿宋"/>
          <w:sz w:val="36"/>
        </w:rPr>
        <w:t>附件2：重庆成渝垫丰武高速公路有限公司</w:t>
      </w:r>
    </w:p>
    <w:p>
      <w:pPr>
        <w:pStyle w:val="5"/>
        <w:spacing w:beforeLines="0" w:afterLines="0"/>
        <w:ind w:firstLine="1084" w:firstLineChars="300"/>
        <w:jc w:val="both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2023年办公家具采购文件报名登记表</w:t>
      </w:r>
      <w:bookmarkEnd w:id="0"/>
      <w:bookmarkEnd w:id="1"/>
    </w:p>
    <w:p>
      <w:pPr>
        <w:spacing w:beforeLines="0" w:afterLines="0"/>
        <w:rPr>
          <w:rFonts w:hint="default"/>
          <w:sz w:val="21"/>
        </w:rPr>
      </w:pPr>
    </w:p>
    <w:tbl>
      <w:tblPr>
        <w:tblStyle w:val="4"/>
        <w:tblW w:w="9239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227"/>
        <w:gridCol w:w="1972"/>
        <w:gridCol w:w="30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99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7243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（供应商公章）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重庆成渝垫丰武高速公路有限公司2023年办公家具采购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</w:t>
            </w:r>
          </w:p>
        </w:tc>
        <w:tc>
          <w:tcPr>
            <w:tcW w:w="7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开票信息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普票  □专票</w:t>
            </w:r>
          </w:p>
        </w:tc>
        <w:tc>
          <w:tcPr>
            <w:tcW w:w="5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239" w:type="dxa"/>
            <w:gridSpan w:val="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备注：</w:t>
            </w:r>
          </w:p>
        </w:tc>
      </w:tr>
    </w:tbl>
    <w:p>
      <w:pPr>
        <w:widowControl/>
        <w:spacing w:beforeLines="0" w:afterLines="0" w:line="6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采购人名称：重庆成渝垫丰武高速公路有限公司           日期： 年  月  日</w:t>
      </w:r>
    </w:p>
    <w:p>
      <w:bookmarkStart w:id="2" w:name="_GoBack"/>
      <w:bookmarkEnd w:id="2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 Unicode MS">
    <w:panose1 w:val="020B0604020202020204"/>
    <w:charset w:val="86"/>
    <w:family w:val="swiss"/>
    <w:pitch w:val="default"/>
    <w:sig w:usb0="F7FFAEFF" w:usb1="F9DFFFFF" w:usb2="0000007F" w:usb3="00000000" w:csb0="203F01FF" w:csb1="DFFF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ngal">
    <w:altName w:val="soul handwriting_free-version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DejaVu Math TeX Gyre">
    <w:altName w:val="soul handwriting_free-version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l handwriting_free-version">
    <w:panose1 w:val="02000503000000000000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8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/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件"/>
    <w:next w:val="1"/>
    <w:unhideWhenUsed/>
    <w:qFormat/>
    <w:uiPriority w:val="0"/>
    <w:pPr>
      <w:tabs>
        <w:tab w:val="right" w:leader="dot" w:pos="9402"/>
      </w:tabs>
      <w:spacing w:beforeLines="0" w:afterLines="0" w:line="400" w:lineRule="exact"/>
      <w:jc w:val="center"/>
      <w:outlineLvl w:val="0"/>
    </w:pPr>
    <w:rPr>
      <w:rFonts w:hint="default" w:ascii="Times New Roman" w:hAnsi="Times New Roman" w:eastAsia="方正黑体_GBK"/>
      <w:b/>
      <w:smallCaps/>
      <w:kern w:val="2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2023-04-10T07:17:00Z</dcterms:created>
  <dc:creator>10204</dc:creator>
  <cp:lastModifiedBy>10204</cp:lastModifiedBy>
  <dcterms:modified xsi:type="dcterms:W3CDTF">2023-04-10T07:19:06Z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