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bookmarkStart w:id="0" w:name="_Hlk64966065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重庆高速集团大数据科创中心EPC项目</w:t>
      </w:r>
    </w:p>
    <w:bookmarkEnd w:id="0"/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检测竞争性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询价结果公示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2" w:beforeAutospacing="0" w:after="150" w:afterAutospacing="0" w:line="630" w:lineRule="atLeast"/>
        <w:ind w:left="0" w:right="0" w:firstLine="480"/>
        <w:jc w:val="both"/>
        <w:rPr>
          <w:rFonts w:hint="eastAsia" w:ascii="方正仿宋_GBK" w:hAnsi="方正仿宋_GBK" w:eastAsia="方正仿宋_GBK" w:cs="方正仿宋_GBK"/>
          <w:color w:val="66666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>一、询价项目</w:t>
      </w:r>
    </w:p>
    <w:p>
      <w:pPr>
        <w:spacing w:line="360" w:lineRule="auto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666666"/>
          <w:sz w:val="32"/>
          <w:szCs w:val="32"/>
          <w:lang w:eastAsia="zh-CN"/>
        </w:rPr>
      </w:pPr>
      <w:bookmarkStart w:id="1" w:name="_GoBack"/>
      <w:r>
        <w:rPr>
          <w:rFonts w:hint="eastAsia" w:ascii="方正仿宋_GBK" w:hAnsi="方正仿宋_GBK" w:eastAsia="方正仿宋_GBK" w:cs="方正仿宋_GBK"/>
          <w:color w:val="666666"/>
          <w:kern w:val="0"/>
          <w:sz w:val="32"/>
          <w:szCs w:val="32"/>
          <w:shd w:val="clear" w:fill="FFFFFF"/>
          <w:lang w:val="en-US" w:eastAsia="zh-CN" w:bidi="ar"/>
        </w:rPr>
        <w:t>重庆高速集团大数据科创中心EPC项目检测</w:t>
      </w:r>
    </w:p>
    <w:bookmarkEnd w:id="1"/>
    <w:p>
      <w:pPr>
        <w:pStyle w:val="3"/>
        <w:keepNext w:val="0"/>
        <w:keepLines w:val="0"/>
        <w:widowControl/>
        <w:suppressLineNumbers w:val="0"/>
        <w:shd w:val="clear" w:fill="FFFFFF"/>
        <w:spacing w:before="302" w:beforeAutospacing="0" w:after="150" w:afterAutospacing="0" w:line="630" w:lineRule="atLeast"/>
        <w:ind w:left="0" w:right="0" w:firstLine="480"/>
        <w:rPr>
          <w:rFonts w:hint="eastAsia" w:ascii="方正仿宋_GBK" w:hAnsi="方正仿宋_GBK" w:eastAsia="方正仿宋_GBK" w:cs="方正仿宋_GBK"/>
          <w:color w:val="66666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>二、询价结果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2" w:beforeAutospacing="0" w:after="150" w:afterAutospacing="0" w:line="630" w:lineRule="atLeast"/>
        <w:ind w:left="0" w:right="0" w:firstLine="720"/>
        <w:rPr>
          <w:rFonts w:hint="default" w:ascii="方正仿宋_GBK" w:hAnsi="方正仿宋_GBK" w:eastAsia="方正仿宋_GBK" w:cs="方正仿宋_GBK"/>
          <w:color w:val="666666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  <w:lang w:val="en-US" w:eastAsia="zh-CN"/>
        </w:rPr>
        <w:t>成交</w:t>
      </w:r>
      <w:r>
        <w:rPr>
          <w:rFonts w:hint="eastAsia" w:ascii="方正仿宋_GBK" w:hAnsi="方正仿宋_GBK" w:eastAsia="方正仿宋_GBK" w:cs="方正仿宋_GBK"/>
          <w:color w:val="666666"/>
          <w:kern w:val="0"/>
          <w:sz w:val="32"/>
          <w:szCs w:val="32"/>
          <w:shd w:val="clear" w:fill="FFFFFF"/>
          <w:lang w:val="en-US" w:eastAsia="zh-CN" w:bidi="ar"/>
        </w:rPr>
        <w:t>候选人：</w:t>
      </w:r>
      <w:r>
        <w:rPr>
          <w:rFonts w:hint="default" w:ascii="方正仿宋_GBK" w:hAnsi="方正仿宋_GBK" w:eastAsia="方正仿宋_GBK" w:cs="方正仿宋_GBK"/>
          <w:color w:val="666666"/>
          <w:kern w:val="0"/>
          <w:sz w:val="32"/>
          <w:szCs w:val="32"/>
          <w:shd w:val="clear" w:fill="FFFFFF"/>
          <w:lang w:val="en-US" w:eastAsia="zh-CN" w:bidi="ar"/>
        </w:rPr>
        <w:t>重庆</w:t>
      </w:r>
      <w:r>
        <w:rPr>
          <w:rFonts w:hint="eastAsia" w:ascii="方正仿宋_GBK" w:hAnsi="方正仿宋_GBK" w:eastAsia="方正仿宋_GBK" w:cs="方正仿宋_GBK"/>
          <w:color w:val="666666"/>
          <w:kern w:val="0"/>
          <w:sz w:val="32"/>
          <w:szCs w:val="32"/>
          <w:shd w:val="clear" w:fill="FFFFFF"/>
          <w:lang w:val="en-US" w:eastAsia="zh-CN" w:bidi="ar"/>
        </w:rPr>
        <w:t>北纬建设工程质量检测有限公司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2" w:beforeAutospacing="0" w:after="150" w:afterAutospacing="0" w:line="630" w:lineRule="atLeast"/>
        <w:ind w:left="0" w:right="0" w:firstLine="720"/>
        <w:rPr>
          <w:rFonts w:hint="eastAsia" w:ascii="方正仿宋_GBK" w:hAnsi="方正仿宋_GBK" w:eastAsia="方正仿宋_GBK" w:cs="方正仿宋_GBK"/>
          <w:color w:val="66666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  <w:lang w:val="en-US" w:eastAsia="zh-CN"/>
        </w:rPr>
        <w:t>成交</w:t>
      </w: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>金额：</w:t>
      </w: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  <w:lang w:val="en-US" w:eastAsia="zh-CN"/>
        </w:rPr>
        <w:t>156800</w:t>
      </w: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>元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2" w:beforeAutospacing="0" w:after="150" w:afterAutospacing="0" w:line="630" w:lineRule="atLeast"/>
        <w:ind w:left="0" w:right="0" w:firstLine="480"/>
        <w:rPr>
          <w:rFonts w:hint="eastAsia" w:ascii="方正仿宋_GBK" w:hAnsi="方正仿宋_GBK" w:eastAsia="方正仿宋_GBK" w:cs="方正仿宋_GBK"/>
          <w:color w:val="66666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>三、公示期限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2" w:beforeAutospacing="0" w:after="150" w:afterAutospacing="0" w:line="630" w:lineRule="atLeast"/>
        <w:ind w:left="0" w:right="0" w:firstLine="720"/>
        <w:rPr>
          <w:rFonts w:hint="eastAsia" w:ascii="方正仿宋_GBK" w:hAnsi="方正仿宋_GBK" w:eastAsia="方正仿宋_GBK" w:cs="方正仿宋_GBK"/>
          <w:color w:val="66666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>自本公示上网之日起3天。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2" w:beforeAutospacing="0" w:after="150" w:afterAutospacing="0" w:line="630" w:lineRule="atLeast"/>
        <w:ind w:left="0" w:right="0" w:firstLine="480"/>
        <w:rPr>
          <w:rFonts w:hint="eastAsia" w:ascii="方正仿宋_GBK" w:hAnsi="方正仿宋_GBK" w:eastAsia="方正仿宋_GBK" w:cs="方正仿宋_GBK"/>
          <w:color w:val="66666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>四、投诉受理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2" w:beforeAutospacing="0" w:after="150" w:afterAutospacing="0" w:line="630" w:lineRule="atLeast"/>
        <w:ind w:left="0" w:right="0" w:firstLine="720"/>
        <w:rPr>
          <w:rFonts w:hint="eastAsia" w:ascii="方正仿宋_GBK" w:hAnsi="方正仿宋_GBK" w:eastAsia="方正仿宋_GBK" w:cs="方正仿宋_GBK"/>
          <w:color w:val="66666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>投标人或者其他利害关系人对</w:t>
      </w: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  <w:lang w:val="en-US" w:eastAsia="zh-CN"/>
        </w:rPr>
        <w:t>成交</w:t>
      </w: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>结果公示有异议的，应当先向询价人提出异议，由询价人答复；对答复不满意的，才能向有关行政部门投诉。投诉应当按照《工程建设项目招标投标活动投诉处理办法》（国家发展改革委等七部委令第11号）和《重庆市招标投标活动投诉处理实施细则》（渝发改标[2014]1168号）执行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2" w:beforeAutospacing="0" w:after="150" w:afterAutospacing="0" w:line="630" w:lineRule="atLeast"/>
        <w:ind w:left="0" w:right="0" w:firstLine="480"/>
        <w:rPr>
          <w:rFonts w:hint="eastAsia" w:ascii="方正仿宋_GBK" w:hAnsi="方正仿宋_GBK" w:eastAsia="方正仿宋_GBK" w:cs="方正仿宋_GBK"/>
          <w:color w:val="66666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>五、联系方式</w:t>
      </w:r>
    </w:p>
    <w:p>
      <w:pPr>
        <w:pStyle w:val="3"/>
        <w:keepNext w:val="0"/>
        <w:keepLines w:val="0"/>
        <w:widowControl/>
        <w:suppressLineNumbers w:val="0"/>
        <w:spacing w:before="302" w:beforeAutospacing="0" w:after="150" w:afterAutospacing="0" w:line="630" w:lineRule="atLeast"/>
        <w:ind w:left="0" w:right="0" w:firstLine="555"/>
        <w:rPr>
          <w:rFonts w:hint="eastAsia" w:ascii="方正仿宋_GBK" w:hAnsi="方正仿宋_GBK" w:eastAsia="方正仿宋_GBK" w:cs="方正仿宋_GBK"/>
          <w:color w:val="66666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>询价人：重庆高速</w:t>
      </w: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  <w:lang w:val="en-US" w:eastAsia="zh-CN"/>
        </w:rPr>
        <w:t>巫云开建设</w:t>
      </w: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 xml:space="preserve">有限公司  </w:t>
      </w:r>
    </w:p>
    <w:p>
      <w:pPr>
        <w:pStyle w:val="3"/>
        <w:keepNext w:val="0"/>
        <w:keepLines w:val="0"/>
        <w:widowControl/>
        <w:suppressLineNumbers w:val="0"/>
        <w:spacing w:before="302" w:beforeAutospacing="0" w:after="150" w:afterAutospacing="0" w:line="630" w:lineRule="atLeast"/>
        <w:ind w:left="0" w:right="0" w:firstLine="555"/>
        <w:rPr>
          <w:rFonts w:hint="eastAsia" w:ascii="方正仿宋_GBK" w:hAnsi="方正仿宋_GBK" w:eastAsia="方正仿宋_GBK" w:cs="方正仿宋_GBK"/>
          <w:color w:val="66666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 xml:space="preserve">地  址：重庆市渝北区银杉路66号     </w:t>
      </w:r>
    </w:p>
    <w:p>
      <w:pPr>
        <w:pStyle w:val="3"/>
        <w:keepNext w:val="0"/>
        <w:keepLines w:val="0"/>
        <w:widowControl/>
        <w:suppressLineNumbers w:val="0"/>
        <w:spacing w:before="302" w:beforeAutospacing="0" w:after="150" w:afterAutospacing="0" w:line="630" w:lineRule="atLeast"/>
        <w:ind w:left="0" w:right="0" w:firstLine="555"/>
        <w:rPr>
          <w:rFonts w:hint="eastAsia" w:ascii="方正仿宋_GBK" w:hAnsi="方正仿宋_GBK" w:eastAsia="方正仿宋_GBK" w:cs="方正仿宋_GBK"/>
          <w:color w:val="66666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 xml:space="preserve">邮  编：401121                     </w:t>
      </w:r>
    </w:p>
    <w:p>
      <w:pPr>
        <w:pStyle w:val="3"/>
        <w:keepNext w:val="0"/>
        <w:keepLines w:val="0"/>
        <w:widowControl/>
        <w:suppressLineNumbers w:val="0"/>
        <w:spacing w:before="302" w:beforeAutospacing="0" w:after="150" w:afterAutospacing="0" w:line="630" w:lineRule="atLeast"/>
        <w:ind w:left="0" w:right="0" w:firstLine="555"/>
        <w:rPr>
          <w:rFonts w:hint="eastAsia" w:ascii="方正仿宋_GBK" w:hAnsi="方正仿宋_GBK" w:eastAsia="方正仿宋_GBK" w:cs="方正仿宋_GBK"/>
          <w:color w:val="66666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>联系人：</w:t>
      </w: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  <w:lang w:eastAsia="zh-CN"/>
        </w:rPr>
        <w:t>杨</w:t>
      </w: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 xml:space="preserve">先生                   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2" w:beforeAutospacing="0" w:after="150" w:afterAutospacing="0" w:line="630" w:lineRule="atLeast"/>
        <w:ind w:left="0" w:right="0" w:firstLine="555"/>
        <w:rPr>
          <w:rFonts w:hint="eastAsia" w:ascii="方正仿宋_GBK" w:hAnsi="方正仿宋_GBK" w:eastAsia="方正仿宋_GBK" w:cs="方正仿宋_GBK"/>
          <w:color w:val="66666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>电  话：023－8913</w:t>
      </w: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  <w:lang w:val="en-US" w:eastAsia="zh-CN"/>
        </w:rPr>
        <w:t>6374</w:t>
      </w: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 xml:space="preserve">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Y2I1N2VhZTlkNGNkYzZhMDdkZDI5Yzk1NGU1YTQifQ=="/>
  </w:docVars>
  <w:rsids>
    <w:rsidRoot w:val="139B33B9"/>
    <w:rsid w:val="05EC73FB"/>
    <w:rsid w:val="07697903"/>
    <w:rsid w:val="139B33B9"/>
    <w:rsid w:val="2ADF75CF"/>
    <w:rsid w:val="468934AC"/>
    <w:rsid w:val="68E8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first-child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296</Words>
  <Characters>330</Characters>
  <Lines>0</Lines>
  <Paragraphs>0</Paragraphs>
  <TotalTime>10</TotalTime>
  <ScaleCrop>false</ScaleCrop>
  <LinksUpToDate>false</LinksUpToDate>
  <CharactersWithSpaces>385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2020-03-27T03:47:00Z</dcterms:created>
  <dc:creator>晖</dc:creator>
  <cp:lastModifiedBy>晖</cp:lastModifiedBy>
  <dcterms:modified xsi:type="dcterms:W3CDTF">2023-04-24T09:43:13Z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829920CD054C4DBBB16F7698ABB365E4_13</vt:lpwstr>
  </property>
</Properties>
</file>