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kern w:val="0"/>
          <w:szCs w:val="20"/>
        </w:rPr>
      </w:pPr>
    </w:p>
    <w:p>
      <w:pPr>
        <w:spacing w:line="360" w:lineRule="auto"/>
        <w:ind w:left="100"/>
        <w:jc w:val="center"/>
        <w:rPr>
          <w:rFonts w:hint="eastAsia" w:ascii="宋体" w:hAnsi="宋体" w:cs="宋体"/>
          <w:b/>
          <w:kern w:val="1"/>
          <w:sz w:val="30"/>
          <w:szCs w:val="30"/>
        </w:rPr>
      </w:pPr>
      <w:r>
        <w:rPr>
          <w:rFonts w:hint="eastAsia" w:ascii="宋体" w:hAnsi="宋体" w:cs="宋体"/>
          <w:b/>
          <w:kern w:val="1"/>
          <w:sz w:val="30"/>
          <w:szCs w:val="30"/>
        </w:rPr>
        <w:t>项目名称：</w:t>
      </w:r>
      <w:bookmarkStart w:id="20" w:name="_GoBack"/>
      <w:r>
        <w:rPr>
          <w:rFonts w:hint="eastAsia" w:ascii="宋体" w:hAnsi="宋体" w:cs="宋体"/>
          <w:b/>
          <w:kern w:val="1"/>
          <w:sz w:val="30"/>
          <w:szCs w:val="30"/>
        </w:rPr>
        <w:t>重庆市车渡管理站机房搬迁及视频巡检服务项目</w:t>
      </w:r>
      <w:bookmarkEnd w:id="20"/>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hint="eastAsia" w:ascii="宋体" w:hAnsi="宋体" w:cs="宋体"/>
          <w:b/>
          <w:kern w:val="1"/>
          <w:sz w:val="30"/>
          <w:szCs w:val="30"/>
        </w:rPr>
      </w:pPr>
    </w:p>
    <w:p>
      <w:pPr>
        <w:jc w:val="center"/>
        <w:rPr>
          <w:rFonts w:ascii="宋体" w:hAnsi="宋体" w:cs="宋体"/>
          <w:b/>
          <w:spacing w:val="20"/>
          <w:kern w:val="0"/>
          <w:sz w:val="84"/>
          <w:szCs w:val="84"/>
        </w:rPr>
      </w:pPr>
      <w:r>
        <w:rPr>
          <w:rFonts w:hint="eastAsia" w:ascii="宋体" w:hAnsi="宋体" w:cs="宋体"/>
          <w:b/>
          <w:spacing w:val="20"/>
          <w:kern w:val="0"/>
          <w:sz w:val="84"/>
          <w:szCs w:val="84"/>
        </w:rPr>
        <w:t>竞争性比选文件</w:t>
      </w: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rPr>
          <w:rFonts w:ascii="宋体" w:hAnsi="宋体" w:cs="宋体"/>
          <w:b/>
          <w:kern w:val="0"/>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hint="eastAsia" w:ascii="宋体" w:hAnsi="宋体" w:cs="宋体"/>
          <w:b/>
          <w:kern w:val="1"/>
          <w:sz w:val="30"/>
          <w:szCs w:val="30"/>
        </w:rPr>
      </w:pPr>
    </w:p>
    <w:p>
      <w:pPr>
        <w:spacing w:line="360" w:lineRule="auto"/>
        <w:ind w:firstLine="2409" w:firstLineChars="800"/>
        <w:rPr>
          <w:rFonts w:ascii="宋体" w:hAnsi="宋体" w:cs="宋体"/>
          <w:b/>
          <w:kern w:val="1"/>
          <w:sz w:val="30"/>
          <w:szCs w:val="30"/>
        </w:rPr>
      </w:pPr>
      <w:r>
        <w:rPr>
          <w:rFonts w:hint="eastAsia" w:ascii="宋体" w:hAnsi="宋体" w:cs="宋体"/>
          <w:b/>
          <w:kern w:val="1"/>
          <w:sz w:val="30"/>
          <w:szCs w:val="30"/>
        </w:rPr>
        <w:t>重庆鹏途企业管理咨询有限公司</w:t>
      </w:r>
    </w:p>
    <w:p>
      <w:pPr>
        <w:spacing w:line="360" w:lineRule="auto"/>
        <w:ind w:left="100"/>
        <w:jc w:val="center"/>
        <w:rPr>
          <w:rFonts w:ascii="宋体" w:hAnsi="宋体" w:cs="宋体"/>
          <w:b/>
          <w:kern w:val="1"/>
          <w:sz w:val="30"/>
          <w:szCs w:val="30"/>
        </w:rPr>
      </w:pPr>
      <w:r>
        <w:rPr>
          <w:rFonts w:ascii="宋体" w:hAnsi="宋体" w:cs="宋体"/>
          <w:b/>
          <w:kern w:val="1"/>
          <w:sz w:val="30"/>
          <w:szCs w:val="30"/>
        </w:rPr>
        <w:t>202</w:t>
      </w:r>
      <w:r>
        <w:rPr>
          <w:rFonts w:hint="eastAsia" w:ascii="宋体" w:hAnsi="宋体" w:cs="宋体"/>
          <w:b/>
          <w:kern w:val="1"/>
          <w:sz w:val="30"/>
          <w:szCs w:val="30"/>
        </w:rPr>
        <w:t>3</w:t>
      </w:r>
      <w:r>
        <w:rPr>
          <w:rFonts w:ascii="宋体" w:hAnsi="宋体" w:cs="宋体"/>
          <w:b/>
          <w:kern w:val="1"/>
          <w:sz w:val="30"/>
          <w:szCs w:val="30"/>
        </w:rPr>
        <w:t>年</w:t>
      </w:r>
      <w:r>
        <w:rPr>
          <w:rFonts w:hint="eastAsia" w:ascii="宋体" w:hAnsi="宋体" w:cs="宋体"/>
          <w:b/>
          <w:kern w:val="1"/>
          <w:sz w:val="30"/>
          <w:szCs w:val="30"/>
          <w:lang w:val="en-US" w:eastAsia="zh-CN"/>
        </w:rPr>
        <w:t>4</w:t>
      </w:r>
      <w:r>
        <w:rPr>
          <w:rFonts w:ascii="宋体" w:hAnsi="宋体" w:cs="宋体"/>
          <w:b/>
          <w:kern w:val="1"/>
          <w:sz w:val="30"/>
          <w:szCs w:val="30"/>
        </w:rPr>
        <w:t>月</w:t>
      </w:r>
    </w:p>
    <w:p>
      <w:pPr>
        <w:spacing w:line="360" w:lineRule="auto"/>
        <w:ind w:left="100"/>
        <w:jc w:val="center"/>
        <w:rPr>
          <w:rFonts w:hint="eastAsia" w:ascii="宋体" w:hAnsi="宋体" w:cs="宋体"/>
          <w:b/>
          <w:kern w:val="1"/>
          <w:sz w:val="30"/>
          <w:szCs w:val="30"/>
        </w:rPr>
      </w:pPr>
      <w:r>
        <w:rPr>
          <w:rFonts w:ascii="宋体" w:hAnsi="宋体" w:cs="宋体"/>
          <w:b/>
          <w:kern w:val="1"/>
          <w:sz w:val="30"/>
          <w:szCs w:val="30"/>
        </w:rPr>
        <w:br w:type="page"/>
      </w:r>
      <w:r>
        <w:rPr>
          <w:rFonts w:hint="eastAsia" w:ascii="宋体" w:hAnsi="宋体" w:cs="宋体"/>
          <w:b/>
          <w:kern w:val="1"/>
          <w:sz w:val="30"/>
          <w:szCs w:val="30"/>
        </w:rPr>
        <w:t>重庆市车渡管理站机房搬迁及视频巡检服务项目</w:t>
      </w:r>
    </w:p>
    <w:p>
      <w:pPr>
        <w:spacing w:line="360" w:lineRule="auto"/>
        <w:ind w:left="100"/>
        <w:jc w:val="center"/>
        <w:rPr>
          <w:rFonts w:hint="eastAsia" w:ascii="宋体" w:hAnsi="宋体"/>
          <w:b/>
          <w:kern w:val="1"/>
          <w:sz w:val="36"/>
          <w:szCs w:val="30"/>
          <w:shd w:val="clear" w:color="auto" w:fill="FFFFFF"/>
        </w:rPr>
      </w:pPr>
      <w:r>
        <w:rPr>
          <w:rFonts w:hint="eastAsia" w:ascii="宋体" w:hAnsi="宋体" w:cs="宋体"/>
          <w:b/>
          <w:kern w:val="1"/>
          <w:sz w:val="30"/>
          <w:szCs w:val="30"/>
        </w:rPr>
        <w:t>竞争性比选公告</w:t>
      </w:r>
    </w:p>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本次系对重庆市车渡管理站机房搬迁及视频巡检服务项目，建设资金来自：业主自筹，项目出资比例为100%，比选人为重庆鹏途企业管理咨询有限公司。竞争性比选由比选人自行组织。根据国家相关法律法规相关规定，本项目计划以竞争性比选方式确定服务合作单位，具体情况如下：</w:t>
      </w:r>
    </w:p>
    <w:p>
      <w:pPr>
        <w:spacing w:line="360" w:lineRule="auto"/>
        <w:ind w:firstLine="422" w:firstLineChars="200"/>
        <w:rPr>
          <w:rFonts w:hint="eastAsia" w:ascii="宋体" w:hAnsi="宋体" w:cs="仿宋"/>
          <w:kern w:val="0"/>
          <w:szCs w:val="21"/>
          <w:shd w:val="clear" w:color="auto" w:fill="FFFFFF"/>
        </w:rPr>
      </w:pPr>
      <w:bookmarkStart w:id="0" w:name="_Toc11247373"/>
      <w:bookmarkEnd w:id="0"/>
      <w:bookmarkStart w:id="1" w:name="_Toc509841259"/>
      <w:bookmarkEnd w:id="1"/>
      <w:bookmarkStart w:id="2" w:name="_Toc234832846"/>
      <w:bookmarkEnd w:id="2"/>
      <w:r>
        <w:rPr>
          <w:rFonts w:hint="eastAsia" w:ascii="宋体" w:hAnsi="宋体" w:cs="仿宋"/>
          <w:b/>
          <w:bCs/>
          <w:kern w:val="0"/>
          <w:szCs w:val="21"/>
          <w:shd w:val="clear" w:color="auto" w:fill="FFFFFF"/>
        </w:rPr>
        <w:t>一、项目基本</w:t>
      </w:r>
      <w:r>
        <w:rPr>
          <w:rFonts w:ascii="宋体" w:hAnsi="宋体" w:cs="仿宋"/>
          <w:b/>
          <w:bCs/>
          <w:kern w:val="0"/>
          <w:szCs w:val="21"/>
          <w:shd w:val="clear" w:color="auto" w:fill="FFFFFF"/>
        </w:rPr>
        <w:t>情况</w:t>
      </w:r>
      <w:r>
        <w:rPr>
          <w:rFonts w:hint="eastAsia" w:ascii="宋体" w:hAnsi="宋体" w:cs="仿宋"/>
          <w:b/>
          <w:bCs/>
          <w:kern w:val="0"/>
          <w:szCs w:val="21"/>
          <w:shd w:val="clear" w:color="auto" w:fill="FFFFFF"/>
        </w:rPr>
        <w:t>：</w:t>
      </w:r>
    </w:p>
    <w:p>
      <w:pPr>
        <w:tabs>
          <w:tab w:val="left" w:pos="636"/>
        </w:tabs>
        <w:jc w:val="left"/>
        <w:rPr>
          <w:rFonts w:hint="eastAsia" w:ascii="方正仿宋_GBK" w:hAnsi="Times New Roman" w:eastAsia="方正仿宋_GBK"/>
          <w:color w:val="000000"/>
          <w:kern w:val="0"/>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3065"/>
        <w:gridCol w:w="1754"/>
        <w:gridCol w:w="1290"/>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1"/>
                <w:szCs w:val="21"/>
              </w:rPr>
            </w:pPr>
            <w:r>
              <w:rPr>
                <w:rFonts w:hint="eastAsia" w:ascii="宋体" w:hAnsi="宋体" w:cs="宋体"/>
                <w:b/>
                <w:bCs/>
                <w:kern w:val="1"/>
                <w:szCs w:val="21"/>
              </w:rPr>
              <w:t>分包</w:t>
            </w:r>
          </w:p>
          <w:p>
            <w:pPr>
              <w:widowControl/>
              <w:jc w:val="center"/>
              <w:rPr>
                <w:rFonts w:hint="eastAsia" w:ascii="宋体" w:hAnsi="宋体" w:cs="宋体"/>
                <w:b/>
                <w:bCs/>
                <w:kern w:val="1"/>
                <w:szCs w:val="21"/>
              </w:rPr>
            </w:pPr>
            <w:r>
              <w:rPr>
                <w:rFonts w:hint="eastAsia" w:ascii="宋体" w:hAnsi="宋体" w:cs="宋体"/>
                <w:b/>
                <w:bCs/>
                <w:kern w:val="1"/>
                <w:szCs w:val="21"/>
              </w:rPr>
              <w:t>号</w:t>
            </w:r>
          </w:p>
        </w:tc>
        <w:tc>
          <w:tcPr>
            <w:tcW w:w="306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1"/>
                <w:szCs w:val="21"/>
              </w:rPr>
            </w:pPr>
            <w:r>
              <w:rPr>
                <w:rFonts w:hint="eastAsia" w:ascii="宋体" w:hAnsi="宋体" w:cs="宋体"/>
                <w:b/>
                <w:bCs/>
                <w:kern w:val="1"/>
                <w:szCs w:val="21"/>
              </w:rPr>
              <w:t>项目名称</w:t>
            </w:r>
          </w:p>
        </w:tc>
        <w:tc>
          <w:tcPr>
            <w:tcW w:w="175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1"/>
                <w:szCs w:val="21"/>
              </w:rPr>
            </w:pPr>
            <w:r>
              <w:rPr>
                <w:rFonts w:hint="eastAsia" w:ascii="宋体" w:hAnsi="宋体" w:cs="宋体"/>
                <w:b/>
                <w:bCs/>
                <w:kern w:val="1"/>
                <w:szCs w:val="21"/>
              </w:rPr>
              <w:t>采购预算</w:t>
            </w:r>
          </w:p>
          <w:p>
            <w:pPr>
              <w:jc w:val="center"/>
              <w:rPr>
                <w:rFonts w:hint="eastAsia" w:ascii="宋体" w:hAnsi="宋体" w:cs="宋体"/>
                <w:b/>
                <w:bCs/>
                <w:kern w:val="1"/>
                <w:szCs w:val="21"/>
              </w:rPr>
            </w:pPr>
            <w:r>
              <w:rPr>
                <w:rFonts w:hint="eastAsia" w:ascii="宋体" w:hAnsi="宋体" w:cs="宋体"/>
                <w:b/>
                <w:bCs/>
                <w:kern w:val="1"/>
                <w:szCs w:val="21"/>
              </w:rPr>
              <w:t>（元）</w:t>
            </w:r>
          </w:p>
        </w:tc>
        <w:tc>
          <w:tcPr>
            <w:tcW w:w="129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
                <w:bCs/>
                <w:kern w:val="1"/>
                <w:szCs w:val="21"/>
              </w:rPr>
            </w:pPr>
            <w:r>
              <w:rPr>
                <w:rFonts w:hint="eastAsia" w:ascii="宋体" w:hAnsi="宋体" w:cs="宋体"/>
                <w:b/>
                <w:bCs/>
                <w:kern w:val="1"/>
                <w:szCs w:val="21"/>
              </w:rPr>
              <w:t>成交供应商数量（名）</w:t>
            </w:r>
          </w:p>
        </w:tc>
        <w:tc>
          <w:tcPr>
            <w:tcW w:w="8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
                <w:bCs/>
                <w:kern w:val="1"/>
                <w:szCs w:val="21"/>
              </w:rPr>
            </w:pPr>
            <w:r>
              <w:rPr>
                <w:rFonts w:hint="eastAsia" w:ascii="宋体" w:hAnsi="宋体" w:cs="宋体"/>
                <w:b/>
                <w:bCs/>
                <w:kern w:val="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Cs/>
                <w:kern w:val="1"/>
                <w:szCs w:val="21"/>
              </w:rPr>
            </w:pPr>
            <w:r>
              <w:rPr>
                <w:rFonts w:hint="eastAsia" w:ascii="宋体" w:hAnsi="宋体" w:cs="宋体"/>
                <w:bCs/>
                <w:kern w:val="1"/>
                <w:szCs w:val="21"/>
              </w:rPr>
              <w:t>1</w:t>
            </w:r>
          </w:p>
        </w:tc>
        <w:tc>
          <w:tcPr>
            <w:tcW w:w="306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Cs/>
                <w:kern w:val="1"/>
                <w:szCs w:val="21"/>
              </w:rPr>
            </w:pPr>
            <w:r>
              <w:rPr>
                <w:rFonts w:hint="eastAsia" w:ascii="宋体" w:hAnsi="宋体" w:cs="宋体"/>
                <w:bCs/>
                <w:kern w:val="1"/>
                <w:szCs w:val="21"/>
              </w:rPr>
              <w:t>重庆市车渡管理站机房搬迁及视频巡检服务项目</w:t>
            </w:r>
          </w:p>
        </w:tc>
        <w:tc>
          <w:tcPr>
            <w:tcW w:w="175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Cs/>
                <w:kern w:val="1"/>
                <w:szCs w:val="21"/>
              </w:rPr>
            </w:pPr>
            <w:r>
              <w:rPr>
                <w:rFonts w:hint="eastAsia" w:ascii="宋体" w:hAnsi="宋体" w:cs="宋体"/>
                <w:kern w:val="1"/>
                <w:szCs w:val="21"/>
                <w:shd w:val="clear" w:color="auto" w:fill="FFFFFF"/>
              </w:rPr>
              <w:t>116038.80</w:t>
            </w:r>
          </w:p>
        </w:tc>
        <w:tc>
          <w:tcPr>
            <w:tcW w:w="129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Cs/>
                <w:kern w:val="1"/>
                <w:szCs w:val="21"/>
              </w:rPr>
            </w:pPr>
            <w:r>
              <w:rPr>
                <w:rFonts w:hint="eastAsia" w:ascii="宋体" w:hAnsi="宋体" w:cs="宋体"/>
                <w:bCs/>
                <w:kern w:val="1"/>
                <w:szCs w:val="21"/>
              </w:rPr>
              <w:t>1</w:t>
            </w:r>
          </w:p>
        </w:tc>
        <w:tc>
          <w:tcPr>
            <w:tcW w:w="8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1"/>
                <w:szCs w:val="21"/>
              </w:rPr>
            </w:pPr>
          </w:p>
        </w:tc>
      </w:tr>
    </w:tbl>
    <w:p>
      <w:pPr>
        <w:adjustRightInd w:val="0"/>
        <w:snapToGrid w:val="0"/>
        <w:spacing w:line="360" w:lineRule="auto"/>
        <w:jc w:val="left"/>
        <w:rPr>
          <w:rFonts w:ascii="方正仿宋_GBK" w:hAnsi="黑体" w:eastAsia="方正仿宋_GBK" w:cs="黑体"/>
          <w:color w:val="000000"/>
          <w:kern w:val="0"/>
          <w:sz w:val="28"/>
          <w:szCs w:val="28"/>
        </w:rPr>
      </w:pPr>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二、比选工作内容：</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本项目主要工作内容包括车渡站机房搬迁技术服务以及视频巡检技术服务工作，详细技术服务内容如下：</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1. 车渡站机房搬迁技术服务</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1.1调研整理：全面调研整理原有机房设备，线路走向，系统资源以及技术构架信息。根据收集的资料对设备运行状况进行检测，并提交设备运行状况检测报告，对设备运行状况有问题的，应结合实际提出建议，并协助客户完成。制定详细搬迁方案，并与各个科室及相关部门确认在做相关具体工作。</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1.2机房规划整改：对新机房进行整改使得合乎机房使用的环境，整体功能分区，机柜网络汇聚线缆，机柜设备布局摆放，规划原有线路对接到新建机房。</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1.3设备搬迁：在搬迁前必须对所有的配置情况（包括端口，硬件配置，IP地址等），承载应用服务器情况（包括应用名称，服务端口，应用配置信息）都要做到备份最终确认。由于重庆市车渡管理站相关系统事务的特殊性，本次搬迁所有设备下电必须在90分钟内恢复正常运行，并连接到重庆市公路事务中心及各个渡口。对于搬迁过程中对设备造成的损坏或者设备出现故障需要得到设备厂商，原服务厂商的技术支持和故障解决，由此发生的费用由供应商负责自行解决和承担费用，搬迁过程中要对设备的表面及风扇进行专业除尘。</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1.4机柜整理:所有搬迁的设备安装到位后，线缆必须整理规范，整齐划一，不能出现零星的散乱现象。所有重新敷设的线缆做好标识并整理成册，以便于后期维护检修。</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2. 视频巡检技术服务</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2.1专人视频巡查，为更好的监控管理前端视频正常运行，专人每天巡查视频运行情况，并做好记录。</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2.2视频巡查内容:前端监控运行状态，发现无法预览的情况后立即在监控维护群内通知维护人员查看情况。</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2.3巡查频率:工作日巡查每天四次，白天两次，早晚各一次，形成文档记录。</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2.4提交技术服务工作总结文档，并通过采购人验收。</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3.其他服务要求</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视频巡检技术服务工作开展期间，成交供应商派驻专业技术人员常驻采购人指定地点开展相关工作，驻场服务人员需通过采购人技术能力考核，通过考核后签订合同，未通过考核采购人有权拒绝签订合同。</w:t>
      </w:r>
    </w:p>
    <w:p>
      <w:pPr>
        <w:spacing w:line="360" w:lineRule="auto"/>
        <w:ind w:firstLine="412" w:firstLineChars="200"/>
        <w:rPr>
          <w:rFonts w:hint="eastAsia" w:ascii="宋体" w:hAnsi="宋体" w:cs="方正仿宋_GBK"/>
          <w:spacing w:val="-2"/>
          <w:szCs w:val="21"/>
        </w:rPr>
      </w:pPr>
      <w:r>
        <w:rPr>
          <w:rFonts w:ascii="宋体" w:hAnsi="宋体" w:cs="方正仿宋_GBK"/>
          <w:spacing w:val="-2"/>
          <w:szCs w:val="21"/>
        </w:rPr>
        <w:t>4.</w:t>
      </w:r>
      <w:r>
        <w:rPr>
          <w:rFonts w:hint="eastAsia" w:ascii="宋体" w:hAnsi="宋体" w:cs="方正仿宋_GBK"/>
          <w:spacing w:val="-2"/>
          <w:szCs w:val="21"/>
        </w:rPr>
        <w:t>质量保证</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投标人必须承诺所投相关设备和材料必须货真价实，符合要求，假冒伪劣产品不得参与采购；所投设备和材料的各项手续、文件必须真实完整有效。</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5</w:t>
      </w:r>
      <w:r>
        <w:rPr>
          <w:rFonts w:ascii="宋体" w:hAnsi="宋体" w:cs="方正仿宋_GBK"/>
          <w:spacing w:val="-2"/>
          <w:szCs w:val="21"/>
        </w:rPr>
        <w:t>.</w:t>
      </w:r>
      <w:r>
        <w:rPr>
          <w:rFonts w:hint="eastAsia" w:ascii="宋体" w:hAnsi="宋体" w:cs="方正仿宋_GBK"/>
          <w:spacing w:val="-2"/>
          <w:szCs w:val="21"/>
        </w:rPr>
        <w:t xml:space="preserve"> 付款方式</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双方合同约定。</w:t>
      </w:r>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三、比选申请人资格要求：</w:t>
      </w:r>
      <w:bookmarkStart w:id="3" w:name="_Toc179632539"/>
      <w:bookmarkEnd w:id="3"/>
      <w:bookmarkStart w:id="4" w:name="_Toc246996912"/>
      <w:bookmarkEnd w:id="4"/>
      <w:bookmarkStart w:id="5" w:name="_Toc144974490"/>
      <w:bookmarkEnd w:id="5"/>
      <w:bookmarkStart w:id="6" w:name="_Toc152045522"/>
      <w:bookmarkEnd w:id="6"/>
      <w:bookmarkStart w:id="7" w:name="_Toc246996169"/>
      <w:bookmarkEnd w:id="7"/>
      <w:bookmarkStart w:id="8" w:name="_Toc247085683"/>
      <w:bookmarkEnd w:id="8"/>
      <w:bookmarkStart w:id="9" w:name="_Toc152042298"/>
      <w:bookmarkEnd w:id="9"/>
      <w:bookmarkStart w:id="10" w:name="_Toc296602413"/>
      <w:bookmarkEnd w:id="10"/>
    </w:p>
    <w:p>
      <w:pPr>
        <w:spacing w:line="360" w:lineRule="auto"/>
        <w:ind w:firstLine="420" w:firstLineChars="200"/>
        <w:rPr>
          <w:rFonts w:ascii="宋体" w:hAnsi="宋体" w:cs="宋体"/>
          <w:bCs/>
          <w:kern w:val="1"/>
          <w:szCs w:val="21"/>
        </w:rPr>
      </w:pPr>
      <w:r>
        <w:rPr>
          <w:rFonts w:ascii="宋体" w:hAnsi="宋体" w:cs="宋体"/>
          <w:bCs/>
          <w:kern w:val="1"/>
          <w:szCs w:val="21"/>
        </w:rPr>
        <w:t>1</w:t>
      </w:r>
      <w:r>
        <w:rPr>
          <w:rFonts w:hint="eastAsia" w:ascii="宋体" w:hAnsi="宋体" w:cs="宋体"/>
          <w:bCs/>
          <w:kern w:val="1"/>
          <w:szCs w:val="21"/>
        </w:rPr>
        <w:t>、具有独立承担民事责任的能力；</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2、具有良好的商业信誉和健全的财务会计制度；</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3、具有履行合同所必需的设备和专业技术能力；</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4、有依法缴纳税收和社会保障资金的良好记录；</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5、参加政府采购活动前三年内，在经营活动中没有重大违法记录；</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6、本次竞争性比选不接受联合体报价。</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上述2-5项报价人可提供诚信声明（格式见后面）。</w:t>
      </w:r>
    </w:p>
    <w:p>
      <w:pPr>
        <w:spacing w:line="360" w:lineRule="auto"/>
        <w:ind w:firstLine="422" w:firstLineChars="200"/>
        <w:rPr>
          <w:rFonts w:ascii="宋体" w:hAnsi="宋体" w:cs="仿宋"/>
          <w:b/>
          <w:bCs/>
          <w:kern w:val="0"/>
          <w:szCs w:val="21"/>
          <w:shd w:val="clear" w:color="auto" w:fill="FFFFFF"/>
        </w:rPr>
      </w:pPr>
      <w:bookmarkStart w:id="11" w:name="_Hlk58760283"/>
      <w:bookmarkStart w:id="12" w:name="_Hlk58760314"/>
      <w:r>
        <w:rPr>
          <w:rFonts w:hint="eastAsia" w:ascii="宋体" w:hAnsi="宋体" w:cs="仿宋"/>
          <w:b/>
          <w:bCs/>
          <w:kern w:val="0"/>
          <w:szCs w:val="21"/>
          <w:shd w:val="clear" w:color="auto" w:fill="FFFFFF"/>
        </w:rPr>
        <w:t>四、服务期</w:t>
      </w:r>
      <w:r>
        <w:rPr>
          <w:rFonts w:ascii="宋体" w:hAnsi="宋体" w:cs="仿宋"/>
          <w:b/>
          <w:bCs/>
          <w:kern w:val="0"/>
          <w:szCs w:val="21"/>
          <w:shd w:val="clear" w:color="auto" w:fill="FFFFFF"/>
        </w:rPr>
        <w:t>及服务地点</w:t>
      </w:r>
    </w:p>
    <w:bookmarkEnd w:id="11"/>
    <w:bookmarkEnd w:id="12"/>
    <w:p>
      <w:pPr>
        <w:spacing w:line="360" w:lineRule="auto"/>
        <w:ind w:firstLine="48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1、服务期限：车渡站机房搬迁技术服务工作在合同签订后30个日历日内完成，视频巡检服务工作为合同签订后至2023年1月31日。</w:t>
      </w:r>
    </w:p>
    <w:p>
      <w:pPr>
        <w:spacing w:line="360" w:lineRule="auto"/>
        <w:ind w:firstLine="480"/>
        <w:jc w:val="left"/>
        <w:rPr>
          <w:rFonts w:ascii="宋体" w:hAnsi="宋体" w:cs="宋体"/>
          <w:bCs/>
          <w:kern w:val="1"/>
          <w:szCs w:val="21"/>
        </w:rPr>
      </w:pPr>
      <w:r>
        <w:rPr>
          <w:rFonts w:hint="eastAsia" w:ascii="宋体" w:hAnsi="宋体" w:cs="宋体"/>
          <w:kern w:val="1"/>
          <w:szCs w:val="21"/>
          <w:shd w:val="clear" w:color="auto" w:fill="FFFFFF"/>
        </w:rPr>
        <w:t>2、服务地点：采购人指定地点</w:t>
      </w:r>
      <w:r>
        <w:rPr>
          <w:rFonts w:hint="eastAsia" w:ascii="宋体" w:hAnsi="宋体" w:cs="宋体"/>
          <w:bCs/>
          <w:kern w:val="1"/>
          <w:szCs w:val="21"/>
        </w:rPr>
        <w:t>。</w:t>
      </w:r>
    </w:p>
    <w:p>
      <w:pPr>
        <w:spacing w:line="360" w:lineRule="auto"/>
        <w:ind w:firstLine="480"/>
        <w:jc w:val="left"/>
        <w:rPr>
          <w:rFonts w:hint="eastAsia" w:ascii="宋体" w:hAnsi="宋体" w:cs="宋体"/>
          <w:kern w:val="1"/>
          <w:sz w:val="24"/>
          <w:szCs w:val="21"/>
          <w:shd w:val="clear" w:color="auto" w:fill="FFFFFF"/>
        </w:rPr>
      </w:pPr>
      <w:r>
        <w:rPr>
          <w:rFonts w:hint="eastAsia" w:ascii="宋体" w:hAnsi="宋体" w:cs="宋体"/>
          <w:b/>
          <w:bCs/>
          <w:kern w:val="1"/>
          <w:szCs w:val="21"/>
          <w:shd w:val="clear" w:color="auto" w:fill="FFFFFF"/>
        </w:rPr>
        <w:t>五、项目限价：</w:t>
      </w:r>
      <w:r>
        <w:rPr>
          <w:rFonts w:hint="eastAsia" w:ascii="宋体" w:hAnsi="宋体" w:cs="宋体"/>
          <w:kern w:val="1"/>
          <w:szCs w:val="21"/>
          <w:shd w:val="clear" w:color="auto" w:fill="FFFFFF"/>
        </w:rPr>
        <w:t>本次比选的最高限价为：116038.80元。 报价人报价不得超过项目业主发布的最高限价，否则按否决投标处理。 报价人所报总价包括但不限于为完成本次比选的全部工作内容所需服务费、人工费、商品费用、运输费、税费、利润等所有费用，以及本《竞争性比选文件》明示或暗示的所有责任、义务和一般风险。本次报价为该项目合同包干价。</w:t>
      </w:r>
    </w:p>
    <w:p>
      <w:pPr>
        <w:spacing w:line="360" w:lineRule="auto"/>
        <w:ind w:firstLine="422" w:firstLineChars="200"/>
        <w:rPr>
          <w:rFonts w:hint="eastAsia" w:ascii="宋体" w:hAnsi="宋体" w:cs="仿宋"/>
          <w:b/>
          <w:bCs/>
          <w:kern w:val="0"/>
          <w:szCs w:val="21"/>
          <w:shd w:val="clear" w:color="auto" w:fill="FFFFFF"/>
        </w:rPr>
      </w:pPr>
      <w:r>
        <w:rPr>
          <w:rFonts w:hint="eastAsia" w:ascii="宋体" w:hAnsi="宋体" w:cs="仿宋"/>
          <w:b/>
          <w:bCs/>
          <w:kern w:val="0"/>
          <w:szCs w:val="21"/>
          <w:shd w:val="clear" w:color="auto" w:fill="FFFFFF"/>
        </w:rPr>
        <w:t>六、比选响应文件组成</w:t>
      </w:r>
    </w:p>
    <w:p>
      <w:pPr>
        <w:spacing w:line="360" w:lineRule="auto"/>
        <w:ind w:firstLine="420" w:firstLineChars="200"/>
        <w:jc w:val="left"/>
        <w:rPr>
          <w:rFonts w:ascii="宋体" w:hAnsi="宋体" w:cs="宋体"/>
          <w:kern w:val="1"/>
          <w:szCs w:val="21"/>
          <w:shd w:val="clear" w:color="auto" w:fill="FFFFFF"/>
        </w:rPr>
      </w:pPr>
      <w:bookmarkStart w:id="13" w:name="_Hlk58760511"/>
      <w:r>
        <w:rPr>
          <w:rFonts w:hint="eastAsia" w:ascii="宋体" w:hAnsi="宋体" w:cs="宋体"/>
          <w:kern w:val="1"/>
          <w:szCs w:val="21"/>
          <w:shd w:val="clear" w:color="auto" w:fill="FFFFFF"/>
        </w:rPr>
        <w:t>比选响应文件包括报价文件和商务技术文件两部分。各比选人应提交正、副本各一份。比选响应文件（报价文件与商务技术文件）须按以下的要求填写规范并装订成册：比选响应文件以比选人提供的格式填写，装订成一册，密封到一个封套中，并在封套上写明《公路路面技术状况自动化快速检测设备租赁》竞争性比选响应文件，密封完好并在封口处加盖公章。比选响应文件应按如下顺序依次装订：</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一、报价文件</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1、报价函</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二、商务技术文件</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 xml:space="preserve">1、法定代表人身份证明或授权委托书 </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2、有效的营业执照复印件</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3、诚信声明</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4、服务响应文件</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5、其他证明文件</w:t>
      </w:r>
    </w:p>
    <w:p>
      <w:pPr>
        <w:spacing w:line="360" w:lineRule="auto"/>
        <w:ind w:firstLine="480"/>
        <w:rPr>
          <w:rFonts w:ascii="宋体" w:hAnsi="宋体" w:cs="仿宋"/>
          <w:b/>
          <w:bCs/>
          <w:kern w:val="0"/>
          <w:szCs w:val="21"/>
          <w:shd w:val="clear" w:color="auto" w:fill="FFFFFF"/>
        </w:rPr>
      </w:pPr>
      <w:r>
        <w:rPr>
          <w:rFonts w:hint="eastAsia" w:ascii="宋体" w:hAnsi="宋体" w:cs="仿宋"/>
          <w:b/>
          <w:bCs/>
          <w:kern w:val="0"/>
          <w:szCs w:val="21"/>
          <w:shd w:val="clear" w:color="auto" w:fill="FFFFFF"/>
        </w:rPr>
        <w:t>（注：以上所有文件均须报价单位法定代表人或其授权代理人签署并加盖单位公章）</w:t>
      </w:r>
    </w:p>
    <w:bookmarkEnd w:id="13"/>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七</w:t>
      </w:r>
      <w:r>
        <w:rPr>
          <w:rFonts w:ascii="宋体" w:hAnsi="宋体" w:cs="仿宋"/>
          <w:b/>
          <w:bCs/>
          <w:kern w:val="0"/>
          <w:szCs w:val="21"/>
          <w:shd w:val="clear" w:color="auto" w:fill="FFFFFF"/>
        </w:rPr>
        <w:t>、</w:t>
      </w:r>
      <w:r>
        <w:rPr>
          <w:rFonts w:hint="eastAsia" w:ascii="宋体" w:hAnsi="宋体" w:cs="仿宋"/>
          <w:b/>
          <w:bCs/>
          <w:kern w:val="0"/>
          <w:szCs w:val="21"/>
          <w:shd w:val="clear" w:color="auto" w:fill="FFFFFF"/>
        </w:rPr>
        <w:t>评标办法（本项目采用经评审的最低价中标法）</w:t>
      </w:r>
      <w:r>
        <w:rPr>
          <w:rFonts w:ascii="宋体" w:hAnsi="宋体" w:cs="仿宋"/>
          <w:b/>
          <w:bCs/>
          <w:kern w:val="0"/>
          <w:szCs w:val="21"/>
          <w:shd w:val="clear" w:color="auto" w:fill="FFFFFF"/>
        </w:rPr>
        <w:t>：</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本次比选采用最低价中标法。</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评标委员会按照报价由低到高的顺序推荐三名中标候选人，若出现不同报价人的报价相同时，则采用在开标现场抽签的方式确定其排名先后。</w:t>
      </w:r>
      <w:bookmarkStart w:id="14" w:name="_Hlk58760540"/>
    </w:p>
    <w:p>
      <w:pPr>
        <w:spacing w:line="360" w:lineRule="auto"/>
        <w:ind w:firstLine="422" w:firstLineChars="200"/>
        <w:rPr>
          <w:rFonts w:hint="eastAsia" w:ascii="宋体" w:hAnsi="宋体" w:cs="仿宋"/>
          <w:b/>
          <w:bCs/>
          <w:kern w:val="0"/>
          <w:szCs w:val="21"/>
          <w:shd w:val="clear" w:color="auto" w:fill="FFFFFF"/>
        </w:rPr>
      </w:pPr>
      <w:r>
        <w:rPr>
          <w:rFonts w:hint="eastAsia" w:ascii="宋体" w:hAnsi="宋体" w:cs="仿宋"/>
          <w:b/>
          <w:bCs/>
          <w:kern w:val="0"/>
          <w:szCs w:val="21"/>
          <w:shd w:val="clear" w:color="auto" w:fill="FFFFFF"/>
        </w:rPr>
        <w:t>八</w:t>
      </w:r>
      <w:r>
        <w:rPr>
          <w:rFonts w:ascii="宋体" w:hAnsi="宋体" w:cs="仿宋"/>
          <w:b/>
          <w:bCs/>
          <w:kern w:val="0"/>
          <w:szCs w:val="21"/>
          <w:shd w:val="clear" w:color="auto" w:fill="FFFFFF"/>
        </w:rPr>
        <w:t>、</w:t>
      </w:r>
      <w:r>
        <w:rPr>
          <w:rFonts w:hint="eastAsia" w:ascii="宋体" w:hAnsi="宋体" w:cs="仿宋"/>
          <w:b/>
          <w:bCs/>
          <w:kern w:val="0"/>
          <w:szCs w:val="21"/>
          <w:shd w:val="clear" w:color="auto" w:fill="FFFFFF"/>
        </w:rPr>
        <w:t>竞争性比选须知</w:t>
      </w:r>
    </w:p>
    <w:bookmarkEnd w:id="14"/>
    <w:p>
      <w:pPr>
        <w:spacing w:line="360" w:lineRule="auto"/>
        <w:ind w:firstLine="420" w:firstLineChars="200"/>
        <w:jc w:val="both"/>
        <w:rPr>
          <w:rFonts w:hint="eastAsia" w:ascii="宋体" w:hAnsi="宋体" w:cs="宋体"/>
          <w:kern w:val="1"/>
          <w:szCs w:val="21"/>
          <w:shd w:val="clear" w:color="auto" w:fill="FFFFFF"/>
        </w:rPr>
      </w:pPr>
      <w:bookmarkStart w:id="15" w:name="_Toc19552716"/>
      <w:bookmarkStart w:id="16" w:name="_Hlk58760569"/>
      <w:r>
        <w:rPr>
          <w:rFonts w:hint="eastAsia" w:ascii="宋体" w:hAnsi="宋体" w:cs="宋体"/>
          <w:kern w:val="1"/>
          <w:szCs w:val="21"/>
          <w:shd w:val="clear" w:color="auto" w:fill="FFFFFF"/>
        </w:rPr>
        <w:t>（一）竞争性比选公告发布时间：20</w:t>
      </w:r>
      <w:r>
        <w:rPr>
          <w:rFonts w:ascii="宋体" w:hAnsi="宋体" w:cs="宋体"/>
          <w:kern w:val="1"/>
          <w:szCs w:val="21"/>
          <w:shd w:val="clear" w:color="auto" w:fill="FFFFFF"/>
        </w:rPr>
        <w:t>2</w:t>
      </w:r>
      <w:r>
        <w:rPr>
          <w:rFonts w:hint="eastAsia" w:ascii="宋体" w:hAnsi="宋体" w:cs="宋体"/>
          <w:kern w:val="1"/>
          <w:szCs w:val="21"/>
          <w:shd w:val="clear" w:color="auto" w:fill="FFFFFF"/>
        </w:rPr>
        <w:t>3年0</w:t>
      </w:r>
      <w:r>
        <w:rPr>
          <w:rFonts w:hint="eastAsia" w:ascii="宋体" w:hAnsi="宋体" w:cs="宋体"/>
          <w:kern w:val="1"/>
          <w:szCs w:val="21"/>
          <w:shd w:val="clear" w:color="auto" w:fill="FFFFFF"/>
          <w:lang w:val="en-US" w:eastAsia="zh-CN"/>
        </w:rPr>
        <w:t>4</w:t>
      </w:r>
      <w:r>
        <w:rPr>
          <w:rFonts w:hint="eastAsia" w:ascii="宋体" w:hAnsi="宋体" w:cs="宋体"/>
          <w:kern w:val="1"/>
          <w:szCs w:val="21"/>
          <w:shd w:val="clear" w:color="auto" w:fill="FFFFFF"/>
        </w:rPr>
        <w:t>月</w:t>
      </w:r>
      <w:r>
        <w:rPr>
          <w:rFonts w:hint="eastAsia" w:ascii="宋体" w:hAnsi="宋体" w:cs="宋体"/>
          <w:kern w:val="1"/>
          <w:szCs w:val="21"/>
          <w:shd w:val="clear" w:color="auto" w:fill="FFFFFF"/>
          <w:lang w:val="en-US" w:eastAsia="zh-CN"/>
        </w:rPr>
        <w:t>21</w:t>
      </w:r>
      <w:r>
        <w:rPr>
          <w:rFonts w:hint="eastAsia" w:ascii="宋体" w:hAnsi="宋体" w:cs="宋体"/>
          <w:kern w:val="1"/>
          <w:szCs w:val="21"/>
          <w:shd w:val="clear" w:color="auto" w:fill="FFFFFF"/>
        </w:rPr>
        <w:t>日起在高速集团官网（http://www.cegc.com.cn/gw/index）、高速集团招投标平台（</w:t>
      </w:r>
      <w:r>
        <w:rPr>
          <w:rFonts w:hint="eastAsia" w:ascii="宋体" w:hAnsi="宋体" w:cs="宋体"/>
          <w:kern w:val="1"/>
          <w:szCs w:val="21"/>
          <w:shd w:val="clear" w:color="auto" w:fill="FFFFFF"/>
        </w:rPr>
        <w:fldChar w:fldCharType="begin"/>
      </w:r>
      <w:r>
        <w:rPr>
          <w:rFonts w:hint="eastAsia" w:ascii="宋体" w:hAnsi="宋体" w:cs="宋体"/>
          <w:kern w:val="1"/>
          <w:szCs w:val="21"/>
          <w:shd w:val="clear" w:color="auto" w:fill="FFFFFF"/>
        </w:rPr>
        <w:instrText xml:space="preserve"> HYPERLINK "http://43.240.249.108:8088" </w:instrText>
      </w:r>
      <w:r>
        <w:rPr>
          <w:rFonts w:hint="eastAsia" w:ascii="宋体" w:hAnsi="宋体" w:cs="宋体"/>
          <w:kern w:val="1"/>
          <w:szCs w:val="21"/>
          <w:shd w:val="clear" w:color="auto" w:fill="FFFFFF"/>
        </w:rPr>
        <w:fldChar w:fldCharType="separate"/>
      </w:r>
      <w:r>
        <w:rPr>
          <w:rFonts w:hint="eastAsia" w:ascii="宋体" w:hAnsi="宋体" w:cs="宋体"/>
          <w:kern w:val="1"/>
          <w:szCs w:val="21"/>
          <w:shd w:val="clear" w:color="auto" w:fill="FFFFFF"/>
        </w:rPr>
        <w:t>http://43.240.249.108:8088</w:t>
      </w:r>
      <w:r>
        <w:rPr>
          <w:rFonts w:hint="eastAsia" w:ascii="宋体" w:hAnsi="宋体" w:cs="宋体"/>
          <w:kern w:val="1"/>
          <w:szCs w:val="21"/>
          <w:shd w:val="clear" w:color="auto" w:fill="FFFFFF"/>
        </w:rPr>
        <w:fldChar w:fldCharType="end"/>
      </w:r>
      <w:r>
        <w:rPr>
          <w:rFonts w:hint="eastAsia" w:ascii="宋体" w:hAnsi="宋体" w:cs="宋体"/>
          <w:kern w:val="1"/>
          <w:szCs w:val="21"/>
          <w:shd w:val="clear" w:color="auto" w:fill="FFFFFF"/>
        </w:rPr>
        <w:t>）上发布竞争性比选公告。</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（二）竞争性比选文件报名时间、方式</w:t>
      </w:r>
      <w:r>
        <w:rPr>
          <w:rFonts w:ascii="宋体" w:hAnsi="宋体" w:cs="宋体"/>
          <w:kern w:val="1"/>
          <w:szCs w:val="21"/>
          <w:shd w:val="clear" w:color="auto" w:fill="FFFFFF"/>
        </w:rPr>
        <w:t>及</w:t>
      </w:r>
      <w:r>
        <w:rPr>
          <w:rFonts w:hint="eastAsia" w:ascii="宋体" w:hAnsi="宋体" w:cs="宋体"/>
          <w:kern w:val="1"/>
          <w:szCs w:val="21"/>
          <w:shd w:val="clear" w:color="auto" w:fill="FFFFFF"/>
        </w:rPr>
        <w:t>地点：竞标人在2023年 0</w:t>
      </w:r>
      <w:r>
        <w:rPr>
          <w:rFonts w:hint="eastAsia" w:ascii="宋体" w:hAnsi="宋体" w:cs="宋体"/>
          <w:kern w:val="1"/>
          <w:szCs w:val="21"/>
          <w:shd w:val="clear" w:color="auto" w:fill="FFFFFF"/>
          <w:lang w:val="en-US" w:eastAsia="zh-CN"/>
        </w:rPr>
        <w:t>4</w:t>
      </w:r>
      <w:r>
        <w:rPr>
          <w:rFonts w:hint="eastAsia" w:ascii="宋体" w:hAnsi="宋体" w:cs="宋体"/>
          <w:kern w:val="1"/>
          <w:szCs w:val="21"/>
          <w:shd w:val="clear" w:color="auto" w:fill="FFFFFF"/>
        </w:rPr>
        <w:t xml:space="preserve">月 </w:t>
      </w:r>
      <w:r>
        <w:rPr>
          <w:rFonts w:hint="eastAsia" w:ascii="宋体" w:hAnsi="宋体" w:cs="宋体"/>
          <w:kern w:val="1"/>
          <w:szCs w:val="21"/>
          <w:shd w:val="clear" w:color="auto" w:fill="FFFFFF"/>
          <w:lang w:val="en-US" w:eastAsia="zh-CN"/>
        </w:rPr>
        <w:t>21</w:t>
      </w:r>
      <w:r>
        <w:rPr>
          <w:rFonts w:hint="eastAsia" w:ascii="宋体" w:hAnsi="宋体" w:cs="宋体"/>
          <w:kern w:val="1"/>
          <w:szCs w:val="21"/>
          <w:shd w:val="clear" w:color="auto" w:fill="FFFFFF"/>
        </w:rPr>
        <w:t>日至2023年 0</w:t>
      </w:r>
      <w:r>
        <w:rPr>
          <w:rFonts w:hint="eastAsia" w:ascii="宋体" w:hAnsi="宋体" w:cs="宋体"/>
          <w:kern w:val="1"/>
          <w:szCs w:val="21"/>
          <w:shd w:val="clear" w:color="auto" w:fill="FFFFFF"/>
          <w:lang w:val="en-US" w:eastAsia="zh-CN"/>
        </w:rPr>
        <w:t>4</w:t>
      </w:r>
      <w:r>
        <w:rPr>
          <w:rFonts w:hint="eastAsia" w:ascii="宋体" w:hAnsi="宋体" w:cs="宋体"/>
          <w:kern w:val="1"/>
          <w:szCs w:val="21"/>
          <w:shd w:val="clear" w:color="auto" w:fill="FFFFFF"/>
        </w:rPr>
        <w:t>月</w:t>
      </w:r>
      <w:r>
        <w:rPr>
          <w:rFonts w:ascii="宋体" w:hAnsi="宋体" w:cs="宋体"/>
          <w:kern w:val="1"/>
          <w:szCs w:val="21"/>
          <w:shd w:val="clear" w:color="auto" w:fill="FFFFFF"/>
        </w:rPr>
        <w:t xml:space="preserve"> </w:t>
      </w:r>
      <w:r>
        <w:rPr>
          <w:rFonts w:hint="eastAsia" w:ascii="宋体" w:hAnsi="宋体" w:cs="宋体"/>
          <w:kern w:val="1"/>
          <w:szCs w:val="21"/>
          <w:shd w:val="clear" w:color="auto" w:fill="FFFFFF"/>
          <w:lang w:val="en-US" w:eastAsia="zh-CN"/>
        </w:rPr>
        <w:t>25</w:t>
      </w:r>
      <w:r>
        <w:rPr>
          <w:rFonts w:hint="eastAsia" w:ascii="宋体" w:hAnsi="宋体" w:cs="宋体"/>
          <w:kern w:val="1"/>
          <w:szCs w:val="21"/>
          <w:shd w:val="clear" w:color="auto" w:fill="FFFFFF"/>
        </w:rPr>
        <w:t>日14时</w:t>
      </w:r>
      <w:r>
        <w:rPr>
          <w:rFonts w:ascii="宋体" w:hAnsi="宋体" w:cs="宋体"/>
          <w:kern w:val="1"/>
          <w:szCs w:val="21"/>
          <w:shd w:val="clear" w:color="auto" w:fill="FFFFFF"/>
        </w:rPr>
        <w:t>30</w:t>
      </w:r>
      <w:r>
        <w:rPr>
          <w:rFonts w:hint="eastAsia" w:ascii="宋体" w:hAnsi="宋体" w:cs="宋体"/>
          <w:kern w:val="1"/>
          <w:szCs w:val="21"/>
          <w:shd w:val="clear" w:color="auto" w:fill="FFFFFF"/>
        </w:rPr>
        <w:t>分内（法定公休日、法定节假日除外）自行下载项目竞争性比选文件，逾期不予受理。</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（三）竞争性比选地点：重庆市渝北区星光大道62号海王星科技大厦d区5楼。</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（四）竞争性比选报价文件提交截止时间（即开标时间）：2023年 0</w:t>
      </w:r>
      <w:r>
        <w:rPr>
          <w:rFonts w:hint="eastAsia" w:ascii="宋体" w:hAnsi="宋体" w:cs="宋体"/>
          <w:kern w:val="1"/>
          <w:szCs w:val="21"/>
          <w:shd w:val="clear" w:color="auto" w:fill="FFFFFF"/>
          <w:lang w:val="en-US" w:eastAsia="zh-CN"/>
        </w:rPr>
        <w:t>4</w:t>
      </w:r>
      <w:r>
        <w:rPr>
          <w:rFonts w:hint="eastAsia" w:ascii="宋体" w:hAnsi="宋体" w:cs="宋体"/>
          <w:kern w:val="1"/>
          <w:szCs w:val="21"/>
          <w:shd w:val="clear" w:color="auto" w:fill="FFFFFF"/>
        </w:rPr>
        <w:t>月</w:t>
      </w:r>
      <w:r>
        <w:rPr>
          <w:rFonts w:ascii="宋体" w:hAnsi="宋体" w:cs="宋体"/>
          <w:kern w:val="1"/>
          <w:szCs w:val="21"/>
          <w:shd w:val="clear" w:color="auto" w:fill="FFFFFF"/>
        </w:rPr>
        <w:t xml:space="preserve"> </w:t>
      </w:r>
      <w:r>
        <w:rPr>
          <w:rFonts w:hint="eastAsia" w:ascii="宋体" w:hAnsi="宋体" w:cs="宋体"/>
          <w:kern w:val="1"/>
          <w:szCs w:val="21"/>
          <w:shd w:val="clear" w:color="auto" w:fill="FFFFFF"/>
          <w:lang w:val="en-US" w:eastAsia="zh-CN"/>
        </w:rPr>
        <w:t>25</w:t>
      </w:r>
      <w:r>
        <w:rPr>
          <w:rFonts w:ascii="宋体" w:hAnsi="宋体" w:cs="宋体"/>
          <w:kern w:val="1"/>
          <w:szCs w:val="21"/>
          <w:shd w:val="clear" w:color="auto" w:fill="FFFFFF"/>
        </w:rPr>
        <w:t xml:space="preserve"> </w:t>
      </w:r>
      <w:r>
        <w:rPr>
          <w:rFonts w:hint="eastAsia" w:ascii="宋体" w:hAnsi="宋体" w:cs="宋体"/>
          <w:kern w:val="1"/>
          <w:szCs w:val="21"/>
          <w:shd w:val="clear" w:color="auto" w:fill="FFFFFF"/>
        </w:rPr>
        <w:t>日14时30分（北京时间）。</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ind w:firstLine="440" w:firstLineChars="200"/>
        <w:rPr>
          <w:rFonts w:ascii="宋体" w:hAnsi="宋体" w:cs="宋体"/>
          <w:kern w:val="0"/>
          <w:sz w:val="22"/>
        </w:rPr>
      </w:pPr>
      <w:r>
        <w:rPr>
          <w:rFonts w:hint="eastAsia" w:ascii="宋体" w:hAnsi="宋体" w:cs="宋体"/>
          <w:kern w:val="0"/>
          <w:sz w:val="22"/>
        </w:rPr>
        <w:t>（六）竞争性比选响应文件的份数及编制要求</w:t>
      </w:r>
    </w:p>
    <w:p>
      <w:pPr>
        <w:spacing w:line="440" w:lineRule="exact"/>
        <w:ind w:firstLine="440" w:firstLineChars="200"/>
        <w:rPr>
          <w:rFonts w:hint="eastAsia" w:ascii="宋体" w:hAnsi="宋体" w:cs="宋体"/>
          <w:kern w:val="0"/>
          <w:sz w:val="22"/>
        </w:rPr>
      </w:pPr>
      <w:r>
        <w:rPr>
          <w:rFonts w:hint="eastAsia" w:ascii="宋体" w:hAnsi="宋体" w:cs="宋体"/>
          <w:kern w:val="0"/>
          <w:sz w:val="22"/>
        </w:rPr>
        <w:t>竞争性比选响应文件正本1份，副本2份，竞争性比选响应文件按竞争性比选文件中规定格式排版，并应编制目录，逐页标注页码，如有其他补充文件的，可按需求扩展内容。</w:t>
      </w:r>
    </w:p>
    <w:p>
      <w:pPr>
        <w:spacing w:line="440" w:lineRule="exact"/>
        <w:ind w:firstLine="440" w:firstLineChars="200"/>
        <w:rPr>
          <w:rFonts w:ascii="宋体" w:hAnsi="宋体" w:cs="宋体"/>
          <w:kern w:val="0"/>
          <w:sz w:val="22"/>
        </w:rPr>
      </w:pPr>
      <w:r>
        <w:rPr>
          <w:rFonts w:hint="eastAsia" w:ascii="宋体" w:hAnsi="宋体" w:cs="宋体"/>
          <w:kern w:val="0"/>
          <w:sz w:val="22"/>
        </w:rPr>
        <w:t>（七）密封要求</w:t>
      </w:r>
    </w:p>
    <w:p>
      <w:pPr>
        <w:spacing w:line="440" w:lineRule="exact"/>
        <w:ind w:firstLine="440" w:firstLineChars="200"/>
        <w:rPr>
          <w:rFonts w:ascii="宋体" w:hAnsi="宋体" w:cs="宋体"/>
          <w:kern w:val="0"/>
          <w:sz w:val="22"/>
        </w:rPr>
      </w:pPr>
      <w:r>
        <w:rPr>
          <w:rFonts w:hint="eastAsia" w:ascii="宋体" w:hAnsi="宋体" w:cs="宋体"/>
          <w:kern w:val="0"/>
          <w:sz w:val="22"/>
        </w:rPr>
        <w:t>将竞争性比选响应文件密封到一个封套中，再在封套上写明</w:t>
      </w:r>
    </w:p>
    <w:p>
      <w:pPr>
        <w:spacing w:line="440" w:lineRule="exact"/>
        <w:jc w:val="center"/>
        <w:rPr>
          <w:rFonts w:hint="eastAsia" w:ascii="宋体" w:hAnsi="宋体" w:cs="宋体"/>
          <w:kern w:val="0"/>
          <w:sz w:val="22"/>
          <w:u w:val="single"/>
        </w:rPr>
      </w:pPr>
      <w:r>
        <w:rPr>
          <w:rFonts w:hint="eastAsia" w:ascii="宋体" w:hAnsi="宋体" w:cs="宋体"/>
          <w:kern w:val="0"/>
          <w:sz w:val="22"/>
          <w:u w:val="single"/>
        </w:rPr>
        <w:t>重庆市车渡管理站机房搬迁及视频巡检服务项目服务</w:t>
      </w:r>
    </w:p>
    <w:p>
      <w:pPr>
        <w:spacing w:line="440" w:lineRule="exact"/>
        <w:jc w:val="center"/>
        <w:rPr>
          <w:rFonts w:hint="eastAsia" w:ascii="宋体" w:hAnsi="宋体" w:cs="宋体"/>
          <w:kern w:val="0"/>
          <w:sz w:val="22"/>
          <w:u w:val="single"/>
        </w:rPr>
      </w:pPr>
      <w:r>
        <w:rPr>
          <w:rFonts w:hint="eastAsia" w:ascii="宋体" w:hAnsi="宋体" w:cs="宋体"/>
          <w:kern w:val="0"/>
          <w:sz w:val="22"/>
          <w:u w:val="single"/>
        </w:rPr>
        <w:t>竞争性比选响应性文件</w:t>
      </w:r>
    </w:p>
    <w:p>
      <w:pPr>
        <w:spacing w:line="440" w:lineRule="exact"/>
        <w:ind w:firstLine="440" w:firstLineChars="200"/>
        <w:jc w:val="center"/>
        <w:rPr>
          <w:rFonts w:ascii="宋体" w:hAnsi="宋体" w:cs="宋体"/>
          <w:kern w:val="0"/>
          <w:sz w:val="22"/>
          <w:u w:val="single"/>
        </w:rPr>
      </w:pPr>
      <w:r>
        <w:rPr>
          <w:rFonts w:hint="eastAsia" w:ascii="宋体" w:hAnsi="宋体" w:cs="宋体"/>
          <w:kern w:val="0"/>
          <w:sz w:val="22"/>
          <w:u w:val="single"/>
        </w:rPr>
        <w:t>在2023年0</w:t>
      </w:r>
      <w:r>
        <w:rPr>
          <w:rFonts w:hint="eastAsia" w:ascii="宋体" w:hAnsi="宋体" w:cs="宋体"/>
          <w:kern w:val="0"/>
          <w:sz w:val="22"/>
          <w:u w:val="single"/>
          <w:lang w:val="en-US" w:eastAsia="zh-CN"/>
        </w:rPr>
        <w:t>4</w:t>
      </w:r>
      <w:r>
        <w:rPr>
          <w:rFonts w:hint="eastAsia" w:ascii="宋体" w:hAnsi="宋体" w:cs="宋体"/>
          <w:kern w:val="0"/>
          <w:sz w:val="22"/>
          <w:u w:val="single"/>
        </w:rPr>
        <w:t>月</w:t>
      </w:r>
      <w:r>
        <w:rPr>
          <w:rFonts w:hint="eastAsia" w:ascii="宋体" w:hAnsi="宋体" w:cs="宋体"/>
          <w:kern w:val="0"/>
          <w:sz w:val="22"/>
          <w:u w:val="single"/>
          <w:lang w:val="en-US" w:eastAsia="zh-CN"/>
        </w:rPr>
        <w:t>25</w:t>
      </w:r>
      <w:r>
        <w:rPr>
          <w:rFonts w:hint="eastAsia" w:ascii="宋体" w:hAnsi="宋体" w:cs="宋体"/>
          <w:kern w:val="0"/>
          <w:sz w:val="22"/>
          <w:u w:val="single"/>
        </w:rPr>
        <w:t>日</w:t>
      </w:r>
      <w:r>
        <w:rPr>
          <w:rFonts w:ascii="宋体" w:hAnsi="宋体" w:cs="宋体"/>
          <w:kern w:val="0"/>
          <w:sz w:val="22"/>
          <w:u w:val="single"/>
        </w:rPr>
        <w:t>1</w:t>
      </w:r>
      <w:r>
        <w:rPr>
          <w:rFonts w:hint="eastAsia" w:ascii="宋体" w:hAnsi="宋体" w:cs="宋体"/>
          <w:kern w:val="0"/>
          <w:sz w:val="22"/>
          <w:u w:val="single"/>
        </w:rPr>
        <w:t>4时30分前不得开启</w:t>
      </w:r>
    </w:p>
    <w:p>
      <w:pPr>
        <w:spacing w:line="440" w:lineRule="exact"/>
        <w:ind w:firstLine="480" w:firstLineChars="200"/>
        <w:jc w:val="center"/>
        <w:rPr>
          <w:rFonts w:ascii="宋体" w:hAnsi="宋体" w:cs="宋体"/>
          <w:kern w:val="0"/>
          <w:sz w:val="24"/>
          <w:u w:val="single"/>
        </w:rPr>
      </w:pPr>
    </w:p>
    <w:p>
      <w:pPr>
        <w:spacing w:line="440" w:lineRule="exact"/>
        <w:ind w:firstLine="440" w:firstLineChars="200"/>
        <w:rPr>
          <w:rFonts w:hint="eastAsia" w:ascii="宋体" w:hAnsi="宋体" w:cs="宋体"/>
          <w:kern w:val="0"/>
          <w:sz w:val="22"/>
        </w:rPr>
      </w:pPr>
      <w:r>
        <w:rPr>
          <w:rFonts w:hint="eastAsia" w:ascii="宋体" w:hAnsi="宋体" w:cs="宋体"/>
          <w:kern w:val="0"/>
          <w:sz w:val="22"/>
        </w:rPr>
        <w:t>（八）联系方式</w:t>
      </w:r>
    </w:p>
    <w:p>
      <w:pPr>
        <w:spacing w:line="440" w:lineRule="exact"/>
        <w:ind w:firstLine="440" w:firstLineChars="200"/>
        <w:rPr>
          <w:rFonts w:hint="eastAsia" w:ascii="宋体" w:hAnsi="宋体" w:cs="宋体"/>
          <w:kern w:val="0"/>
          <w:sz w:val="22"/>
        </w:rPr>
      </w:pPr>
      <w:r>
        <w:rPr>
          <w:rFonts w:hint="eastAsia" w:ascii="宋体" w:hAnsi="宋体" w:cs="宋体"/>
          <w:kern w:val="0"/>
          <w:sz w:val="22"/>
        </w:rPr>
        <w:t>竞争性比选人：重庆鹏途企业管理咨询有限公司</w:t>
      </w:r>
    </w:p>
    <w:p>
      <w:pPr>
        <w:spacing w:line="440" w:lineRule="exact"/>
        <w:ind w:firstLine="440" w:firstLineChars="200"/>
        <w:rPr>
          <w:rFonts w:hint="eastAsia" w:ascii="宋体" w:hAnsi="宋体" w:cs="宋体"/>
          <w:kern w:val="0"/>
          <w:sz w:val="22"/>
        </w:rPr>
      </w:pPr>
      <w:r>
        <w:rPr>
          <w:rFonts w:hint="eastAsia" w:ascii="宋体" w:hAnsi="宋体" w:cs="宋体"/>
          <w:kern w:val="0"/>
          <w:sz w:val="22"/>
        </w:rPr>
        <w:t>地  址：重庆市渝北区海王星D区5楼</w:t>
      </w:r>
    </w:p>
    <w:p>
      <w:pPr>
        <w:spacing w:line="440" w:lineRule="exact"/>
        <w:ind w:firstLine="440" w:firstLineChars="200"/>
        <w:rPr>
          <w:rFonts w:hint="eastAsia" w:ascii="宋体" w:hAnsi="宋体" w:cs="宋体"/>
          <w:kern w:val="0"/>
          <w:sz w:val="22"/>
        </w:rPr>
      </w:pPr>
      <w:r>
        <w:rPr>
          <w:rFonts w:hint="eastAsia" w:ascii="宋体" w:hAnsi="宋体" w:cs="宋体"/>
          <w:kern w:val="0"/>
          <w:sz w:val="22"/>
        </w:rPr>
        <w:t>联系人：梁老师</w:t>
      </w:r>
    </w:p>
    <w:p>
      <w:pPr>
        <w:spacing w:line="440" w:lineRule="exact"/>
        <w:ind w:firstLine="440" w:firstLineChars="200"/>
        <w:rPr>
          <w:rFonts w:hint="eastAsia" w:ascii="宋体" w:hAnsi="宋体" w:cs="宋体"/>
          <w:kern w:val="0"/>
          <w:sz w:val="22"/>
        </w:rPr>
      </w:pPr>
      <w:r>
        <w:rPr>
          <w:rFonts w:hint="eastAsia" w:ascii="宋体" w:hAnsi="宋体" w:cs="宋体"/>
          <w:kern w:val="0"/>
          <w:sz w:val="22"/>
        </w:rPr>
        <w:t>电  话：18883775227</w:t>
      </w:r>
    </w:p>
    <w:p>
      <w:pPr>
        <w:spacing w:line="360" w:lineRule="auto"/>
        <w:ind w:left="100"/>
        <w:rPr>
          <w:rFonts w:hint="eastAsia" w:ascii="宋体" w:hAnsi="宋体" w:cs="宋体"/>
          <w:b/>
          <w:kern w:val="1"/>
          <w:sz w:val="30"/>
          <w:szCs w:val="30"/>
        </w:rPr>
      </w:pPr>
    </w:p>
    <w:p>
      <w:pPr>
        <w:rPr>
          <w:rFonts w:hint="eastAsia" w:ascii="宋体" w:hAnsi="宋体" w:cs="宋体"/>
          <w:b/>
          <w:kern w:val="0"/>
          <w:sz w:val="30"/>
          <w:szCs w:val="30"/>
        </w:rPr>
      </w:pPr>
    </w:p>
    <w:bookmarkEnd w:id="15"/>
    <w:bookmarkEnd w:id="16"/>
    <w:p>
      <w:pPr>
        <w:outlineLvl w:val="0"/>
        <w:rPr>
          <w:rFonts w:ascii="宋体" w:hAnsi="宋体" w:cs="宋体"/>
          <w:kern w:val="1"/>
          <w:sz w:val="24"/>
          <w:shd w:val="clear" w:color="auto" w:fill="FFFFFF"/>
        </w:rPr>
        <w:sectPr>
          <w:headerReference r:id="rId3" w:type="default"/>
          <w:pgSz w:w="11906" w:h="16838"/>
          <w:pgMar w:top="1240" w:right="1800" w:bottom="1098" w:left="1800" w:header="851" w:footer="992" w:gutter="0"/>
          <w:cols w:space="720" w:num="1"/>
        </w:sectPr>
      </w:pPr>
    </w:p>
    <w:p>
      <w:pPr>
        <w:spacing w:line="400" w:lineRule="exact"/>
        <w:jc w:val="center"/>
        <w:rPr>
          <w:rFonts w:ascii="宋体" w:hAnsi="宋体" w:cs="宋体"/>
          <w:b/>
          <w:kern w:val="0"/>
          <w:sz w:val="30"/>
          <w:szCs w:val="30"/>
        </w:rPr>
      </w:pPr>
      <w:r>
        <w:rPr>
          <w:rFonts w:hint="eastAsia" w:ascii="宋体" w:hAnsi="宋体" w:cs="宋体"/>
          <w:b/>
          <w:kern w:val="0"/>
          <w:sz w:val="30"/>
          <w:szCs w:val="30"/>
        </w:rPr>
        <w:t>竞争性比选响应文件格式</w:t>
      </w:r>
    </w:p>
    <w:p>
      <w:pPr>
        <w:spacing w:line="400" w:lineRule="exact"/>
        <w:jc w:val="center"/>
        <w:rPr>
          <w:rFonts w:ascii="宋体" w:hAnsi="宋体" w:cs="宋体"/>
          <w:b/>
          <w:kern w:val="0"/>
          <w:sz w:val="30"/>
          <w:szCs w:val="30"/>
        </w:rPr>
      </w:pPr>
      <w:r>
        <w:rPr>
          <w:rFonts w:hint="eastAsia" w:ascii="宋体" w:hAnsi="宋体" w:cs="宋体"/>
          <w:b/>
          <w:kern w:val="0"/>
          <w:sz w:val="30"/>
          <w:szCs w:val="30"/>
        </w:rPr>
        <w:t>（以下内容为示例）</w:t>
      </w:r>
    </w:p>
    <w:p>
      <w:pPr>
        <w:jc w:val="right"/>
        <w:rPr>
          <w:rFonts w:ascii="宋体" w:hAnsi="宋体"/>
          <w:b/>
          <w:kern w:val="1"/>
          <w:sz w:val="24"/>
          <w:szCs w:val="20"/>
          <w:shd w:val="clear" w:color="auto" w:fill="FFFFFF"/>
        </w:rPr>
      </w:pPr>
      <w:r>
        <w:rPr>
          <w:rFonts w:ascii="宋体" w:hAnsi="宋体"/>
          <w:b/>
          <w:kern w:val="1"/>
          <w:sz w:val="24"/>
          <w:szCs w:val="20"/>
          <w:shd w:val="clear" w:color="auto" w:fill="FFFFFF"/>
        </w:rPr>
        <w:br w:type="page"/>
      </w:r>
    </w:p>
    <w:p>
      <w:pPr>
        <w:jc w:val="center"/>
        <w:rPr>
          <w:rFonts w:ascii="宋体" w:hAnsi="宋体" w:cs="宋体"/>
          <w:b/>
          <w:kern w:val="0"/>
          <w:sz w:val="36"/>
          <w:szCs w:val="44"/>
        </w:rPr>
      </w:pPr>
      <w:r>
        <w:rPr>
          <w:rFonts w:hint="eastAsia" w:ascii="宋体" w:hAnsi="宋体" w:cs="宋体"/>
          <w:b/>
          <w:kern w:val="0"/>
          <w:sz w:val="36"/>
          <w:szCs w:val="44"/>
        </w:rPr>
        <w:t>重庆市车渡管理站机房搬迁及视频巡检服务项目</w:t>
      </w: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hint="eastAsia" w:ascii="Times New Roman" w:hAnsi="Times New Roman"/>
          <w:kern w:val="0"/>
          <w:szCs w:val="20"/>
        </w:rPr>
      </w:pPr>
    </w:p>
    <w:p>
      <w:pPr>
        <w:rPr>
          <w:rFonts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r>
        <w:rPr>
          <w:rFonts w:hint="eastAsia" w:ascii="宋体" w:hAnsi="宋体" w:cs="宋体"/>
          <w:b/>
          <w:kern w:val="0"/>
          <w:sz w:val="44"/>
          <w:szCs w:val="44"/>
        </w:rPr>
        <w:t>竞争性比选响应</w:t>
      </w:r>
      <w:r>
        <w:rPr>
          <w:rFonts w:ascii="宋体" w:hAnsi="宋体" w:cs="宋体"/>
          <w:b/>
          <w:kern w:val="0"/>
          <w:sz w:val="44"/>
          <w:szCs w:val="44"/>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spacing w:line="360" w:lineRule="auto"/>
        <w:jc w:val="center"/>
        <w:rPr>
          <w:rFonts w:ascii="宋体" w:hAnsi="宋体" w:cs="宋体"/>
          <w:bCs/>
          <w:kern w:val="0"/>
          <w:sz w:val="32"/>
          <w:szCs w:val="32"/>
        </w:rPr>
      </w:pPr>
      <w:bookmarkStart w:id="17" w:name="_Hlk58759277"/>
      <w:r>
        <w:rPr>
          <w:rFonts w:hint="eastAsia" w:ascii="宋体" w:hAnsi="宋体" w:cs="宋体"/>
          <w:bCs/>
          <w:kern w:val="0"/>
          <w:sz w:val="32"/>
          <w:szCs w:val="32"/>
        </w:rPr>
        <w:t>比选申请人：</w:t>
      </w:r>
      <w:r>
        <w:rPr>
          <w:rFonts w:ascii="宋体" w:hAnsi="宋体" w:cs="宋体"/>
          <w:bCs/>
          <w:kern w:val="0"/>
          <w:sz w:val="32"/>
          <w:szCs w:val="32"/>
          <w:u w:val="single"/>
        </w:rPr>
        <w:t xml:space="preserve">                   </w:t>
      </w:r>
      <w:r>
        <w:rPr>
          <w:rFonts w:hint="eastAsia" w:ascii="宋体" w:hAnsi="宋体" w:cs="宋体"/>
          <w:bCs/>
          <w:kern w:val="0"/>
          <w:sz w:val="32"/>
          <w:szCs w:val="32"/>
        </w:rPr>
        <w:t>（盖单位公章）</w:t>
      </w:r>
      <w:bookmarkEnd w:id="17"/>
    </w:p>
    <w:p>
      <w:pPr>
        <w:spacing w:line="360" w:lineRule="auto"/>
        <w:jc w:val="center"/>
        <w:rPr>
          <w:rFonts w:ascii="宋体" w:hAnsi="宋体" w:cs="宋体"/>
          <w:bCs/>
          <w:kern w:val="0"/>
          <w:sz w:val="32"/>
          <w:szCs w:val="32"/>
        </w:rPr>
      </w:pPr>
      <w:r>
        <w:rPr>
          <w:rFonts w:hint="eastAsia" w:ascii="宋体" w:hAnsi="宋体" w:cs="宋体"/>
          <w:bCs/>
          <w:kern w:val="0"/>
          <w:sz w:val="32"/>
          <w:szCs w:val="32"/>
        </w:rPr>
        <w:t>2</w:t>
      </w:r>
      <w:r>
        <w:rPr>
          <w:rFonts w:ascii="宋体" w:hAnsi="宋体" w:cs="宋体"/>
          <w:bCs/>
          <w:kern w:val="0"/>
          <w:sz w:val="32"/>
          <w:szCs w:val="32"/>
        </w:rPr>
        <w:t>02</w:t>
      </w:r>
      <w:r>
        <w:rPr>
          <w:rFonts w:hint="eastAsia" w:ascii="宋体" w:hAnsi="宋体" w:cs="宋体"/>
          <w:bCs/>
          <w:kern w:val="0"/>
          <w:sz w:val="32"/>
          <w:szCs w:val="32"/>
        </w:rPr>
        <w:t>3年</w:t>
      </w:r>
      <w:r>
        <w:rPr>
          <w:rFonts w:ascii="宋体" w:hAnsi="宋体" w:cs="宋体"/>
          <w:bCs/>
          <w:kern w:val="0"/>
          <w:sz w:val="32"/>
          <w:szCs w:val="32"/>
        </w:rPr>
        <w:t xml:space="preserve">  </w:t>
      </w:r>
      <w:r>
        <w:rPr>
          <w:rFonts w:hint="eastAsia" w:ascii="宋体" w:hAnsi="宋体" w:cs="宋体"/>
          <w:bCs/>
          <w:kern w:val="0"/>
          <w:sz w:val="32"/>
          <w:szCs w:val="32"/>
        </w:rPr>
        <w:t xml:space="preserve">月 </w:t>
      </w:r>
      <w:r>
        <w:rPr>
          <w:rFonts w:ascii="宋体" w:hAnsi="宋体" w:cs="宋体"/>
          <w:bCs/>
          <w:kern w:val="0"/>
          <w:sz w:val="32"/>
          <w:szCs w:val="32"/>
        </w:rPr>
        <w:t xml:space="preserve"> </w:t>
      </w:r>
      <w:r>
        <w:rPr>
          <w:rFonts w:hint="eastAsia" w:ascii="宋体" w:hAnsi="宋体" w:cs="宋体"/>
          <w:bCs/>
          <w:kern w:val="0"/>
          <w:sz w:val="32"/>
          <w:szCs w:val="32"/>
        </w:rPr>
        <w:t>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4" w:type="default"/>
          <w:pgSz w:w="11906" w:h="16838"/>
          <w:pgMar w:top="1440" w:right="1800" w:bottom="1440" w:left="1800" w:header="851" w:footer="992" w:gutter="0"/>
          <w:cols w:space="720" w:num="1"/>
        </w:sectPr>
      </w:pPr>
    </w:p>
    <w:p>
      <w:pPr>
        <w:spacing w:line="579" w:lineRule="exact"/>
        <w:jc w:val="center"/>
        <w:rPr>
          <w:rFonts w:hint="eastAsia" w:ascii="宋体" w:hAnsi="宋体" w:cs="宋体"/>
          <w:b/>
          <w:bCs/>
          <w:kern w:val="0"/>
          <w:sz w:val="44"/>
          <w:szCs w:val="44"/>
        </w:rPr>
      </w:pPr>
      <w:r>
        <w:rPr>
          <w:rFonts w:hint="eastAsia" w:ascii="宋体" w:hAnsi="宋体" w:cs="宋体"/>
          <w:b/>
          <w:bCs/>
          <w:kern w:val="0"/>
          <w:sz w:val="44"/>
          <w:szCs w:val="44"/>
        </w:rPr>
        <w:t>目 录</w:t>
      </w:r>
    </w:p>
    <w:p>
      <w:pPr>
        <w:rPr>
          <w:rFonts w:hint="eastAsia" w:ascii="Times New Roman" w:hAnsi="Times New Roman"/>
          <w:kern w:val="0"/>
          <w:szCs w:val="20"/>
        </w:rPr>
      </w:pPr>
    </w:p>
    <w:p>
      <w:pPr>
        <w:tabs>
          <w:tab w:val="left" w:leader="middleDot" w:pos="7980"/>
        </w:tabs>
        <w:spacing w:line="360" w:lineRule="auto"/>
        <w:rPr>
          <w:rFonts w:hint="eastAsia" w:ascii="宋体" w:hAnsi="宋体" w:cs="宋体"/>
          <w:bCs/>
          <w:kern w:val="1"/>
          <w:szCs w:val="21"/>
        </w:rPr>
      </w:pPr>
      <w:r>
        <w:rPr>
          <w:rFonts w:hint="eastAsia" w:ascii="宋体" w:hAnsi="宋体" w:cs="宋体"/>
          <w:bCs/>
          <w:kern w:val="1"/>
          <w:szCs w:val="21"/>
        </w:rPr>
        <w:t>一、报价文件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hint="eastAsia" w:ascii="宋体" w:hAnsi="宋体" w:cs="宋体"/>
          <w:bCs/>
          <w:kern w:val="1"/>
          <w:szCs w:val="21"/>
        </w:rPr>
      </w:pPr>
      <w:r>
        <w:rPr>
          <w:rFonts w:hint="eastAsia" w:ascii="宋体" w:hAnsi="宋体" w:cs="宋体"/>
          <w:bCs/>
          <w:kern w:val="1"/>
          <w:szCs w:val="21"/>
        </w:rPr>
        <w:t>1、报价函</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hint="eastAsia" w:ascii="宋体" w:hAnsi="宋体" w:cs="宋体"/>
          <w:bCs/>
          <w:kern w:val="1"/>
          <w:szCs w:val="21"/>
        </w:rPr>
      </w:pPr>
      <w:r>
        <w:rPr>
          <w:rFonts w:hint="eastAsia" w:ascii="宋体" w:hAnsi="宋体" w:cs="宋体"/>
          <w:bCs/>
          <w:kern w:val="1"/>
          <w:szCs w:val="21"/>
        </w:rPr>
        <w:t>二、商务技术文件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hint="eastAsia" w:ascii="宋体" w:hAnsi="宋体" w:cs="宋体"/>
          <w:bCs/>
          <w:kern w:val="1"/>
          <w:szCs w:val="21"/>
        </w:rPr>
      </w:pPr>
      <w:r>
        <w:rPr>
          <w:rFonts w:hint="eastAsia" w:ascii="宋体" w:hAnsi="宋体" w:cs="宋体"/>
          <w:bCs/>
          <w:kern w:val="1"/>
          <w:szCs w:val="21"/>
        </w:rPr>
        <w:t>1、法定代表人身份证明或授权委托书</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hint="eastAsia" w:ascii="宋体" w:hAnsi="宋体" w:cs="宋体"/>
          <w:bCs/>
          <w:kern w:val="1"/>
          <w:szCs w:val="21"/>
        </w:rPr>
      </w:pPr>
      <w:r>
        <w:rPr>
          <w:rFonts w:hint="eastAsia" w:ascii="宋体" w:hAnsi="宋体" w:cs="宋体"/>
          <w:bCs/>
          <w:kern w:val="1"/>
          <w:szCs w:val="21"/>
        </w:rPr>
        <w:t>2、有效的营业执照复印件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hint="eastAsia" w:ascii="宋体" w:hAnsi="宋体" w:cs="宋体"/>
          <w:bCs/>
          <w:kern w:val="1"/>
          <w:szCs w:val="21"/>
        </w:rPr>
      </w:pPr>
      <w:r>
        <w:rPr>
          <w:rFonts w:hint="eastAsia" w:ascii="宋体" w:hAnsi="宋体" w:cs="宋体"/>
          <w:bCs/>
          <w:kern w:val="1"/>
          <w:szCs w:val="21"/>
        </w:rPr>
        <w:t>3、诚信声明</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hint="eastAsia" w:ascii="宋体" w:hAnsi="宋体" w:cs="宋体"/>
          <w:bCs/>
          <w:kern w:val="1"/>
          <w:szCs w:val="21"/>
        </w:rPr>
      </w:pPr>
      <w:r>
        <w:rPr>
          <w:rFonts w:ascii="宋体" w:hAnsi="宋体" w:cs="宋体"/>
          <w:bCs/>
          <w:kern w:val="1"/>
          <w:szCs w:val="21"/>
        </w:rPr>
        <w:t>4</w:t>
      </w:r>
      <w:r>
        <w:rPr>
          <w:rFonts w:hint="eastAsia" w:ascii="宋体" w:hAnsi="宋体" w:cs="宋体"/>
          <w:bCs/>
          <w:kern w:val="1"/>
          <w:szCs w:val="21"/>
        </w:rPr>
        <w:t>、服务响应文件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hint="eastAsia" w:ascii="宋体" w:hAnsi="宋体" w:cs="宋体"/>
          <w:bCs/>
          <w:kern w:val="1"/>
          <w:szCs w:val="21"/>
        </w:rPr>
      </w:pPr>
      <w:r>
        <w:rPr>
          <w:rFonts w:hint="eastAsia" w:ascii="宋体" w:hAnsi="宋体" w:cs="宋体"/>
          <w:bCs/>
          <w:kern w:val="1"/>
          <w:szCs w:val="21"/>
        </w:rPr>
        <w:t>5、其他响应文件</w:t>
      </w:r>
      <w:r>
        <w:rPr>
          <w:rFonts w:hint="eastAsia" w:ascii="宋体" w:hAnsi="宋体" w:cs="宋体"/>
          <w:bCs/>
          <w:kern w:val="1"/>
          <w:szCs w:val="21"/>
        </w:rPr>
        <w:tab/>
      </w:r>
      <w:r>
        <w:rPr>
          <w:rFonts w:hint="eastAsia" w:ascii="宋体" w:hAnsi="宋体" w:cs="宋体"/>
          <w:bCs/>
          <w:kern w:val="1"/>
          <w:szCs w:val="21"/>
        </w:rPr>
        <w:t>**</w:t>
      </w:r>
    </w:p>
    <w:p>
      <w:pPr>
        <w:rPr>
          <w:rFonts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ascii="宋体" w:hAnsi="宋体"/>
          <w:b/>
          <w:kern w:val="1"/>
          <w:sz w:val="24"/>
          <w:shd w:val="clear" w:color="auto" w:fill="FFFFFF"/>
        </w:rPr>
      </w:pPr>
    </w:p>
    <w:p>
      <w:pPr>
        <w:rPr>
          <w:rFonts w:ascii="Times New Roman" w:hAnsi="Times New Roman"/>
          <w:kern w:val="0"/>
          <w:szCs w:val="20"/>
          <w:shd w:val="clear" w:color="auto" w:fill="FFFFFF"/>
        </w:rPr>
      </w:pPr>
    </w:p>
    <w:p>
      <w:pPr>
        <w:spacing w:line="360" w:lineRule="auto"/>
        <w:rPr>
          <w:rFonts w:ascii="Times New Roman" w:hAnsi="Times New Roman"/>
          <w:kern w:val="1"/>
          <w:szCs w:val="20"/>
        </w:rPr>
      </w:pPr>
      <w:r>
        <w:rPr>
          <w:rFonts w:ascii="Times New Roman" w:hAnsi="Times New Roman"/>
          <w:kern w:val="1"/>
          <w:szCs w:val="20"/>
          <w:shd w:val="clear" w:color="auto" w:fill="FFFFFF"/>
        </w:rPr>
        <w:br w:type="page"/>
      </w:r>
      <w:r>
        <w:rPr>
          <w:rFonts w:ascii="宋体" w:hAnsi="宋体" w:cs="宋体"/>
          <w:b/>
          <w:kern w:val="1"/>
          <w:sz w:val="30"/>
          <w:szCs w:val="30"/>
        </w:rPr>
        <w:t>一</w:t>
      </w:r>
      <w:r>
        <w:rPr>
          <w:rFonts w:hint="eastAsia" w:ascii="宋体" w:hAnsi="宋体" w:cs="宋体"/>
          <w:b/>
          <w:kern w:val="1"/>
          <w:sz w:val="30"/>
          <w:szCs w:val="30"/>
        </w:rPr>
        <w:t>、报价文件</w:t>
      </w:r>
    </w:p>
    <w:p>
      <w:pPr>
        <w:jc w:val="center"/>
        <w:rPr>
          <w:rFonts w:hint="eastAsia" w:ascii="宋体" w:hAnsi="宋体" w:cs="Arial"/>
          <w:b/>
          <w:kern w:val="1"/>
          <w:sz w:val="28"/>
          <w:szCs w:val="28"/>
          <w:shd w:val="clear" w:color="auto" w:fill="FFFFFF"/>
        </w:rPr>
      </w:pPr>
      <w:r>
        <w:rPr>
          <w:rFonts w:hint="eastAsia" w:ascii="宋体" w:hAnsi="宋体" w:cs="Arial"/>
          <w:b/>
          <w:kern w:val="1"/>
          <w:sz w:val="28"/>
          <w:szCs w:val="28"/>
          <w:shd w:val="clear" w:color="auto" w:fill="FFFFFF"/>
        </w:rPr>
        <w:t>1、报价函</w:t>
      </w:r>
    </w:p>
    <w:p>
      <w:pPr>
        <w:spacing w:line="360" w:lineRule="auto"/>
        <w:rPr>
          <w:rFonts w:ascii="宋体" w:hAnsi="宋体" w:cs="Arial"/>
          <w:b/>
          <w:kern w:val="1"/>
          <w:sz w:val="24"/>
          <w:u w:val="single"/>
          <w:shd w:val="clear" w:color="auto" w:fill="FFFFFF"/>
        </w:rPr>
      </w:pPr>
    </w:p>
    <w:p>
      <w:pPr>
        <w:spacing w:line="360" w:lineRule="auto"/>
        <w:rPr>
          <w:rFonts w:ascii="宋体" w:hAnsi="宋体" w:cs="宋体"/>
          <w:b/>
          <w:kern w:val="1"/>
          <w:sz w:val="24"/>
          <w:shd w:val="clear" w:color="auto" w:fill="FFFFFF"/>
        </w:rPr>
      </w:pPr>
      <w:r>
        <w:rPr>
          <w:rFonts w:ascii="宋体" w:hAnsi="宋体" w:cs="Arial"/>
          <w:b/>
          <w:bCs/>
          <w:kern w:val="1"/>
          <w:sz w:val="24"/>
          <w:u w:val="single"/>
          <w:shd w:val="clear" w:color="auto" w:fill="FFFFFF"/>
        </w:rPr>
        <w:t>重庆鹏途企业管理咨询有限公司</w:t>
      </w:r>
      <w:r>
        <w:rPr>
          <w:rFonts w:ascii="宋体" w:hAnsi="宋体" w:cs="宋体"/>
          <w:b/>
          <w:kern w:val="1"/>
          <w:sz w:val="24"/>
          <w:shd w:val="clear" w:color="auto" w:fill="FFFFFF"/>
        </w:rPr>
        <w:t>：</w:t>
      </w:r>
    </w:p>
    <w:p>
      <w:pPr>
        <w:spacing w:line="400" w:lineRule="atLeast"/>
        <w:ind w:firstLine="480"/>
        <w:rPr>
          <w:rFonts w:hint="eastAsia" w:ascii="宋体" w:hAnsi="宋体" w:cs="宋体"/>
          <w:kern w:val="1"/>
          <w:szCs w:val="20"/>
          <w:shd w:val="clear" w:color="auto" w:fill="FFFFFF"/>
        </w:rPr>
      </w:pPr>
      <w:r>
        <w:rPr>
          <w:rFonts w:ascii="宋体" w:hAnsi="宋体"/>
          <w:kern w:val="1"/>
          <w:szCs w:val="20"/>
          <w:shd w:val="clear" w:color="auto" w:fill="FFFFFF"/>
        </w:rPr>
        <w:t>1</w:t>
      </w:r>
      <w:r>
        <w:rPr>
          <w:rFonts w:hint="eastAsia" w:ascii="宋体" w:hAnsi="宋体" w:cs="宋体"/>
          <w:kern w:val="1"/>
          <w:szCs w:val="20"/>
          <w:shd w:val="clear" w:color="auto" w:fill="FFFFFF"/>
        </w:rPr>
        <w:t>．我方已仔细研究重庆市车渡管理站机房搬迁及视频巡检服务项目竞争性比选文件的全部内容，经研究比选文件的内容、服务条款后，愿意以竞标总报价</w:t>
      </w:r>
      <w:r>
        <w:rPr>
          <w:rFonts w:hint="eastAsia" w:ascii="Times New Roman" w:hAnsi="Times New Roman"/>
          <w:kern w:val="0"/>
          <w:szCs w:val="21"/>
        </w:rPr>
        <w:t>¥</w:t>
      </w:r>
      <w:r>
        <w:rPr>
          <w:rFonts w:hint="eastAsia" w:ascii="宋体" w:hAnsi="宋体" w:cs="宋体"/>
          <w:b/>
          <w:bCs/>
          <w:kern w:val="1"/>
          <w:szCs w:val="20"/>
          <w:u w:val="single"/>
          <w:shd w:val="clear" w:color="auto" w:fill="FFFFFF"/>
        </w:rPr>
        <w:t xml:space="preserve">    </w:t>
      </w:r>
      <w:r>
        <w:rPr>
          <w:rFonts w:ascii="宋体" w:hAnsi="宋体" w:cs="宋体"/>
          <w:b/>
          <w:bCs/>
          <w:kern w:val="1"/>
          <w:szCs w:val="20"/>
          <w:u w:val="single"/>
          <w:shd w:val="clear" w:color="auto" w:fill="FFFFFF"/>
        </w:rPr>
        <w:t xml:space="preserve">  </w:t>
      </w:r>
      <w:r>
        <w:rPr>
          <w:rFonts w:hint="eastAsia" w:ascii="宋体" w:hAnsi="宋体" w:cs="宋体"/>
          <w:kern w:val="1"/>
          <w:szCs w:val="20"/>
          <w:shd w:val="clear" w:color="auto" w:fill="FFFFFF"/>
        </w:rPr>
        <w:t>元（大写：</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），按合同约定完成工作。</w:t>
      </w:r>
    </w:p>
    <w:p>
      <w:pPr>
        <w:spacing w:line="440" w:lineRule="exact"/>
        <w:ind w:firstLine="420" w:firstLineChars="200"/>
        <w:rPr>
          <w:rFonts w:ascii="Times New Roman" w:hAnsi="Times New Roman"/>
          <w:kern w:val="0"/>
          <w:szCs w:val="21"/>
        </w:rPr>
      </w:pPr>
      <w:bookmarkStart w:id="18" w:name="_Hlk58759509"/>
      <w:r>
        <w:rPr>
          <w:rFonts w:ascii="Times New Roman" w:hAnsi="Times New Roman"/>
          <w:kern w:val="0"/>
          <w:szCs w:val="21"/>
        </w:rPr>
        <w:t>2</w:t>
      </w:r>
      <w:r>
        <w:rPr>
          <w:rFonts w:hint="eastAsia" w:ascii="Times New Roman" w:hAnsi="Times New Roman"/>
          <w:kern w:val="0"/>
          <w:szCs w:val="21"/>
        </w:rPr>
        <w:t>．我方承诺在投标有效期内不修改、撤销竞争性比选响应文件。</w:t>
      </w:r>
    </w:p>
    <w:p>
      <w:pPr>
        <w:spacing w:line="440" w:lineRule="exact"/>
        <w:ind w:firstLine="420" w:firstLineChars="200"/>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w:t>
      </w:r>
      <w:r>
        <w:rPr>
          <w:rFonts w:hint="eastAsia" w:ascii="Times New Roman" w:hAnsi="Times New Roman"/>
          <w:kern w:val="0"/>
          <w:szCs w:val="20"/>
        </w:rPr>
        <w:t>我方在此声明，所递交的竞争性比选响应文件及有关资料内容完整、真实和准确。</w:t>
      </w:r>
    </w:p>
    <w:p>
      <w:pPr>
        <w:spacing w:line="440" w:lineRule="exact"/>
        <w:ind w:firstLine="420" w:firstLineChars="200"/>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．在合同协议书正式签署生效之前，本报价书连同你方的成交通知书将构成我们双方之间共同遵守的文件。对双方具有约束力。</w:t>
      </w:r>
    </w:p>
    <w:p>
      <w:pPr>
        <w:spacing w:line="400" w:lineRule="atLeast"/>
        <w:ind w:firstLine="420"/>
        <w:rPr>
          <w:rFonts w:ascii="宋体" w:hAnsi="宋体"/>
          <w:kern w:val="1"/>
          <w:szCs w:val="20"/>
          <w:shd w:val="clear" w:color="auto" w:fill="FFFFFF"/>
        </w:rPr>
      </w:pPr>
      <w:r>
        <w:rPr>
          <w:rFonts w:ascii="宋体" w:hAnsi="宋体" w:cs="宋体"/>
          <w:kern w:val="1"/>
          <w:szCs w:val="20"/>
          <w:shd w:val="clear" w:color="auto" w:fill="FFFFFF"/>
        </w:rPr>
        <w:t>5</w:t>
      </w:r>
      <w:r>
        <w:rPr>
          <w:rFonts w:hint="eastAsia" w:ascii="宋体" w:hAnsi="宋体" w:cs="宋体"/>
          <w:kern w:val="1"/>
          <w:szCs w:val="20"/>
          <w:shd w:val="clear" w:color="auto" w:fill="FFFFFF"/>
        </w:rPr>
        <w:t>．</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（其他补充说明）。</w:t>
      </w:r>
    </w:p>
    <w:bookmarkEnd w:id="18"/>
    <w:p>
      <w:pPr>
        <w:spacing w:line="400" w:lineRule="atLeast"/>
        <w:ind w:firstLine="4672"/>
        <w:rPr>
          <w:rFonts w:ascii="宋体" w:hAnsi="宋体" w:cs="宋体"/>
          <w:kern w:val="1"/>
          <w:szCs w:val="20"/>
          <w:shd w:val="clear" w:color="auto" w:fill="FFFFFF"/>
        </w:rPr>
      </w:pPr>
    </w:p>
    <w:p>
      <w:pPr>
        <w:spacing w:line="400" w:lineRule="atLeast"/>
        <w:ind w:firstLine="4672"/>
        <w:rPr>
          <w:rFonts w:ascii="宋体" w:hAnsi="宋体" w:cs="宋体"/>
          <w:kern w:val="1"/>
          <w:szCs w:val="20"/>
          <w:shd w:val="clear" w:color="auto" w:fill="FFFFFF"/>
        </w:rPr>
      </w:pPr>
    </w:p>
    <w:p>
      <w:pPr>
        <w:spacing w:line="400" w:lineRule="atLeast"/>
        <w:ind w:firstLine="4672"/>
        <w:rPr>
          <w:rFonts w:ascii="宋体" w:hAnsi="宋体" w:cs="宋体"/>
          <w:kern w:val="1"/>
          <w:szCs w:val="20"/>
          <w:shd w:val="clear" w:color="auto" w:fill="FFFFFF"/>
        </w:rPr>
      </w:pP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投标人：</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（盖单位鲜公章）</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法定代表人或其委托代理人：</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（签字）</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地址：</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电话：</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传真：</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邮政编码：</w:t>
      </w:r>
    </w:p>
    <w:p>
      <w:pPr>
        <w:spacing w:line="400" w:lineRule="atLeast"/>
        <w:ind w:firstLine="2992"/>
        <w:rPr>
          <w:rFonts w:ascii="宋体" w:hAnsi="宋体"/>
          <w:kern w:val="1"/>
          <w:szCs w:val="20"/>
          <w:shd w:val="clear" w:color="auto" w:fill="FFFFFF"/>
        </w:rPr>
      </w:pPr>
    </w:p>
    <w:p>
      <w:pPr>
        <w:spacing w:line="400" w:lineRule="atLeast"/>
        <w:ind w:firstLine="5617"/>
        <w:rPr>
          <w:rFonts w:hint="eastAsia" w:ascii="宋体" w:hAnsi="宋体"/>
          <w:b/>
          <w:kern w:val="1"/>
          <w:szCs w:val="20"/>
          <w:u w:val="single"/>
          <w:shd w:val="clear" w:color="auto" w:fill="FFFFFF"/>
        </w:rPr>
      </w:pPr>
      <w:r>
        <w:rPr>
          <w:rFonts w:hint="eastAsia" w:ascii="宋体" w:hAnsi="宋体" w:cs="宋体"/>
          <w:kern w:val="1"/>
          <w:szCs w:val="20"/>
          <w:shd w:val="clear" w:color="auto" w:fill="FFFFFF"/>
        </w:rPr>
        <w:t>年   月   日</w:t>
      </w:r>
    </w:p>
    <w:p>
      <w:pPr>
        <w:rPr>
          <w:rFonts w:hint="eastAsia" w:ascii="Times New Roman" w:hAnsi="Times New Roman"/>
          <w:kern w:val="0"/>
          <w:szCs w:val="20"/>
          <w:shd w:val="clear" w:color="auto" w:fill="FFFFFF"/>
        </w:rPr>
      </w:pPr>
    </w:p>
    <w:p>
      <w:pPr>
        <w:spacing w:line="360" w:lineRule="auto"/>
        <w:rPr>
          <w:rFonts w:ascii="宋体" w:hAnsi="宋体" w:cs="宋体"/>
          <w:b/>
          <w:kern w:val="1"/>
          <w:sz w:val="30"/>
          <w:szCs w:val="30"/>
        </w:rPr>
      </w:pPr>
    </w:p>
    <w:p>
      <w:pPr>
        <w:rPr>
          <w:rFonts w:ascii="Times New Roman" w:hAnsi="Times New Roman"/>
          <w:kern w:val="0"/>
          <w:szCs w:val="20"/>
        </w:rPr>
      </w:pPr>
      <w:r>
        <w:rPr>
          <w:rFonts w:ascii="Times New Roman" w:hAnsi="Times New Roman"/>
          <w:kern w:val="0"/>
          <w:szCs w:val="20"/>
        </w:rPr>
        <w:br w:type="page"/>
      </w:r>
    </w:p>
    <w:p>
      <w:pPr>
        <w:spacing w:line="360" w:lineRule="auto"/>
        <w:rPr>
          <w:rFonts w:ascii="宋体" w:hAnsi="宋体" w:cs="宋体"/>
          <w:b/>
          <w:kern w:val="1"/>
          <w:sz w:val="30"/>
          <w:szCs w:val="30"/>
        </w:rPr>
      </w:pPr>
      <w:r>
        <w:rPr>
          <w:rFonts w:hint="eastAsia" w:ascii="宋体" w:hAnsi="宋体" w:cs="宋体"/>
          <w:b/>
          <w:kern w:val="1"/>
          <w:sz w:val="30"/>
          <w:szCs w:val="30"/>
        </w:rPr>
        <w:t>二、商务技术文件</w:t>
      </w:r>
    </w:p>
    <w:p>
      <w:pPr>
        <w:rPr>
          <w:rFonts w:ascii="Times New Roman" w:hAnsi="Times New Roman"/>
          <w:kern w:val="0"/>
          <w:szCs w:val="20"/>
        </w:rPr>
      </w:pPr>
    </w:p>
    <w:p>
      <w:pPr>
        <w:rPr>
          <w:rFonts w:ascii="宋体" w:hAnsi="宋体"/>
          <w:kern w:val="1"/>
          <w:sz w:val="28"/>
          <w:szCs w:val="28"/>
          <w:shd w:val="clear" w:color="auto" w:fill="FFFFFF"/>
        </w:rPr>
      </w:pPr>
      <w:r>
        <w:rPr>
          <w:rFonts w:hint="eastAsia" w:ascii="宋体" w:hAnsi="宋体"/>
          <w:b/>
          <w:kern w:val="1"/>
          <w:sz w:val="28"/>
          <w:szCs w:val="28"/>
          <w:shd w:val="clear" w:color="auto" w:fill="FFFFFF"/>
        </w:rPr>
        <w:t>1</w:t>
      </w:r>
      <w:r>
        <w:rPr>
          <w:rFonts w:ascii="宋体" w:hAnsi="宋体"/>
          <w:b/>
          <w:kern w:val="1"/>
          <w:sz w:val="28"/>
          <w:szCs w:val="28"/>
          <w:shd w:val="clear" w:color="auto" w:fill="FFFFFF"/>
        </w:rPr>
        <w:t>、</w:t>
      </w:r>
      <w:r>
        <w:rPr>
          <w:rFonts w:hint="eastAsia" w:ascii="宋体" w:hAnsi="宋体"/>
          <w:b/>
          <w:kern w:val="1"/>
          <w:sz w:val="28"/>
          <w:szCs w:val="28"/>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19" w:name="_Toc262547328"/>
      <w:bookmarkEnd w:id="19"/>
      <w:r>
        <w:rPr>
          <w:rFonts w:hint="eastAsia" w:ascii="宋体" w:hAnsi="宋体"/>
          <w:b/>
          <w:kern w:val="1"/>
          <w:sz w:val="24"/>
          <w:shd w:val="clear" w:color="auto" w:fill="FFFFFF"/>
        </w:rPr>
        <w:t>1</w:t>
      </w:r>
      <w:r>
        <w:rPr>
          <w:rFonts w:ascii="宋体" w:hAnsi="宋体"/>
          <w:b/>
          <w:kern w:val="1"/>
          <w:sz w:val="24"/>
          <w:shd w:val="clear" w:color="auto" w:fill="FFFFFF"/>
        </w:rPr>
        <w:t>.1</w:t>
      </w:r>
      <w:r>
        <w:rPr>
          <w:rFonts w:hint="eastAsia" w:ascii="宋体" w:hAnsi="宋体"/>
          <w:b/>
          <w:kern w:val="1"/>
          <w:sz w:val="24"/>
          <w:shd w:val="clear" w:color="auto" w:fill="FFFFFF"/>
        </w:rPr>
        <w:t>法定代表人身份证明</w:t>
      </w:r>
    </w:p>
    <w:p>
      <w:pPr>
        <w:spacing w:line="360" w:lineRule="auto"/>
        <w:rPr>
          <w:rFonts w:ascii="宋体" w:hAnsi="宋体"/>
          <w:kern w:val="0"/>
          <w:sz w:val="22"/>
          <w:szCs w:val="20"/>
        </w:rPr>
      </w:pPr>
      <w:r>
        <w:rPr>
          <w:rFonts w:hint="eastAsia" w:ascii="宋体" w:hAnsi="宋体"/>
          <w:kern w:val="0"/>
          <w:sz w:val="22"/>
          <w:szCs w:val="20"/>
        </w:rPr>
        <w:t>竞标人名称：</w:t>
      </w: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u w:val="single"/>
        </w:rPr>
        <w:t xml:space="preserve"> </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单位性质：</w:t>
      </w:r>
      <w:r>
        <w:rPr>
          <w:rFonts w:ascii="宋体" w:hAnsi="宋体"/>
          <w:kern w:val="0"/>
          <w:sz w:val="22"/>
          <w:szCs w:val="20"/>
          <w:u w:val="single"/>
        </w:rPr>
        <w:t xml:space="preserve">                               </w:t>
      </w:r>
      <w:r>
        <w:rPr>
          <w:rFonts w:ascii="宋体" w:hAnsi="宋体"/>
          <w:kern w:val="0"/>
          <w:sz w:val="22"/>
          <w:szCs w:val="20"/>
        </w:rPr>
        <w:t xml:space="preserve"> </w:t>
      </w:r>
    </w:p>
    <w:p>
      <w:pPr>
        <w:spacing w:line="360" w:lineRule="auto"/>
        <w:rPr>
          <w:rFonts w:ascii="宋体" w:hAnsi="宋体"/>
          <w:kern w:val="0"/>
          <w:sz w:val="22"/>
          <w:szCs w:val="20"/>
        </w:rPr>
      </w:pPr>
      <w:r>
        <w:rPr>
          <w:rFonts w:hint="eastAsia" w:ascii="宋体" w:hAnsi="宋体"/>
          <w:kern w:val="0"/>
          <w:sz w:val="22"/>
          <w:szCs w:val="20"/>
        </w:rPr>
        <w:t>地址：</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成立时间：</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日</w:t>
      </w:r>
    </w:p>
    <w:p>
      <w:pPr>
        <w:spacing w:line="360" w:lineRule="auto"/>
        <w:rPr>
          <w:rFonts w:ascii="宋体" w:hAnsi="宋体"/>
          <w:kern w:val="0"/>
          <w:sz w:val="22"/>
          <w:szCs w:val="20"/>
        </w:rPr>
      </w:pPr>
      <w:r>
        <w:rPr>
          <w:rFonts w:hint="eastAsia" w:ascii="宋体" w:hAnsi="宋体"/>
          <w:kern w:val="0"/>
          <w:sz w:val="22"/>
          <w:szCs w:val="20"/>
        </w:rPr>
        <w:t>经营期限：</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姓名：</w:t>
      </w: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u w:val="single"/>
        </w:rPr>
        <w:t xml:space="preserve">   （法人手签）</w:t>
      </w:r>
      <w:r>
        <w:rPr>
          <w:rFonts w:ascii="宋体" w:hAnsi="宋体"/>
          <w:kern w:val="0"/>
          <w:sz w:val="22"/>
          <w:szCs w:val="20"/>
        </w:rPr>
        <w:t xml:space="preserve"> </w:t>
      </w:r>
      <w:r>
        <w:rPr>
          <w:rFonts w:hint="eastAsia" w:ascii="宋体" w:hAnsi="宋体"/>
          <w:kern w:val="0"/>
          <w:sz w:val="22"/>
          <w:szCs w:val="20"/>
        </w:rPr>
        <w:t>性别：</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年龄：</w:t>
      </w:r>
      <w:r>
        <w:rPr>
          <w:rFonts w:ascii="宋体" w:hAnsi="宋体"/>
          <w:kern w:val="0"/>
          <w:sz w:val="22"/>
          <w:szCs w:val="20"/>
          <w:u w:val="single"/>
        </w:rPr>
        <w:t xml:space="preserve">        </w:t>
      </w:r>
      <w:r>
        <w:rPr>
          <w:rFonts w:hint="eastAsia" w:ascii="宋体" w:hAnsi="宋体"/>
          <w:kern w:val="0"/>
          <w:sz w:val="22"/>
          <w:szCs w:val="20"/>
        </w:rPr>
        <w:t>职务：</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系</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（竞标人名称）的法定代表人。</w:t>
      </w:r>
    </w:p>
    <w:p>
      <w:pPr>
        <w:spacing w:line="360" w:lineRule="auto"/>
        <w:ind w:firstLine="440" w:firstLineChars="200"/>
        <w:rPr>
          <w:rFonts w:ascii="宋体" w:hAnsi="宋体"/>
          <w:kern w:val="0"/>
          <w:sz w:val="22"/>
          <w:szCs w:val="20"/>
        </w:rPr>
      </w:pPr>
      <w:r>
        <w:rPr>
          <w:rFonts w:hint="eastAsia" w:ascii="宋体" w:hAnsi="宋体"/>
          <w:kern w:val="0"/>
          <w:sz w:val="22"/>
          <w:szCs w:val="20"/>
        </w:rPr>
        <w:t>特此证明。</w:t>
      </w:r>
    </w:p>
    <w:p>
      <w:pPr>
        <w:spacing w:line="360" w:lineRule="auto"/>
        <w:ind w:firstLine="440" w:firstLineChars="200"/>
        <w:rPr>
          <w:rFonts w:ascii="宋体" w:hAnsi="宋体"/>
          <w:kern w:val="0"/>
          <w:sz w:val="22"/>
          <w:szCs w:val="20"/>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szCs w:val="20"/>
        </w:rPr>
      </w:pPr>
      <w:r>
        <w:rPr>
          <w:rFonts w:hint="eastAsia" w:ascii="宋体" w:hAnsi="宋体" w:cs="MingLiU"/>
          <w:kern w:val="0"/>
          <w:sz w:val="22"/>
          <w:szCs w:val="20"/>
        </w:rPr>
        <w:t>附：法定代表人身份证双面复印件。</w:t>
      </w:r>
    </w:p>
    <w:p>
      <w:pPr>
        <w:spacing w:line="360" w:lineRule="auto"/>
        <w:rPr>
          <w:rFonts w:ascii="宋体" w:hAnsi="宋体"/>
          <w:kern w:val="0"/>
          <w:sz w:val="22"/>
          <w:szCs w:val="20"/>
        </w:rPr>
      </w:pPr>
    </w:p>
    <w:p>
      <w:pPr>
        <w:spacing w:line="360" w:lineRule="auto"/>
        <w:rPr>
          <w:rFonts w:ascii="宋体" w:hAnsi="宋体"/>
          <w:kern w:val="0"/>
          <w:sz w:val="22"/>
          <w:szCs w:val="20"/>
        </w:rPr>
      </w:pPr>
    </w:p>
    <w:p>
      <w:pPr>
        <w:spacing w:line="360" w:lineRule="auto"/>
        <w:rPr>
          <w:rFonts w:ascii="宋体" w:hAnsi="宋体"/>
          <w:kern w:val="0"/>
          <w:sz w:val="22"/>
          <w:szCs w:val="20"/>
        </w:rPr>
      </w:pPr>
      <w:r>
        <w:rPr>
          <w:rFonts w:ascii="宋体" w:hAnsi="宋体"/>
          <w:kern w:val="0"/>
          <w:sz w:val="22"/>
          <w:szCs w:val="20"/>
        </w:rPr>
        <w:t xml:space="preserve">                          </w:t>
      </w:r>
      <w:r>
        <w:rPr>
          <w:rFonts w:hint="eastAsia" w:ascii="宋体" w:hAnsi="宋体"/>
          <w:kern w:val="0"/>
          <w:sz w:val="22"/>
          <w:szCs w:val="20"/>
        </w:rPr>
        <w:t>竞标人：</w:t>
      </w:r>
      <w:r>
        <w:rPr>
          <w:rFonts w:ascii="宋体" w:hAnsi="宋体"/>
          <w:kern w:val="0"/>
          <w:sz w:val="22"/>
          <w:szCs w:val="20"/>
          <w:u w:val="single"/>
        </w:rPr>
        <w:t xml:space="preserve">                 </w:t>
      </w:r>
      <w:r>
        <w:rPr>
          <w:rFonts w:hint="eastAsia" w:ascii="宋体" w:hAnsi="宋体"/>
          <w:kern w:val="0"/>
          <w:sz w:val="22"/>
          <w:szCs w:val="20"/>
        </w:rPr>
        <w:t>（盖单位鲜公章）</w:t>
      </w:r>
    </w:p>
    <w:p>
      <w:pPr>
        <w:spacing w:line="360" w:lineRule="auto"/>
        <w:rPr>
          <w:rFonts w:ascii="宋体" w:hAnsi="宋体"/>
          <w:kern w:val="0"/>
          <w:sz w:val="22"/>
          <w:szCs w:val="20"/>
        </w:rPr>
      </w:pP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hint="eastAsia" w:ascii="宋体" w:hAnsi="宋体"/>
          <w:kern w:val="0"/>
          <w:sz w:val="22"/>
          <w:szCs w:val="20"/>
        </w:rPr>
        <w:t>日</w:t>
      </w:r>
      <w:r>
        <w:rPr>
          <w:rFonts w:ascii="宋体" w:hAnsi="宋体"/>
          <w:kern w:val="0"/>
          <w:sz w:val="22"/>
          <w:szCs w:val="20"/>
        </w:rPr>
        <w:t xml:space="preserve">           </w:t>
      </w: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r>
        <w:rPr>
          <w:rFonts w:hint="eastAsia" w:ascii="宋体" w:hAnsi="宋体"/>
          <w:kern w:val="0"/>
          <w:szCs w:val="21"/>
        </w:rPr>
        <w:t>注：1.法定代表人的签字必须是亲笔签名，不得用印章、签名章或其他电子制版签名。</w:t>
      </w:r>
    </w:p>
    <w:p>
      <w:pPr>
        <w:ind w:firstLine="105" w:firstLineChars="50"/>
        <w:rPr>
          <w:rFonts w:ascii="宋体" w:hAnsi="宋体"/>
          <w:kern w:val="0"/>
          <w:szCs w:val="21"/>
        </w:rPr>
      </w:pP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kern w:val="1"/>
          <w:sz w:val="20"/>
          <w:szCs w:val="20"/>
          <w:shd w:val="clear" w:color="auto" w:fill="FFFFFF"/>
        </w:rPr>
      </w:pPr>
      <w:r>
        <w:rPr>
          <w:rFonts w:ascii="宋体" w:hAnsi="宋体" w:cs="宋体"/>
          <w:kern w:val="1"/>
          <w:szCs w:val="21"/>
          <w:shd w:val="clear" w:color="auto" w:fill="FFFFFF"/>
        </w:rPr>
        <w:br w:type="page"/>
      </w:r>
    </w:p>
    <w:p>
      <w:pPr>
        <w:spacing w:line="440" w:lineRule="exact"/>
        <w:ind w:firstLine="480"/>
        <w:jc w:val="center"/>
        <w:outlineLvl w:val="2"/>
        <w:rPr>
          <w:rFonts w:ascii="宋体" w:hAnsi="宋体"/>
          <w:b/>
          <w:kern w:val="1"/>
          <w:sz w:val="24"/>
          <w:shd w:val="clear" w:color="auto" w:fill="FFFFFF"/>
        </w:rPr>
      </w:pPr>
      <w:r>
        <w:rPr>
          <w:rFonts w:hint="eastAsia" w:ascii="宋体" w:hAnsi="宋体"/>
          <w:b/>
          <w:kern w:val="1"/>
          <w:sz w:val="24"/>
          <w:shd w:val="clear" w:color="auto" w:fill="FFFFFF"/>
        </w:rPr>
        <w:t>1</w:t>
      </w:r>
      <w:r>
        <w:rPr>
          <w:rFonts w:ascii="宋体" w:hAnsi="宋体"/>
          <w:b/>
          <w:kern w:val="1"/>
          <w:sz w:val="24"/>
          <w:shd w:val="clear" w:color="auto" w:fill="FFFFFF"/>
        </w:rPr>
        <w:t xml:space="preserve">.2授权委托书 </w:t>
      </w:r>
    </w:p>
    <w:p>
      <w:pPr>
        <w:spacing w:line="360" w:lineRule="auto"/>
        <w:jc w:val="left"/>
        <w:rPr>
          <w:rFonts w:ascii="宋体" w:hAnsi="宋体" w:cs="PMingLiU-ExtB"/>
          <w:kern w:val="0"/>
          <w:sz w:val="12"/>
          <w:szCs w:val="12"/>
          <w:shd w:val="clear" w:color="auto" w:fill="FFFFFF"/>
        </w:rPr>
      </w:pPr>
    </w:p>
    <w:p>
      <w:pPr>
        <w:spacing w:line="360" w:lineRule="auto"/>
        <w:jc w:val="left"/>
        <w:rPr>
          <w:rFonts w:ascii="宋体" w:hAnsi="宋体" w:cs="PMingLiU-ExtB"/>
          <w:kern w:val="0"/>
          <w:sz w:val="20"/>
          <w:szCs w:val="20"/>
          <w:shd w:val="clear" w:color="auto" w:fill="FFFFFF"/>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（姓名）为我方代理人。代理人根据授权，以我方名义签署、澄清、说明、补正、递交、撤回、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r>
        <w:rPr>
          <w:rFonts w:hint="eastAsia" w:ascii="宋体" w:hAnsi="宋体" w:cs="宋体"/>
          <w:w w:val="200"/>
          <w:kern w:val="0"/>
          <w:szCs w:val="21"/>
          <w:u w:val="single"/>
        </w:rPr>
        <w:t>报价有效期</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jc w:val="left"/>
        <w:rPr>
          <w:rFonts w:ascii="宋体" w:hAnsi="宋体"/>
          <w:kern w:val="0"/>
          <w:szCs w:val="21"/>
        </w:rPr>
      </w:pPr>
      <w:r>
        <w:rPr>
          <w:rFonts w:hint="eastAsia" w:ascii="宋体" w:hAnsi="宋体" w:cs="MingLiU"/>
          <w:kern w:val="0"/>
          <w:szCs w:val="21"/>
        </w:rPr>
        <w:t xml:space="preserve">              </w:t>
      </w:r>
      <w:r>
        <w:rPr>
          <w:rFonts w:ascii="宋体" w:hAnsi="宋体" w:cs="MingLiU"/>
          <w:kern w:val="0"/>
          <w:szCs w:val="21"/>
        </w:rPr>
        <w:t xml:space="preserve"> </w:t>
      </w:r>
      <w:r>
        <w:rPr>
          <w:rFonts w:hint="eastAsia" w:ascii="宋体" w:hAnsi="宋体" w:cs="MingLiU"/>
          <w:kern w:val="0"/>
          <w:szCs w:val="21"/>
        </w:rPr>
        <w:t xml:space="preserve"> 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szCs w:val="20"/>
        </w:rPr>
      </w:pPr>
    </w:p>
    <w:p>
      <w:pPr>
        <w:rPr>
          <w:rFonts w:ascii="宋体" w:hAnsi="宋体"/>
          <w:kern w:val="0"/>
          <w:szCs w:val="20"/>
        </w:rPr>
      </w:pPr>
    </w:p>
    <w:p>
      <w:pPr>
        <w:spacing w:line="360" w:lineRule="auto"/>
        <w:ind w:left="480"/>
        <w:rPr>
          <w:rFonts w:ascii="宋体" w:hAnsi="宋体"/>
          <w:kern w:val="0"/>
          <w:szCs w:val="21"/>
          <w:u w:val="single"/>
        </w:rPr>
      </w:pPr>
    </w:p>
    <w:p>
      <w:pPr>
        <w:spacing w:line="360" w:lineRule="auto"/>
        <w:jc w:val="left"/>
        <w:rPr>
          <w:rFonts w:ascii="宋体" w:hAnsi="宋体" w:cs="宋体"/>
          <w:kern w:val="0"/>
          <w:szCs w:val="20"/>
          <w:shd w:val="clear" w:color="auto" w:fill="FFFFFF"/>
        </w:rPr>
      </w:pPr>
    </w:p>
    <w:p>
      <w:pPr>
        <w:rPr>
          <w:rFonts w:ascii="宋体" w:hAnsi="宋体"/>
          <w:kern w:val="1"/>
          <w:szCs w:val="20"/>
          <w:shd w:val="clear" w:color="auto" w:fill="FFFFFF"/>
        </w:rPr>
      </w:pPr>
    </w:p>
    <w:p>
      <w:pPr>
        <w:rPr>
          <w:rFonts w:ascii="宋体" w:hAnsi="宋体"/>
          <w:kern w:val="1"/>
          <w:szCs w:val="20"/>
          <w:shd w:val="clear" w:color="auto" w:fill="FFFFFF"/>
        </w:rPr>
      </w:pPr>
    </w:p>
    <w:p>
      <w:pPr>
        <w:rPr>
          <w:rFonts w:ascii="宋体" w:hAnsi="宋体"/>
          <w:kern w:val="1"/>
          <w:szCs w:val="20"/>
          <w:shd w:val="clear" w:color="auto" w:fill="FFFFFF"/>
        </w:rPr>
      </w:pPr>
    </w:p>
    <w:p>
      <w:pPr>
        <w:rPr>
          <w:rFonts w:ascii="Times New Roman" w:hAnsi="Times New Roman"/>
          <w:kern w:val="0"/>
          <w:szCs w:val="20"/>
        </w:rPr>
      </w:pPr>
    </w:p>
    <w:p>
      <w:pPr>
        <w:rPr>
          <w:rFonts w:ascii="Times New Roman" w:hAnsi="Times New Roman"/>
          <w:kern w:val="0"/>
          <w:szCs w:val="20"/>
        </w:rPr>
      </w:pPr>
    </w:p>
    <w:p>
      <w:pPr>
        <w:spacing w:line="600" w:lineRule="exact"/>
        <w:jc w:val="center"/>
        <w:rPr>
          <w:rFonts w:ascii="宋体" w:hAnsi="宋体" w:cs="Arial"/>
          <w:b/>
          <w:kern w:val="1"/>
          <w:sz w:val="28"/>
          <w:szCs w:val="28"/>
          <w:shd w:val="clear" w:color="auto" w:fill="FFFFFF"/>
        </w:rPr>
      </w:pPr>
      <w:r>
        <w:rPr>
          <w:rFonts w:ascii="宋体" w:hAnsi="宋体" w:cs="Arial"/>
          <w:b/>
          <w:kern w:val="1"/>
          <w:sz w:val="28"/>
          <w:szCs w:val="28"/>
          <w:shd w:val="clear" w:color="auto" w:fill="FFFFFF"/>
        </w:rPr>
        <w:t>2</w:t>
      </w:r>
      <w:r>
        <w:rPr>
          <w:rFonts w:hint="eastAsia" w:ascii="宋体" w:hAnsi="宋体" w:cs="Arial"/>
          <w:b/>
          <w:kern w:val="1"/>
          <w:sz w:val="28"/>
          <w:szCs w:val="28"/>
          <w:shd w:val="clear" w:color="auto" w:fill="FFFFFF"/>
        </w:rPr>
        <w:t>、有效的</w:t>
      </w:r>
      <w:r>
        <w:rPr>
          <w:rFonts w:ascii="宋体" w:hAnsi="宋体" w:cs="Arial"/>
          <w:b/>
          <w:kern w:val="1"/>
          <w:sz w:val="28"/>
          <w:szCs w:val="28"/>
          <w:shd w:val="clear" w:color="auto" w:fill="FFFFFF"/>
        </w:rPr>
        <w:t>营业执照复印件</w:t>
      </w:r>
    </w:p>
    <w:p>
      <w:pPr>
        <w:tabs>
          <w:tab w:val="left" w:pos="900"/>
          <w:tab w:val="left" w:pos="1080"/>
        </w:tabs>
        <w:spacing w:line="300" w:lineRule="auto"/>
        <w:jc w:val="left"/>
        <w:outlineLvl w:val="0"/>
        <w:rPr>
          <w:rFonts w:ascii="宋体" w:hAnsi="宋体" w:cs="Arial"/>
          <w:b/>
          <w:kern w:val="1"/>
          <w:sz w:val="24"/>
          <w:szCs w:val="20"/>
          <w:shd w:val="clear" w:color="auto" w:fill="FFFFFF"/>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 w:val="28"/>
          <w:szCs w:val="28"/>
          <w:shd w:val="clear" w:color="auto" w:fill="FFFFFF"/>
        </w:rPr>
      </w:pPr>
      <w:r>
        <w:rPr>
          <w:rFonts w:ascii="Times New Roman" w:hAnsi="Times New Roman"/>
          <w:kern w:val="0"/>
          <w:szCs w:val="20"/>
        </w:rPr>
        <w:br w:type="page"/>
      </w:r>
    </w:p>
    <w:p>
      <w:pPr>
        <w:jc w:val="center"/>
        <w:rPr>
          <w:rFonts w:hint="eastAsia" w:ascii="宋体" w:hAnsi="宋体" w:cs="Arial"/>
          <w:b/>
          <w:kern w:val="1"/>
          <w:sz w:val="28"/>
          <w:szCs w:val="28"/>
          <w:shd w:val="clear" w:color="auto" w:fill="FFFFFF"/>
        </w:rPr>
      </w:pPr>
      <w:r>
        <w:rPr>
          <w:rFonts w:ascii="宋体" w:hAnsi="宋体" w:cs="Arial"/>
          <w:b/>
          <w:kern w:val="1"/>
          <w:sz w:val="28"/>
          <w:szCs w:val="28"/>
          <w:shd w:val="clear" w:color="auto" w:fill="FFFFFF"/>
        </w:rPr>
        <w:t>3</w:t>
      </w:r>
      <w:r>
        <w:rPr>
          <w:rFonts w:hint="eastAsia" w:ascii="宋体" w:hAnsi="宋体" w:cs="Arial"/>
          <w:b/>
          <w:kern w:val="1"/>
          <w:sz w:val="28"/>
          <w:szCs w:val="28"/>
          <w:shd w:val="clear" w:color="auto" w:fill="FFFFFF"/>
        </w:rPr>
        <w:t>、诚信声明</w:t>
      </w:r>
    </w:p>
    <w:p>
      <w:pPr>
        <w:tabs>
          <w:tab w:val="left" w:pos="6300"/>
        </w:tabs>
        <w:snapToGrid w:val="0"/>
        <w:spacing w:line="500" w:lineRule="exact"/>
        <w:rPr>
          <w:rFonts w:hint="eastAsia" w:ascii="宋体" w:hAnsi="宋体" w:cs="MingLiU"/>
          <w:kern w:val="0"/>
          <w:szCs w:val="21"/>
        </w:rPr>
      </w:pPr>
    </w:p>
    <w:p>
      <w:pPr>
        <w:tabs>
          <w:tab w:val="left" w:pos="6300"/>
        </w:tabs>
        <w:snapToGrid w:val="0"/>
        <w:spacing w:line="500" w:lineRule="exact"/>
        <w:rPr>
          <w:rFonts w:ascii="宋体" w:hAnsi="宋体" w:cs="MingLiU"/>
          <w:kern w:val="0"/>
          <w:szCs w:val="21"/>
        </w:rPr>
      </w:pPr>
      <w:r>
        <w:rPr>
          <w:rFonts w:hint="eastAsia" w:ascii="宋体" w:hAnsi="宋体" w:cs="MingLiU"/>
          <w:kern w:val="0"/>
          <w:szCs w:val="21"/>
        </w:rPr>
        <w:t xml:space="preserve">重庆鹏途企业管理咨询有限公司：                               </w:t>
      </w:r>
    </w:p>
    <w:p>
      <w:pPr>
        <w:tabs>
          <w:tab w:val="left" w:pos="6300"/>
        </w:tabs>
        <w:snapToGrid w:val="0"/>
        <w:spacing w:line="500" w:lineRule="exact"/>
        <w:ind w:firstLine="420" w:firstLineChars="200"/>
        <w:rPr>
          <w:rFonts w:ascii="宋体" w:hAnsi="宋体"/>
          <w:bCs/>
          <w:kern w:val="0"/>
          <w:szCs w:val="21"/>
        </w:rPr>
      </w:pPr>
      <w:r>
        <w:rPr>
          <w:rFonts w:hint="eastAsia" w:ascii="宋体" w:hAnsi="宋体"/>
          <w:bCs/>
          <w:kern w:val="0"/>
          <w:szCs w:val="21"/>
          <w:u w:val="single"/>
        </w:rPr>
        <w:t xml:space="preserve">                 （</w:t>
      </w:r>
      <w:r>
        <w:rPr>
          <w:rFonts w:hint="eastAsia" w:ascii="宋体" w:hAnsi="宋体"/>
          <w:bCs/>
          <w:kern w:val="0"/>
          <w:szCs w:val="21"/>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20" w:firstLineChars="200"/>
        <w:rPr>
          <w:rFonts w:ascii="宋体" w:hAnsi="宋体"/>
          <w:bCs/>
          <w:kern w:val="0"/>
          <w:szCs w:val="21"/>
        </w:rPr>
      </w:pPr>
      <w:r>
        <w:rPr>
          <w:rFonts w:hint="eastAsia" w:ascii="宋体" w:hAnsi="宋体"/>
          <w:bCs/>
          <w:kern w:val="0"/>
          <w:szCs w:val="21"/>
        </w:rPr>
        <w:t>特此声明。</w:t>
      </w:r>
    </w:p>
    <w:p>
      <w:pPr>
        <w:tabs>
          <w:tab w:val="left" w:pos="6300"/>
        </w:tabs>
        <w:snapToGrid w:val="0"/>
        <w:spacing w:line="360" w:lineRule="auto"/>
        <w:ind w:firstLine="570"/>
        <w:rPr>
          <w:rFonts w:ascii="宋体" w:hAnsi="宋体"/>
          <w:bCs/>
          <w:kern w:val="0"/>
          <w:szCs w:val="21"/>
        </w:rPr>
      </w:pPr>
    </w:p>
    <w:p>
      <w:pPr>
        <w:spacing w:line="360" w:lineRule="auto"/>
        <w:jc w:val="right"/>
        <w:rPr>
          <w:rFonts w:ascii="宋体" w:hAnsi="宋体"/>
          <w:kern w:val="0"/>
          <w:sz w:val="22"/>
          <w:szCs w:val="20"/>
        </w:rPr>
      </w:pPr>
      <w:r>
        <w:rPr>
          <w:rFonts w:ascii="宋体" w:hAnsi="宋体"/>
          <w:kern w:val="0"/>
          <w:sz w:val="22"/>
          <w:szCs w:val="20"/>
        </w:rPr>
        <w:t xml:space="preserve">    </w:t>
      </w:r>
      <w:r>
        <w:rPr>
          <w:rFonts w:hint="eastAsia" w:ascii="宋体" w:hAnsi="宋体"/>
          <w:kern w:val="0"/>
          <w:sz w:val="22"/>
          <w:szCs w:val="20"/>
        </w:rPr>
        <w:t>竞标人：</w:t>
      </w:r>
      <w:r>
        <w:rPr>
          <w:rFonts w:ascii="宋体" w:hAnsi="宋体"/>
          <w:kern w:val="0"/>
          <w:sz w:val="22"/>
          <w:szCs w:val="20"/>
          <w:u w:val="single"/>
        </w:rPr>
        <w:t xml:space="preserve">                 </w:t>
      </w:r>
      <w:r>
        <w:rPr>
          <w:rFonts w:hint="eastAsia" w:ascii="宋体" w:hAnsi="宋体"/>
          <w:kern w:val="0"/>
          <w:sz w:val="22"/>
          <w:szCs w:val="20"/>
        </w:rPr>
        <w:t>（盖单位鲜公章）</w:t>
      </w:r>
    </w:p>
    <w:p>
      <w:pPr>
        <w:spacing w:line="320" w:lineRule="atLeast"/>
        <w:ind w:left="735" w:hanging="735"/>
        <w:jc w:val="right"/>
        <w:rPr>
          <w:rFonts w:ascii="宋体" w:hAnsi="宋体"/>
          <w:kern w:val="1"/>
          <w:szCs w:val="21"/>
          <w:shd w:val="clear" w:color="auto" w:fill="FFFFFF"/>
        </w:rPr>
      </w:pP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hint="eastAsia" w:ascii="宋体" w:hAnsi="宋体"/>
          <w:kern w:val="0"/>
          <w:sz w:val="22"/>
          <w:szCs w:val="20"/>
        </w:rPr>
        <w:t>日</w:t>
      </w:r>
      <w:r>
        <w:rPr>
          <w:rFonts w:ascii="宋体" w:hAnsi="宋体"/>
          <w:kern w:val="0"/>
          <w:sz w:val="22"/>
          <w:szCs w:val="20"/>
        </w:rPr>
        <w:t xml:space="preserve">      </w:t>
      </w:r>
    </w:p>
    <w:p>
      <w:pPr>
        <w:rPr>
          <w:rFonts w:ascii="宋体" w:hAnsi="宋体" w:cs="黑体"/>
          <w:kern w:val="1"/>
          <w:sz w:val="24"/>
          <w:shd w:val="clear" w:color="auto" w:fill="FFFFFF"/>
        </w:rPr>
      </w:pPr>
    </w:p>
    <w:p>
      <w:pPr>
        <w:rPr>
          <w:rFonts w:hint="eastAsia" w:ascii="Times New Roman" w:hAnsi="Times New Roman"/>
          <w:kern w:val="0"/>
          <w:szCs w:val="20"/>
        </w:rPr>
      </w:pPr>
    </w:p>
    <w:p>
      <w:pPr>
        <w:jc w:val="right"/>
        <w:rPr>
          <w:rFonts w:ascii="宋体" w:hAnsi="宋体"/>
          <w:kern w:val="1"/>
          <w:szCs w:val="21"/>
          <w:shd w:val="clear" w:color="auto" w:fill="FFFFFF"/>
        </w:rPr>
      </w:pPr>
    </w:p>
    <w:p>
      <w:pPr>
        <w:jc w:val="right"/>
        <w:rPr>
          <w:rFonts w:ascii="宋体" w:hAnsi="宋体"/>
          <w:kern w:val="1"/>
          <w:szCs w:val="21"/>
          <w:shd w:val="clear" w:color="auto" w:fill="FFFFFF"/>
        </w:rPr>
      </w:pPr>
    </w:p>
    <w:p>
      <w:pPr>
        <w:autoSpaceDE w:val="0"/>
        <w:autoSpaceDN w:val="0"/>
        <w:adjustRightInd w:val="0"/>
        <w:jc w:val="center"/>
        <w:rPr>
          <w:rFonts w:ascii="宋体" w:hAnsi="宋体" w:eastAsia="方正黑体_GBK" w:cs="Arial"/>
          <w:b/>
          <w:kern w:val="1"/>
          <w:sz w:val="28"/>
          <w:szCs w:val="28"/>
          <w:shd w:val="clear" w:color="auto" w:fill="FFFFFF"/>
        </w:rPr>
      </w:pPr>
      <w:r>
        <w:rPr>
          <w:rFonts w:ascii="方正黑体_GBK" w:hAnsi="方正黑体_GBK" w:eastAsia="方正黑体_GBK"/>
          <w:kern w:val="0"/>
          <w:sz w:val="24"/>
          <w:szCs w:val="22"/>
        </w:rPr>
        <w:br w:type="page"/>
      </w:r>
      <w:r>
        <w:rPr>
          <w:rFonts w:ascii="宋体" w:hAnsi="宋体" w:eastAsia="方正黑体_GBK" w:cs="Arial"/>
          <w:b/>
          <w:kern w:val="1"/>
          <w:sz w:val="28"/>
          <w:szCs w:val="28"/>
          <w:shd w:val="clear" w:color="auto" w:fill="FFFFFF"/>
        </w:rPr>
        <w:t>4</w:t>
      </w:r>
      <w:r>
        <w:rPr>
          <w:rFonts w:hint="eastAsia" w:ascii="宋体" w:hAnsi="宋体" w:eastAsia="方正黑体_GBK" w:cs="Arial"/>
          <w:b/>
          <w:kern w:val="1"/>
          <w:sz w:val="28"/>
          <w:szCs w:val="28"/>
          <w:shd w:val="clear" w:color="auto" w:fill="FFFFFF"/>
        </w:rPr>
        <w:t>、服务响应文件</w:t>
      </w:r>
    </w:p>
    <w:p>
      <w:pPr>
        <w:jc w:val="center"/>
        <w:rPr>
          <w:rFonts w:ascii="宋体" w:hAnsi="宋体" w:cs="Arial"/>
          <w:b/>
          <w:kern w:val="1"/>
          <w:sz w:val="28"/>
          <w:szCs w:val="28"/>
          <w:shd w:val="clear" w:color="auto" w:fill="FFFFFF"/>
        </w:rPr>
      </w:pPr>
    </w:p>
    <w:p>
      <w:pPr>
        <w:jc w:val="center"/>
        <w:rPr>
          <w:rFonts w:ascii="宋体" w:hAnsi="宋体" w:cs="Arial"/>
          <w:b/>
          <w:kern w:val="1"/>
          <w:sz w:val="28"/>
          <w:szCs w:val="28"/>
          <w:shd w:val="clear" w:color="auto" w:fill="FFFFFF"/>
        </w:rPr>
      </w:pPr>
    </w:p>
    <w:p>
      <w:pPr>
        <w:autoSpaceDE w:val="0"/>
        <w:autoSpaceDN w:val="0"/>
        <w:adjustRightInd w:val="0"/>
        <w:jc w:val="center"/>
        <w:rPr>
          <w:rFonts w:ascii="宋体" w:hAnsi="宋体" w:eastAsia="方正黑体_GBK" w:cs="Arial"/>
          <w:b/>
          <w:kern w:val="1"/>
          <w:sz w:val="28"/>
          <w:szCs w:val="28"/>
          <w:shd w:val="clear" w:color="auto" w:fill="FFFFFF"/>
        </w:rPr>
      </w:pPr>
      <w:r>
        <w:rPr>
          <w:rFonts w:ascii="宋体" w:hAnsi="宋体"/>
          <w:b/>
          <w:kern w:val="1"/>
          <w:szCs w:val="20"/>
          <w:u w:val="single"/>
          <w:shd w:val="clear" w:color="auto" w:fill="FFFFFF"/>
        </w:rPr>
        <w:br w:type="page"/>
      </w:r>
      <w:r>
        <w:rPr>
          <w:rFonts w:hint="eastAsia" w:ascii="宋体" w:hAnsi="宋体" w:eastAsia="方正黑体_GBK" w:cs="Arial"/>
          <w:b/>
          <w:kern w:val="1"/>
          <w:sz w:val="28"/>
          <w:szCs w:val="28"/>
          <w:shd w:val="clear" w:color="auto" w:fill="FFFFFF"/>
        </w:rPr>
        <w:t>5、其他响应文件</w:t>
      </w:r>
    </w:p>
    <w:p>
      <w:pPr>
        <w:spacing w:line="360" w:lineRule="auto"/>
        <w:rPr>
          <w:rFonts w:hint="eastAsia" w:ascii="宋体" w:hAnsi="宋体"/>
          <w:b/>
          <w:kern w:val="1"/>
          <w:szCs w:val="20"/>
          <w:u w:val="single"/>
          <w:shd w:val="clear" w:color="auto" w:fill="FFFFFF"/>
        </w:rPr>
      </w:pPr>
    </w:p>
    <w:p>
      <w:pPr>
        <w:rPr>
          <w:rFonts w:hint="eastAsia"/>
        </w:rPr>
      </w:pPr>
    </w:p>
    <w:p>
      <w:pPr>
        <w:pStyle w:val="6"/>
        <w:rPr>
          <w:rFonts w:hint="eastAsia"/>
          <w:lang w:val="en-US" w:bidi="ar-S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740EF"/>
    <w:rsid w:val="1BBB37A8"/>
    <w:rsid w:val="1C2339DC"/>
    <w:rsid w:val="351D0231"/>
    <w:rsid w:val="434A2999"/>
    <w:rsid w:val="4AEF5670"/>
    <w:rsid w:val="572C1AA0"/>
    <w:rsid w:val="595F4670"/>
    <w:rsid w:val="5DC9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ind w:left="115"/>
    </w:pPr>
    <w:rPr>
      <w:rFonts w:ascii="方正仿宋_GBK" w:hAnsi="方正仿宋_GBK" w:eastAsia="方正仿宋_GBK" w:cs="方正仿宋_GBK"/>
      <w:sz w:val="30"/>
      <w:szCs w:val="30"/>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next w:val="1"/>
    <w:qFormat/>
    <w:uiPriority w:val="0"/>
    <w:pPr>
      <w:ind w:firstLine="420"/>
    </w:pPr>
    <w:rPr>
      <w:rFonts w:eastAsia="楷体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2023-01-06T01:43:00Z</dcterms:created>
  <dc:creator>Administrator</dc:creator>
  <cp:lastModifiedBy>LW</cp:lastModifiedBy>
  <dcterms:modified xsi:type="dcterms:W3CDTF">2023-04-18T07:45:06Z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3E0F6421D78F4C2B80A0A9967237E927</vt:lpwstr>
  </property>
</Properties>
</file>