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spacing w:line="360" w:lineRule="auto"/>
        <w:jc w:val="center"/>
        <w:rPr>
          <w:rFonts w:hint="eastAsia" w:ascii="宋体" w:hAnsi="宋体" w:eastAsia="宋体" w:cs="Times New Roman"/>
          <w:b/>
          <w:color w:val="auto"/>
          <w:kern w:val="1"/>
          <w:sz w:val="36"/>
          <w:szCs w:val="36"/>
          <w:u w:val="none"/>
          <w:lang w:val="en-US" w:eastAsia="zh-CN" w:bidi="ar-SA"/>
        </w:rPr>
      </w:pPr>
      <w:r>
        <w:rPr>
          <w:rFonts w:hint="eastAsia" w:ascii="宋体" w:hAnsi="宋体" w:eastAsia="宋体" w:cs="宋体"/>
          <w:b/>
          <w:sz w:val="48"/>
          <w:szCs w:val="48"/>
          <w:lang w:val="en-US" w:eastAsia="zh-CN"/>
        </w:rPr>
        <w:t>重庆路意园林绿化工程有限公司</w:t>
      </w:r>
    </w:p>
    <w:p>
      <w:pPr>
        <w:jc w:val="center"/>
        <w:rPr>
          <w:rFonts w:ascii="宋体" w:hAnsi="宋体" w:cs="宋体"/>
          <w:b/>
          <w:sz w:val="48"/>
          <w:szCs w:val="48"/>
        </w:rPr>
      </w:pPr>
      <w:r>
        <w:rPr>
          <w:rFonts w:hint="eastAsia" w:ascii="宋体" w:hAnsi="宋体" w:cs="宋体"/>
          <w:b/>
          <w:sz w:val="48"/>
          <w:szCs w:val="48"/>
          <w:lang w:val="en-US" w:eastAsia="zh-CN"/>
        </w:rPr>
        <w:t>重庆梁平至四川开江（重庆段）高速公路声屏障基础及安装劳务分包</w:t>
      </w:r>
    </w:p>
    <w:p>
      <w:pPr>
        <w:jc w:val="center"/>
        <w:rPr>
          <w:rFonts w:ascii="宋体" w:hAnsi="宋体" w:cs="宋体"/>
          <w:b/>
          <w:spacing w:val="20"/>
          <w:sz w:val="72"/>
          <w:szCs w:val="72"/>
        </w:rPr>
      </w:pPr>
    </w:p>
    <w:p>
      <w:pPr>
        <w:pStyle w:val="17"/>
        <w:jc w:val="center"/>
      </w:pPr>
    </w:p>
    <w:p>
      <w:pPr>
        <w:jc w:val="center"/>
        <w:rPr>
          <w:rFonts w:ascii="宋体" w:hAnsi="宋体" w:cs="宋体"/>
          <w:b/>
          <w:spacing w:val="20"/>
          <w:sz w:val="72"/>
          <w:szCs w:val="72"/>
        </w:rPr>
      </w:pPr>
    </w:p>
    <w:p>
      <w:pPr>
        <w:pStyle w:val="3"/>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11"/>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hint="eastAsia" w:ascii="宋体" w:hAnsi="宋体" w:eastAsia="宋体" w:cs="宋体"/>
          <w:b/>
          <w:sz w:val="32"/>
          <w:szCs w:val="32"/>
          <w:lang w:eastAsia="zh-CN"/>
        </w:rPr>
      </w:pPr>
      <w:r>
        <w:rPr>
          <w:rFonts w:hint="eastAsia" w:ascii="宋体" w:hAnsi="宋体" w:cs="宋体"/>
          <w:b/>
          <w:sz w:val="32"/>
          <w:szCs w:val="32"/>
          <w:lang w:eastAsia="zh-CN"/>
        </w:rPr>
        <w:t>重庆路意园林绿化工程有限公司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3</w:t>
      </w:r>
      <w:r>
        <w:rPr>
          <w:rFonts w:hint="eastAsia" w:ascii="宋体" w:hAnsi="宋体" w:cs="宋体"/>
          <w:b/>
          <w:sz w:val="32"/>
          <w:szCs w:val="32"/>
        </w:rPr>
        <w:t>年</w:t>
      </w:r>
      <w:r>
        <w:rPr>
          <w:rFonts w:hint="eastAsia" w:ascii="宋体" w:hAnsi="宋体" w:cs="宋体"/>
          <w:b/>
          <w:sz w:val="32"/>
          <w:szCs w:val="32"/>
          <w:lang w:val="en-US" w:eastAsia="zh-CN"/>
        </w:rPr>
        <w:t>4</w:t>
      </w:r>
      <w:r>
        <w:rPr>
          <w:rFonts w:hint="eastAsia" w:ascii="宋体" w:hAnsi="宋体" w:cs="宋体"/>
          <w:b/>
          <w:sz w:val="32"/>
          <w:szCs w:val="32"/>
        </w:rPr>
        <w:t>月</w:t>
      </w:r>
    </w:p>
    <w:p>
      <w:pPr>
        <w:pStyle w:val="11"/>
      </w:pPr>
    </w:p>
    <w:p>
      <w:pPr>
        <w:jc w:val="center"/>
        <w:rPr>
          <w:rFonts w:hint="eastAsia" w:ascii="宋体" w:hAnsi="宋体" w:eastAsia="宋体" w:cs="宋体"/>
          <w:b/>
          <w:sz w:val="30"/>
          <w:szCs w:val="30"/>
          <w:lang w:eastAsia="zh-CN"/>
        </w:rPr>
      </w:pPr>
      <w:r>
        <w:rPr>
          <w:rFonts w:hint="eastAsia" w:ascii="宋体" w:hAnsi="宋体" w:cs="宋体"/>
          <w:b/>
          <w:sz w:val="30"/>
          <w:szCs w:val="30"/>
          <w:lang w:eastAsia="zh-CN"/>
        </w:rPr>
        <w:t>重庆路意园林绿化工程有限公司</w:t>
      </w:r>
    </w:p>
    <w:p>
      <w:pPr>
        <w:jc w:val="center"/>
        <w:rPr>
          <w:rFonts w:hint="eastAsia" w:ascii="宋体" w:hAnsi="宋体" w:cs="宋体"/>
          <w:b/>
          <w:sz w:val="30"/>
          <w:szCs w:val="30"/>
          <w:lang w:eastAsia="zh-CN"/>
        </w:rPr>
      </w:pPr>
      <w:r>
        <w:rPr>
          <w:rFonts w:hint="eastAsia" w:ascii="宋体" w:hAnsi="宋体" w:cs="宋体"/>
          <w:b/>
          <w:sz w:val="30"/>
          <w:szCs w:val="30"/>
          <w:lang w:eastAsia="zh-CN"/>
        </w:rPr>
        <w:t>重庆梁平至四川开江（重庆段）高速公路声屏障基础及安装劳务分包</w:t>
      </w:r>
    </w:p>
    <w:p>
      <w:pPr>
        <w:jc w:val="center"/>
        <w:rPr>
          <w:rFonts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246996909"/>
      <w:bookmarkStart w:id="1" w:name="_Toc246996166"/>
      <w:bookmarkStart w:id="2" w:name="_Toc296602410"/>
      <w:bookmarkStart w:id="3" w:name="_Toc247085680"/>
      <w:bookmarkStart w:id="4" w:name="_Toc152042295"/>
      <w:bookmarkStart w:id="5" w:name="_Toc144974487"/>
      <w:bookmarkStart w:id="6" w:name="_Toc152045519"/>
      <w:bookmarkStart w:id="7" w:name="_Toc179632536"/>
    </w:p>
    <w:bookmarkEnd w:id="0"/>
    <w:bookmarkEnd w:id="1"/>
    <w:bookmarkEnd w:id="2"/>
    <w:bookmarkEnd w:id="3"/>
    <w:bookmarkEnd w:id="4"/>
    <w:bookmarkEnd w:id="5"/>
    <w:bookmarkEnd w:id="6"/>
    <w:bookmarkEnd w:id="7"/>
    <w:p>
      <w:pPr>
        <w:ind w:firstLine="420" w:firstLineChars="200"/>
        <w:jc w:val="left"/>
        <w:rPr>
          <w:szCs w:val="21"/>
        </w:rPr>
      </w:pPr>
      <w:bookmarkStart w:id="8" w:name="_Toc246996911"/>
      <w:bookmarkStart w:id="9" w:name="_Toc144974489"/>
      <w:bookmarkStart w:id="10" w:name="_Toc246996168"/>
      <w:bookmarkStart w:id="11" w:name="_Toc247085682"/>
      <w:bookmarkStart w:id="12" w:name="_Toc296602412"/>
      <w:bookmarkStart w:id="13" w:name="_Toc179632538"/>
      <w:bookmarkStart w:id="14" w:name="_Toc152045521"/>
      <w:bookmarkStart w:id="15" w:name="_Toc152042297"/>
      <w:r>
        <w:rPr>
          <w:rFonts w:hint="eastAsia"/>
          <w:szCs w:val="21"/>
          <w:lang w:eastAsia="zh-CN"/>
        </w:rPr>
        <w:t>为完成</w:t>
      </w:r>
      <w:r>
        <w:rPr>
          <w:rFonts w:hint="eastAsia"/>
          <w:szCs w:val="21"/>
          <w:lang w:val="en-US" w:eastAsia="zh-CN"/>
        </w:rPr>
        <w:t>梁开路声屏障施工，</w:t>
      </w:r>
      <w:r>
        <w:rPr>
          <w:szCs w:val="21"/>
        </w:rPr>
        <w:t>本项目</w:t>
      </w:r>
      <w:r>
        <w:rPr>
          <w:rFonts w:hint="eastAsia"/>
          <w:szCs w:val="21"/>
          <w:lang w:eastAsia="zh-CN"/>
        </w:rPr>
        <w:t>重庆路意园林绿化工程有限公司重庆梁平至四川开江（重庆段）高速公路声屏障基础及安装劳务分包</w:t>
      </w:r>
      <w:r>
        <w:rPr>
          <w:szCs w:val="21"/>
        </w:rPr>
        <w:t>准备组织实施，</w:t>
      </w:r>
      <w:r>
        <w:rPr>
          <w:rFonts w:hint="eastAsia"/>
          <w:szCs w:val="21"/>
          <w:lang w:eastAsia="zh-CN"/>
        </w:rPr>
        <w:t>重庆路意园林绿化工程有限公司</w:t>
      </w:r>
      <w:r>
        <w:rPr>
          <w:szCs w:val="21"/>
        </w:rPr>
        <w:t>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296602411"/>
      <w:bookmarkStart w:id="17" w:name="_Toc246996167"/>
      <w:bookmarkStart w:id="18" w:name="_Toc246996910"/>
      <w:bookmarkStart w:id="19" w:name="_Toc152042296"/>
      <w:bookmarkStart w:id="20" w:name="_Toc247085681"/>
      <w:bookmarkStart w:id="21" w:name="_Toc152045520"/>
      <w:bookmarkStart w:id="22" w:name="_Toc179632537"/>
      <w:bookmarkStart w:id="23" w:name="_Toc144974488"/>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lang w:eastAsia="zh-CN"/>
        </w:rPr>
        <w:t>重庆路意园林绿化工程有限公</w:t>
      </w:r>
      <w:r>
        <w:rPr>
          <w:rFonts w:hint="eastAsia" w:ascii="Times New Roman" w:hAnsi="Times New Roman" w:eastAsia="宋体" w:cs="Times New Roman"/>
          <w:b/>
          <w:bCs/>
          <w:szCs w:val="21"/>
          <w:lang w:eastAsia="zh-CN"/>
        </w:rPr>
        <w:t>司</w:t>
      </w:r>
      <w:r>
        <w:rPr>
          <w:rFonts w:hint="eastAsia" w:ascii="Times New Roman" w:hAnsi="Times New Roman" w:eastAsia="宋体" w:cs="Times New Roman"/>
          <w:b/>
          <w:bCs/>
          <w:szCs w:val="21"/>
          <w:lang w:val="en-US" w:eastAsia="zh-CN"/>
        </w:rPr>
        <w:t>梁开路</w:t>
      </w:r>
      <w:r>
        <w:rPr>
          <w:rFonts w:hint="eastAsia" w:ascii="Times New Roman" w:hAnsi="Times New Roman" w:eastAsia="宋体" w:cs="Times New Roman"/>
          <w:b/>
          <w:bCs/>
          <w:szCs w:val="21"/>
          <w:lang w:eastAsia="zh-CN"/>
        </w:rPr>
        <w:t>声屏障施</w:t>
      </w:r>
      <w:r>
        <w:rPr>
          <w:rFonts w:hint="eastAsia"/>
          <w:b/>
          <w:bCs/>
          <w:szCs w:val="21"/>
          <w:lang w:eastAsia="zh-CN"/>
        </w:rPr>
        <w:t>工</w:t>
      </w:r>
      <w:r>
        <w:rPr>
          <w:rFonts w:hint="eastAsia"/>
          <w:b/>
          <w:bCs/>
          <w:szCs w:val="21"/>
        </w:rPr>
        <w:t>项目。</w:t>
      </w:r>
    </w:p>
    <w:p>
      <w:pPr>
        <w:widowControl/>
        <w:numPr>
          <w:ilvl w:val="0"/>
          <w:numId w:val="1"/>
        </w:numPr>
        <w:spacing w:line="400" w:lineRule="exact"/>
        <w:ind w:firstLine="422" w:firstLineChars="200"/>
        <w:rPr>
          <w:b/>
          <w:bCs/>
          <w:szCs w:val="21"/>
        </w:rPr>
      </w:pPr>
      <w:r>
        <w:rPr>
          <w:rFonts w:hint="eastAsia"/>
          <w:b/>
          <w:bCs/>
          <w:szCs w:val="21"/>
        </w:rPr>
        <w:t>竞争性比选劳务分包工程量清单详见下表：</w:t>
      </w:r>
    </w:p>
    <w:tbl>
      <w:tblPr>
        <w:tblStyle w:val="13"/>
        <w:tblW w:w="10496" w:type="dxa"/>
        <w:jc w:val="center"/>
        <w:tblLayout w:type="fixed"/>
        <w:tblCellMar>
          <w:top w:w="0" w:type="dxa"/>
          <w:left w:w="0" w:type="dxa"/>
          <w:bottom w:w="0" w:type="dxa"/>
          <w:right w:w="0" w:type="dxa"/>
        </w:tblCellMar>
      </w:tblPr>
      <w:tblGrid>
        <w:gridCol w:w="622"/>
        <w:gridCol w:w="920"/>
        <w:gridCol w:w="610"/>
        <w:gridCol w:w="690"/>
        <w:gridCol w:w="940"/>
        <w:gridCol w:w="768"/>
        <w:gridCol w:w="1010"/>
        <w:gridCol w:w="4936"/>
      </w:tblGrid>
      <w:tr>
        <w:tblPrEx>
          <w:tblCellMar>
            <w:top w:w="0" w:type="dxa"/>
            <w:left w:w="0" w:type="dxa"/>
            <w:bottom w:w="0" w:type="dxa"/>
            <w:right w:w="0" w:type="dxa"/>
          </w:tblCellMar>
        </w:tblPrEx>
        <w:trPr>
          <w:trHeight w:val="386" w:hRule="atLeast"/>
          <w:jc w:val="center"/>
        </w:trPr>
        <w:tc>
          <w:tcPr>
            <w:tcW w:w="622"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子目号</w:t>
            </w:r>
          </w:p>
        </w:tc>
        <w:tc>
          <w:tcPr>
            <w:tcW w:w="92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子目名称</w:t>
            </w:r>
          </w:p>
        </w:tc>
        <w:tc>
          <w:tcPr>
            <w:tcW w:w="610"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规格</w:t>
            </w:r>
          </w:p>
        </w:tc>
        <w:tc>
          <w:tcPr>
            <w:tcW w:w="69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单位</w:t>
            </w:r>
          </w:p>
        </w:tc>
        <w:tc>
          <w:tcPr>
            <w:tcW w:w="94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暂定数量</w:t>
            </w:r>
          </w:p>
        </w:tc>
        <w:tc>
          <w:tcPr>
            <w:tcW w:w="768"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p>
        </w:tc>
        <w:tc>
          <w:tcPr>
            <w:tcW w:w="101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不</w:t>
            </w:r>
            <w:r>
              <w:rPr>
                <w:rFonts w:hint="eastAsia" w:ascii="宋体" w:hAnsi="宋体" w:eastAsia="宋体" w:cs="宋体"/>
                <w:i w:val="0"/>
                <w:color w:val="000000"/>
                <w:kern w:val="0"/>
                <w:sz w:val="18"/>
                <w:szCs w:val="18"/>
                <w:u w:val="none"/>
                <w:lang w:val="en-US" w:eastAsia="zh-CN" w:bidi="ar"/>
              </w:rPr>
              <w:t>含税</w:t>
            </w:r>
          </w:p>
        </w:tc>
        <w:tc>
          <w:tcPr>
            <w:tcW w:w="4936"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主要工作内容</w:t>
            </w:r>
          </w:p>
        </w:tc>
      </w:tr>
      <w:tr>
        <w:tblPrEx>
          <w:tblCellMar>
            <w:top w:w="0" w:type="dxa"/>
            <w:left w:w="0" w:type="dxa"/>
            <w:bottom w:w="0" w:type="dxa"/>
            <w:right w:w="0" w:type="dxa"/>
          </w:tblCellMar>
        </w:tblPrEx>
        <w:trPr>
          <w:trHeight w:val="294" w:hRule="atLeast"/>
          <w:jc w:val="center"/>
        </w:trPr>
        <w:tc>
          <w:tcPr>
            <w:tcW w:w="622"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2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10"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9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68"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单价</w:t>
            </w:r>
          </w:p>
        </w:tc>
        <w:tc>
          <w:tcPr>
            <w:tcW w:w="101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金额</w:t>
            </w:r>
          </w:p>
        </w:tc>
        <w:tc>
          <w:tcPr>
            <w:tcW w:w="4936"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856"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声屏障</w:t>
            </w:r>
            <w:r>
              <w:rPr>
                <w:rFonts w:hint="eastAsia" w:ascii="宋体" w:hAnsi="宋体" w:cs="宋体"/>
                <w:i w:val="0"/>
                <w:color w:val="000000"/>
                <w:kern w:val="0"/>
                <w:sz w:val="18"/>
                <w:szCs w:val="18"/>
                <w:u w:val="none"/>
                <w:lang w:val="en-US" w:eastAsia="zh-CN" w:bidi="ar"/>
              </w:rPr>
              <w:t>基础</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6930</w:t>
            </w:r>
          </w:p>
        </w:tc>
        <w:tc>
          <w:tcPr>
            <w:tcW w:w="768"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396.33</w:t>
            </w:r>
          </w:p>
        </w:tc>
        <w:tc>
          <w:tcPr>
            <w:tcW w:w="10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2746566.9</w:t>
            </w:r>
          </w:p>
        </w:tc>
        <w:tc>
          <w:tcPr>
            <w:tcW w:w="4936"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56"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r>
              <w:rPr>
                <w:rFonts w:hint="eastAsia" w:ascii="宋体" w:hAnsi="宋体" w:cs="宋体"/>
                <w:i w:val="0"/>
                <w:color w:val="000000"/>
                <w:kern w:val="0"/>
                <w:sz w:val="18"/>
                <w:szCs w:val="18"/>
                <w:u w:val="none"/>
                <w:lang w:val="en-US" w:eastAsia="zh-CN" w:bidi="ar"/>
              </w:rPr>
              <w:t>基础</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1940</w:t>
            </w:r>
          </w:p>
        </w:tc>
        <w:tc>
          <w:tcPr>
            <w:tcW w:w="768"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59.83</w:t>
            </w:r>
          </w:p>
        </w:tc>
        <w:tc>
          <w:tcPr>
            <w:tcW w:w="10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116070.2</w:t>
            </w:r>
          </w:p>
        </w:tc>
        <w:tc>
          <w:tcPr>
            <w:tcW w:w="4936"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比选</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及膨胀螺栓等辅材均由竞标方提供。施工按设计图及业主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630" w:hRule="atLeast"/>
          <w:jc w:val="center"/>
        </w:trPr>
        <w:tc>
          <w:tcPr>
            <w:tcW w:w="622"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9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6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69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94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768"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c>
          <w:tcPr>
            <w:tcW w:w="101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2862637.1</w:t>
            </w:r>
          </w:p>
        </w:tc>
        <w:tc>
          <w:tcPr>
            <w:tcW w:w="4936"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p>
        </w:tc>
      </w:tr>
      <w:tr>
        <w:tblPrEx>
          <w:tblCellMar>
            <w:top w:w="0" w:type="dxa"/>
            <w:left w:w="0" w:type="dxa"/>
            <w:bottom w:w="0" w:type="dxa"/>
            <w:right w:w="0" w:type="dxa"/>
          </w:tblCellMar>
        </w:tblPrEx>
        <w:trPr>
          <w:trHeight w:val="3875" w:hRule="atLeast"/>
          <w:jc w:val="center"/>
        </w:trPr>
        <w:tc>
          <w:tcPr>
            <w:tcW w:w="10496" w:type="dxa"/>
            <w:gridSpan w:val="8"/>
            <w:tcBorders>
              <w:top w:val="single" w:color="auto" w:sz="4"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注：</w:t>
            </w:r>
            <w:r>
              <w:rPr>
                <w:rFonts w:hint="eastAsia"/>
                <w:highlight w:val="yellow"/>
                <w:lang w:val="en-US" w:eastAsia="zh-CN"/>
              </w:rPr>
              <w:t>1、本合同为固定单价合同，单价详见后附单价清单。乙方提供的发票应为增值税专用发票，且抵扣税率为</w:t>
            </w:r>
            <w:r>
              <w:rPr>
                <w:rFonts w:hint="eastAsia"/>
                <w:highlight w:val="yellow"/>
                <w:u w:val="single"/>
                <w:lang w:val="en-US" w:eastAsia="zh-CN"/>
              </w:rPr>
              <w:t xml:space="preserve">       </w:t>
            </w:r>
            <w:r>
              <w:rPr>
                <w:rFonts w:hint="eastAsia"/>
                <w:highlight w:val="yellow"/>
                <w:lang w:val="en-US" w:eastAsia="zh-CN"/>
              </w:rPr>
              <w:t xml:space="preserve"> %（请填报）</w:t>
            </w:r>
            <w:r>
              <w:rPr>
                <w:rFonts w:hint="eastAsia"/>
                <w:lang w:val="en-US" w:eastAsia="zh-CN"/>
              </w:rPr>
              <w:t>。工程完工后，按照甲方代表确认的工程量结算；双方约定的合同单价已包含了全部风险范围的费用，在合同签订后，任何一方不得擅自改变或调整。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lang w:val="en-US" w:eastAsia="zh-CN"/>
              </w:rPr>
            </w:pPr>
            <w:r>
              <w:rPr>
                <w:rFonts w:hint="eastAsia"/>
                <w:lang w:val="en-US" w:eastAsia="zh-CN"/>
              </w:rPr>
              <w:t>4、报价请保留两位小数。暂估量仅作为评标的依据与基础，招标人根</w:t>
            </w:r>
            <w:bookmarkStart w:id="37" w:name="_GoBack"/>
            <w:bookmarkEnd w:id="37"/>
            <w:r>
              <w:rPr>
                <w:rFonts w:hint="eastAsia"/>
                <w:lang w:val="en-US" w:eastAsia="zh-CN"/>
              </w:rPr>
              <w:t>据开标结果与中标单位签订劳务合同，报价含路基声屏障基础钢筋混凝土材料及浇筑价格与桥梁声屏障对穿连接螺栓材料及钻孔价格。实际工程数量以招标人最终需求数量为准，投标人不得以此当做单价变更的任何条件。</w:t>
            </w:r>
          </w:p>
          <w:p>
            <w:pPr>
              <w:keepNext w:val="0"/>
              <w:keepLines w:val="0"/>
              <w:widowControl/>
              <w:suppressLineNumbers w:val="0"/>
              <w:ind w:left="0" w:leftChars="0" w:firstLine="0" w:firstLineChars="0"/>
              <w:jc w:val="left"/>
              <w:textAlignment w:val="center"/>
              <w:rPr>
                <w:rFonts w:hint="eastAsia"/>
                <w:szCs w:val="22"/>
                <w:lang w:val="en-US" w:eastAsia="zh-CN"/>
              </w:rPr>
            </w:pPr>
            <w:r>
              <w:rPr>
                <w:rFonts w:hint="eastAsia"/>
                <w:lang w:val="en-US" w:eastAsia="zh-CN"/>
              </w:rPr>
              <w:t>5、</w:t>
            </w:r>
            <w:r>
              <w:rPr>
                <w:rFonts w:hint="eastAsia"/>
                <w:szCs w:val="22"/>
                <w:lang w:val="en-US" w:eastAsia="zh-CN"/>
              </w:rPr>
              <w:t>本次竞争性比选不接受联合体竞标，不允许分包和转包。</w:t>
            </w:r>
          </w:p>
          <w:p>
            <w:pPr>
              <w:keepNext w:val="0"/>
              <w:keepLines w:val="0"/>
              <w:widowControl/>
              <w:suppressLineNumbers w:val="0"/>
              <w:ind w:left="0" w:leftChars="0" w:firstLine="0" w:firstLineChars="0"/>
              <w:jc w:val="left"/>
              <w:textAlignment w:val="center"/>
              <w:rPr>
                <w:rFonts w:hint="default"/>
                <w:lang w:val="en-US" w:eastAsia="zh-CN"/>
              </w:rPr>
            </w:pPr>
            <w:r>
              <w:rPr>
                <w:rFonts w:hint="eastAsia"/>
                <w:szCs w:val="22"/>
                <w:lang w:val="en-US" w:eastAsia="zh-CN"/>
              </w:rPr>
              <w:t>6、本次竞争性比选锁定设计图，后附路基声屏障（混凝土基础）、桥梁声屏障三种形式声屏障图纸</w:t>
            </w:r>
            <w:r>
              <w:rPr>
                <w:rFonts w:hint="eastAsia" w:ascii="Times New Roman" w:hAnsi="Times New Roman" w:eastAsia="宋体" w:cs="Times New Roman"/>
                <w:b w:val="0"/>
                <w:bCs w:val="0"/>
                <w:caps w:val="0"/>
                <w:kern w:val="2"/>
                <w:sz w:val="21"/>
                <w:szCs w:val="22"/>
                <w:lang w:val="en-US" w:eastAsia="zh-CN" w:bidi="ar-SA"/>
              </w:rPr>
              <w:t>。</w:t>
            </w:r>
          </w:p>
        </w:tc>
      </w:tr>
    </w:tbl>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144974490"/>
      <w:bookmarkStart w:id="26" w:name="_Toc247085683"/>
      <w:bookmarkStart w:id="27" w:name="_Toc246996169"/>
      <w:bookmarkStart w:id="28" w:name="_Toc296602413"/>
      <w:bookmarkStart w:id="29" w:name="_Toc152042298"/>
      <w:bookmarkStart w:id="30" w:name="_Toc179632539"/>
      <w:bookmarkStart w:id="31" w:name="_Toc152045522"/>
      <w:bookmarkStart w:id="32" w:name="_Toc246996912"/>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w:t>
      </w:r>
      <w:r>
        <w:rPr>
          <w:rFonts w:hint="eastAsia" w:ascii="宋体" w:hAnsi="宋体" w:cs="宋体"/>
          <w:snapToGrid w:val="0"/>
          <w:kern w:val="0"/>
          <w:lang w:eastAsia="zh-CN"/>
        </w:rPr>
        <w:t>、</w:t>
      </w:r>
      <w:r>
        <w:rPr>
          <w:rFonts w:hint="eastAsia"/>
          <w:color w:val="auto"/>
          <w:szCs w:val="21"/>
          <w:highlight w:val="none"/>
        </w:rPr>
        <w:t>银行开户许可证</w:t>
      </w:r>
      <w:r>
        <w:rPr>
          <w:rFonts w:hint="eastAsia" w:ascii="宋体" w:hAnsi="宋体" w:cs="宋体"/>
          <w:snapToGrid w:val="0"/>
          <w:kern w:val="0"/>
        </w:rPr>
        <w:t>；</w:t>
      </w:r>
    </w:p>
    <w:p>
      <w:pPr>
        <w:pStyle w:val="2"/>
        <w:ind w:firstLine="420" w:firstLineChars="200"/>
        <w:rPr>
          <w:rFonts w:hint="default" w:ascii="宋体" w:hAnsi="宋体" w:eastAsia="宋体" w:cs="宋体"/>
          <w:snapToGrid w:val="0"/>
          <w:kern w:val="0"/>
          <w:sz w:val="21"/>
          <w:lang w:val="en-US" w:eastAsia="zh-CN" w:bidi="ar-SA"/>
        </w:rPr>
      </w:pPr>
      <w:r>
        <w:rPr>
          <w:rFonts w:hint="eastAsia" w:ascii="宋体" w:hAnsi="宋体" w:eastAsia="宋体" w:cs="宋体"/>
          <w:snapToGrid w:val="0"/>
          <w:kern w:val="0"/>
          <w:sz w:val="21"/>
          <w:lang w:val="en-US" w:eastAsia="zh-CN" w:bidi="ar-SA"/>
        </w:rPr>
        <w:t>（2）</w:t>
      </w:r>
      <w:r>
        <w:rPr>
          <w:rFonts w:hint="eastAsia" w:ascii="宋体" w:hAnsi="宋体" w:cs="宋体"/>
          <w:snapToGrid w:val="0"/>
          <w:kern w:val="0"/>
          <w:sz w:val="21"/>
          <w:lang w:val="en-US" w:eastAsia="zh-CN" w:bidi="ar-SA"/>
        </w:rPr>
        <w:t>建设行政主管部门颁发的劳务资质（不分类别及等级）或建筑施工总</w:t>
      </w:r>
      <w:r>
        <w:rPr>
          <w:rFonts w:hint="eastAsia" w:ascii="Times New Roman" w:hAnsi="Times New Roman" w:eastAsia="宋体" w:cs="Times New Roman"/>
          <w:color w:val="auto"/>
          <w:kern w:val="2"/>
          <w:sz w:val="21"/>
          <w:szCs w:val="21"/>
          <w:highlight w:val="none"/>
          <w:lang w:val="en-US" w:eastAsia="zh-CN" w:bidi="ar-SA"/>
        </w:rPr>
        <w:t>承包三级</w:t>
      </w:r>
      <w:r>
        <w:rPr>
          <w:rFonts w:hint="eastAsia" w:cs="Times New Roman"/>
          <w:color w:val="auto"/>
          <w:kern w:val="2"/>
          <w:sz w:val="21"/>
          <w:szCs w:val="21"/>
          <w:highlight w:val="none"/>
          <w:lang w:val="en-US" w:eastAsia="zh-CN" w:bidi="ar-SA"/>
        </w:rPr>
        <w:t>（</w:t>
      </w:r>
      <w:r>
        <w:rPr>
          <w:rFonts w:hint="eastAsia" w:ascii="Times New Roman" w:hAnsi="Times New Roman" w:eastAsia="宋体" w:cs="Times New Roman"/>
          <w:color w:val="auto"/>
          <w:kern w:val="2"/>
          <w:sz w:val="21"/>
          <w:szCs w:val="21"/>
          <w:highlight w:val="none"/>
          <w:lang w:val="en-US" w:eastAsia="zh-CN" w:bidi="ar-SA"/>
        </w:rPr>
        <w:t>市政公用工程施工总承包三级、公路工程施工总承包三级</w:t>
      </w:r>
      <w:r>
        <w:rPr>
          <w:rFonts w:hint="eastAsia" w:cs="Times New Roman"/>
          <w:color w:val="auto"/>
          <w:kern w:val="2"/>
          <w:sz w:val="21"/>
          <w:szCs w:val="21"/>
          <w:highlight w:val="none"/>
          <w:lang w:val="en-US" w:eastAsia="zh-CN" w:bidi="ar-SA"/>
        </w:rPr>
        <w:t>）及以上</w:t>
      </w:r>
      <w:r>
        <w:rPr>
          <w:rFonts w:hint="eastAsia" w:ascii="Times New Roman" w:hAnsi="Times New Roman" w:eastAsia="宋体" w:cs="Times New Roman"/>
          <w:color w:val="auto"/>
          <w:kern w:val="2"/>
          <w:sz w:val="21"/>
          <w:szCs w:val="21"/>
          <w:highlight w:val="none"/>
          <w:lang w:val="en-US" w:eastAsia="zh-CN" w:bidi="ar-SA"/>
        </w:rPr>
        <w:t>资质；</w:t>
      </w:r>
    </w:p>
    <w:p>
      <w:pPr>
        <w:spacing w:line="360" w:lineRule="exact"/>
        <w:ind w:firstLine="420" w:firstLineChars="200"/>
        <w:rPr>
          <w:rFonts w:hint="eastAsia"/>
          <w:color w:val="auto"/>
          <w:szCs w:val="21"/>
          <w:highlight w:val="yellow"/>
        </w:rPr>
      </w:pPr>
      <w:r>
        <w:rPr>
          <w:rFonts w:hint="eastAsia" w:ascii="宋体" w:hAnsi="宋体" w:cs="宋体"/>
          <w:snapToGrid w:val="0"/>
          <w:color w:val="auto"/>
          <w:kern w:val="0"/>
        </w:rPr>
        <w:t>（</w:t>
      </w:r>
      <w:r>
        <w:rPr>
          <w:rFonts w:hint="eastAsia" w:ascii="宋体" w:hAnsi="宋体" w:cs="宋体"/>
          <w:snapToGrid w:val="0"/>
          <w:color w:val="auto"/>
          <w:kern w:val="0"/>
          <w:lang w:val="en-US" w:eastAsia="zh-CN"/>
        </w:rPr>
        <w:t>3</w:t>
      </w:r>
      <w:r>
        <w:rPr>
          <w:rFonts w:hint="eastAsia" w:ascii="宋体" w:hAnsi="宋体" w:cs="宋体"/>
          <w:snapToGrid w:val="0"/>
          <w:color w:val="auto"/>
          <w:kern w:val="0"/>
        </w:rPr>
        <w:t>）</w:t>
      </w:r>
      <w:r>
        <w:rPr>
          <w:rFonts w:hint="eastAsia" w:ascii="宋体" w:hAnsi="宋体" w:cs="宋体"/>
          <w:snapToGrid w:val="0"/>
          <w:kern w:val="0"/>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业绩要求：</w:t>
      </w:r>
    </w:p>
    <w:p>
      <w:pPr>
        <w:spacing w:line="360" w:lineRule="exact"/>
        <w:ind w:firstLine="420" w:firstLineChars="200"/>
        <w:rPr>
          <w:rFonts w:hint="eastAsia" w:ascii="宋体" w:hAnsi="宋体" w:cs="宋体"/>
          <w:snapToGrid w:val="0"/>
          <w:color w:val="auto"/>
          <w:kern w:val="0"/>
          <w:szCs w:val="22"/>
          <w:lang w:val="en-US" w:eastAsia="zh-CN"/>
        </w:rPr>
      </w:pPr>
      <w:r>
        <w:rPr>
          <w:rFonts w:hint="eastAsia" w:ascii="宋体" w:hAnsi="宋体" w:cs="宋体"/>
          <w:snapToGrid w:val="0"/>
          <w:color w:val="auto"/>
          <w:kern w:val="0"/>
          <w:szCs w:val="22"/>
          <w:lang w:val="en-US" w:eastAsia="zh-CN"/>
        </w:rPr>
        <w:t>投标人2020年4月1日至投标截止日（以合同签订时间为准），完成一个及以上新建高速声屏障安装业绩单个合同总价（或结算价）不低于200万元。</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yellow"/>
        </w:rPr>
        <w:t>竞标报价为全费用综合单价</w:t>
      </w:r>
      <w:r>
        <w:rPr>
          <w:rFonts w:hint="eastAsia"/>
          <w:color w:val="auto"/>
          <w:szCs w:val="21"/>
          <w:highlight w:val="yellow"/>
          <w:lang w:eastAsia="zh-CN"/>
        </w:rPr>
        <w:t>（</w:t>
      </w:r>
      <w:r>
        <w:rPr>
          <w:rFonts w:hint="eastAsia"/>
          <w:b/>
          <w:bCs/>
          <w:color w:val="auto"/>
          <w:szCs w:val="21"/>
          <w:highlight w:val="yellow"/>
          <w:lang w:eastAsia="zh-CN"/>
        </w:rPr>
        <w:t>不含增值税</w:t>
      </w:r>
      <w:r>
        <w:rPr>
          <w:rFonts w:hint="eastAsia"/>
          <w:color w:val="auto"/>
          <w:szCs w:val="21"/>
          <w:highlight w:val="yellow"/>
          <w:lang w:eastAsia="zh-CN"/>
        </w:rPr>
        <w:t>）。</w:t>
      </w:r>
      <w:r>
        <w:rPr>
          <w:rFonts w:hint="eastAsia"/>
          <w:color w:val="auto"/>
          <w:szCs w:val="21"/>
          <w:highlight w:val="yellow"/>
          <w:lang w:val="en-US" w:eastAsia="zh-CN"/>
        </w:rPr>
        <w:t xml:space="preserve"> </w:t>
      </w:r>
      <w:r>
        <w:rPr>
          <w:rFonts w:hint="eastAsia" w:ascii="宋体" w:hAnsi="宋体"/>
          <w:b w:val="0"/>
          <w:bCs/>
          <w:sz w:val="21"/>
          <w:szCs w:val="21"/>
          <w:highlight w:val="yellow"/>
          <w:lang w:eastAsia="zh-CN"/>
        </w:rPr>
        <w:t>按税前合计金额进行评标，按含税单价签订合同</w:t>
      </w:r>
      <w:r>
        <w:rPr>
          <w:rFonts w:hint="eastAsia"/>
          <w:color w:val="auto"/>
          <w:szCs w:val="21"/>
          <w:highlight w:val="yellow"/>
        </w:rPr>
        <w:t>。</w:t>
      </w:r>
      <w:r>
        <w:rPr>
          <w:rFonts w:hint="eastAsia"/>
          <w:color w:val="auto"/>
          <w:szCs w:val="21"/>
          <w:highlight w:val="yellow"/>
          <w:lang w:eastAsia="zh-CN"/>
        </w:rPr>
        <w:t>竟</w:t>
      </w:r>
      <w:r>
        <w:rPr>
          <w:rFonts w:hint="eastAsia"/>
          <w:color w:val="auto"/>
          <w:szCs w:val="21"/>
          <w:highlight w:val="yellow"/>
        </w:rPr>
        <w:t>标人应提供合法有效且符合</w:t>
      </w:r>
      <w:r>
        <w:rPr>
          <w:rFonts w:hint="eastAsia"/>
          <w:color w:val="auto"/>
          <w:szCs w:val="21"/>
          <w:highlight w:val="yellow"/>
          <w:lang w:eastAsia="zh-CN"/>
        </w:rPr>
        <w:t>竞争性比选</w:t>
      </w:r>
      <w:r>
        <w:rPr>
          <w:rFonts w:hint="eastAsia"/>
          <w:color w:val="auto"/>
          <w:szCs w:val="21"/>
          <w:highlight w:val="yellow"/>
        </w:rPr>
        <w:t>人要求的增值税专用发票</w:t>
      </w:r>
      <w:r>
        <w:rPr>
          <w:rFonts w:hint="eastAsia"/>
          <w:szCs w:val="21"/>
          <w:highlight w:val="yellow"/>
        </w:rPr>
        <w:t>。</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（3）本项目最高总限价为：</w:t>
      </w:r>
      <w:r>
        <w:rPr>
          <w:rFonts w:hint="eastAsia"/>
          <w:szCs w:val="21"/>
          <w:u w:val="single"/>
          <w:lang w:val="en-US" w:eastAsia="zh-CN"/>
        </w:rPr>
        <w:t>2862637.1</w:t>
      </w:r>
      <w:r>
        <w:rPr>
          <w:rFonts w:hint="eastAsia"/>
          <w:szCs w:val="21"/>
          <w:u w:val="single"/>
        </w:rPr>
        <w:t>元（大写：</w:t>
      </w:r>
      <w:r>
        <w:rPr>
          <w:rFonts w:hint="eastAsia"/>
          <w:szCs w:val="21"/>
          <w:u w:val="single"/>
          <w:lang w:val="en-US" w:eastAsia="zh-CN"/>
        </w:rPr>
        <w:t xml:space="preserve"> 贰佰捌拾陆万贰仟陆佰叁拾柒元壹角</w:t>
      </w:r>
      <w:r>
        <w:rPr>
          <w:rFonts w:hint="eastAsia"/>
          <w:szCs w:val="21"/>
          <w:u w:val="single"/>
        </w:rPr>
        <w:t>）</w:t>
      </w:r>
      <w:r>
        <w:rPr>
          <w:rFonts w:hint="eastAsia"/>
          <w:szCs w:val="21"/>
        </w:rPr>
        <w:t>。</w:t>
      </w:r>
    </w:p>
    <w:p>
      <w:pPr>
        <w:spacing w:line="360" w:lineRule="exact"/>
        <w:ind w:firstLine="420" w:firstLineChars="200"/>
        <w:outlineLvl w:val="0"/>
        <w:rPr>
          <w:szCs w:val="21"/>
        </w:rPr>
      </w:pPr>
      <w:r>
        <w:rPr>
          <w:rFonts w:hint="eastAsia"/>
          <w:szCs w:val="21"/>
        </w:rPr>
        <w:t>注：竞标人的竞标报价均不得超过甲方公布的相应最高限价否则均为无效竞标。</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rPr>
          <w:rFonts w:hint="eastAsia" w:ascii="Times New Roman" w:hAnsi="Times New Roman" w:eastAsia="宋体" w:cs="Times New Roman"/>
          <w:szCs w:val="21"/>
        </w:rPr>
      </w:pPr>
      <w:r>
        <w:rPr>
          <w:rFonts w:hint="eastAsia"/>
          <w:szCs w:val="21"/>
        </w:rPr>
        <w:t>竞争</w:t>
      </w:r>
      <w:r>
        <w:rPr>
          <w:rFonts w:hint="eastAsia" w:ascii="Times New Roman" w:hAnsi="Times New Roman" w:eastAsia="宋体" w:cs="Times New Roman"/>
          <w:szCs w:val="21"/>
        </w:rPr>
        <w:t>性比选响应文件1份，竞争性比选响应文件按竞争性比选文件中规定格式排版。</w:t>
      </w:r>
    </w:p>
    <w:p>
      <w:pPr>
        <w:spacing w:line="360" w:lineRule="exact"/>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4、装订要求</w:t>
      </w:r>
    </w:p>
    <w:p>
      <w:pPr>
        <w:spacing w:line="360" w:lineRule="exact"/>
        <w:ind w:firstLine="420" w:firstLineChars="200"/>
        <w:rPr>
          <w:rFonts w:hint="eastAsia" w:ascii="Times New Roman" w:hAnsi="Times New Roman" w:eastAsia="宋体" w:cs="Times New Roman"/>
          <w:szCs w:val="21"/>
        </w:rPr>
      </w:pPr>
      <w:r>
        <w:rPr>
          <w:rFonts w:hint="eastAsia"/>
          <w:szCs w:val="21"/>
        </w:rPr>
        <w:t>竞争性比选</w:t>
      </w:r>
      <w:r>
        <w:rPr>
          <w:szCs w:val="21"/>
        </w:rPr>
        <w:t>响应文件</w:t>
      </w:r>
      <w:r>
        <w:rPr>
          <w:rFonts w:hint="eastAsia" w:ascii="Times New Roman" w:hAnsi="Times New Roman" w:eastAsia="宋体" w:cs="Times New Roman"/>
          <w:szCs w:val="21"/>
          <w:lang w:val="en-US" w:eastAsia="zh-CN"/>
        </w:rPr>
        <w:t>应</w:t>
      </w:r>
      <w:r>
        <w:rPr>
          <w:rFonts w:hint="eastAsia" w:ascii="Times New Roman" w:hAnsi="Times New Roman" w:eastAsia="宋体" w:cs="Times New Roman"/>
          <w:szCs w:val="21"/>
        </w:rPr>
        <w:t>装订成册（A4 纸幅），统一采用胶装装订。否则，</w:t>
      </w:r>
      <w:r>
        <w:rPr>
          <w:rFonts w:hint="eastAsia" w:ascii="Times New Roman" w:hAnsi="Times New Roman" w:eastAsia="宋体" w:cs="Times New Roman"/>
          <w:szCs w:val="21"/>
          <w:lang w:eastAsia="zh-CN"/>
        </w:rPr>
        <w:t>比选</w:t>
      </w:r>
      <w:r>
        <w:rPr>
          <w:rFonts w:hint="eastAsia" w:ascii="Times New Roman" w:hAnsi="Times New Roman" w:eastAsia="宋体" w:cs="Times New Roman"/>
          <w:szCs w:val="21"/>
        </w:rPr>
        <w:t>人对由于响应文件装订松散而造成的丢失或其他后果不承担任何责任。</w:t>
      </w:r>
    </w:p>
    <w:p>
      <w:pPr>
        <w:spacing w:line="360" w:lineRule="auto"/>
        <w:rPr>
          <w:rFonts w:hint="eastAsia"/>
          <w:b/>
          <w:bCs/>
          <w:szCs w:val="21"/>
        </w:rPr>
      </w:pPr>
      <w:r>
        <w:rPr>
          <w:rFonts w:hint="eastAsia"/>
          <w:b/>
          <w:bCs/>
          <w:szCs w:val="21"/>
          <w:lang w:val="en-US" w:eastAsia="zh-CN"/>
        </w:rPr>
        <w:t>四</w:t>
      </w:r>
      <w:r>
        <w:rPr>
          <w:rFonts w:hint="eastAsia"/>
          <w:b/>
          <w:bCs/>
          <w:szCs w:val="21"/>
        </w:rPr>
        <w:t>、履约担保</w:t>
      </w:r>
    </w:p>
    <w:p>
      <w:pPr>
        <w:spacing w:line="360" w:lineRule="auto"/>
        <w:ind w:firstLine="420" w:firstLineChars="200"/>
        <w:outlineLvl w:val="0"/>
        <w:rPr>
          <w:rFonts w:hint="eastAsia"/>
          <w:szCs w:val="21"/>
        </w:rPr>
      </w:pPr>
      <w:r>
        <w:rPr>
          <w:rFonts w:hint="eastAsia"/>
          <w:szCs w:val="21"/>
        </w:rPr>
        <w:t>1、履约担保的形式：由中标人自主选择银行保函或者现金、支票等支付形式。</w:t>
      </w:r>
    </w:p>
    <w:p>
      <w:pPr>
        <w:spacing w:line="360" w:lineRule="auto"/>
        <w:ind w:firstLine="420" w:firstLineChars="200"/>
        <w:outlineLvl w:val="0"/>
        <w:rPr>
          <w:rFonts w:hint="eastAsia"/>
          <w:szCs w:val="21"/>
        </w:rPr>
      </w:pPr>
      <w:r>
        <w:rPr>
          <w:rFonts w:hint="eastAsia"/>
          <w:szCs w:val="21"/>
        </w:rPr>
        <w:t>2、履约担保的金额：</w:t>
      </w:r>
      <w:r>
        <w:rPr>
          <w:rFonts w:hint="eastAsia"/>
          <w:szCs w:val="21"/>
          <w:lang w:val="en-US" w:eastAsia="zh-CN"/>
        </w:rPr>
        <w:t>中标合同金额的10%</w:t>
      </w:r>
      <w:r>
        <w:rPr>
          <w:rFonts w:hint="eastAsia"/>
          <w:szCs w:val="21"/>
        </w:rPr>
        <w:t>。（签订合同之前提交；履约保证金应在完成合同约定的所有事项，在合同终止后1个月退还。）</w:t>
      </w:r>
    </w:p>
    <w:p>
      <w:pPr>
        <w:spacing w:line="360" w:lineRule="auto"/>
        <w:rPr>
          <w:rFonts w:hint="eastAsia"/>
          <w:b/>
          <w:bCs/>
          <w:szCs w:val="21"/>
          <w:lang w:val="en-US" w:eastAsia="zh-CN"/>
        </w:rPr>
      </w:pPr>
      <w:r>
        <w:rPr>
          <w:rFonts w:hint="eastAsia"/>
          <w:b/>
          <w:bCs/>
          <w:szCs w:val="21"/>
          <w:lang w:val="en-US" w:eastAsia="zh-CN"/>
        </w:rPr>
        <w:t>五</w:t>
      </w:r>
      <w:r>
        <w:rPr>
          <w:rFonts w:hint="eastAsia"/>
          <w:b/>
          <w:bCs/>
          <w:szCs w:val="21"/>
        </w:rPr>
        <w:t>、</w:t>
      </w:r>
      <w:r>
        <w:rPr>
          <w:rFonts w:hint="eastAsia"/>
          <w:b/>
          <w:bCs/>
          <w:szCs w:val="21"/>
          <w:lang w:val="en-US" w:eastAsia="zh-CN"/>
        </w:rPr>
        <w:t>投标保证金</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b/>
          <w:bCs/>
          <w:color w:val="FF0000"/>
          <w:lang w:val="en-US" w:eastAsia="zh-CN"/>
        </w:rPr>
      </w:pPr>
      <w:r>
        <w:rPr>
          <w:rFonts w:hint="eastAsia" w:ascii="宋体" w:hAnsi="宋体"/>
          <w:color w:val="auto"/>
        </w:rPr>
        <w:t>竞标人从企业的基本账户（开户行）在投标截止时间前通过转账支票直接划付或以电汇方式直接划付至下面指定的投标保证金账户，否则，投标保证金无效。竞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olor w:val="auto"/>
        </w:rPr>
      </w:pPr>
      <w:r>
        <w:rPr>
          <w:rFonts w:hint="eastAsia" w:ascii="宋体" w:hAnsi="宋体"/>
          <w:color w:val="auto"/>
        </w:rPr>
        <w:t>1、若投标截止时间延期，则投标保证金提交的截止时间和投标截止时间保持一致。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ascii="宋体" w:hAnsi="宋体" w:cs="MingLiU"/>
          <w:color w:val="auto"/>
          <w:kern w:val="0"/>
        </w:rPr>
      </w:pPr>
      <w:r>
        <w:rPr>
          <w:rFonts w:hint="eastAsia" w:ascii="宋体" w:hAnsi="宋体" w:cs="MingLiU"/>
          <w:color w:val="auto"/>
          <w:kern w:val="0"/>
        </w:rPr>
        <w:t>2、投标保证金的金额：</w:t>
      </w:r>
      <w:r>
        <w:rPr>
          <w:rFonts w:ascii="宋体" w:hAnsi="宋体" w:cs="宋体"/>
          <w:b/>
          <w:color w:val="FF0000"/>
          <w:u w:val="single"/>
        </w:rPr>
        <w:t xml:space="preserve"> </w:t>
      </w:r>
      <w:r>
        <w:rPr>
          <w:rFonts w:hint="eastAsia" w:ascii="宋体" w:hAnsi="宋体" w:cs="宋体"/>
          <w:b/>
          <w:color w:val="FF0000"/>
          <w:u w:val="single"/>
          <w:lang w:val="en-US" w:eastAsia="zh-CN"/>
        </w:rPr>
        <w:t>5</w:t>
      </w:r>
      <w:r>
        <w:rPr>
          <w:rFonts w:hint="eastAsia" w:ascii="宋体" w:hAnsi="宋体" w:cs="宋体"/>
          <w:b/>
          <w:snapToGrid w:val="0"/>
          <w:color w:val="FF0000"/>
          <w:kern w:val="0"/>
          <w:u w:val="single"/>
        </w:rPr>
        <w:t>万元（人民币）</w:t>
      </w:r>
      <w:r>
        <w:rPr>
          <w:rFonts w:hint="eastAsia" w:ascii="宋体" w:hAnsi="宋体"/>
          <w:b/>
          <w:color w:val="FF0000"/>
          <w:kern w:val="0"/>
          <w:u w:val="single"/>
        </w:rPr>
        <w:t>。</w:t>
      </w:r>
    </w:p>
    <w:p>
      <w:pPr>
        <w:keepNext w:val="0"/>
        <w:keepLines w:val="0"/>
        <w:pageBreakBefore w:val="0"/>
        <w:widowControl w:val="0"/>
        <w:kinsoku/>
        <w:wordWrap/>
        <w:overflowPunct/>
        <w:topLinePunct w:val="0"/>
        <w:autoSpaceDE/>
        <w:autoSpaceDN/>
        <w:bidi w:val="0"/>
        <w:adjustRightInd/>
        <w:spacing w:line="360" w:lineRule="auto"/>
        <w:ind w:firstLine="422" w:firstLineChars="200"/>
        <w:textAlignment w:val="auto"/>
        <w:rPr>
          <w:rFonts w:hint="eastAsia" w:ascii="宋体" w:hAnsi="宋体"/>
          <w:color w:val="auto"/>
        </w:rPr>
      </w:pPr>
      <w:r>
        <w:rPr>
          <w:rFonts w:hint="eastAsia" w:ascii="宋体" w:hAnsi="宋体"/>
          <w:b/>
          <w:bCs/>
          <w:color w:val="auto"/>
        </w:rPr>
        <w:t>3、投标保证金账户及账号</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单位名称：重庆路意园林绿化工程有限公司</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开户行：兴业银行股份有限公司重庆分行营业部</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账户性质：（一般户、收入户）</w:t>
      </w:r>
    </w:p>
    <w:p>
      <w:pPr>
        <w:keepNext w:val="0"/>
        <w:keepLines w:val="0"/>
        <w:pageBreakBefore w:val="0"/>
        <w:widowControl w:val="0"/>
        <w:kinsoku/>
        <w:wordWrap/>
        <w:overflowPunct/>
        <w:topLinePunct w:val="0"/>
        <w:autoSpaceDE/>
        <w:autoSpaceDN/>
        <w:bidi w:val="0"/>
        <w:adjustRightInd/>
        <w:spacing w:line="360" w:lineRule="auto"/>
        <w:ind w:left="420" w:leftChars="200"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账号：346010100101068395</w:t>
      </w:r>
    </w:p>
    <w:p>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投标保证金以</w:t>
      </w:r>
      <w:r>
        <w:rPr>
          <w:rFonts w:hint="eastAsia" w:ascii="宋体" w:hAnsi="宋体" w:cs="宋体"/>
          <w:color w:val="auto"/>
          <w:highlight w:val="none"/>
          <w:lang w:val="en-US" w:eastAsia="zh-CN"/>
        </w:rPr>
        <w:t>比选人展示的</w:t>
      </w:r>
      <w:r>
        <w:rPr>
          <w:rFonts w:hint="eastAsia" w:ascii="宋体" w:hAnsi="宋体" w:cs="宋体"/>
          <w:color w:val="auto"/>
          <w:highlight w:val="none"/>
        </w:rPr>
        <w:t>保证金交纳情况为准。投标人须在投标文件“三、</w:t>
      </w:r>
      <w:r>
        <w:rPr>
          <w:rFonts w:hint="eastAsia" w:ascii="宋体" w:hAnsi="宋体"/>
          <w:color w:val="auto"/>
          <w:szCs w:val="21"/>
          <w:highlight w:val="none"/>
          <w:lang w:eastAsia="zh-CN"/>
        </w:rPr>
        <w:t>比选申请单位有效的营业执照、</w:t>
      </w:r>
      <w:r>
        <w:rPr>
          <w:rFonts w:hint="eastAsia"/>
          <w:color w:val="auto"/>
          <w:szCs w:val="21"/>
          <w:highlight w:val="none"/>
        </w:rPr>
        <w:t>银行开户许可证</w:t>
      </w:r>
      <w:r>
        <w:rPr>
          <w:rFonts w:hint="eastAsia" w:ascii="宋体" w:hAnsi="宋体" w:cs="宋体"/>
          <w:color w:val="auto"/>
          <w:highlight w:val="none"/>
        </w:rPr>
        <w:t>”中提供企业基本账户开户证明文件。</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0" w:leftChars="0" w:firstLine="42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投标人必须在付款凭证备注栏中注明是“ </w:t>
      </w:r>
      <w:r>
        <w:rPr>
          <w:rFonts w:hint="eastAsia" w:ascii="宋体" w:hAnsi="宋体" w:eastAsia="宋体" w:cs="Times New Roman"/>
          <w:b/>
          <w:bCs/>
          <w:color w:val="auto"/>
          <w:lang w:val="en-US" w:eastAsia="zh-CN"/>
        </w:rPr>
        <w:t>梁开路声屏障基础及安装劳务分包</w:t>
      </w:r>
      <w:r>
        <w:rPr>
          <w:rFonts w:hint="eastAsia" w:ascii="宋体" w:hAnsi="宋体"/>
          <w:b/>
          <w:bCs/>
          <w:color w:val="auto"/>
        </w:rPr>
        <w:t>投标保证金</w:t>
      </w:r>
      <w:r>
        <w:rPr>
          <w:rFonts w:hint="eastAsia" w:ascii="宋体" w:hAnsi="宋体" w:cs="宋体"/>
          <w:color w:val="auto"/>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textAlignment w:val="auto"/>
        <w:rPr>
          <w:rFonts w:hint="eastAsia" w:ascii="宋体" w:hAnsi="宋体" w:cs="宋体"/>
          <w:color w:val="auto"/>
          <w:highlight w:val="none"/>
        </w:rPr>
      </w:pPr>
      <w:r>
        <w:rPr>
          <w:rFonts w:hint="eastAsia" w:ascii="宋体" w:hAnsi="宋体" w:cs="宋体"/>
          <w:color w:val="auto"/>
          <w:highlight w:val="none"/>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highlight w:val="none"/>
        </w:rPr>
      </w:pPr>
      <w:r>
        <w:rPr>
          <w:rFonts w:hint="eastAsia" w:ascii="宋体" w:hAnsi="宋体" w:cs="宋体"/>
          <w:b/>
          <w:bCs/>
          <w:color w:val="auto"/>
          <w:highlight w:val="none"/>
          <w:u w:val="single"/>
        </w:rPr>
        <w:t>6、未从基本账户转入的，由评标委员会作否决投标处理</w:t>
      </w:r>
      <w:r>
        <w:rPr>
          <w:rFonts w:hint="eastAsia" w:ascii="宋体" w:hAnsi="宋体" w:cs="宋体"/>
          <w:b/>
          <w:bCs/>
          <w:color w:val="auto"/>
          <w:kern w:val="0"/>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cs="宋体"/>
          <w:b/>
          <w:bCs/>
          <w:color w:val="auto"/>
          <w:kern w:val="0"/>
          <w:highlight w:val="none"/>
          <w:lang w:val="en-US" w:eastAsia="zh-CN"/>
        </w:rPr>
        <w:t xml:space="preserve"> </w:t>
      </w:r>
      <w:r>
        <w:rPr>
          <w:rFonts w:hint="eastAsia" w:ascii="宋体" w:hAnsi="宋体" w:eastAsia="宋体" w:cs="Times New Roman"/>
          <w:b/>
          <w:bCs/>
          <w:color w:val="auto"/>
          <w:kern w:val="2"/>
          <w:sz w:val="21"/>
          <w:lang w:val="en-US" w:eastAsia="zh-CN" w:bidi="ar-SA"/>
        </w:rPr>
        <w:t xml:space="preserve">   7、投标保证金的退还：</w:t>
      </w:r>
      <w:r>
        <w:rPr>
          <w:rFonts w:hint="eastAsia" w:ascii="宋体" w:hAnsi="宋体" w:eastAsia="宋体" w:cs="宋体"/>
          <w:color w:val="auto"/>
          <w:kern w:val="2"/>
          <w:sz w:val="21"/>
          <w:highlight w:val="none"/>
          <w:lang w:val="en-US" w:eastAsia="zh-CN" w:bidi="ar-SA"/>
        </w:rPr>
        <w:t>未中标人的投标保证金在缴纳的次月无息退还、中标人的投标保证金在合同签订后无息退还。退还时投标人需开具相应金额的收据，邮寄或当面提交至：重庆路意园林绿化工程有限公司209室（重庆市沙坪坝区梨高路沙坪坝区档案馆旁重庆市公路养护管理段二楼）  陆老师  收 18883351472</w:t>
      </w:r>
    </w:p>
    <w:p>
      <w:pPr>
        <w:spacing w:line="360" w:lineRule="auto"/>
      </w:pPr>
      <w:r>
        <w:rPr>
          <w:rFonts w:hint="eastAsia"/>
          <w:b/>
          <w:bCs/>
          <w:szCs w:val="21"/>
          <w:lang w:val="en-US" w:eastAsia="zh-CN"/>
        </w:rPr>
        <w:t>六</w:t>
      </w:r>
      <w:r>
        <w:rPr>
          <w:rFonts w:hint="eastAsia"/>
          <w:b/>
          <w:bCs/>
          <w:szCs w:val="21"/>
        </w:rPr>
        <w:t>、低价风险担保</w:t>
      </w:r>
    </w:p>
    <w:p>
      <w:pPr>
        <w:spacing w:line="360" w:lineRule="auto"/>
        <w:ind w:firstLine="420" w:firstLineChars="200"/>
        <w:outlineLvl w:val="0"/>
        <w:rPr>
          <w:rFonts w:hint="eastAsia"/>
          <w:lang w:val="en-US" w:eastAsia="zh-CN"/>
        </w:rPr>
      </w:pPr>
      <w:r>
        <w:rPr>
          <w:rFonts w:hint="eastAsia"/>
          <w:szCs w:val="21"/>
        </w:rPr>
        <w:t>中标候选人的中标价格低于项目最高限价85%的，须缴纳低价担保金，担保方式采用银行保函或者现金、支票</w:t>
      </w:r>
      <w:r>
        <w:rPr>
          <w:rFonts w:hint="eastAsia"/>
          <w:szCs w:val="21"/>
          <w:lang w:val="en-US" w:eastAsia="zh-CN"/>
        </w:rPr>
        <w:t>等</w:t>
      </w:r>
      <w:r>
        <w:rPr>
          <w:rFonts w:hint="eastAsia"/>
          <w:szCs w:val="21"/>
        </w:rPr>
        <w:t>方式，担保额度＝</w:t>
      </w:r>
      <w:r>
        <w:rPr>
          <w:rFonts w:hint="eastAsia" w:ascii="宋体" w:hAnsi="宋体"/>
          <w:color w:val="auto"/>
          <w:kern w:val="0"/>
          <w:szCs w:val="21"/>
          <w:highlight w:val="none"/>
        </w:rPr>
        <w:t>（最高限价×</w:t>
      </w:r>
      <w:r>
        <w:rPr>
          <w:rFonts w:ascii="宋体" w:hAnsi="宋体"/>
          <w:color w:val="auto"/>
          <w:kern w:val="0"/>
          <w:szCs w:val="21"/>
          <w:highlight w:val="none"/>
        </w:rPr>
        <w:t>85%-</w:t>
      </w:r>
      <w:r>
        <w:rPr>
          <w:rFonts w:hint="eastAsia" w:ascii="宋体" w:hAnsi="宋体"/>
          <w:color w:val="auto"/>
          <w:kern w:val="0"/>
          <w:szCs w:val="21"/>
          <w:highlight w:val="none"/>
        </w:rPr>
        <w:t>中标价）×3</w:t>
      </w:r>
      <w:r>
        <w:rPr>
          <w:rFonts w:hint="eastAsia"/>
          <w:szCs w:val="21"/>
        </w:rPr>
        <w:t>。签订合同之前提交；风险担保金应在中标人完成合同约定的所有事项，工程验收合格并完成相关手续，15日内无息退还。中标人不能按照合同约定的标的、价款、履行期限等主要条款完成工程建设内容的，应当依法承担相应的担保责任。</w:t>
      </w:r>
    </w:p>
    <w:p>
      <w:pPr>
        <w:spacing w:line="360" w:lineRule="auto"/>
        <w:rPr>
          <w:rFonts w:hint="eastAsia" w:ascii="宋体" w:hAnsi="宋体" w:cs="宋体"/>
          <w:b/>
          <w:color w:val="auto"/>
          <w:szCs w:val="21"/>
          <w:highlight w:val="none"/>
        </w:rPr>
      </w:pPr>
      <w:r>
        <w:rPr>
          <w:rFonts w:hint="eastAsia"/>
          <w:b/>
          <w:bCs/>
          <w:szCs w:val="21"/>
          <w:lang w:val="en-US" w:eastAsia="zh-CN"/>
        </w:rPr>
        <w:t>七</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szCs w:val="21"/>
        </w:rPr>
        <w:t>本项目采用经评审的最低投</w:t>
      </w:r>
      <w:r>
        <w:rPr>
          <w:rFonts w:hint="eastAsia"/>
          <w:szCs w:val="21"/>
        </w:rPr>
        <w:t>标价法，在满足比选文件要求的前提下，评标委员会</w:t>
      </w:r>
      <w:r>
        <w:rPr>
          <w:rFonts w:hint="eastAsia"/>
          <w:szCs w:val="21"/>
          <w:lang w:val="en-US" w:eastAsia="zh-CN"/>
        </w:rPr>
        <w:t>报价</w:t>
      </w:r>
      <w:r>
        <w:t>从</w:t>
      </w:r>
      <w:r>
        <w:rPr>
          <w:rFonts w:hint="eastAsia"/>
        </w:rPr>
        <w:t>低</w:t>
      </w:r>
      <w:r>
        <w:t>到</w:t>
      </w:r>
      <w:r>
        <w:rPr>
          <w:rFonts w:hint="eastAsia"/>
        </w:rPr>
        <w:t>高</w:t>
      </w:r>
      <w:r>
        <w:t>的先后顺序</w:t>
      </w:r>
      <w:r>
        <w:rPr>
          <w:rFonts w:hint="eastAsia"/>
          <w:szCs w:val="21"/>
        </w:rPr>
        <w:t>推荐中标候选人。若在满足比选文件所有要求前提下，</w:t>
      </w:r>
      <w:r>
        <w:rPr>
          <w:rFonts w:hint="eastAsia"/>
          <w:szCs w:val="21"/>
          <w:lang w:val="en-US" w:eastAsia="zh-CN"/>
        </w:rPr>
        <w:t>最低报价</w:t>
      </w:r>
      <w:r>
        <w:rPr>
          <w:rFonts w:hint="eastAsia"/>
          <w:szCs w:val="21"/>
        </w:rPr>
        <w:t>相同时，</w:t>
      </w:r>
      <w:r>
        <w:rPr>
          <w:rFonts w:hint="eastAsia" w:ascii="宋体" w:hAnsi="宋体" w:cs="宋体"/>
          <w:b/>
          <w:bCs/>
          <w:snapToGrid w:val="0"/>
          <w:color w:val="auto"/>
          <w:kern w:val="0"/>
        </w:rPr>
        <w:t>进行第二轮报价</w:t>
      </w:r>
      <w:r>
        <w:t>。</w:t>
      </w:r>
      <w:r>
        <w:rPr>
          <w:rFonts w:hint="eastAsia"/>
        </w:rPr>
        <w:t>请各报价单位结合自身情况及市场行情进行报价。</w:t>
      </w:r>
      <w:r>
        <w:rPr>
          <w:rFonts w:hint="eastAsia"/>
          <w:b/>
          <w:bCs/>
        </w:rPr>
        <w:t>具体评审标准详见下表。</w:t>
      </w:r>
    </w:p>
    <w:tbl>
      <w:tblPr>
        <w:tblStyle w:val="13"/>
        <w:tblpPr w:leftFromText="180" w:rightFromText="180" w:vertAnchor="text" w:horzAnchor="page" w:tblpX="1519" w:tblpY="5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182"/>
        <w:gridCol w:w="2375"/>
        <w:gridCol w:w="50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171" w:type="dxa"/>
            <w:gridSpan w:val="2"/>
            <w:tcBorders>
              <w:top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firstLine="420" w:firstLineChars="20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trPr>
        <w:tc>
          <w:tcPr>
            <w:tcW w:w="989" w:type="dxa"/>
            <w:vMerge w:val="restart"/>
            <w:tcBorders>
              <w:top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182" w:type="dxa"/>
            <w:vMerge w:val="restart"/>
            <w:tcBorders>
              <w:top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名称</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授权委托书</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具备有效的授权委托书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投标函签字盖章</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both"/>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比选申请文件格式</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4"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报价唯一</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restart"/>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182" w:type="dxa"/>
            <w:vMerge w:val="restart"/>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安全生产许可证</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资质等级</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kern w:val="2"/>
                <w:sz w:val="21"/>
                <w:szCs w:val="21"/>
                <w:highlight w:val="none"/>
                <w:shd w:val="clear" w:color="auto" w:fill="FFFFFF"/>
                <w:lang w:val="en-US" w:eastAsia="zh-CN" w:bidi="ar-SA"/>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业绩要求</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符合比选文件规定（</w:t>
            </w:r>
            <w:r>
              <w:rPr>
                <w:rFonts w:hint="eastAsia" w:ascii="宋体" w:hAnsi="宋体" w:cs="宋体"/>
                <w:color w:val="auto"/>
                <w:szCs w:val="21"/>
                <w:highlight w:val="none"/>
                <w:shd w:val="clear" w:color="auto" w:fill="FFFFFF"/>
                <w:lang w:val="en-US" w:eastAsia="zh-CN"/>
              </w:rPr>
              <w:t>如发现使用虚假业绩的，将</w:t>
            </w:r>
            <w:r>
              <w:rPr>
                <w:rFonts w:hint="eastAsia" w:ascii="宋体" w:hAnsi="宋体" w:cs="宋体"/>
                <w:color w:val="auto"/>
                <w:szCs w:val="21"/>
                <w:highlight w:val="none"/>
                <w:shd w:val="clear" w:color="auto" w:fill="FFFFFF"/>
                <w:lang w:eastAsia="zh-CN"/>
              </w:rPr>
              <w:t>没收</w:t>
            </w:r>
            <w:r>
              <w:rPr>
                <w:rFonts w:hint="eastAsia" w:ascii="宋体" w:hAnsi="宋体" w:cs="宋体"/>
                <w:color w:val="auto"/>
                <w:szCs w:val="21"/>
                <w:highlight w:val="none"/>
                <w:shd w:val="clear" w:color="auto" w:fill="FFFFFF"/>
                <w:lang w:val="en-US" w:eastAsia="zh-CN"/>
              </w:rPr>
              <w:t>其</w:t>
            </w:r>
            <w:r>
              <w:rPr>
                <w:rFonts w:hint="eastAsia" w:ascii="宋体" w:hAnsi="宋体" w:cs="宋体"/>
                <w:color w:val="auto"/>
                <w:szCs w:val="21"/>
                <w:highlight w:val="none"/>
                <w:shd w:val="clear" w:color="auto" w:fill="FFFFFF"/>
                <w:lang w:eastAsia="zh-CN"/>
              </w:rPr>
              <w:t>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89" w:type="dxa"/>
            <w:vMerge w:val="continue"/>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right w:val="single" w:color="auto" w:sz="4" w:space="0"/>
            </w:tcBorders>
            <w:noWrap w:val="0"/>
            <w:vAlign w:val="center"/>
          </w:tcPr>
          <w:p>
            <w:pPr>
              <w:spacing w:line="340" w:lineRule="exact"/>
              <w:jc w:val="left"/>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人员资格</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vMerge w:val="continue"/>
            <w:tcBorders>
              <w:top w:val="nil"/>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p>
        </w:tc>
        <w:tc>
          <w:tcPr>
            <w:tcW w:w="1182" w:type="dxa"/>
            <w:vMerge w:val="continue"/>
            <w:tcBorders>
              <w:top w:val="nil"/>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lang w:eastAsia="zh-CN"/>
              </w:rPr>
              <w:t>竞标</w:t>
            </w:r>
            <w:r>
              <w:rPr>
                <w:rFonts w:hint="eastAsia" w:ascii="宋体" w:hAnsi="宋体" w:cs="宋体"/>
                <w:color w:val="auto"/>
                <w:szCs w:val="21"/>
                <w:highlight w:val="none"/>
                <w:shd w:val="clear" w:color="auto" w:fill="FFFFFF"/>
              </w:rPr>
              <w:t>报价</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989" w:type="dxa"/>
            <w:tcBorders>
              <w:top w:val="single" w:color="auto" w:sz="4" w:space="0"/>
              <w:bottom w:val="single" w:color="auto" w:sz="4" w:space="0"/>
              <w:right w:val="single" w:color="auto" w:sz="4" w:space="0"/>
            </w:tcBorders>
            <w:noWrap w:val="0"/>
            <w:vAlign w:val="center"/>
          </w:tcPr>
          <w:p>
            <w:pPr>
              <w:spacing w:line="340" w:lineRule="exact"/>
              <w:ind w:firstLine="29" w:firstLineChars="14"/>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182" w:type="dxa"/>
            <w:tcBorders>
              <w:top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left"/>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工期</w:t>
            </w:r>
          </w:p>
        </w:tc>
        <w:tc>
          <w:tcPr>
            <w:tcW w:w="502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eastAsia="zh-CN"/>
              </w:rPr>
              <w:t>比选申请人</w:t>
            </w:r>
            <w:r>
              <w:rPr>
                <w:rFonts w:hint="eastAsia" w:ascii="宋体" w:hAnsi="宋体" w:cs="宋体"/>
                <w:color w:val="auto"/>
                <w:szCs w:val="21"/>
                <w:highlight w:val="none"/>
                <w:shd w:val="clear" w:color="auto" w:fill="FFFFFF"/>
              </w:rPr>
              <w:t>如不满足，按否决投标处理。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569" w:type="dxa"/>
            <w:gridSpan w:val="4"/>
            <w:tcBorders>
              <w:top w:val="single" w:color="auto" w:sz="4" w:space="0"/>
              <w:bottom w:val="single" w:color="auto" w:sz="4" w:space="0"/>
              <w:right w:val="single" w:color="auto" w:sz="4" w:space="0"/>
            </w:tcBorders>
            <w:noWrap w:val="0"/>
            <w:vAlign w:val="center"/>
          </w:tcPr>
          <w:p>
            <w:pPr>
              <w:numPr>
                <w:ilvl w:val="0"/>
                <w:numId w:val="3"/>
              </w:numPr>
              <w:spacing w:line="400" w:lineRule="exact"/>
              <w:ind w:left="0"/>
              <w:rPr>
                <w:rFonts w:hint="eastAsia"/>
                <w:lang w:val="en-US" w:eastAsia="zh-CN"/>
              </w:rPr>
            </w:pPr>
            <w:r>
              <w:rPr>
                <w:rFonts w:hint="eastAsia"/>
                <w:lang w:val="en-US" w:eastAsia="zh-CN"/>
              </w:rPr>
              <w:t>有下列情况之一的，做否决竞标处理。</w:t>
            </w:r>
          </w:p>
          <w:p>
            <w:pPr>
              <w:numPr>
                <w:ilvl w:val="0"/>
                <w:numId w:val="3"/>
              </w:numPr>
              <w:spacing w:line="400" w:lineRule="exact"/>
              <w:ind w:left="0"/>
              <w:rPr>
                <w:rFonts w:hint="eastAsia"/>
                <w:lang w:val="en-US" w:eastAsia="zh-CN"/>
              </w:rPr>
            </w:pPr>
            <w:r>
              <w:rPr>
                <w:rFonts w:hint="eastAsia"/>
                <w:lang w:val="en-US" w:eastAsia="zh-CN"/>
              </w:rPr>
              <w:t>未按比选文件要求进行装订；</w:t>
            </w:r>
          </w:p>
          <w:p>
            <w:pPr>
              <w:numPr>
                <w:ilvl w:val="0"/>
                <w:numId w:val="3"/>
              </w:numPr>
              <w:spacing w:line="400" w:lineRule="exact"/>
              <w:ind w:left="0"/>
              <w:rPr>
                <w:rFonts w:hint="eastAsia"/>
                <w:lang w:val="en-US" w:eastAsia="zh-CN"/>
              </w:rPr>
            </w:pPr>
            <w:r>
              <w:rPr>
                <w:rFonts w:hint="eastAsia"/>
                <w:lang w:val="en-US" w:eastAsia="zh-CN"/>
              </w:rPr>
              <w:t>未从基本账户转入投标保证金；</w:t>
            </w:r>
          </w:p>
          <w:p>
            <w:pPr>
              <w:numPr>
                <w:ilvl w:val="0"/>
                <w:numId w:val="3"/>
              </w:numPr>
              <w:spacing w:line="400" w:lineRule="exact"/>
              <w:ind w:left="0"/>
              <w:rPr>
                <w:rFonts w:hint="eastAsia"/>
                <w:lang w:val="en-US" w:eastAsia="zh-CN"/>
              </w:rPr>
            </w:pPr>
            <w:r>
              <w:rPr>
                <w:rFonts w:hint="eastAsia"/>
                <w:lang w:val="en-US" w:eastAsia="zh-CN"/>
              </w:rPr>
              <w:t>使用虚假业绩；</w:t>
            </w:r>
          </w:p>
          <w:p>
            <w:pPr>
              <w:numPr>
                <w:ilvl w:val="0"/>
                <w:numId w:val="3"/>
              </w:numPr>
              <w:spacing w:line="400" w:lineRule="exact"/>
              <w:ind w:left="0"/>
              <w:rPr>
                <w:rFonts w:hint="eastAsia"/>
                <w:lang w:val="en-US" w:eastAsia="zh-CN"/>
              </w:rPr>
            </w:pPr>
            <w:r>
              <w:rPr>
                <w:rFonts w:hint="eastAsia"/>
                <w:lang w:val="en-US" w:eastAsia="zh-CN"/>
              </w:rPr>
              <w:t>非法定代表人或其委托代理人亲笔签名；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eastAsia="宋体"/>
                <w:color w:val="auto"/>
                <w:kern w:val="0"/>
                <w:szCs w:val="21"/>
                <w:highlight w:val="none"/>
                <w:lang w:val="en-US" w:eastAsia="zh-CN"/>
              </w:rPr>
            </w:pPr>
            <w:r>
              <w:rPr>
                <w:rFonts w:hint="eastAsia"/>
                <w:color w:val="auto"/>
                <w:szCs w:val="21"/>
                <w:highlight w:val="none"/>
                <w:lang w:eastAsia="zh-CN"/>
              </w:rPr>
              <w:t>成交</w:t>
            </w: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398" w:type="dxa"/>
            <w:gridSpan w:val="2"/>
            <w:noWrap w:val="0"/>
            <w:vAlign w:val="center"/>
          </w:tcPr>
          <w:p>
            <w:pPr>
              <w:spacing w:line="400" w:lineRule="exact"/>
              <w:rPr>
                <w:rFonts w:hint="eastAsia"/>
                <w:color w:val="auto"/>
                <w:szCs w:val="21"/>
                <w:highlight w:val="none"/>
              </w:rPr>
            </w:pPr>
            <w:r>
              <w:rPr>
                <w:rFonts w:hint="eastAsia"/>
                <w:lang w:val="en-US" w:eastAsia="zh-CN"/>
              </w:rPr>
              <w:t xml:space="preserve">   若各标段报名家数大于等于三家，则</w:t>
            </w:r>
            <w:r>
              <w:rPr>
                <w:rFonts w:hint="eastAsia"/>
                <w:szCs w:val="21"/>
              </w:rPr>
              <w:t>经评审合格的候选人按价格由低到高的先后顺序推荐3名中标候选人</w:t>
            </w:r>
            <w:r>
              <w:rPr>
                <w:rFonts w:hint="eastAsia"/>
                <w:szCs w:val="21"/>
                <w:lang w:eastAsia="zh-CN"/>
              </w:rPr>
              <w:t>；</w:t>
            </w:r>
            <w:r>
              <w:rPr>
                <w:rFonts w:hint="eastAsia"/>
                <w:szCs w:val="21"/>
              </w:rPr>
              <w:t>若评审合格的候选人不足3名（</w:t>
            </w:r>
            <w:r>
              <w:t>有效</w:t>
            </w:r>
            <w:r>
              <w:rPr>
                <w:rFonts w:hint="eastAsia"/>
                <w:szCs w:val="21"/>
              </w:rPr>
              <w:t>候选人</w:t>
            </w:r>
            <w:r>
              <w:t>的经济、技术等指标仍然具有市场竞争力，能够满足</w:t>
            </w:r>
            <w:r>
              <w:rPr>
                <w:rFonts w:hint="eastAsia"/>
              </w:rPr>
              <w:t>比选</w:t>
            </w:r>
            <w:r>
              <w:t>文件要求的</w:t>
            </w:r>
            <w:r>
              <w:rPr>
                <w:rFonts w:hint="eastAsia"/>
                <w:szCs w:val="21"/>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color w:val="auto"/>
                <w:szCs w:val="21"/>
                <w:highlight w:val="none"/>
                <w:lang w:eastAsia="zh-CN"/>
              </w:rPr>
            </w:pPr>
            <w:r>
              <w:rPr>
                <w:rFonts w:hint="eastAsia" w:ascii="宋体" w:hAnsi="宋体"/>
                <w:color w:val="auto"/>
                <w:szCs w:val="21"/>
                <w:highlight w:val="none"/>
              </w:rPr>
              <w:t>报价算术错误修正</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rPr>
              <w:t>若在评标过程中发现报价存在计算错误，则按</w:t>
            </w:r>
            <w:r>
              <w:rPr>
                <w:rFonts w:hint="eastAsia"/>
                <w:lang w:val="en-US" w:eastAsia="zh-CN"/>
              </w:rPr>
              <w:t>以下规则</w:t>
            </w:r>
            <w:r>
              <w:rPr>
                <w:rFonts w:hint="eastAsia"/>
              </w:rPr>
              <w:t>进行算术修正</w:t>
            </w:r>
            <w:r>
              <w:rPr>
                <w:rFonts w:hint="eastAsia"/>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71" w:type="dxa"/>
            <w:gridSpan w:val="2"/>
            <w:noWrap w:val="0"/>
            <w:vAlign w:val="center"/>
          </w:tcPr>
          <w:p>
            <w:pPr>
              <w:spacing w:line="4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398" w:type="dxa"/>
            <w:gridSpan w:val="2"/>
            <w:noWrap w:val="0"/>
            <w:vAlign w:val="center"/>
          </w:tcPr>
          <w:p>
            <w:pPr>
              <w:spacing w:line="400" w:lineRule="exact"/>
              <w:rPr>
                <w:rFonts w:hint="eastAsia"/>
                <w:lang w:val="en-US" w:eastAsia="zh-CN"/>
              </w:rPr>
            </w:pPr>
            <w:r>
              <w:rPr>
                <w:rFonts w:hint="eastAsia"/>
                <w:lang w:val="en-US" w:eastAsia="zh-CN"/>
              </w:rPr>
              <w:t xml:space="preserve">    </w:t>
            </w:r>
            <w:r>
              <w:rPr>
                <w:rFonts w:hint="eastAsia"/>
                <w:lang w:eastAsia="zh-CN"/>
              </w:rPr>
              <w:t>在评标过程中，</w:t>
            </w:r>
            <w:r>
              <w:rPr>
                <w:rFonts w:hint="eastAsia"/>
                <w:lang w:val="en-US" w:eastAsia="zh-CN"/>
              </w:rPr>
              <w:t>评审小组</w:t>
            </w:r>
            <w:r>
              <w:rPr>
                <w:rFonts w:hint="eastAsia"/>
                <w:lang w:eastAsia="zh-CN"/>
              </w:rPr>
              <w:t>可以要求投标人对所提交投标文件中不明确的内容进行书面澄清或说明，或者对细微偏差进行补正。评标委员会不接受投标人主动提出的澄清、说明或补正。</w:t>
            </w:r>
          </w:p>
        </w:tc>
      </w:tr>
    </w:tbl>
    <w:p>
      <w:pPr>
        <w:spacing w:line="360" w:lineRule="exact"/>
        <w:rPr>
          <w:b/>
          <w:szCs w:val="21"/>
        </w:rPr>
      </w:pPr>
      <w:r>
        <w:rPr>
          <w:rFonts w:hint="eastAsia"/>
          <w:b/>
          <w:szCs w:val="21"/>
          <w:lang w:val="en-US" w:eastAsia="zh-CN"/>
        </w:rPr>
        <w:t>八</w:t>
      </w:r>
      <w:r>
        <w:rPr>
          <w:b/>
          <w:szCs w:val="21"/>
        </w:rPr>
        <w:t>、</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lang w:eastAsia="zh-CN"/>
        </w:rPr>
        <w:t>挂网</w:t>
      </w:r>
      <w:r>
        <w:rPr>
          <w:rFonts w:hint="eastAsia" w:ascii="宋体" w:hAnsi="宋体" w:cs="宋体"/>
          <w:szCs w:val="21"/>
        </w:rPr>
        <w:t>起至竞争性比选响应文件递交截止时间前，详见竞争性比选公告及结果公示将在重庆高速集团官网</w:t>
      </w:r>
    </w:p>
    <w:p>
      <w:pPr>
        <w:spacing w:line="36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7"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w:t>
      </w:r>
      <w:r>
        <w:rPr>
          <w:rFonts w:hint="eastAsia" w:ascii="宋体" w:hAnsi="宋体" w:cs="宋体"/>
          <w:szCs w:val="21"/>
          <w:lang w:eastAsia="zh-CN"/>
        </w:rPr>
        <w:t>重庆路意园林绿化工程有限公司</w:t>
      </w:r>
      <w:r>
        <w:rPr>
          <w:rFonts w:hint="eastAsia" w:ascii="宋体" w:hAnsi="宋体" w:cs="宋体"/>
          <w:szCs w:val="21"/>
          <w:lang w:val="en-US" w:eastAsia="zh-CN"/>
        </w:rPr>
        <w:t>209</w:t>
      </w:r>
      <w:r>
        <w:rPr>
          <w:rFonts w:hint="eastAsia" w:ascii="宋体" w:hAnsi="宋体" w:cs="宋体"/>
          <w:szCs w:val="21"/>
        </w:rPr>
        <w:t>办公室（</w:t>
      </w:r>
      <w:r>
        <w:rPr>
          <w:rFonts w:hint="eastAsia" w:ascii="宋体" w:hAnsi="宋体" w:cs="宋体"/>
          <w:szCs w:val="21"/>
          <w:lang w:eastAsia="zh-CN"/>
        </w:rPr>
        <w:t>重庆市沙坪坝区梨高路4号</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lang w:eastAsia="zh-CN"/>
        </w:rPr>
        <w:t>202</w:t>
      </w:r>
      <w:r>
        <w:rPr>
          <w:rFonts w:hint="eastAsia" w:ascii="宋体" w:hAnsi="宋体" w:cs="宋体"/>
          <w:color w:val="FF0000"/>
          <w:szCs w:val="21"/>
          <w:lang w:val="en-US" w:eastAsia="zh-CN"/>
        </w:rPr>
        <w:t>3</w:t>
      </w:r>
      <w:r>
        <w:rPr>
          <w:rFonts w:hint="eastAsia" w:ascii="宋体" w:hAnsi="宋体" w:cs="宋体"/>
          <w:color w:val="FF0000"/>
          <w:szCs w:val="21"/>
        </w:rPr>
        <w:t>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27</w:t>
      </w:r>
      <w:r>
        <w:rPr>
          <w:rFonts w:hint="eastAsia" w:ascii="宋体" w:hAnsi="宋体" w:cs="宋体"/>
          <w:color w:val="FF0000"/>
          <w:szCs w:val="21"/>
          <w:u w:val="single"/>
        </w:rPr>
        <w:t xml:space="preserve"> </w:t>
      </w:r>
      <w:r>
        <w:rPr>
          <w:rFonts w:hint="eastAsia" w:ascii="宋体" w:hAnsi="宋体" w:cs="宋体"/>
          <w:color w:val="FF0000"/>
          <w:szCs w:val="21"/>
        </w:rPr>
        <w:t>日</w:t>
      </w:r>
      <w:r>
        <w:rPr>
          <w:rFonts w:hint="eastAsia" w:ascii="宋体" w:hAnsi="宋体" w:cs="宋体"/>
          <w:color w:val="FF0000"/>
          <w:szCs w:val="21"/>
          <w:lang w:eastAsia="zh-CN"/>
        </w:rPr>
        <w:t>上</w:t>
      </w:r>
      <w:r>
        <w:rPr>
          <w:rFonts w:hint="eastAsia" w:ascii="宋体" w:hAnsi="宋体" w:cs="宋体"/>
          <w:color w:val="FF0000"/>
          <w:szCs w:val="21"/>
        </w:rPr>
        <w:t>午</w:t>
      </w:r>
      <w:r>
        <w:rPr>
          <w:rFonts w:hint="eastAsia" w:ascii="宋体" w:hAnsi="宋体" w:cs="宋体"/>
          <w:color w:val="FF0000"/>
          <w:szCs w:val="21"/>
          <w:u w:val="single"/>
        </w:rPr>
        <w:t xml:space="preserve">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w:t>
      </w:r>
      <w:r>
        <w:rPr>
          <w:rFonts w:hint="eastAsia" w:ascii="宋体" w:hAnsi="宋体" w:cs="宋体"/>
          <w:color w:val="FF0000"/>
          <w:szCs w:val="21"/>
        </w:rPr>
        <w:t>时</w:t>
      </w:r>
      <w:r>
        <w:rPr>
          <w:rFonts w:hint="eastAsia" w:ascii="宋体" w:hAnsi="宋体" w:cs="宋体"/>
          <w:color w:val="FF0000"/>
          <w:szCs w:val="21"/>
          <w:u w:val="single"/>
        </w:rPr>
        <w:t xml:space="preserve"> 30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lang w:eastAsia="zh-CN"/>
        </w:rPr>
        <w:t>重庆路意园林绿化工程有限公司重庆梁平至四川开江（重庆段）高速公路声屏障基础及安装劳务分包</w:t>
      </w:r>
      <w:r>
        <w:rPr>
          <w:rFonts w:hint="eastAsia" w:ascii="宋体" w:hAnsi="宋体" w:cs="宋体"/>
          <w:szCs w:val="21"/>
          <w:u w:val="single"/>
        </w:rPr>
        <w:t>竞争性比选响应性文件在</w:t>
      </w:r>
      <w:r>
        <w:rPr>
          <w:rFonts w:hint="eastAsia" w:ascii="宋体" w:hAnsi="宋体" w:cs="宋体"/>
          <w:color w:val="FF0000"/>
          <w:szCs w:val="21"/>
          <w:u w:val="single"/>
          <w:lang w:eastAsia="zh-CN"/>
        </w:rPr>
        <w:t>202</w:t>
      </w:r>
      <w:r>
        <w:rPr>
          <w:rFonts w:hint="eastAsia" w:ascii="宋体" w:hAnsi="宋体" w:cs="宋体"/>
          <w:color w:val="FF0000"/>
          <w:szCs w:val="21"/>
          <w:u w:val="single"/>
          <w:lang w:val="en-US" w:eastAsia="zh-CN"/>
        </w:rPr>
        <w:t>3</w:t>
      </w:r>
      <w:r>
        <w:rPr>
          <w:rFonts w:hint="eastAsia" w:ascii="宋体" w:hAnsi="宋体" w:cs="宋体"/>
          <w:color w:val="FF0000"/>
          <w:szCs w:val="21"/>
          <w:u w:val="single"/>
        </w:rPr>
        <w:t>年</w:t>
      </w:r>
      <w:r>
        <w:rPr>
          <w:rFonts w:hint="eastAsia" w:ascii="宋体" w:hAnsi="宋体" w:cs="宋体"/>
          <w:color w:val="FF0000"/>
          <w:szCs w:val="21"/>
          <w:u w:val="single"/>
          <w:lang w:val="en-US" w:eastAsia="zh-CN"/>
        </w:rPr>
        <w:t>4</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27</w:t>
      </w:r>
      <w:r>
        <w:rPr>
          <w:rFonts w:hint="eastAsia" w:ascii="宋体" w:hAnsi="宋体" w:cs="宋体"/>
          <w:color w:val="FF0000"/>
          <w:szCs w:val="21"/>
          <w:u w:val="single"/>
        </w:rPr>
        <w:t>日</w:t>
      </w:r>
      <w:r>
        <w:rPr>
          <w:rFonts w:hint="eastAsia" w:ascii="宋体" w:hAnsi="宋体" w:cs="宋体"/>
          <w:color w:val="FF0000"/>
          <w:szCs w:val="21"/>
          <w:u w:val="single"/>
          <w:lang w:eastAsia="zh-CN"/>
        </w:rPr>
        <w:t>上</w:t>
      </w:r>
      <w:r>
        <w:rPr>
          <w:rFonts w:hint="eastAsia" w:ascii="宋体" w:hAnsi="宋体" w:cs="宋体"/>
          <w:color w:val="FF0000"/>
          <w:szCs w:val="21"/>
          <w:u w:val="single"/>
        </w:rPr>
        <w:t>午 1</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 时 30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举报电话：023-89187977</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竞争性比选人：</w:t>
      </w:r>
      <w:r>
        <w:rPr>
          <w:rFonts w:hint="eastAsia" w:ascii="宋体" w:hAnsi="宋体" w:cs="宋体"/>
          <w:szCs w:val="21"/>
          <w:lang w:eastAsia="zh-CN"/>
        </w:rPr>
        <w:t>重庆路意园林绿化工程有限公司</w:t>
      </w:r>
    </w:p>
    <w:p>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地址：</w:t>
      </w:r>
      <w:r>
        <w:rPr>
          <w:rFonts w:hint="eastAsia" w:ascii="宋体" w:hAnsi="宋体" w:cs="宋体"/>
          <w:szCs w:val="21"/>
          <w:lang w:eastAsia="zh-CN"/>
        </w:rPr>
        <w:t>重庆市沙坪坝区梨高路4号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 xml:space="preserve">   </w:t>
      </w:r>
      <w:r>
        <w:rPr>
          <w:rFonts w:hint="eastAsia" w:ascii="宋体" w:hAnsi="宋体"/>
          <w:snapToGrid w:val="0"/>
          <w:kern w:val="0"/>
          <w:szCs w:val="21"/>
        </w:rPr>
        <w:t xml:space="preserve"> </w:t>
      </w:r>
      <w:r>
        <w:rPr>
          <w:rFonts w:hint="eastAsia" w:ascii="宋体" w:hAnsi="宋体"/>
          <w:snapToGrid w:val="0"/>
          <w:kern w:val="0"/>
          <w:szCs w:val="21"/>
          <w:lang w:val="en-US" w:eastAsia="zh-CN"/>
        </w:rPr>
        <w:t>陆老师</w:t>
      </w:r>
      <w:r>
        <w:rPr>
          <w:rFonts w:hint="eastAsia" w:ascii="宋体" w:hAnsi="宋体"/>
          <w:snapToGrid w:val="0"/>
          <w:kern w:val="0"/>
          <w:szCs w:val="21"/>
        </w:rPr>
        <w:t xml:space="preserve"> 电话</w:t>
      </w:r>
      <w:r>
        <w:rPr>
          <w:rFonts w:hint="eastAsia" w:ascii="宋体" w:hAnsi="宋体"/>
          <w:snapToGrid w:val="0"/>
          <w:kern w:val="0"/>
          <w:szCs w:val="21"/>
          <w:highlight w:val="yellow"/>
        </w:rPr>
        <w:t>：</w:t>
      </w:r>
      <w:r>
        <w:rPr>
          <w:rFonts w:hint="eastAsia" w:ascii="宋体" w:hAnsi="宋体"/>
          <w:snapToGrid w:val="0"/>
          <w:kern w:val="0"/>
          <w:szCs w:val="21"/>
          <w:highlight w:val="yellow"/>
          <w:lang w:val="en-US" w:eastAsia="zh-CN"/>
        </w:rPr>
        <w:t>18883351472</w:t>
      </w:r>
    </w:p>
    <w:p>
      <w:pPr>
        <w:spacing w:line="400" w:lineRule="exact"/>
        <w:rPr>
          <w:b/>
          <w:sz w:val="24"/>
          <w:szCs w:val="21"/>
          <w:highlight w:val="yellow"/>
        </w:rPr>
      </w:pPr>
    </w:p>
    <w:p>
      <w:pPr>
        <w:spacing w:line="400" w:lineRule="exact"/>
        <w:rPr>
          <w:b/>
          <w:sz w:val="24"/>
          <w:szCs w:val="21"/>
        </w:rPr>
      </w:pPr>
    </w:p>
    <w:p>
      <w:pPr>
        <w:spacing w:line="360" w:lineRule="auto"/>
        <w:jc w:val="left"/>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ascii="宋体" w:hAnsi="宋体"/>
          <w:b/>
          <w:sz w:val="28"/>
          <w:szCs w:val="28"/>
        </w:rPr>
      </w:pPr>
    </w:p>
    <w:p>
      <w:pPr>
        <w:rPr>
          <w:rFonts w:hint="eastAsia" w:ascii="宋体" w:hAnsi="宋体"/>
          <w:b/>
          <w:sz w:val="28"/>
          <w:szCs w:val="28"/>
        </w:rPr>
      </w:pPr>
    </w:p>
    <w:p>
      <w:pPr>
        <w:pStyle w:val="2"/>
        <w:rPr>
          <w:rFonts w:hint="eastAsia"/>
        </w:rPr>
      </w:pPr>
    </w:p>
    <w:p>
      <w:pPr>
        <w:pStyle w:val="11"/>
        <w:rPr>
          <w:rFonts w:hint="eastAsia"/>
        </w:rPr>
      </w:pPr>
    </w:p>
    <w:p>
      <w:pPr>
        <w:spacing w:line="360" w:lineRule="auto"/>
        <w:jc w:val="left"/>
        <w:rPr>
          <w:rFonts w:ascii="宋体" w:hAnsi="宋体"/>
          <w:b/>
          <w:sz w:val="28"/>
          <w:szCs w:val="28"/>
        </w:rPr>
      </w:pPr>
      <w:r>
        <w:rPr>
          <w:rFonts w:hint="eastAsia" w:ascii="宋体" w:hAnsi="宋体"/>
          <w:b/>
          <w:sz w:val="28"/>
          <w:szCs w:val="28"/>
        </w:rPr>
        <w:t>劳务合同：</w:t>
      </w:r>
    </w:p>
    <w:p>
      <w:pPr>
        <w:spacing w:line="240" w:lineRule="auto"/>
        <w:jc w:val="center"/>
        <w:rPr>
          <w:rFonts w:hint="eastAsia" w:ascii="宋体" w:hAnsi="宋体" w:eastAsia="宋体"/>
          <w:b/>
          <w:sz w:val="52"/>
          <w:szCs w:val="52"/>
          <w:lang w:eastAsia="zh-CN"/>
        </w:rPr>
      </w:pPr>
      <w:r>
        <w:rPr>
          <w:rFonts w:hint="eastAsia" w:ascii="宋体" w:hAnsi="宋体"/>
          <w:b/>
          <w:sz w:val="52"/>
          <w:szCs w:val="52"/>
          <w:lang w:eastAsia="zh-CN"/>
        </w:rPr>
        <w:t>重庆路意园林绿化工程有限公司</w:t>
      </w:r>
    </w:p>
    <w:p>
      <w:pPr>
        <w:spacing w:line="240" w:lineRule="auto"/>
        <w:jc w:val="center"/>
        <w:rPr>
          <w:rFonts w:hint="eastAsia" w:ascii="宋体" w:hAnsi="宋体"/>
          <w:b/>
          <w:sz w:val="52"/>
          <w:szCs w:val="52"/>
          <w:lang w:val="en-US" w:eastAsia="zh-CN"/>
        </w:rPr>
      </w:pPr>
      <w:r>
        <w:rPr>
          <w:rFonts w:hint="eastAsia" w:ascii="宋体" w:hAnsi="宋体" w:eastAsia="宋体" w:cs="Times New Roman"/>
          <w:b/>
          <w:sz w:val="52"/>
          <w:szCs w:val="52"/>
          <w:lang w:eastAsia="zh-CN"/>
        </w:rPr>
        <w:t>重庆梁平至四川开江（重庆段）高速公路声屏障基础及安装劳务分包</w:t>
      </w:r>
    </w:p>
    <w:p>
      <w:pPr>
        <w:spacing w:line="360" w:lineRule="auto"/>
        <w:jc w:val="center"/>
        <w:rPr>
          <w:rFonts w:hint="eastAsia" w:ascii="宋体"/>
          <w:b/>
          <w:bCs/>
          <w:spacing w:val="80"/>
          <w:sz w:val="72"/>
          <w:szCs w:val="72"/>
        </w:rPr>
      </w:pPr>
    </w:p>
    <w:p>
      <w:pPr>
        <w:spacing w:line="360" w:lineRule="auto"/>
        <w:jc w:val="center"/>
        <w:rPr>
          <w:rFonts w:hint="eastAsia"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pPr>
      <w:r>
        <w:rPr>
          <w:rFonts w:hint="eastAsia" w:ascii="宋体"/>
          <w:b/>
          <w:bCs/>
          <w:spacing w:val="80"/>
          <w:sz w:val="72"/>
          <w:szCs w:val="72"/>
        </w:rPr>
        <w:t>务</w:t>
      </w: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pStyle w:val="3"/>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eastAsia"/>
            <w:b/>
            <w:color w:val="FF0000"/>
            <w:sz w:val="44"/>
            <w:szCs w:val="44"/>
          </w:rPr>
        </w:sdtEndPr>
        <w:sdtContent>
          <w:r>
            <w:rPr>
              <w:rFonts w:hint="eastAsia"/>
              <w:b/>
              <w:color w:val="FF0000"/>
              <w:sz w:val="44"/>
              <w:szCs w:val="44"/>
              <w:lang w:eastAsia="zh-CN"/>
            </w:rPr>
            <w:t>202</w:t>
          </w:r>
          <w:r>
            <w:rPr>
              <w:rFonts w:hint="eastAsia"/>
              <w:b/>
              <w:color w:val="FF0000"/>
              <w:sz w:val="44"/>
              <w:szCs w:val="44"/>
              <w:lang w:val="en-US" w:eastAsia="zh-CN"/>
            </w:rPr>
            <w:t>3</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rFonts w:hint="eastAsia" w:ascii="宋体" w:hAnsi="宋体" w:eastAsia="宋体" w:cs="Times New Roman"/>
            <w:b/>
            <w:sz w:val="32"/>
            <w:szCs w:val="32"/>
          </w:rPr>
          <w:id w:val="501090502"/>
          <w:placeholder>
            <w:docPart w:val="{d7566065-4333-46d0-b529-01bd7a5b41e7}"/>
          </w:placeholder>
        </w:sdtPr>
        <w:sdtEndPr>
          <w:rPr>
            <w:rFonts w:hint="eastAsia" w:ascii="宋体" w:hAnsi="宋体" w:eastAsia="宋体" w:cs="Times New Roman"/>
            <w:b/>
            <w:sz w:val="32"/>
            <w:szCs w:val="32"/>
          </w:rPr>
        </w:sdtEndPr>
        <w:sdtContent>
          <w:sdt>
            <w:sdtPr>
              <w:rPr>
                <w:rFonts w:hint="eastAsia" w:ascii="宋体" w:hAnsi="宋体" w:eastAsia="宋体" w:cs="Times New Roman"/>
                <w:b/>
                <w:sz w:val="32"/>
                <w:szCs w:val="32"/>
              </w:rPr>
              <w:id w:val="2025505052"/>
              <w:placeholder>
                <w:docPart w:val="{dddcb97c-1f9d-4d91-87a3-dffe41b2edf5}"/>
              </w:placeholder>
            </w:sdtPr>
            <w:sdtEndPr>
              <w:rPr>
                <w:rFonts w:hint="eastAsia" w:ascii="宋体" w:hAnsi="宋体" w:eastAsia="宋体" w:cs="Times New Roman"/>
                <w:b/>
                <w:sz w:val="32"/>
                <w:szCs w:val="32"/>
              </w:rPr>
            </w:sdtEndPr>
            <w:sdtContent>
              <w:r>
                <w:rPr>
                  <w:rFonts w:hint="eastAsia" w:ascii="宋体" w:hAnsi="宋体" w:eastAsia="宋体" w:cs="Times New Roman"/>
                  <w:b/>
                  <w:sz w:val="32"/>
                  <w:szCs w:val="32"/>
                  <w:lang w:eastAsia="zh-CN"/>
                </w:rPr>
                <w:t>重庆梁平至四川开江（重庆段）高速公路声屏障基础及安装劳务分包</w:t>
              </w:r>
              <w:r>
                <w:rPr>
                  <w:rFonts w:hint="eastAsia" w:ascii="宋体" w:hAnsi="宋体" w:eastAsia="宋体" w:cs="Times New Roman"/>
                  <w:b/>
                  <w:sz w:val="32"/>
                  <w:szCs w:val="32"/>
                  <w:lang w:val="en-US" w:eastAsia="zh-CN"/>
                </w:rPr>
                <w:t>合同</w:t>
              </w:r>
            </w:sdtContent>
          </w:sdt>
        </w:sdtContent>
      </w:sdt>
    </w:p>
    <w:p>
      <w:pPr>
        <w:spacing w:line="360" w:lineRule="auto"/>
        <w:rPr>
          <w:sz w:val="24"/>
        </w:rPr>
      </w:pPr>
      <w:r>
        <w:rPr>
          <w:rFonts w:hint="eastAsia"/>
          <w:sz w:val="24"/>
        </w:rPr>
        <w:t>甲方：</w:t>
      </w:r>
      <w:r>
        <w:rPr>
          <w:rFonts w:hint="eastAsia"/>
          <w:sz w:val="24"/>
          <w:lang w:eastAsia="zh-CN"/>
        </w:rPr>
        <w:t>重庆路意园林绿化工程有限公司</w:t>
      </w:r>
      <w:r>
        <w:rPr>
          <w:rFonts w:hint="eastAsia"/>
          <w:sz w:val="24"/>
        </w:rPr>
        <w:t>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72dab419-7622-4d97-835e-1e5b71345e43}"/>
          </w:placeholder>
          <w:showingPlcHdr/>
        </w:sdtPr>
        <w:sdtEndPr>
          <w:rPr>
            <w:rFonts w:hint="eastAsia"/>
            <w:sz w:val="24"/>
          </w:rPr>
        </w:sdtEndPr>
        <w:sdtContent>
          <w:r>
            <w:rPr>
              <w:rStyle w:val="20"/>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2"/>
            <w:szCs w:val="22"/>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2"/>
                <w:szCs w:val="22"/>
                <w:u w:val="single"/>
              </w:rPr>
            </w:sdtEndPr>
            <w:sdtContent>
              <w:r>
                <w:rPr>
                  <w:rFonts w:hint="eastAsia" w:ascii="Times New Roman" w:hAnsi="Times New Roman" w:eastAsia="宋体" w:cs="Times New Roman"/>
                  <w:sz w:val="24"/>
                  <w:lang w:val="en-US" w:eastAsia="zh-CN"/>
                </w:rPr>
                <w:t>梁开路声屏障施工</w:t>
              </w:r>
            </w:sdtContent>
          </w:sdt>
        </w:sdtContent>
      </w:sdt>
      <w:r>
        <w:rPr>
          <w:rFonts w:hint="eastAsia"/>
          <w:sz w:val="24"/>
        </w:rPr>
        <w:t>的需要，现将该工程的</w:t>
      </w:r>
      <w:r>
        <w:rPr>
          <w:rFonts w:hint="eastAsia" w:ascii="宋体" w:hAnsi="宋体"/>
          <w:b/>
          <w:sz w:val="24"/>
          <w:u w:val="single"/>
        </w:rPr>
        <w:t>劳务分包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ascii="宋体" w:hAnsi="宋体" w:eastAsia="宋体" w:cs="Times New Roman"/>
              <w:sz w:val="24"/>
              <w:lang w:eastAsia="zh-CN"/>
            </w:rPr>
            <w:t>重庆梁平至四川开江（重庆段）高速公路</w:t>
          </w:r>
          <w:r>
            <w:rPr>
              <w:rFonts w:hint="eastAsia" w:ascii="宋体" w:hAnsi="宋体" w:eastAsia="宋体" w:cs="Times New Roman"/>
              <w:sz w:val="24"/>
            </w:rPr>
            <w:t>交通安全设施、环境绿化施工</w:t>
          </w:r>
          <w:r>
            <w:rPr>
              <w:rFonts w:hint="eastAsia" w:ascii="宋体" w:hAnsi="宋体" w:eastAsia="宋体" w:cs="Times New Roman"/>
              <w:sz w:val="24"/>
              <w:lang w:eastAsia="zh-CN"/>
            </w:rPr>
            <w:t>绿化劳务分包项目</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eastAsia="宋体" w:cs="Times New Roman"/>
          <w:sz w:val="24"/>
          <w:lang w:eastAsia="zh-CN"/>
        </w:rPr>
        <w:t>重庆梁平至四川开江（重庆段）高速公路</w:t>
      </w:r>
    </w:p>
    <w:p>
      <w:pPr>
        <w:spacing w:line="360" w:lineRule="auto"/>
        <w:ind w:firstLine="240" w:firstLineChars="100"/>
        <w:jc w:val="left"/>
        <w:textAlignment w:val="baseline"/>
        <w:rPr>
          <w:rFonts w:hint="default" w:eastAsia="宋体"/>
          <w:sz w:val="24"/>
          <w:lang w:val="en-US" w:eastAsia="zh-CN"/>
        </w:rPr>
      </w:pPr>
      <w:r>
        <w:rPr>
          <w:rFonts w:hint="eastAsia" w:ascii="宋体" w:hAnsi="宋体"/>
          <w:sz w:val="24"/>
        </w:rPr>
        <w:t>工程内容：</w:t>
      </w:r>
      <w:r>
        <w:rPr>
          <w:rFonts w:hint="eastAsia" w:ascii="宋体" w:hAnsi="宋体"/>
          <w:sz w:val="24"/>
          <w:highlight w:val="none"/>
          <w:lang w:val="en-US" w:eastAsia="zh-CN"/>
        </w:rPr>
        <w:t>声屏障安装（基础开挖、打桩、基础混凝土浇筑、钻孔、安装立柱、安装隔音板等）</w:t>
      </w:r>
    </w:p>
    <w:sdt>
      <w:sdtPr>
        <w:rPr>
          <w:sz w:val="24"/>
        </w:rPr>
        <w:id w:val="-1207640114"/>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cs="宋体"/>
          <w:snapToGrid w:val="0"/>
          <w:sz w:val="24"/>
          <w:szCs w:val="24"/>
          <w:u w:val="single"/>
        </w:rPr>
      </w:pPr>
      <w:r>
        <w:rPr>
          <w:rFonts w:hint="eastAsia" w:cs="宋体"/>
          <w:snapToGrid w:val="0"/>
          <w:sz w:val="24"/>
          <w:szCs w:val="24"/>
          <w:u w:val="single"/>
        </w:rPr>
        <w:t>上述工作内容中的全部工作劳务。</w:t>
      </w:r>
    </w:p>
    <w:p>
      <w:pPr>
        <w:spacing w:line="520" w:lineRule="exact"/>
        <w:ind w:firstLine="480" w:firstLineChars="200"/>
        <w:rPr>
          <w:rFonts w:cs="宋体"/>
          <w:sz w:val="24"/>
          <w:szCs w:val="24"/>
        </w:rPr>
      </w:pPr>
      <w:r>
        <w:rPr>
          <w:rFonts w:hint="eastAsia" w:cs="宋体"/>
          <w:sz w:val="24"/>
          <w:szCs w:val="24"/>
        </w:rPr>
        <w:t>施工区域的</w:t>
      </w:r>
      <w:r>
        <w:rPr>
          <w:rFonts w:hint="eastAsia" w:cs="宋体"/>
          <w:sz w:val="24"/>
          <w:szCs w:val="24"/>
          <w:u w:val="single"/>
        </w:rPr>
        <w:t>(安全标志和安全维护等)</w:t>
      </w:r>
      <w:r>
        <w:rPr>
          <w:rFonts w:hint="eastAsia" w:cs="宋体"/>
          <w:sz w:val="24"/>
          <w:szCs w:val="24"/>
        </w:rPr>
        <w:t>全部工作。</w:t>
      </w:r>
    </w:p>
    <w:p>
      <w:pPr>
        <w:spacing w:line="520" w:lineRule="exact"/>
        <w:ind w:firstLine="480" w:firstLineChars="200"/>
        <w:rPr>
          <w:rFonts w:ascii="宋体" w:hAnsi="宋体"/>
          <w:sz w:val="24"/>
          <w:szCs w:val="24"/>
        </w:rPr>
      </w:pPr>
      <w:r>
        <w:rPr>
          <w:rFonts w:hint="eastAsia"/>
          <w:sz w:val="24"/>
          <w:szCs w:val="24"/>
        </w:rPr>
        <w:t>以及按照工程量清单描述</w:t>
      </w:r>
      <w:r>
        <w:rPr>
          <w:rFonts w:hint="eastAsia" w:ascii="宋体" w:hAnsi="宋体"/>
          <w:sz w:val="24"/>
          <w:szCs w:val="24"/>
        </w:rPr>
        <w:t>工程所需及甲方要求</w:t>
      </w:r>
      <w:r>
        <w:rPr>
          <w:rFonts w:hint="eastAsia"/>
          <w:sz w:val="24"/>
          <w:szCs w:val="24"/>
        </w:rPr>
        <w:t>的相关辅助性机械和材料</w:t>
      </w:r>
      <w:r>
        <w:rPr>
          <w:rFonts w:hint="eastAsia" w:ascii="宋体" w:hAnsi="宋体"/>
          <w:sz w:val="24"/>
          <w:szCs w:val="24"/>
        </w:rPr>
        <w:t>等由乙方自行组织和提供。</w:t>
      </w:r>
    </w:p>
    <w:p>
      <w:pPr>
        <w:pStyle w:val="18"/>
        <w:numPr>
          <w:ilvl w:val="0"/>
          <w:numId w:val="4"/>
        </w:numPr>
        <w:spacing w:before="0" w:after="0" w:line="360" w:lineRule="auto"/>
        <w:ind w:left="0" w:right="23" w:firstLine="455" w:firstLineChars="177"/>
        <w:rPr>
          <w:rFonts w:hint="eastAsia" w:ascii="宋体" w:hAnsi="宋体"/>
          <w:b/>
          <w:bCs/>
          <w:spacing w:val="8"/>
          <w:szCs w:val="24"/>
        </w:rPr>
      </w:pPr>
      <w:r>
        <w:rPr>
          <w:rFonts w:hint="eastAsia" w:ascii="宋体" w:hAnsi="宋体"/>
          <w:b/>
          <w:bCs/>
          <w:spacing w:val="8"/>
          <w:szCs w:val="24"/>
        </w:rPr>
        <w:t>工程工期：</w:t>
      </w:r>
    </w:p>
    <w:p>
      <w:pPr>
        <w:pStyle w:val="18"/>
        <w:numPr>
          <w:ilvl w:val="0"/>
          <w:numId w:val="0"/>
        </w:numPr>
        <w:spacing w:before="0" w:after="0" w:line="360" w:lineRule="auto"/>
        <w:ind w:right="23" w:rightChars="0"/>
        <w:rPr>
          <w:rFonts w:hint="default" w:ascii="宋体" w:hAnsi="宋体" w:eastAsia="宋体"/>
          <w:b/>
          <w:bCs/>
          <w:spacing w:val="8"/>
          <w:szCs w:val="24"/>
          <w:lang w:val="en-US" w:eastAsia="zh-CN"/>
        </w:rPr>
      </w:pPr>
      <w:r>
        <w:rPr>
          <w:rFonts w:hint="eastAsia" w:ascii="宋体" w:hAnsi="宋体"/>
          <w:b/>
          <w:bCs/>
          <w:spacing w:val="8"/>
          <w:szCs w:val="24"/>
          <w:lang w:val="en-US" w:eastAsia="zh-CN"/>
        </w:rPr>
        <w:t xml:space="preserve">    合同有效期</w:t>
      </w:r>
      <w:r>
        <w:rPr>
          <w:rFonts w:hint="eastAsia" w:ascii="宋体" w:hAnsi="宋体"/>
          <w:b/>
          <w:bCs/>
          <w:spacing w:val="8"/>
          <w:szCs w:val="24"/>
          <w:highlight w:val="yellow"/>
          <w:lang w:val="en-US" w:eastAsia="zh-CN"/>
        </w:rPr>
        <w:t>为2023年x月x日至2023年x月x日</w:t>
      </w:r>
    </w:p>
    <w:p>
      <w:pPr>
        <w:pStyle w:val="18"/>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w:t>
      </w:r>
      <w:r>
        <w:rPr>
          <w:rFonts w:hint="eastAsia" w:ascii="宋体" w:hAnsi="宋体"/>
          <w:bCs/>
          <w:spacing w:val="8"/>
          <w:szCs w:val="24"/>
          <w:lang w:eastAsia="zh-CN"/>
        </w:rPr>
        <w:t>各项目</w:t>
      </w:r>
      <w:r>
        <w:rPr>
          <w:rFonts w:hint="eastAsia" w:ascii="宋体" w:hAnsi="宋体"/>
          <w:bCs/>
          <w:spacing w:val="8"/>
          <w:szCs w:val="24"/>
        </w:rPr>
        <w:t>工期按</w:t>
      </w:r>
      <w:r>
        <w:rPr>
          <w:rFonts w:hint="eastAsia" w:ascii="宋体" w:hAnsi="宋体"/>
          <w:bCs/>
          <w:spacing w:val="8"/>
          <w:szCs w:val="24"/>
          <w:lang w:eastAsia="zh-CN"/>
        </w:rPr>
        <w:t>建设单位</w:t>
      </w:r>
      <w:r>
        <w:rPr>
          <w:rFonts w:hint="eastAsia" w:ascii="宋体" w:hAnsi="宋体"/>
          <w:bCs/>
          <w:spacing w:val="8"/>
          <w:szCs w:val="24"/>
        </w:rPr>
        <w:t>及甲方实际要求</w:t>
      </w:r>
      <w:r>
        <w:rPr>
          <w:rFonts w:hint="eastAsia" w:ascii="宋体" w:hAnsi="宋体"/>
          <w:bCs/>
          <w:spacing w:val="8"/>
          <w:szCs w:val="24"/>
          <w:lang w:eastAsia="zh-CN"/>
        </w:rPr>
        <w:t>（含批准延长）</w:t>
      </w:r>
      <w:r>
        <w:rPr>
          <w:rFonts w:hint="eastAsia" w:ascii="宋体" w:hAnsi="宋体"/>
          <w:bCs/>
          <w:spacing w:val="8"/>
          <w:szCs w:val="24"/>
        </w:rPr>
        <w:t>为准。</w:t>
      </w:r>
    </w:p>
    <w:p>
      <w:pPr>
        <w:pStyle w:val="18"/>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828894c9-bbaf-47be-98ed-347b092c3405}"/>
          </w:placeholder>
        </w:sdtPr>
        <w:sdtEndPr>
          <w:rPr>
            <w:rFonts w:hint="eastAsia" w:ascii="宋体" w:hAnsi="宋体"/>
            <w:color w:val="FF0000"/>
            <w:szCs w:val="24"/>
          </w:rPr>
        </w:sdtEndPr>
        <w:sdtContent>
          <w:r>
            <w:rPr>
              <w:rFonts w:hint="eastAsia" w:ascii="宋体" w:hAnsi="宋体" w:eastAsia="宋体" w:cs="Times New Roman"/>
              <w:sz w:val="24"/>
            </w:rPr>
            <w:t>合格</w:t>
          </w:r>
        </w:sdtContent>
      </w:sdt>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8"/>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18"/>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b8c73e2d-76b8-4aa4-82bf-45fc780cf8ca}"/>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w:t>
      </w:r>
      <w:r>
        <w:rPr>
          <w:rFonts w:hint="eastAsia"/>
          <w:sz w:val="24"/>
          <w:szCs w:val="24"/>
          <w:lang w:eastAsia="zh-CN"/>
        </w:rPr>
        <w:t>路意</w:t>
      </w:r>
      <w:r>
        <w:rPr>
          <w:rFonts w:hint="eastAsia"/>
          <w:sz w:val="24"/>
          <w:szCs w:val="24"/>
        </w:rPr>
        <w:t>公司关于施工运输车辆的相关管理办法及规定的要求，现场施工车辆必须有“施工车辆”（黄底黑字）和“</w:t>
      </w:r>
      <w:r>
        <w:rPr>
          <w:rFonts w:hint="eastAsia"/>
          <w:sz w:val="24"/>
          <w:szCs w:val="24"/>
          <w:lang w:eastAsia="zh-CN"/>
        </w:rPr>
        <w:t>路意</w:t>
      </w:r>
      <w:r>
        <w:rPr>
          <w:rFonts w:hint="eastAsia"/>
          <w:sz w:val="24"/>
          <w:szCs w:val="24"/>
        </w:rPr>
        <w:t>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8"/>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8"/>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8"/>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8"/>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8"/>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pPr>
      <w:r>
        <w:rPr>
          <w:rFonts w:hint="eastAsia"/>
          <w:sz w:val="24"/>
        </w:rPr>
        <w:t>1、乙方在签订本合同之日按暂定合同总价的</w:t>
      </w:r>
      <w:sdt>
        <w:sdtPr>
          <w:rPr>
            <w:rFonts w:hint="eastAsia"/>
            <w:sz w:val="24"/>
          </w:rPr>
          <w:id w:val="10778390"/>
          <w:placeholder>
            <w:docPart w:val="{943c5b95-3654-4e1e-9025-c31657ad8d55}"/>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943c5b95-3654-4e1e-9025-c31657ad8d55}"/>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631b1313-0ee4-4745-aa8c-d980b494147f}"/>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8"/>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8"/>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8"/>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8"/>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8"/>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18"/>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18"/>
            <w:numPr>
              <w:ilvl w:val="0"/>
              <w:numId w:val="5"/>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6dbcf92d-904a-4820-ae84-b8b4cc29a311}"/>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6dbcf92d-904a-4820-ae84-b8b4cc29a311}"/>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6dbcf92d-904a-4820-ae84-b8b4cc29a311}"/>
              </w:placeholder>
            </w:sdtPr>
            <w:sdtEndPr>
              <w:rPr>
                <w:rFonts w:hint="eastAsia" w:ascii="Arial" w:hAnsi="Arial"/>
                <w:b/>
                <w:color w:val="FF0000"/>
                <w:szCs w:val="24"/>
              </w:rPr>
            </w:sdtEndPr>
            <w:sdtContent>
              <w:sdt>
                <w:sdtPr>
                  <w:rPr>
                    <w:rFonts w:hint="eastAsia" w:ascii="宋体"/>
                    <w:b/>
                    <w:bCs/>
                    <w:color w:val="FF0000"/>
                    <w:szCs w:val="24"/>
                    <w:u w:val="single"/>
                  </w:rPr>
                  <w:id w:val="-1999560751"/>
                  <w:placeholder>
                    <w:docPart w:val="{9d2a4e5c-bdcb-4b3c-8911-56f9c436cf5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533723752"/>
              <w:placeholder>
                <w:docPart w:val="{6dbcf92d-904a-4820-ae84-b8b4cc29a311}"/>
              </w:placeholder>
            </w:sdtPr>
            <w:sdtEndPr>
              <w:rPr>
                <w:rFonts w:hint="eastAsia" w:ascii="宋体" w:hAnsi="宋体"/>
                <w:color w:val="FF0000"/>
              </w:rPr>
            </w:sdtEndPr>
            <w:sdtContent>
              <w:sdt>
                <w:sdtPr>
                  <w:rPr>
                    <w:rFonts w:hint="eastAsia" w:ascii="宋体"/>
                    <w:b/>
                    <w:bCs/>
                    <w:szCs w:val="24"/>
                    <w:u w:val="single"/>
                  </w:rPr>
                  <w:id w:val="-187141432"/>
                  <w:placeholder>
                    <w:docPart w:val="{8df30434-b970-4cd0-9ef5-18ae7a18a62f}"/>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6dbcf92d-904a-4820-ae84-b8b4cc29a311}"/>
              </w:placeholder>
            </w:sdtPr>
            <w:sdtEndPr>
              <w:rPr>
                <w:rFonts w:hint="eastAsia" w:ascii="宋体" w:hAnsi="宋体"/>
                <w:color w:val="FF0000"/>
              </w:rPr>
            </w:sdtEndPr>
            <w:sdtContent>
              <w:sdt>
                <w:sdtPr>
                  <w:rPr>
                    <w:rFonts w:hint="eastAsia" w:ascii="宋体"/>
                    <w:b/>
                    <w:bCs/>
                    <w:color w:val="FF0000"/>
                    <w:szCs w:val="24"/>
                    <w:u w:val="single"/>
                  </w:rPr>
                  <w:id w:val="-1039122545"/>
                  <w:placeholder>
                    <w:docPart w:val="{1810d207-a943-473d-a5d8-13852bc78895}"/>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057bf73e-a0d2-46fb-ac82-3261830a1cb4}"/>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8"/>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18"/>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8"/>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8"/>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8"/>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8"/>
        <w:spacing w:before="0" w:after="0" w:line="520" w:lineRule="exact"/>
        <w:ind w:left="0" w:right="0" w:firstLine="480" w:firstLineChars="200"/>
        <w:jc w:val="both"/>
        <w:rPr>
          <w:bCs/>
          <w:sz w:val="21"/>
          <w:szCs w:val="21"/>
        </w:rPr>
      </w:pPr>
      <w:sdt>
        <w:sdtPr>
          <w:rPr>
            <w:rFonts w:hint="eastAsia" w:ascii="宋体" w:hAnsi="宋体"/>
          </w:rPr>
          <w:id w:val="-309020645"/>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8"/>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8"/>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8"/>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8"/>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8"/>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8"/>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8"/>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8"/>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2114dd9-8e7e-41c9-9480-cfc213ab3f4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1b0dde14-2e4a-4159-bbac-c376e92f8a28}"/>
          </w:placeholder>
        </w:sdtPr>
        <w:sdtEndPr>
          <w:rPr>
            <w:rFonts w:hint="eastAsia"/>
            <w:b/>
            <w:color w:val="auto"/>
            <w:sz w:val="24"/>
            <w:u w:val="single"/>
          </w:rPr>
        </w:sdtEndPr>
        <w:sdtContent>
          <w:r>
            <w:rPr>
              <w:rFonts w:hint="eastAsia"/>
              <w:color w:val="FF0000"/>
              <w:sz w:val="24"/>
              <w:u w:val="single"/>
            </w:rPr>
            <w:t>XXX（身份证号码：                       ；联系电话：_______________）</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8441ea28-bc27-4dc8-a16e-d05af072785d}"/>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8441ea28-bc27-4dc8-a16e-d05af072785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f86d4aaf-a232-43cb-8f0e-736ff21811f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f86d4aaf-a232-43cb-8f0e-736ff21811f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8"/>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w:t>
      </w:r>
      <w:r>
        <w:commentReference w:id="0"/>
      </w:r>
      <w:r>
        <w:rPr>
          <w:rFonts w:hint="eastAsia" w:ascii="宋体" w:hAnsi="宋体"/>
          <w:szCs w:val="24"/>
        </w:rPr>
        <w:t>作业人员要求男性年龄50岁以下、女性年龄40岁以下且人员身体健康。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commentReference w:id="1"/>
      </w:r>
      <w:r>
        <w:rPr>
          <w:rFonts w:hint="eastAsia" w:ascii="宋体" w:hAnsi="宋体"/>
          <w:kern w:val="0"/>
          <w:sz w:val="24"/>
        </w:rPr>
        <w:t>等在内的有关规定。若有违反，应自觉接受甲方按相关条款进行的同等处罚。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8"/>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46af7b52-fc70-4e86-a89a-3c7f3c2a98e1}"/>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11"/>
      </w:pPr>
    </w:p>
    <w:p>
      <w:pPr>
        <w:pStyle w:val="18"/>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8"/>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8"/>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8"/>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8"/>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8"/>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bd3e5507-cf0f-4796-8981-8ba8634f0d50}"/>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bd3e5507-cf0f-4796-8981-8ba8634f0d50}"/>
          </w:placeholder>
        </w:sdtPr>
        <w:sdtEndPr>
          <w:rPr>
            <w:rFonts w:hint="eastAsia" w:ascii="宋体" w:hAnsi="宋体"/>
            <w:sz w:val="24"/>
          </w:rPr>
        </w:sdtEndPr>
        <w:sdtContent>
          <w:sdt>
            <w:sdtPr>
              <w:rPr>
                <w:rFonts w:hint="eastAsia" w:ascii="宋体" w:hAnsi="宋体"/>
                <w:sz w:val="24"/>
              </w:rPr>
              <w:id w:val="1743976732"/>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bd3e5507-cf0f-4796-8981-8ba8634f0d50}"/>
          </w:placeholder>
        </w:sdtPr>
        <w:sdtEndPr>
          <w:rPr>
            <w:rFonts w:hint="eastAsia" w:ascii="宋体" w:hAnsi="宋体"/>
            <w:sz w:val="24"/>
          </w:rPr>
        </w:sdtEndPr>
        <w:sdtContent>
          <w:sdt>
            <w:sdtPr>
              <w:rPr>
                <w:rFonts w:hint="eastAsia" w:ascii="宋体" w:hAnsi="宋体"/>
                <w:b/>
                <w:sz w:val="24"/>
                <w:u w:val="single"/>
              </w:rPr>
              <w:id w:val="-14552466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8"/>
        <w:snapToGrid w:val="0"/>
        <w:spacing w:before="0" w:after="0" w:line="480" w:lineRule="exact"/>
        <w:ind w:left="0" w:right="0" w:firstLine="472" w:firstLineChars="196"/>
        <w:jc w:val="both"/>
        <w:rPr>
          <w:b/>
        </w:rPr>
      </w:pPr>
      <w:r>
        <w:rPr>
          <w:rFonts w:hint="eastAsia"/>
          <w:b/>
        </w:rPr>
        <w:t>B、质量进度违约：</w:t>
      </w:r>
    </w:p>
    <w:p>
      <w:pPr>
        <w:pStyle w:val="18"/>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8"/>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bd3e5507-cf0f-4796-8981-8ba8634f0d50}"/>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bd3e5507-cf0f-4796-8981-8ba8634f0d50}"/>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bd3e5507-cf0f-4796-8981-8ba8634f0d50}"/>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bd3e5507-cf0f-4796-8981-8ba8634f0d50}"/>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bd3e5507-cf0f-4796-8981-8ba8634f0d50}"/>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commentReference w:id="2"/>
      </w:r>
      <w:commentRangeStart w:id="3"/>
      <w:r>
        <w:rPr>
          <w:rFonts w:hint="eastAsia"/>
          <w:sz w:val="24"/>
        </w:rPr>
        <w:t>《协作（分包）单位安全生产考核办法》</w:t>
      </w:r>
      <w:commentRangeEnd w:id="3"/>
      <w:r>
        <w:commentReference w:id="3"/>
      </w:r>
      <w:r>
        <w:rPr>
          <w:rFonts w:hint="eastAsia" w:ascii="宋体" w:hAnsi="宋体"/>
          <w:sz w:val="24"/>
        </w:rPr>
        <w:t>的相关规定，若有违反，视为违约，乙方将无条件接受甲方按本合同的相关约定主张违约责任。</w:t>
      </w:r>
    </w:p>
    <w:p>
      <w:pPr>
        <w:pStyle w:val="18"/>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8"/>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8"/>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8"/>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8"/>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8"/>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8"/>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8"/>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8"/>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8"/>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8"/>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8"/>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8"/>
        <w:spacing w:before="0" w:after="0" w:line="360" w:lineRule="auto"/>
        <w:ind w:left="0" w:right="23" w:firstLine="480" w:firstLineChars="200"/>
        <w:rPr>
          <w:rFonts w:hint="eastAsia" w:ascii="宋体" w:eastAsia="宋体"/>
          <w:szCs w:val="24"/>
          <w:lang w:val="en-US" w:eastAsia="zh-CN"/>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8"/>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8"/>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lang w:eastAsia="zh-CN"/>
        </w:rPr>
        <w:t>重庆市沙坪坝区梨高路4号</w:t>
      </w:r>
      <w:r>
        <w:rPr>
          <w:rFonts w:hint="eastAsia" w:ascii="宋体" w:hAnsi="宋体"/>
        </w:rPr>
        <w:t>。</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65c3f146-ca8a-40b4-8712-c7011df01981}"/>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65c3f146-ca8a-40b4-8712-c7011df01981}"/>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65c3f146-ca8a-40b4-8712-c7011df01981}"/>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600103127"/>
          <w:placeholder>
            <w:docPart w:val="{0785c9a1-2f54-412d-a1cf-88e8951e403c}"/>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0f2b3935-bb00-430b-8968-c76cdfffef60}"/>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423f329-618b-405a-b0bd-d58fdfb903a2}"/>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5" w:type="default"/>
          <w:footerReference r:id="rId6"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w:t>
      </w:r>
      <w:r>
        <w:rPr>
          <w:rFonts w:hint="eastAsia" w:ascii="宋体" w:hAnsi="宋体"/>
          <w:bCs/>
          <w:sz w:val="24"/>
          <w:lang w:val="en-US" w:eastAsia="zh-CN"/>
        </w:rPr>
        <w:t xml:space="preserve">     </w:t>
      </w:r>
      <w:r>
        <w:rPr>
          <w:rFonts w:hint="eastAsia" w:ascii="宋体" w:hAnsi="宋体"/>
          <w:bCs/>
          <w:sz w:val="24"/>
        </w:rPr>
        <w:t>年    月    日              日期：</w:t>
      </w:r>
      <w:r>
        <w:rPr>
          <w:rFonts w:hint="eastAsia" w:ascii="宋体" w:hAnsi="宋体"/>
          <w:bCs/>
          <w:sz w:val="24"/>
          <w:lang w:val="en-US" w:eastAsia="zh-CN"/>
        </w:rPr>
        <w:t xml:space="preserve">    </w:t>
      </w:r>
      <w:r>
        <w:rPr>
          <w:rFonts w:hint="eastAsia" w:ascii="宋体" w:hAnsi="宋体"/>
          <w:bCs/>
          <w:sz w:val="24"/>
        </w:rPr>
        <w:t>年    月     日</w:t>
      </w:r>
    </w:p>
    <w:sdt>
      <w:sdtPr>
        <w:rPr>
          <w:rFonts w:hint="eastAsia" w:ascii="宋体" w:hAnsi="宋体"/>
          <w:b/>
          <w:sz w:val="32"/>
          <w:szCs w:val="36"/>
        </w:rPr>
        <w:id w:val="-739096381"/>
        <w:lock w:val="contentLocked"/>
        <w:placeholder>
          <w:docPart w:val="{ac36c56c-f488-4c6b-ba77-1290d8d2403d}"/>
        </w:placeholder>
        <w:group/>
      </w:sdtPr>
      <w:sdtEndPr>
        <w:rPr>
          <w:rFonts w:hint="eastAsia" w:ascii="宋体" w:hAnsi="宋体"/>
          <w:b w:val="0"/>
          <w:kern w:val="0"/>
          <w:sz w:val="21"/>
          <w:szCs w:val="21"/>
        </w:rPr>
      </w:sdtEndPr>
      <w:sdtContent>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181be086-4331-4e80-a40d-a6a12f45d6a5}"/>
              </w:placeholder>
            </w:sdtPr>
            <w:sdtEndPr>
              <w:rPr>
                <w:rFonts w:hint="eastAsia" w:ascii="宋体" w:hAnsi="宋体"/>
                <w:b/>
                <w:sz w:val="32"/>
                <w:szCs w:val="36"/>
              </w:rPr>
            </w:sdtEndPr>
            <w:sdtContent>
              <w:r>
                <w:rPr>
                  <w:rFonts w:hint="eastAsia" w:ascii="宋体" w:hAnsi="宋体" w:eastAsia="宋体" w:cs="Times New Roman"/>
                  <w:b/>
                  <w:sz w:val="32"/>
                  <w:szCs w:val="36"/>
                  <w:lang w:val="en-US" w:eastAsia="zh-CN"/>
                </w:rPr>
                <w:t>重庆梁平至四川开江（重庆段）高速公路声屏障基础及安装劳务分包</w:t>
              </w:r>
            </w:sdtContent>
          </w:sdt>
          <w:r>
            <w:rPr>
              <w:rFonts w:hint="eastAsia" w:ascii="宋体" w:hAnsi="宋体"/>
              <w:b/>
              <w:sz w:val="32"/>
              <w:szCs w:val="36"/>
            </w:rPr>
            <w:t>工程</w:t>
          </w:r>
        </w:p>
        <w:p>
          <w:pPr>
            <w:spacing w:line="360" w:lineRule="auto"/>
            <w:ind w:firstLine="3855" w:firstLineChars="1200"/>
            <w:jc w:val="both"/>
            <w:textAlignment w:val="baseline"/>
            <w:rPr>
              <w:b/>
              <w:sz w:val="32"/>
            </w:rPr>
          </w:pPr>
          <w:r>
            <w:rPr>
              <w:rFonts w:hint="eastAsia" w:ascii="宋体" w:hAnsi="宋体"/>
              <w:b/>
              <w:sz w:val="32"/>
              <w:szCs w:val="36"/>
            </w:rPr>
            <w:t>工程</w:t>
          </w:r>
          <w:r>
            <w:rPr>
              <w:rFonts w:hint="eastAsia"/>
              <w:b/>
              <w:sz w:val="32"/>
            </w:rPr>
            <w:t>量清单</w:t>
          </w:r>
        </w:p>
        <w:p>
          <w:pPr>
            <w:spacing w:line="300" w:lineRule="exact"/>
            <w:ind w:firstLine="420" w:firstLineChars="200"/>
            <w:jc w:val="right"/>
            <w:textAlignment w:val="baseline"/>
            <w:rPr>
              <w:sz w:val="32"/>
            </w:rPr>
          </w:pPr>
          <w:r>
            <w:rPr>
              <w:rFonts w:hint="eastAsia" w:ascii="宋体" w:hAnsi="宋体"/>
              <w:kern w:val="0"/>
              <w:szCs w:val="21"/>
            </w:rPr>
            <w:t>货币单位 ：人民币   元</w:t>
          </w:r>
        </w:p>
      </w:sdtContent>
    </w:sdt>
    <w:tbl>
      <w:tblPr>
        <w:tblStyle w:val="13"/>
        <w:tblW w:w="10495" w:type="dxa"/>
        <w:jc w:val="center"/>
        <w:tblLayout w:type="fixed"/>
        <w:tblCellMar>
          <w:top w:w="0" w:type="dxa"/>
          <w:left w:w="0" w:type="dxa"/>
          <w:bottom w:w="0" w:type="dxa"/>
          <w:right w:w="0" w:type="dxa"/>
        </w:tblCellMar>
      </w:tblPr>
      <w:tblGrid>
        <w:gridCol w:w="714"/>
        <w:gridCol w:w="600"/>
        <w:gridCol w:w="730"/>
        <w:gridCol w:w="760"/>
        <w:gridCol w:w="930"/>
        <w:gridCol w:w="820"/>
        <w:gridCol w:w="820"/>
        <w:gridCol w:w="5121"/>
      </w:tblGrid>
      <w:tr>
        <w:tblPrEx>
          <w:tblCellMar>
            <w:top w:w="0" w:type="dxa"/>
            <w:left w:w="0" w:type="dxa"/>
            <w:bottom w:w="0" w:type="dxa"/>
            <w:right w:w="0" w:type="dxa"/>
          </w:tblCellMar>
        </w:tblPrEx>
        <w:trPr>
          <w:trHeight w:val="644" w:hRule="atLeast"/>
          <w:jc w:val="center"/>
        </w:trPr>
        <w:tc>
          <w:tcPr>
            <w:tcW w:w="714" w:type="dxa"/>
            <w:vMerge w:val="restart"/>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子目号</w:t>
            </w:r>
          </w:p>
        </w:tc>
        <w:tc>
          <w:tcPr>
            <w:tcW w:w="60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子目名称</w:t>
            </w:r>
          </w:p>
        </w:tc>
        <w:tc>
          <w:tcPr>
            <w:tcW w:w="730" w:type="dxa"/>
            <w:vMerge w:val="restart"/>
            <w:tcBorders>
              <w:top w:val="single" w:color="000000" w:sz="8" w:space="0"/>
              <w:left w:val="nil"/>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规格</w:t>
            </w:r>
          </w:p>
        </w:tc>
        <w:tc>
          <w:tcPr>
            <w:tcW w:w="76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单位</w:t>
            </w:r>
          </w:p>
        </w:tc>
        <w:tc>
          <w:tcPr>
            <w:tcW w:w="930"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暂定数量</w:t>
            </w:r>
          </w:p>
        </w:tc>
        <w:tc>
          <w:tcPr>
            <w:tcW w:w="82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820" w:type="dxa"/>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含税</w:t>
            </w:r>
          </w:p>
        </w:tc>
        <w:tc>
          <w:tcPr>
            <w:tcW w:w="5121" w:type="dxa"/>
            <w:vMerge w:val="restart"/>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主要工作内容</w:t>
            </w:r>
          </w:p>
        </w:tc>
      </w:tr>
      <w:tr>
        <w:tblPrEx>
          <w:tblCellMar>
            <w:top w:w="0" w:type="dxa"/>
            <w:left w:w="0" w:type="dxa"/>
            <w:bottom w:w="0" w:type="dxa"/>
            <w:right w:w="0" w:type="dxa"/>
          </w:tblCellMar>
        </w:tblPrEx>
        <w:trPr>
          <w:trHeight w:val="644" w:hRule="atLeast"/>
          <w:jc w:val="center"/>
        </w:trPr>
        <w:tc>
          <w:tcPr>
            <w:tcW w:w="714" w:type="dxa"/>
            <w:vMerge w:val="continue"/>
            <w:tcBorders>
              <w:top w:val="single" w:color="000000" w:sz="8" w:space="0"/>
              <w:left w:val="single" w:color="000000" w:sz="8" w:space="0"/>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60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30" w:type="dxa"/>
            <w:vMerge w:val="continue"/>
            <w:tcBorders>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6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930"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单价</w:t>
            </w:r>
          </w:p>
        </w:tc>
        <w:tc>
          <w:tcPr>
            <w:tcW w:w="820" w:type="dxa"/>
            <w:tcBorders>
              <w:top w:val="nil"/>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金额</w:t>
            </w:r>
          </w:p>
        </w:tc>
        <w:tc>
          <w:tcPr>
            <w:tcW w:w="5121" w:type="dxa"/>
            <w:vMerge w:val="continue"/>
            <w:tcBorders>
              <w:top w:val="single" w:color="000000" w:sz="8" w:space="0"/>
              <w:left w:val="nil"/>
              <w:bottom w:val="single" w:color="000000" w:sz="8"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声屏障</w:t>
            </w:r>
            <w:r>
              <w:rPr>
                <w:rFonts w:hint="eastAsia" w:ascii="宋体" w:hAnsi="宋体" w:cs="宋体"/>
                <w:i w:val="0"/>
                <w:color w:val="000000"/>
                <w:kern w:val="0"/>
                <w:sz w:val="18"/>
                <w:szCs w:val="18"/>
                <w:u w:val="none"/>
                <w:lang w:val="en-US" w:eastAsia="zh-CN" w:bidi="ar"/>
              </w:rPr>
              <w:t>基础</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混凝土基础</w:t>
            </w: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18"/>
                <w:szCs w:val="18"/>
                <w:u w:val="none"/>
                <w:lang w:val="en-US" w:eastAsia="zh-CN" w:bidi="ar"/>
              </w:rPr>
              <w:t>6930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此项工程</w:t>
            </w:r>
            <w:r>
              <w:rPr>
                <w:rFonts w:hint="eastAsia" w:ascii="宋体" w:hAnsi="宋体" w:cs="宋体"/>
                <w:sz w:val="15"/>
                <w:szCs w:val="15"/>
                <w:lang w:eastAsia="zh-CN"/>
              </w:rPr>
              <w:t>甲</w:t>
            </w:r>
            <w:r>
              <w:rPr>
                <w:rFonts w:hint="eastAsia" w:ascii="宋体" w:hAnsi="宋体" w:cs="宋体"/>
                <w:sz w:val="15"/>
                <w:szCs w:val="15"/>
              </w:rPr>
              <w:t>方提供</w:t>
            </w:r>
            <w:r>
              <w:rPr>
                <w:rFonts w:hint="eastAsia" w:ascii="宋体" w:hAnsi="宋体" w:cs="宋体"/>
                <w:sz w:val="15"/>
                <w:szCs w:val="15"/>
                <w:lang w:eastAsia="zh-CN"/>
              </w:rPr>
              <w:t>声屏障隔音板、立柱、预埋件等主材</w:t>
            </w:r>
            <w:r>
              <w:rPr>
                <w:rFonts w:hint="eastAsia" w:ascii="宋体" w:hAnsi="宋体" w:cs="宋体"/>
                <w:sz w:val="15"/>
                <w:szCs w:val="15"/>
              </w:rPr>
              <w:t>，其余所需人工</w:t>
            </w:r>
            <w:r>
              <w:rPr>
                <w:rFonts w:hint="eastAsia" w:ascii="宋体" w:hAnsi="宋体" w:cs="宋体"/>
                <w:sz w:val="15"/>
                <w:szCs w:val="15"/>
                <w:lang w:eastAsia="zh-CN"/>
              </w:rPr>
              <w:t>（基础开挖、安装声屏障）</w:t>
            </w:r>
            <w:r>
              <w:rPr>
                <w:rFonts w:hint="eastAsia" w:ascii="宋体" w:hAnsi="宋体" w:cs="宋体"/>
                <w:sz w:val="15"/>
                <w:szCs w:val="15"/>
              </w:rPr>
              <w:t>、机具</w:t>
            </w:r>
            <w:r>
              <w:rPr>
                <w:rFonts w:hint="eastAsia" w:ascii="宋体" w:hAnsi="宋体" w:cs="宋体"/>
                <w:sz w:val="15"/>
                <w:szCs w:val="15"/>
                <w:lang w:eastAsia="zh-CN"/>
              </w:rPr>
              <w:t>、基础混凝土及基础钢筋等辅材均由乙方提供。施工按设计图及业主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823"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桥梁声屏障</w:t>
            </w:r>
            <w:r>
              <w:rPr>
                <w:rFonts w:hint="eastAsia" w:ascii="宋体" w:hAnsi="宋体" w:cs="宋体"/>
                <w:i w:val="0"/>
                <w:color w:val="000000"/>
                <w:kern w:val="0"/>
                <w:sz w:val="18"/>
                <w:szCs w:val="18"/>
                <w:u w:val="none"/>
                <w:lang w:val="en-US" w:eastAsia="zh-CN" w:bidi="ar"/>
              </w:rPr>
              <w:t>基础</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平方米</w:t>
            </w: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18"/>
                <w:szCs w:val="18"/>
                <w:u w:val="none"/>
                <w:lang w:val="en-US" w:eastAsia="zh-CN" w:bidi="ar"/>
              </w:rPr>
              <w:t>1940</w:t>
            </w: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sz w:val="15"/>
                <w:szCs w:val="15"/>
              </w:rPr>
              <w:t>此项</w:t>
            </w:r>
            <w:r>
              <w:rPr>
                <w:rFonts w:hint="eastAsia" w:ascii="宋体" w:hAnsi="宋体" w:cs="宋体"/>
                <w:sz w:val="15"/>
                <w:szCs w:val="15"/>
                <w:lang w:eastAsia="zh-CN"/>
              </w:rPr>
              <w:t>工程甲</w:t>
            </w:r>
            <w:r>
              <w:rPr>
                <w:rFonts w:hint="eastAsia" w:ascii="宋体" w:hAnsi="宋体" w:cs="宋体"/>
                <w:sz w:val="15"/>
                <w:szCs w:val="15"/>
              </w:rPr>
              <w:t>方提供</w:t>
            </w:r>
            <w:r>
              <w:rPr>
                <w:rFonts w:hint="eastAsia" w:ascii="宋体" w:hAnsi="宋体" w:cs="宋体"/>
                <w:sz w:val="15"/>
                <w:szCs w:val="15"/>
                <w:lang w:eastAsia="zh-CN"/>
              </w:rPr>
              <w:t>声屏障隔音板、立柱等主材</w:t>
            </w:r>
            <w:r>
              <w:rPr>
                <w:rFonts w:hint="eastAsia" w:ascii="宋体" w:hAnsi="宋体" w:cs="宋体"/>
                <w:sz w:val="15"/>
                <w:szCs w:val="15"/>
              </w:rPr>
              <w:t>，其余所需人工</w:t>
            </w:r>
            <w:r>
              <w:rPr>
                <w:rFonts w:hint="eastAsia" w:ascii="宋体" w:hAnsi="宋体" w:cs="宋体"/>
                <w:sz w:val="15"/>
                <w:szCs w:val="15"/>
                <w:lang w:eastAsia="zh-CN"/>
              </w:rPr>
              <w:t>（桥梁混凝土护栏钻孔、安装声屏障）</w:t>
            </w:r>
            <w:r>
              <w:rPr>
                <w:rFonts w:hint="eastAsia" w:ascii="宋体" w:hAnsi="宋体" w:cs="宋体"/>
                <w:sz w:val="15"/>
                <w:szCs w:val="15"/>
              </w:rPr>
              <w:t>、机具</w:t>
            </w:r>
            <w:r>
              <w:rPr>
                <w:rFonts w:hint="eastAsia" w:ascii="宋体" w:hAnsi="宋体" w:cs="宋体"/>
                <w:sz w:val="15"/>
                <w:szCs w:val="15"/>
                <w:lang w:eastAsia="zh-CN"/>
              </w:rPr>
              <w:t>及膨胀螺栓等辅材均由乙方提供。施工按设计图及业主</w:t>
            </w:r>
            <w:r>
              <w:rPr>
                <w:rFonts w:hint="eastAsia" w:ascii="宋体" w:hAnsi="宋体" w:cs="宋体"/>
                <w:sz w:val="15"/>
                <w:szCs w:val="15"/>
                <w:lang w:val="en-US" w:eastAsia="zh-CN"/>
              </w:rPr>
              <w:t>要求实施，计量方式按声屏障板面面积计量。</w:t>
            </w:r>
          </w:p>
        </w:tc>
      </w:tr>
      <w:tr>
        <w:tblPrEx>
          <w:tblCellMar>
            <w:top w:w="0" w:type="dxa"/>
            <w:left w:w="0" w:type="dxa"/>
            <w:bottom w:w="0" w:type="dxa"/>
            <w:right w:w="0" w:type="dxa"/>
          </w:tblCellMar>
        </w:tblPrEx>
        <w:trPr>
          <w:trHeight w:val="705" w:hRule="atLeast"/>
          <w:jc w:val="center"/>
        </w:trPr>
        <w:tc>
          <w:tcPr>
            <w:tcW w:w="714" w:type="dxa"/>
            <w:tcBorders>
              <w:top w:val="single" w:color="auto" w:sz="4" w:space="0"/>
              <w:left w:val="single" w:color="000000" w:sz="8" w:space="0"/>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p>
        </w:tc>
        <w:tc>
          <w:tcPr>
            <w:tcW w:w="60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7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76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93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p>
        </w:tc>
        <w:tc>
          <w:tcPr>
            <w:tcW w:w="820"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kern w:val="0"/>
                <w:sz w:val="21"/>
                <w:szCs w:val="21"/>
                <w:u w:val="none"/>
                <w:lang w:val="en-US" w:eastAsia="zh-CN" w:bidi="ar"/>
              </w:rPr>
            </w:pPr>
          </w:p>
        </w:tc>
        <w:tc>
          <w:tcPr>
            <w:tcW w:w="5121" w:type="dxa"/>
            <w:tcBorders>
              <w:top w:val="single" w:color="auto" w:sz="4" w:space="0"/>
              <w:left w:val="nil"/>
              <w:bottom w:val="single" w:color="auto" w:sz="4" w:space="0"/>
              <w:right w:val="single" w:color="000000" w:sz="8" w:space="0"/>
            </w:tcBorders>
            <w:noWrap w:val="0"/>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sz w:val="15"/>
                <w:szCs w:val="15"/>
              </w:rPr>
            </w:pPr>
          </w:p>
        </w:tc>
      </w:tr>
    </w:tbl>
    <w:p>
      <w:pPr>
        <w:spacing w:line="300" w:lineRule="exact"/>
        <w:ind w:firstLine="640" w:firstLineChars="200"/>
        <w:jc w:val="left"/>
        <w:textAlignment w:val="baseline"/>
        <w:rPr>
          <w:rFonts w:hint="eastAsia"/>
          <w:sz w:val="32"/>
          <w:lang w:eastAsia="zh-CN"/>
        </w:rPr>
      </w:pPr>
    </w:p>
    <w:p>
      <w:pPr>
        <w:spacing w:line="300" w:lineRule="exact"/>
        <w:jc w:val="left"/>
        <w:textAlignment w:val="baseline"/>
        <w:rPr>
          <w:rFonts w:hint="eastAsia"/>
          <w:sz w:val="21"/>
          <w:szCs w:val="21"/>
          <w:lang w:val="en-US" w:eastAsia="zh-CN"/>
        </w:rPr>
      </w:pPr>
      <w:r>
        <w:rPr>
          <w:rFonts w:hint="eastAsia"/>
          <w:sz w:val="21"/>
          <w:szCs w:val="21"/>
          <w:lang w:eastAsia="zh-CN"/>
        </w:rPr>
        <w:t>注：</w:t>
      </w:r>
      <w:r>
        <w:rPr>
          <w:rFonts w:hint="eastAsia"/>
          <w:sz w:val="21"/>
          <w:szCs w:val="21"/>
          <w:lang w:val="en-US" w:eastAsia="zh-CN"/>
        </w:rPr>
        <w:t>1.声屏障主材由甲方提供，一次性运送（含上下车）到甲方指定堆货场地，交由乙方保管，后期材料转运及上下货均由乙方负责。</w:t>
      </w:r>
    </w:p>
    <w:p>
      <w:pPr>
        <w:pStyle w:val="11"/>
        <w:ind w:firstLine="420" w:firstLineChars="200"/>
        <w:rPr>
          <w:rFonts w:hint="default"/>
          <w:lang w:val="en-US" w:eastAsia="zh-CN"/>
        </w:rPr>
      </w:pPr>
      <w:r>
        <w:rPr>
          <w:rFonts w:hint="eastAsia" w:ascii="Times New Roman" w:hAnsi="Times New Roman" w:eastAsia="宋体" w:cs="Times New Roman"/>
          <w:b w:val="0"/>
          <w:bCs w:val="0"/>
          <w:caps w:val="0"/>
          <w:kern w:val="2"/>
          <w:sz w:val="21"/>
          <w:szCs w:val="21"/>
          <w:lang w:val="en-US" w:eastAsia="zh-CN" w:bidi="ar-SA"/>
        </w:rPr>
        <w:t>2.根据图纸严格施工（单价含混凝土及基础钢筋及对穿连接螺栓材料价格）。</w:t>
      </w:r>
    </w:p>
    <w:p>
      <w:pPr>
        <w:spacing w:line="360" w:lineRule="auto"/>
        <w:rPr>
          <w:rFonts w:hint="eastAsia"/>
          <w:sz w:val="24"/>
        </w:rPr>
      </w:pPr>
    </w:p>
    <w:p>
      <w:pPr>
        <w:spacing w:line="360" w:lineRule="auto"/>
        <w:rPr>
          <w:rFonts w:hint="eastAsia"/>
          <w:sz w:val="24"/>
        </w:rPr>
      </w:pPr>
    </w:p>
    <w:p>
      <w:pPr>
        <w:spacing w:line="360" w:lineRule="auto"/>
        <w:rPr>
          <w:sz w:val="24"/>
        </w:rPr>
      </w:pPr>
      <w:r>
        <w:rPr>
          <w:rFonts w:hint="eastAsia"/>
          <w:sz w:val="24"/>
        </w:rPr>
        <w:t>甲方授权代表：                                            乙方授权代表：</w:t>
      </w:r>
    </w:p>
    <w:p>
      <w:pPr>
        <w:spacing w:line="360" w:lineRule="auto"/>
        <w:ind w:left="3054" w:hanging="3054" w:hangingChars="845"/>
        <w:jc w:val="center"/>
        <w:rPr>
          <w:rFonts w:ascii="宋体" w:hAnsi="宋体"/>
          <w:b/>
          <w:bCs/>
          <w:sz w:val="36"/>
          <w:szCs w:val="36"/>
        </w:rPr>
      </w:pPr>
    </w:p>
    <w:p>
      <w:pPr>
        <w:pStyle w:val="11"/>
      </w:pPr>
    </w:p>
    <w:p/>
    <w:p>
      <w:pPr>
        <w:pStyle w:val="11"/>
      </w:pPr>
    </w:p>
    <w:p/>
    <w:p>
      <w:pPr>
        <w:pStyle w:val="11"/>
      </w:pPr>
    </w:p>
    <w:p/>
    <w:p>
      <w:pPr>
        <w:pStyle w:val="11"/>
      </w:pPr>
    </w:p>
    <w:p/>
    <w:p>
      <w:pPr>
        <w:pStyle w:val="11"/>
      </w:pPr>
    </w:p>
    <w:p>
      <w:pPr>
        <w:spacing w:line="360" w:lineRule="auto"/>
        <w:jc w:val="center"/>
        <w:rPr>
          <w:rFonts w:hint="eastAsia" w:ascii="宋体" w:hAnsi="宋体" w:cs="Times New Roman"/>
          <w:b/>
          <w:sz w:val="32"/>
          <w:szCs w:val="36"/>
        </w:rPr>
      </w:pPr>
      <w:r>
        <w:rPr>
          <w:rFonts w:hint="eastAsia" w:ascii="宋体" w:hAnsi="宋体"/>
          <w:b/>
          <w:bCs/>
          <w:sz w:val="36"/>
          <w:szCs w:val="36"/>
        </w:rPr>
        <w:br w:type="page"/>
      </w:r>
      <w:sdt>
        <w:sdtPr>
          <w:rPr>
            <w:rFonts w:hint="eastAsia" w:ascii="宋体" w:hAnsi="宋体"/>
            <w:b/>
            <w:bCs/>
            <w:sz w:val="36"/>
            <w:szCs w:val="36"/>
          </w:rPr>
          <w:id w:val="-363975381"/>
          <w:placeholder>
            <w:docPart w:val="{0ce67434-1941-4310-ae20-195391c2661d}"/>
          </w:placeholder>
        </w:sdtPr>
        <w:sdtEndPr>
          <w:rPr>
            <w:rFonts w:hint="eastAsia" w:ascii="宋体" w:hAnsi="宋体" w:cs="Times New Roman"/>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cs="Times New Roman"/>
                <w:b/>
                <w:sz w:val="32"/>
                <w:szCs w:val="36"/>
              </w:rPr>
            </w:sdtEndPr>
            <w:sdtContent>
              <w:r>
                <w:rPr>
                  <w:rFonts w:hint="eastAsia" w:ascii="宋体" w:hAnsi="宋体"/>
                  <w:b/>
                  <w:sz w:val="32"/>
                  <w:szCs w:val="36"/>
                  <w:lang w:eastAsia="zh-CN"/>
                </w:rPr>
                <w:t>重庆路意园林绿化工程有限公司</w:t>
              </w:r>
              <w:r>
                <w:rPr>
                  <w:rFonts w:hint="eastAsia" w:ascii="宋体" w:hAnsi="宋体" w:cs="Times New Roman"/>
                  <w:b/>
                  <w:sz w:val="32"/>
                  <w:szCs w:val="36"/>
                  <w:lang w:val="en-US" w:eastAsia="zh-CN"/>
                </w:rPr>
                <w:t xml:space="preserve"> </w:t>
              </w:r>
            </w:sdtContent>
          </w:sdt>
        </w:sdtContent>
      </w:sdt>
    </w:p>
    <w:p>
      <w:pPr>
        <w:spacing w:line="360" w:lineRule="auto"/>
        <w:ind w:left="2715" w:hanging="2715" w:hangingChars="845"/>
        <w:jc w:val="center"/>
        <w:rPr>
          <w:rFonts w:hint="eastAsia" w:ascii="宋体" w:hAnsi="宋体" w:cs="Times New Roman"/>
          <w:b/>
          <w:sz w:val="32"/>
          <w:szCs w:val="36"/>
          <w:lang w:val="en-US" w:eastAsia="zh-CN"/>
        </w:rPr>
      </w:pPr>
      <w:r>
        <w:rPr>
          <w:rFonts w:hint="eastAsia" w:ascii="宋体" w:hAnsi="宋体" w:cs="Times New Roman"/>
          <w:b/>
          <w:sz w:val="32"/>
          <w:szCs w:val="36"/>
          <w:lang w:val="en-US" w:eastAsia="zh-CN"/>
        </w:rPr>
        <w:t>重庆梁平至四川开江（重庆段）高速公路声屏障基础及安装劳务分</w:t>
      </w:r>
    </w:p>
    <w:p>
      <w:pPr>
        <w:spacing w:line="360" w:lineRule="auto"/>
        <w:ind w:left="2715" w:hanging="2715" w:hangingChars="845"/>
        <w:jc w:val="center"/>
        <w:rPr>
          <w:rFonts w:ascii="宋体" w:hAnsi="宋体"/>
          <w:b/>
          <w:sz w:val="32"/>
          <w:szCs w:val="36"/>
        </w:rPr>
      </w:pPr>
      <w:r>
        <w:rPr>
          <w:rFonts w:hint="eastAsia" w:ascii="宋体" w:hAnsi="宋体" w:cs="Times New Roman"/>
          <w:b/>
          <w:sz w:val="32"/>
          <w:szCs w:val="36"/>
          <w:lang w:val="en-US" w:eastAsia="zh-CN"/>
        </w:rPr>
        <w:t>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857881050"/>
              <w:placeholder>
                <w:docPart w:val="{9c40ec12-3e47-4e72-ac5c-039697200830}"/>
              </w:placeholder>
            </w:sdtPr>
            <w:sdtEndPr>
              <w:rPr>
                <w:rFonts w:hint="eastAsia" w:ascii="宋体" w:hAnsi="宋体"/>
                <w:b/>
                <w:sz w:val="32"/>
                <w:szCs w:val="36"/>
                <w:u w:val="single"/>
              </w:rPr>
            </w:sdtEndPr>
            <w:sdtContent>
              <w:r>
                <w:rPr>
                  <w:rFonts w:hint="eastAsia" w:ascii="Times New Roman" w:hAnsi="Times New Roman" w:eastAsia="宋体" w:cs="Times New Roman"/>
                  <w:b/>
                  <w:sz w:val="24"/>
                  <w:u w:val="single"/>
                  <w:lang w:val="en-US" w:eastAsia="zh-CN"/>
                </w:rPr>
                <w:t>梁开路声屏障施工</w:t>
              </w:r>
            </w:sdtContent>
          </w:sdt>
        </w:sdtContent>
      </w:sdt>
      <w:r>
        <w:rPr>
          <w:rFonts w:hint="eastAsia"/>
          <w:sz w:val="24"/>
        </w:rPr>
        <w:t>实施过程中创造安全、高效的施工环境，切实搞好本项目工程的安全管理工作，发包单位</w:t>
      </w:r>
      <w:r>
        <w:rPr>
          <w:rFonts w:hint="eastAsia"/>
          <w:b/>
          <w:sz w:val="24"/>
          <w:u w:val="single"/>
          <w:lang w:eastAsia="zh-CN"/>
        </w:rPr>
        <w:t>重庆路意园林绿化工程有限公司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20"/>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commentReference w:id="4"/>
      </w:r>
      <w:r>
        <w:rPr>
          <w:rFonts w:hint="eastAsia"/>
          <w:sz w:val="24"/>
        </w:rPr>
        <w:t>，</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w:t>
      </w:r>
      <w:r>
        <w:rPr>
          <w:rFonts w:hint="eastAsia" w:ascii="宋体" w:hAnsi="宋体"/>
          <w:color w:val="0000FF"/>
          <w:sz w:val="24"/>
          <w:lang w:eastAsia="zh-CN"/>
        </w:rPr>
        <w:t>重庆路意园林绿化工程有限公司</w:t>
      </w:r>
      <w:r>
        <w:rPr>
          <w:rFonts w:hint="eastAsia" w:ascii="宋体" w:hAnsi="宋体"/>
          <w:color w:val="0000FF"/>
          <w:sz w:val="24"/>
        </w:rPr>
        <w:t>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s="宋体"/>
          <w:b/>
          <w:sz w:val="24"/>
          <w:u w:val="single"/>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1860340e-da32-4588-9bbc-092811e3c49e}"/>
          </w:placeholder>
        </w:sdtPr>
        <w:sdtEndPr>
          <w:rPr>
            <w:rFonts w:hint="eastAsia"/>
            <w:b/>
            <w:sz w:val="24"/>
          </w:rPr>
        </w:sdtEndPr>
        <w:sdtContent>
          <w:r>
            <w:rPr>
              <w:rFonts w:hint="eastAsia"/>
              <w:b/>
              <w:sz w:val="24"/>
              <w:lang w:eastAsia="zh-CN"/>
            </w:rPr>
            <w:t>重庆梁平至四川开江（重庆段）高速公路声屏障基础及安装</w:t>
          </w:r>
        </w:sdtContent>
      </w:sdt>
      <w:r>
        <w:rPr>
          <w:rFonts w:hint="eastAsia" w:ascii="宋体" w:hAnsi="宋体"/>
          <w:b/>
          <w:sz w:val="24"/>
          <w:lang w:val="en-US" w:eastAsia="zh-CN"/>
        </w:rPr>
        <w:t>劳务</w:t>
      </w:r>
      <w:r>
        <w:rPr>
          <w:rFonts w:hint="eastAsia" w:ascii="宋体" w:hAnsi="宋体"/>
          <w:b/>
          <w:sz w:val="24"/>
        </w:rPr>
        <w:t>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w:t>
      </w:r>
      <w:r>
        <w:rPr>
          <w:rFonts w:hint="eastAsia"/>
          <w:sz w:val="24"/>
          <w:lang w:eastAsia="zh-CN"/>
        </w:rPr>
        <w:t>重庆市沙坪坝区梨高路4号</w:t>
      </w:r>
      <w:r>
        <w:rPr>
          <w:rFonts w:hint="eastAsia"/>
          <w:sz w:val="24"/>
        </w:rPr>
        <w:t>。</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20"/>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3bb1f36-0888-4a11-8c5e-031b6992e3c8}"/>
              </w:placeholder>
            </w:sdtPr>
            <w:sdtEndPr>
              <w:rPr>
                <w:rFonts w:hint="eastAsia" w:ascii="宋体" w:hAnsi="宋体" w:cs="Times New Roman"/>
                <w:b/>
                <w:bCs/>
                <w:sz w:val="32"/>
                <w:szCs w:val="36"/>
              </w:rPr>
            </w:sdtEndPr>
            <w:sdtContent>
              <w:r>
                <w:rPr>
                  <w:rFonts w:hint="eastAsia" w:ascii="宋体" w:hAnsi="宋体" w:cs="宋体"/>
                  <w:b/>
                  <w:bCs/>
                  <w:sz w:val="32"/>
                  <w:szCs w:val="32"/>
                  <w:lang w:eastAsia="zh-CN"/>
                </w:rPr>
                <w:t>重庆路意园林绿化工程有限公司</w:t>
              </w:r>
              <w:r>
                <w:rPr>
                  <w:rFonts w:hint="eastAsia" w:ascii="宋体" w:hAnsi="宋体"/>
                  <w:b/>
                  <w:sz w:val="52"/>
                  <w:szCs w:val="52"/>
                  <w:lang w:val="en-US" w:eastAsia="zh-CN"/>
                </w:rPr>
                <w:t xml:space="preserve"> </w:t>
              </w:r>
            </w:sdtContent>
          </w:sdt>
        </w:sdtContent>
      </w:sdt>
    </w:p>
    <w:p>
      <w:pPr>
        <w:spacing w:line="420" w:lineRule="exact"/>
        <w:jc w:val="center"/>
        <w:rPr>
          <w:rFonts w:hint="eastAsia"/>
          <w:b/>
          <w:sz w:val="32"/>
          <w:szCs w:val="32"/>
        </w:rPr>
      </w:pPr>
      <w:r>
        <w:rPr>
          <w:rFonts w:hint="eastAsia" w:cs="Times New Roman"/>
          <w:b/>
          <w:sz w:val="32"/>
          <w:szCs w:val="32"/>
          <w:lang w:val="en-US" w:eastAsia="zh-CN"/>
        </w:rPr>
        <w:t>重庆梁平至四川开江（重庆段）高速公路声屏障基础及安装劳务分包</w:t>
      </w:r>
      <w:r>
        <w:rPr>
          <w:rFonts w:hint="eastAsia"/>
          <w:b/>
          <w:sz w:val="32"/>
          <w:szCs w:val="32"/>
        </w:rPr>
        <w:t>之廉政合同</w:t>
      </w:r>
    </w:p>
    <w:p>
      <w:pPr>
        <w:pStyle w:val="2"/>
        <w:spacing w:line="360" w:lineRule="auto"/>
        <w:ind w:firstLine="480" w:firstLineChars="200"/>
        <w:rPr>
          <w:rFonts w:hint="eastAsia" w:ascii="Times New Roman" w:hAnsi="Times New Roman" w:eastAsia="宋体" w:cs="Times New Roman"/>
          <w:kern w:val="2"/>
          <w:sz w:val="24"/>
          <w:lang w:val="en-US" w:eastAsia="zh-CN" w:bidi="ar-SA"/>
        </w:rPr>
      </w:pPr>
    </w:p>
    <w:p>
      <w:pPr>
        <w:pStyle w:val="2"/>
        <w:spacing w:line="360" w:lineRule="auto"/>
        <w:ind w:firstLine="480" w:firstLineChars="200"/>
        <w:rPr>
          <w:rFonts w:hint="eastAsia"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ascii="Times New Roman" w:hAnsi="Times New Roman" w:eastAsia="宋体" w:cs="Times New Roman"/>
          <w:b/>
          <w:bCs/>
          <w:kern w:val="2"/>
          <w:sz w:val="24"/>
          <w:u w:val="single"/>
          <w:lang w:val="en-US" w:eastAsia="zh-CN" w:bidi="ar-SA"/>
        </w:rPr>
        <w:t>重庆路意园林绿化工程有限公司</w:t>
      </w:r>
      <w:r>
        <w:rPr>
          <w:rFonts w:hint="eastAsia" w:ascii="Times New Roman" w:hAnsi="Times New Roman" w:eastAsia="宋体" w:cs="Times New Roman"/>
          <w:kern w:val="2"/>
          <w:sz w:val="24"/>
          <w:lang w:val="en-US" w:eastAsia="zh-CN" w:bidi="ar-SA"/>
        </w:rPr>
        <w:t>(以下称甲方）与</w:t>
      </w:r>
      <w:r>
        <w:rPr>
          <w:rFonts w:hint="eastAsia" w:cs="Times New Roman"/>
          <w:kern w:val="2"/>
          <w:sz w:val="24"/>
          <w:lang w:val="en-US" w:eastAsia="zh-CN" w:bidi="ar-SA"/>
        </w:rPr>
        <w:t xml:space="preserve"> </w:t>
      </w:r>
      <w:r>
        <w:rPr>
          <w:rFonts w:hint="eastAsia" w:cs="Times New Roman"/>
          <w:kern w:val="2"/>
          <w:sz w:val="24"/>
          <w:u w:val="single"/>
          <w:lang w:val="en-US" w:eastAsia="zh-CN" w:bidi="ar-SA"/>
        </w:rPr>
        <w:t xml:space="preserve">              </w:t>
      </w:r>
      <w:r>
        <w:rPr>
          <w:rFonts w:hint="eastAsia" w:ascii="Times New Roman" w:hAnsi="Times New Roman" w:eastAsia="宋体" w:cs="Times New Roman"/>
          <w:kern w:val="2"/>
          <w:sz w:val="24"/>
          <w:lang w:val="en-US" w:eastAsia="zh-CN" w:bidi="ar-SA"/>
        </w:rPr>
        <w:t>(以下称乙方)，特订立如下合同。</w:t>
      </w:r>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7431efdf-a3bd-486b-a073-9abfd4a9caf7}"/>
          </w:placeholder>
        </w:sdtPr>
        <w:sdtEndPr>
          <w:rPr>
            <w:rFonts w:hint="eastAsia"/>
            <w:b/>
            <w:sz w:val="24"/>
            <w:u w:val="single"/>
          </w:rPr>
        </w:sdtEndPr>
        <w:sdtContent>
          <w:sdt>
            <w:sdtPr>
              <w:rPr>
                <w:rFonts w:hint="eastAsia" w:ascii="宋体" w:hAnsi="宋体"/>
                <w:b/>
                <w:sz w:val="24"/>
                <w:szCs w:val="24"/>
                <w:u w:val="single"/>
              </w:rPr>
              <w:id w:val="145636834"/>
              <w:placeholder>
                <w:docPart w:val="{208e9a83-a56d-47e9-adbb-af3a1a7b569d}"/>
              </w:placeholder>
            </w:sdtPr>
            <w:sdtEndPr>
              <w:rPr>
                <w:rFonts w:hint="eastAsia" w:ascii="宋体" w:hAnsi="宋体"/>
                <w:b/>
                <w:sz w:val="32"/>
                <w:szCs w:val="36"/>
                <w:u w:val="single"/>
              </w:rPr>
            </w:sdtEndPr>
            <w:sdtContent>
              <w:sdt>
                <w:sdtPr>
                  <w:rPr>
                    <w:rFonts w:hint="eastAsia" w:ascii="宋体" w:hAnsi="宋体" w:cs="宋体"/>
                    <w:b/>
                    <w:bCs/>
                    <w:sz w:val="32"/>
                    <w:szCs w:val="32"/>
                  </w:rPr>
                  <w:id w:val="557291879"/>
                  <w:placeholder>
                    <w:docPart w:val="D73FCA21FCB940A1B39BE6022560C306"/>
                  </w:placeholder>
                </w:sdtPr>
                <w:sdtEndPr>
                  <w:rPr>
                    <w:rFonts w:hint="eastAsia" w:ascii="宋体" w:hAnsi="宋体" w:cs="Times New Roman"/>
                    <w:b/>
                    <w:bCs/>
                    <w:sz w:val="32"/>
                    <w:szCs w:val="36"/>
                  </w:rPr>
                </w:sdtEndPr>
                <w:sdtContent>
                  <w:r>
                    <w:rPr>
                      <w:rFonts w:hint="eastAsia" w:ascii="宋体" w:hAnsi="宋体" w:eastAsia="宋体" w:cs="Times New Roman"/>
                      <w:b/>
                      <w:sz w:val="24"/>
                      <w:u w:val="single"/>
                      <w:lang w:val="en-US" w:eastAsia="zh-CN"/>
                    </w:rPr>
                    <w:t>重庆梁平至四川开江（重庆段）高速公路声屏障基础及安装劳务分包</w:t>
                  </w:r>
                </w:sdtContent>
              </w:sdt>
            </w:sdtContent>
          </w:sdt>
        </w:sdtContent>
      </w:sdt>
      <w:r>
        <w:rPr>
          <w:rFonts w:hint="eastAsia" w:ascii="宋体" w:hAnsi="宋体"/>
          <w:b/>
          <w:sz w:val="24"/>
          <w:u w:val="single"/>
        </w:rPr>
        <w:t>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sdt>
                    <w:sdtPr>
                      <w:rPr>
                        <w:rFonts w:hint="eastAsia" w:ascii="宋体" w:hAnsi="宋体" w:cs="宋体"/>
                        <w:b/>
                        <w:bCs/>
                        <w:sz w:val="32"/>
                        <w:szCs w:val="32"/>
                      </w:rPr>
                      <w:id w:val="557291879"/>
                      <w:placeholder>
                        <w:docPart w:val="{83492ed0-85c0-4e42-ab47-966c9ac2c644}"/>
                      </w:placeholder>
                    </w:sdtPr>
                    <w:sdtEndPr>
                      <w:rPr>
                        <w:rFonts w:hint="eastAsia" w:ascii="宋体" w:hAnsi="宋体" w:cs="Times New Roman"/>
                        <w:b/>
                        <w:bCs/>
                        <w:sz w:val="32"/>
                        <w:szCs w:val="36"/>
                      </w:rPr>
                    </w:sdtEndPr>
                    <w:sdtContent>
                      <w:r>
                        <w:rPr>
                          <w:rFonts w:hint="eastAsia" w:ascii="宋体" w:hAnsi="宋体" w:eastAsia="宋体" w:cs="Times New Roman"/>
                          <w:b/>
                          <w:sz w:val="24"/>
                          <w:u w:val="single"/>
                          <w:lang w:val="en-US" w:eastAsia="zh-CN"/>
                        </w:rPr>
                        <w:t>重庆梁平至四川开江（重庆段）高速公路声屏障基础及安装劳务分包</w:t>
                      </w:r>
                    </w:sdtContent>
                  </w:sdt>
                  <w:r>
                    <w:rPr>
                      <w:rFonts w:hint="eastAsia" w:ascii="宋体" w:hAnsi="宋体"/>
                      <w:b/>
                      <w:sz w:val="24"/>
                      <w:u w:val="single"/>
                    </w:rPr>
                    <w:t>合同</w:t>
                  </w:r>
                </w:sdtContent>
              </w:sdt>
            </w:sdtContent>
          </w:sdt>
        </w:sdtContent>
      </w:sdt>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lang w:eastAsia="zh-CN"/>
        </w:rPr>
        <w:t>重庆路意园林绿化工程有限公司</w:t>
      </w:r>
      <w:r>
        <w:rPr>
          <w:rFonts w:hint="eastAsia" w:ascii="宋体" w:hAnsi="宋体"/>
          <w:sz w:val="24"/>
        </w:rPr>
        <w:t xml:space="preserve">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20"/>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为规范</w:t>
      </w:r>
      <w:r>
        <w:rPr>
          <w:rFonts w:hint="eastAsia"/>
          <w:sz w:val="24"/>
          <w:szCs w:val="24"/>
          <w:lang w:eastAsia="zh-CN" w:bidi="ar"/>
        </w:rPr>
        <w:t>路意</w:t>
      </w:r>
      <w:r>
        <w:rPr>
          <w:rFonts w:hint="eastAsia"/>
          <w:sz w:val="24"/>
          <w:szCs w:val="24"/>
          <w:lang w:bidi="ar"/>
        </w:rPr>
        <w:t xml:space="preserve">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本考核办法适用于</w:t>
      </w:r>
      <w:r>
        <w:rPr>
          <w:rFonts w:hint="eastAsia"/>
          <w:sz w:val="24"/>
          <w:szCs w:val="24"/>
          <w:lang w:eastAsia="zh-CN" w:bidi="ar"/>
        </w:rPr>
        <w:t>路意</w:t>
      </w:r>
      <w:r>
        <w:rPr>
          <w:rFonts w:hint="eastAsia"/>
          <w:sz w:val="24"/>
          <w:szCs w:val="24"/>
          <w:lang w:bidi="ar"/>
        </w:rPr>
        <w:t>高速公路养护工程有限公司有限公司对各路段养护协作（分包）单位实施安全生产考核工作，从本考核办法实行之日起，《项目施工现场安全文明施工管理办法（试行）》（</w:t>
      </w:r>
      <w:r>
        <w:rPr>
          <w:rFonts w:hint="eastAsia"/>
          <w:sz w:val="24"/>
          <w:szCs w:val="24"/>
          <w:lang w:eastAsia="zh-CN" w:bidi="ar"/>
        </w:rPr>
        <w:t>路意</w:t>
      </w:r>
      <w:r>
        <w:rPr>
          <w:rFonts w:hint="eastAsia"/>
          <w:sz w:val="24"/>
          <w:szCs w:val="24"/>
          <w:lang w:bidi="ar"/>
        </w:rPr>
        <w:t xml:space="preserve">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eastAsia="zh-CN" w:bidi="ar"/>
        </w:rPr>
        <w:t>路意</w:t>
      </w:r>
      <w:r>
        <w:rPr>
          <w:rFonts w:hint="eastAsia"/>
          <w:sz w:val="24"/>
          <w:szCs w:val="24"/>
          <w:lang w:bidi="ar"/>
        </w:rPr>
        <w:t>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1.安全检查采取查阅资料、查看现场、询问核查、随机抽检等方式进行，是对</w:t>
      </w:r>
      <w:r>
        <w:rPr>
          <w:rFonts w:hint="eastAsia"/>
          <w:sz w:val="24"/>
          <w:szCs w:val="24"/>
          <w:lang w:eastAsia="zh-CN" w:bidi="ar"/>
        </w:rPr>
        <w:t>重庆路意园林绿化工程有限公司</w:t>
      </w:r>
      <w:r>
        <w:rPr>
          <w:rFonts w:hint="eastAsia"/>
          <w:sz w:val="24"/>
          <w:szCs w:val="24"/>
          <w:lang w:bidi="ar"/>
        </w:rPr>
        <w:t xml:space="preserve">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w:t>
      </w:r>
      <w:r>
        <w:rPr>
          <w:rFonts w:hint="eastAsia"/>
          <w:sz w:val="24"/>
          <w:szCs w:val="24"/>
          <w:lang w:eastAsia="zh-CN" w:bidi="ar"/>
        </w:rPr>
        <w:t>路意</w:t>
      </w:r>
      <w:r>
        <w:rPr>
          <w:rFonts w:hint="eastAsia"/>
          <w:sz w:val="24"/>
          <w:szCs w:val="24"/>
          <w:lang w:bidi="ar"/>
        </w:rPr>
        <w:t>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7" w:type="default"/>
          <w:footerReference r:id="rId8"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eastAsia="宋体" w:cs="宋体"/>
          <w:b/>
          <w:sz w:val="40"/>
          <w:szCs w:val="44"/>
          <w:u w:val="single"/>
          <w:lang w:eastAsia="zh-CN"/>
        </w:rPr>
      </w:pPr>
      <w:r>
        <w:rPr>
          <w:rFonts w:hint="eastAsia" w:ascii="宋体" w:hAnsi="宋体" w:cs="宋体"/>
          <w:b/>
          <w:sz w:val="40"/>
          <w:szCs w:val="44"/>
          <w:u w:val="single"/>
          <w:lang w:eastAsia="zh-CN"/>
        </w:rPr>
        <w:t>重庆路意园林绿化工程有限公司</w:t>
      </w:r>
    </w:p>
    <w:p>
      <w:pPr>
        <w:jc w:val="center"/>
        <w:rPr>
          <w:rFonts w:ascii="宋体" w:hAnsi="宋体" w:cs="宋体"/>
          <w:b/>
          <w:sz w:val="40"/>
          <w:szCs w:val="44"/>
        </w:rPr>
      </w:pPr>
      <w:r>
        <w:rPr>
          <w:rFonts w:hint="eastAsia" w:ascii="宋体" w:hAnsi="宋体" w:cs="宋体"/>
          <w:b/>
          <w:sz w:val="40"/>
          <w:szCs w:val="44"/>
          <w:u w:val="single"/>
          <w:lang w:eastAsia="zh-CN"/>
        </w:rPr>
        <w:t>重庆梁平至四川开江（重庆段）高速公路声屏障基础及安装劳务分包</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7"/>
        <w:rPr>
          <w:color w:val="auto"/>
        </w:rPr>
      </w:pPr>
    </w:p>
    <w:p>
      <w:pPr>
        <w:pStyle w:val="17"/>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tabs>
          <w:tab w:val="left" w:pos="900"/>
          <w:tab w:val="left" w:pos="1080"/>
        </w:tabs>
        <w:spacing w:line="300" w:lineRule="auto"/>
        <w:jc w:val="center"/>
        <w:outlineLvl w:val="0"/>
        <w:rPr>
          <w:rFonts w:ascii="宋体" w:hAnsi="宋体" w:cs="宋体"/>
          <w:b/>
          <w:sz w:val="24"/>
        </w:rPr>
      </w:pPr>
    </w:p>
    <w:p>
      <w:pPr>
        <w:pStyle w:val="17"/>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rFonts w:hint="eastAsia" w:eastAsia="宋体"/>
          <w:szCs w:val="21"/>
          <w:lang w:eastAsia="zh-CN"/>
        </w:rPr>
      </w:pPr>
      <w:r>
        <w:rPr>
          <w:rFonts w:hint="eastAsia" w:ascii="宋体" w:hAnsi="宋体"/>
          <w:b/>
          <w:u w:val="single"/>
        </w:rPr>
        <w:t>致：</w:t>
      </w:r>
      <w:r>
        <w:rPr>
          <w:rFonts w:hint="eastAsia" w:ascii="宋体" w:hAnsi="宋体"/>
          <w:b/>
          <w:u w:val="single"/>
          <w:lang w:eastAsia="zh-CN"/>
        </w:rPr>
        <w:t>重庆路意园林绿化工程有限公司</w:t>
      </w:r>
    </w:p>
    <w:p>
      <w:pPr>
        <w:numPr>
          <w:ilvl w:val="0"/>
          <w:numId w:val="6"/>
        </w:numPr>
        <w:spacing w:line="440" w:lineRule="exact"/>
        <w:ind w:firstLine="420" w:firstLineChars="200"/>
        <w:rPr>
          <w:szCs w:val="21"/>
        </w:rPr>
      </w:pPr>
      <w:r>
        <w:rPr>
          <w:szCs w:val="21"/>
        </w:rPr>
        <w:t>我方已仔细研究了</w:t>
      </w:r>
      <w:r>
        <w:rPr>
          <w:rFonts w:hint="eastAsia"/>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szCs w:val="21"/>
        </w:rPr>
        <w:t>竞争性比选</w:t>
      </w:r>
      <w:r>
        <w:rPr>
          <w:szCs w:val="21"/>
        </w:rPr>
        <w:t>文件的全部内容，</w:t>
      </w:r>
      <w:r>
        <w:rPr>
          <w:rFonts w:hint="eastAsia"/>
          <w:szCs w:val="21"/>
        </w:rPr>
        <w:t>根据相关取费标准，愿意以总报价（大写）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7"/>
        <w:rPr>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pStyle w:val="17"/>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cs="宋体"/>
          <w:kern w:val="0"/>
          <w:szCs w:val="21"/>
          <w:u w:val="single"/>
          <w:lang w:val="en-US" w:eastAsia="zh-CN"/>
        </w:rPr>
        <w:t xml:space="preserve">      </w:t>
      </w:r>
      <w:r>
        <w:rPr>
          <w:rFonts w:hint="eastAsia"/>
          <w:b/>
          <w:bCs/>
          <w:szCs w:val="21"/>
          <w:u w:val="single"/>
          <w:lang w:eastAsia="zh-CN"/>
        </w:rPr>
        <w:t>（</w:t>
      </w:r>
      <w:r>
        <w:rPr>
          <w:rFonts w:hint="eastAsia"/>
          <w:b/>
          <w:bCs/>
          <w:szCs w:val="21"/>
          <w:u w:val="single"/>
          <w:lang w:val="en-US" w:eastAsia="zh-CN"/>
        </w:rPr>
        <w:t>项目名称</w:t>
      </w:r>
      <w:r>
        <w:rPr>
          <w:rFonts w:hint="eastAsia"/>
          <w:b/>
          <w:bCs/>
          <w:szCs w:val="21"/>
          <w:u w:val="single"/>
          <w:lang w:eastAsia="zh-CN"/>
        </w:rPr>
        <w:t>）</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pStyle w:val="3"/>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pStyle w:val="17"/>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w:t>
      </w:r>
      <w:r>
        <w:rPr>
          <w:rFonts w:hint="eastAsia" w:ascii="宋体" w:hAnsi="宋体" w:cs="宋体"/>
          <w:b/>
          <w:sz w:val="28"/>
          <w:szCs w:val="28"/>
          <w:lang w:val="en-US" w:eastAsia="zh-CN"/>
        </w:rPr>
        <w:t>资质证书、</w:t>
      </w:r>
      <w:r>
        <w:rPr>
          <w:rFonts w:hint="eastAsia" w:ascii="宋体" w:hAnsi="宋体" w:cs="宋体"/>
          <w:b/>
          <w:sz w:val="28"/>
          <w:szCs w:val="28"/>
        </w:rPr>
        <w:t>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eastAsia="宋体"/>
          <w:sz w:val="24"/>
          <w:szCs w:val="24"/>
          <w:lang w:eastAsia="zh-CN"/>
        </w:rPr>
      </w:pPr>
      <w:r>
        <w:rPr>
          <w:rFonts w:hint="eastAsia" w:ascii="宋体" w:hAnsi="宋体"/>
          <w:b/>
          <w:sz w:val="24"/>
          <w:szCs w:val="22"/>
          <w:u w:val="single"/>
        </w:rPr>
        <w:t>致：</w:t>
      </w:r>
      <w:r>
        <w:rPr>
          <w:rFonts w:hint="eastAsia" w:ascii="宋体" w:hAnsi="宋体"/>
          <w:b/>
          <w:sz w:val="24"/>
          <w:szCs w:val="22"/>
          <w:u w:val="single"/>
          <w:lang w:eastAsia="zh-CN"/>
        </w:rPr>
        <w:t>重庆路意园林绿化工程有限公司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3"/>
        <w:spacing w:before="9" w:line="358" w:lineRule="exact"/>
        <w:ind w:firstLine="480" w:firstLineChars="200"/>
        <w:rPr>
          <w:rFonts w:hint="eastAsia" w:ascii="宋体" w:hAnsi="宋体" w:eastAsia="宋体" w:cs="宋体"/>
          <w:sz w:val="22"/>
          <w:szCs w:val="22"/>
          <w:lang w:eastAsia="zh-CN"/>
        </w:rPr>
      </w:pP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w:t>
      </w:r>
      <w:r>
        <w:rPr>
          <w:rFonts w:hint="eastAsia" w:ascii="宋体" w:hAnsi="宋体" w:eastAsia="宋体" w:cs="宋体"/>
          <w:sz w:val="22"/>
          <w:szCs w:val="22"/>
          <w:lang w:eastAsia="zh-CN"/>
        </w:rPr>
        <w:t>。</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13"/>
        <w:tblW w:w="10584" w:type="dxa"/>
        <w:jc w:val="center"/>
        <w:shd w:val="clear" w:color="auto" w:fill="auto"/>
        <w:tblLayout w:type="fixed"/>
        <w:tblCellMar>
          <w:top w:w="0" w:type="dxa"/>
          <w:left w:w="0" w:type="dxa"/>
          <w:bottom w:w="0" w:type="dxa"/>
          <w:right w:w="0" w:type="dxa"/>
        </w:tblCellMar>
      </w:tblPr>
      <w:tblGrid>
        <w:gridCol w:w="461"/>
        <w:gridCol w:w="560"/>
        <w:gridCol w:w="590"/>
        <w:gridCol w:w="590"/>
        <w:gridCol w:w="740"/>
        <w:gridCol w:w="980"/>
        <w:gridCol w:w="960"/>
        <w:gridCol w:w="1020"/>
        <w:gridCol w:w="880"/>
        <w:gridCol w:w="3803"/>
      </w:tblGrid>
      <w:tr>
        <w:tblPrEx>
          <w:shd w:val="clear" w:color="auto" w:fill="auto"/>
          <w:tblCellMar>
            <w:top w:w="0" w:type="dxa"/>
            <w:left w:w="0" w:type="dxa"/>
            <w:bottom w:w="0" w:type="dxa"/>
            <w:right w:w="0" w:type="dxa"/>
          </w:tblCellMar>
        </w:tblPrEx>
        <w:trPr>
          <w:trHeight w:val="309" w:hRule="atLeast"/>
          <w:jc w:val="center"/>
        </w:trPr>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暂定数量</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不含税</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不含税</w:t>
            </w:r>
          </w:p>
        </w:tc>
        <w:tc>
          <w:tcPr>
            <w:tcW w:w="38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主要工作内容</w:t>
            </w:r>
          </w:p>
        </w:tc>
      </w:tr>
      <w:tr>
        <w:tblPrEx>
          <w:shd w:val="clear" w:color="auto" w:fill="auto"/>
          <w:tblCellMar>
            <w:top w:w="0" w:type="dxa"/>
            <w:left w:w="0" w:type="dxa"/>
            <w:bottom w:w="0" w:type="dxa"/>
            <w:right w:w="0" w:type="dxa"/>
          </w:tblCellMar>
        </w:tblPrEx>
        <w:trPr>
          <w:trHeight w:val="304" w:hRule="atLeast"/>
          <w:jc w:val="center"/>
        </w:trPr>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（单价）</w:t>
            </w:r>
            <w:r>
              <w:rPr>
                <w:rFonts w:hint="eastAsia" w:ascii="宋体" w:hAnsi="宋体" w:eastAsia="宋体" w:cs="宋体"/>
                <w:i w:val="0"/>
                <w:color w:val="000000"/>
                <w:kern w:val="0"/>
                <w:sz w:val="18"/>
                <w:szCs w:val="18"/>
                <w:u w:val="none"/>
                <w:lang w:val="en-US" w:eastAsia="zh-CN" w:bidi="ar"/>
              </w:rPr>
              <w:t>上限价</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（金额）</w:t>
            </w:r>
            <w:r>
              <w:rPr>
                <w:rFonts w:hint="eastAsia" w:ascii="宋体" w:hAnsi="宋体" w:eastAsia="宋体" w:cs="宋体"/>
                <w:i w:val="0"/>
                <w:color w:val="000000"/>
                <w:kern w:val="0"/>
                <w:sz w:val="18"/>
                <w:szCs w:val="18"/>
                <w:u w:val="none"/>
                <w:lang w:val="en-US" w:eastAsia="zh-CN" w:bidi="ar"/>
              </w:rPr>
              <w:t>上限价</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（单价）报价</w:t>
            </w: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（金额）报价</w:t>
            </w:r>
          </w:p>
        </w:tc>
        <w:tc>
          <w:tcPr>
            <w:tcW w:w="38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9"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1</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声屏障</w:t>
            </w:r>
            <w:r>
              <w:rPr>
                <w:rFonts w:hint="eastAsia" w:ascii="宋体" w:hAnsi="宋体" w:cs="宋体"/>
                <w:i w:val="0"/>
                <w:color w:val="000000"/>
                <w:kern w:val="0"/>
                <w:sz w:val="18"/>
                <w:szCs w:val="18"/>
                <w:u w:val="none"/>
                <w:lang w:val="en-US" w:eastAsia="zh-CN" w:bidi="ar"/>
              </w:rPr>
              <w:t>基础</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混凝土基础</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6930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396.33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2746566.9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sz w:val="18"/>
                <w:szCs w:val="18"/>
              </w:rPr>
              <w:t>此项工程</w:t>
            </w:r>
            <w:r>
              <w:rPr>
                <w:rFonts w:hint="eastAsia" w:ascii="宋体" w:hAnsi="宋体" w:cs="宋体"/>
                <w:sz w:val="18"/>
                <w:szCs w:val="18"/>
                <w:lang w:eastAsia="zh-CN"/>
              </w:rPr>
              <w:t>比选</w:t>
            </w:r>
            <w:r>
              <w:rPr>
                <w:rFonts w:hint="eastAsia" w:ascii="宋体" w:hAnsi="宋体" w:cs="宋体"/>
                <w:sz w:val="18"/>
                <w:szCs w:val="18"/>
              </w:rPr>
              <w:t>方提供</w:t>
            </w:r>
            <w:r>
              <w:rPr>
                <w:rFonts w:hint="eastAsia" w:ascii="宋体" w:hAnsi="宋体" w:cs="宋体"/>
                <w:sz w:val="18"/>
                <w:szCs w:val="18"/>
                <w:lang w:eastAsia="zh-CN"/>
              </w:rPr>
              <w:t>声屏障隔音板、立柱、预埋件等主材</w:t>
            </w:r>
            <w:r>
              <w:rPr>
                <w:rFonts w:hint="eastAsia" w:ascii="宋体" w:hAnsi="宋体" w:cs="宋体"/>
                <w:sz w:val="18"/>
                <w:szCs w:val="18"/>
              </w:rPr>
              <w:t>，其余所需人工</w:t>
            </w:r>
            <w:r>
              <w:rPr>
                <w:rFonts w:hint="eastAsia" w:ascii="宋体" w:hAnsi="宋体" w:cs="宋体"/>
                <w:sz w:val="18"/>
                <w:szCs w:val="18"/>
                <w:lang w:eastAsia="zh-CN"/>
              </w:rPr>
              <w:t>（基础开挖、安装声屏障）</w:t>
            </w:r>
            <w:r>
              <w:rPr>
                <w:rFonts w:hint="eastAsia" w:ascii="宋体" w:hAnsi="宋体" w:cs="宋体"/>
                <w:sz w:val="18"/>
                <w:szCs w:val="18"/>
              </w:rPr>
              <w:t>、机具</w:t>
            </w:r>
            <w:r>
              <w:rPr>
                <w:rFonts w:hint="eastAsia" w:ascii="宋体" w:hAnsi="宋体" w:cs="宋体"/>
                <w:sz w:val="18"/>
                <w:szCs w:val="18"/>
                <w:lang w:eastAsia="zh-CN"/>
              </w:rPr>
              <w:t>、基础混凝土及基础钢筋等辅材均由竞标方提供。施工按设计图及业主</w:t>
            </w:r>
            <w:r>
              <w:rPr>
                <w:rFonts w:hint="eastAsia" w:ascii="宋体" w:hAnsi="宋体" w:cs="宋体"/>
                <w:sz w:val="18"/>
                <w:szCs w:val="18"/>
                <w:lang w:val="en-US" w:eastAsia="zh-CN"/>
              </w:rPr>
              <w:t>要求实施，计量方式按声屏障板面面积计量。</w:t>
            </w:r>
          </w:p>
        </w:tc>
      </w:tr>
      <w:tr>
        <w:tblPrEx>
          <w:shd w:val="clear" w:color="auto" w:fill="auto"/>
          <w:tblCellMar>
            <w:top w:w="0" w:type="dxa"/>
            <w:left w:w="0" w:type="dxa"/>
            <w:bottom w:w="0" w:type="dxa"/>
            <w:right w:w="0" w:type="dxa"/>
          </w:tblCellMar>
        </w:tblPrEx>
        <w:trPr>
          <w:trHeight w:val="1101"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桥梁声屏障</w:t>
            </w:r>
            <w:r>
              <w:rPr>
                <w:rFonts w:hint="eastAsia" w:ascii="宋体" w:hAnsi="宋体" w:cs="宋体"/>
                <w:i w:val="0"/>
                <w:color w:val="000000"/>
                <w:kern w:val="0"/>
                <w:sz w:val="18"/>
                <w:szCs w:val="18"/>
                <w:u w:val="none"/>
                <w:lang w:val="en-US" w:eastAsia="zh-CN" w:bidi="ar"/>
              </w:rPr>
              <w:t>基础</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1940</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59.83</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116070.2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r>
              <w:rPr>
                <w:rFonts w:hint="eastAsia" w:ascii="宋体" w:hAnsi="宋体" w:cs="宋体"/>
                <w:sz w:val="18"/>
                <w:szCs w:val="18"/>
              </w:rPr>
              <w:t>此项工程</w:t>
            </w:r>
            <w:r>
              <w:rPr>
                <w:rFonts w:hint="eastAsia" w:ascii="宋体" w:hAnsi="宋体" w:cs="宋体"/>
                <w:sz w:val="18"/>
                <w:szCs w:val="18"/>
                <w:lang w:eastAsia="zh-CN"/>
              </w:rPr>
              <w:t>比选</w:t>
            </w:r>
            <w:r>
              <w:rPr>
                <w:rFonts w:hint="eastAsia" w:ascii="宋体" w:hAnsi="宋体" w:cs="宋体"/>
                <w:sz w:val="18"/>
                <w:szCs w:val="18"/>
              </w:rPr>
              <w:t>方提供</w:t>
            </w:r>
            <w:r>
              <w:rPr>
                <w:rFonts w:hint="eastAsia" w:ascii="宋体" w:hAnsi="宋体" w:cs="宋体"/>
                <w:sz w:val="18"/>
                <w:szCs w:val="18"/>
                <w:lang w:eastAsia="zh-CN"/>
              </w:rPr>
              <w:t>声屏障隔音板、立柱等主材</w:t>
            </w:r>
            <w:r>
              <w:rPr>
                <w:rFonts w:hint="eastAsia" w:ascii="宋体" w:hAnsi="宋体" w:cs="宋体"/>
                <w:sz w:val="18"/>
                <w:szCs w:val="18"/>
              </w:rPr>
              <w:t>，其余所需人工</w:t>
            </w:r>
            <w:r>
              <w:rPr>
                <w:rFonts w:hint="eastAsia" w:ascii="宋体" w:hAnsi="宋体" w:cs="宋体"/>
                <w:sz w:val="18"/>
                <w:szCs w:val="18"/>
                <w:lang w:eastAsia="zh-CN"/>
              </w:rPr>
              <w:t>（桥梁混凝土护栏钻孔、安装声屏障）</w:t>
            </w:r>
            <w:r>
              <w:rPr>
                <w:rFonts w:hint="eastAsia" w:ascii="宋体" w:hAnsi="宋体" w:cs="宋体"/>
                <w:sz w:val="18"/>
                <w:szCs w:val="18"/>
              </w:rPr>
              <w:t>、机具</w:t>
            </w:r>
            <w:r>
              <w:rPr>
                <w:rFonts w:hint="eastAsia" w:ascii="宋体" w:hAnsi="宋体" w:cs="宋体"/>
                <w:sz w:val="18"/>
                <w:szCs w:val="18"/>
                <w:lang w:eastAsia="zh-CN"/>
              </w:rPr>
              <w:t>及膨胀螺栓等辅材均由竞标方提供。施工按设计图及业主</w:t>
            </w:r>
            <w:r>
              <w:rPr>
                <w:rFonts w:hint="eastAsia" w:ascii="宋体" w:hAnsi="宋体" w:cs="宋体"/>
                <w:sz w:val="18"/>
                <w:szCs w:val="18"/>
                <w:lang w:val="en-US" w:eastAsia="zh-CN"/>
              </w:rPr>
              <w:t>要求实施，计量方式按声屏障板面面积计量。</w:t>
            </w:r>
          </w:p>
        </w:tc>
      </w:tr>
      <w:tr>
        <w:tblPrEx>
          <w:shd w:val="clear" w:color="auto" w:fill="auto"/>
          <w:tblCellMar>
            <w:top w:w="0" w:type="dxa"/>
            <w:left w:w="0" w:type="dxa"/>
            <w:bottom w:w="0" w:type="dxa"/>
            <w:right w:w="0" w:type="dxa"/>
          </w:tblCellMar>
        </w:tblPrEx>
        <w:trPr>
          <w:trHeight w:val="744" w:hRule="atLeast"/>
          <w:jc w:val="center"/>
        </w:trPr>
        <w:tc>
          <w:tcPr>
            <w:tcW w:w="4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合计</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2862637.1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38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30" w:hRule="atLeast"/>
          <w:jc w:val="center"/>
        </w:trPr>
        <w:tc>
          <w:tcPr>
            <w:tcW w:w="10584"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ind w:left="0" w:leftChars="0" w:firstLine="0" w:firstLineChars="0"/>
              <w:jc w:val="left"/>
              <w:textAlignment w:val="center"/>
              <w:rPr>
                <w:rFonts w:hint="eastAsia"/>
                <w:sz w:val="18"/>
                <w:szCs w:val="18"/>
                <w:lang w:val="en-US" w:eastAsia="zh-CN"/>
              </w:rPr>
            </w:pPr>
            <w:r>
              <w:rPr>
                <w:rFonts w:hint="eastAsia"/>
                <w:sz w:val="18"/>
                <w:szCs w:val="18"/>
                <w:lang w:val="en-US" w:eastAsia="zh-CN"/>
              </w:rPr>
              <w:t>注：</w:t>
            </w:r>
            <w:r>
              <w:rPr>
                <w:rFonts w:hint="eastAsia"/>
                <w:sz w:val="18"/>
                <w:szCs w:val="18"/>
                <w:highlight w:val="yellow"/>
                <w:lang w:val="en-US" w:eastAsia="zh-CN"/>
              </w:rPr>
              <w:t>1、本合同为固定单价合同，单价详见后附单价清单。乙方提供的发票应为增值税专用发票，且抵扣税率为</w:t>
            </w:r>
            <w:r>
              <w:rPr>
                <w:rFonts w:hint="eastAsia"/>
                <w:sz w:val="18"/>
                <w:szCs w:val="18"/>
                <w:highlight w:val="yellow"/>
                <w:u w:val="single"/>
                <w:lang w:val="en-US" w:eastAsia="zh-CN"/>
              </w:rPr>
              <w:t xml:space="preserve">        </w:t>
            </w:r>
            <w:r>
              <w:rPr>
                <w:rFonts w:hint="eastAsia"/>
                <w:sz w:val="18"/>
                <w:szCs w:val="18"/>
                <w:highlight w:val="yellow"/>
                <w:lang w:val="en-US" w:eastAsia="zh-CN"/>
              </w:rPr>
              <w:t>%（请填报）</w:t>
            </w:r>
            <w:r>
              <w:rPr>
                <w:rFonts w:hint="eastAsia"/>
                <w:sz w:val="18"/>
                <w:szCs w:val="18"/>
                <w:lang w:val="en-US" w:eastAsia="zh-CN"/>
              </w:rPr>
              <w:t>。工程完工后，按照甲方代表确认的工程量结算；双方约定的合同单价已包含了全部风险范围的费用，在合同签订后，任何一方不得擅自改变或调整。</w:t>
            </w:r>
          </w:p>
          <w:p>
            <w:pPr>
              <w:keepNext w:val="0"/>
              <w:keepLines w:val="0"/>
              <w:widowControl/>
              <w:suppressLineNumbers w:val="0"/>
              <w:ind w:left="0" w:leftChars="0" w:firstLine="0" w:firstLineChars="0"/>
              <w:jc w:val="left"/>
              <w:textAlignment w:val="center"/>
              <w:rPr>
                <w:rFonts w:hint="eastAsia"/>
                <w:sz w:val="18"/>
                <w:szCs w:val="18"/>
                <w:lang w:val="en-US" w:eastAsia="zh-CN"/>
              </w:rPr>
            </w:pPr>
            <w:r>
              <w:rPr>
                <w:rFonts w:hint="eastAsia"/>
                <w:sz w:val="18"/>
                <w:szCs w:val="18"/>
                <w:lang w:val="en-US" w:eastAsia="zh-CN"/>
              </w:rPr>
              <w:t>2、工程费用的计量方法： 按甲方代表确认的实际工程量×含税单价（含税单价=不含税单价×（1+抵扣税率），四舍五入并保留两位小数。），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keepNext w:val="0"/>
              <w:keepLines w:val="0"/>
              <w:widowControl/>
              <w:suppressLineNumbers w:val="0"/>
              <w:ind w:left="0" w:leftChars="0" w:firstLine="0" w:firstLineChars="0"/>
              <w:jc w:val="left"/>
              <w:textAlignment w:val="center"/>
              <w:rPr>
                <w:rFonts w:hint="eastAsia"/>
                <w:sz w:val="18"/>
                <w:szCs w:val="18"/>
                <w:lang w:val="en-US" w:eastAsia="zh-CN"/>
              </w:rPr>
            </w:pPr>
            <w:r>
              <w:rPr>
                <w:rFonts w:hint="eastAsia"/>
                <w:sz w:val="18"/>
                <w:szCs w:val="18"/>
                <w:lang w:val="en-US" w:eastAsia="zh-CN"/>
              </w:rPr>
              <w:t>3、按税前合计金额进行评标，按含税单价签订合同。</w:t>
            </w:r>
          </w:p>
          <w:p>
            <w:pPr>
              <w:keepNext w:val="0"/>
              <w:keepLines w:val="0"/>
              <w:widowControl/>
              <w:suppressLineNumbers w:val="0"/>
              <w:ind w:left="0" w:leftChars="0" w:firstLine="0" w:firstLineChars="0"/>
              <w:jc w:val="left"/>
              <w:textAlignment w:val="center"/>
              <w:rPr>
                <w:rFonts w:hint="eastAsia"/>
                <w:sz w:val="18"/>
                <w:szCs w:val="18"/>
                <w:lang w:val="en-US" w:eastAsia="zh-CN"/>
              </w:rPr>
            </w:pPr>
            <w:r>
              <w:rPr>
                <w:rFonts w:hint="eastAsia"/>
                <w:sz w:val="18"/>
                <w:szCs w:val="18"/>
                <w:lang w:val="en-US" w:eastAsia="zh-CN"/>
              </w:rPr>
              <w:t>4、报价请保留两位小数。暂估量仅作为评标的依据与基础，招标人根据开标结果与中标单位签订劳务合同，报价含路基声屏障基础钢筋混凝土材料及浇筑价格与桥梁声屏障对穿连接螺栓材料及钻孔价格。实际工程数量以招标人最终需求数量为准，投标人不得以此当做单价变更的任何条件。</w:t>
            </w:r>
          </w:p>
          <w:p>
            <w:pPr>
              <w:keepNext w:val="0"/>
              <w:keepLines w:val="0"/>
              <w:widowControl/>
              <w:suppressLineNumbers w:val="0"/>
              <w:ind w:left="0" w:leftChars="0" w:firstLine="0" w:firstLineChars="0"/>
              <w:jc w:val="left"/>
              <w:textAlignment w:val="center"/>
              <w:rPr>
                <w:rFonts w:hint="eastAsia"/>
                <w:sz w:val="18"/>
                <w:szCs w:val="18"/>
              </w:rPr>
            </w:pPr>
            <w:r>
              <w:rPr>
                <w:rFonts w:hint="eastAsia"/>
                <w:sz w:val="18"/>
                <w:szCs w:val="18"/>
                <w:lang w:val="en-US" w:eastAsia="zh-CN"/>
              </w:rPr>
              <w:t>5、本次竞争性比选不接受联合体竞标，不允许分包和转包。</w:t>
            </w:r>
          </w:p>
        </w:tc>
      </w:tr>
      <w:tr>
        <w:tblPrEx>
          <w:shd w:val="clear" w:color="auto" w:fill="auto"/>
          <w:tblCellMar>
            <w:top w:w="0" w:type="dxa"/>
            <w:left w:w="0" w:type="dxa"/>
            <w:bottom w:w="0" w:type="dxa"/>
            <w:right w:w="0" w:type="dxa"/>
          </w:tblCellMar>
        </w:tblPrEx>
        <w:trPr>
          <w:trHeight w:val="891" w:hRule="atLeast"/>
          <w:jc w:val="center"/>
        </w:trPr>
        <w:tc>
          <w:tcPr>
            <w:tcW w:w="1058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312" w:hRule="atLeast"/>
          <w:jc w:val="center"/>
        </w:trPr>
        <w:tc>
          <w:tcPr>
            <w:tcW w:w="1058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shd w:val="clear" w:color="auto" w:fill="auto"/>
          <w:tblCellMar>
            <w:top w:w="0" w:type="dxa"/>
            <w:left w:w="0" w:type="dxa"/>
            <w:bottom w:w="0" w:type="dxa"/>
            <w:right w:w="0" w:type="dxa"/>
          </w:tblCellMar>
        </w:tblPrEx>
        <w:trPr>
          <w:trHeight w:val="1341" w:hRule="atLeast"/>
          <w:jc w:val="center"/>
        </w:trPr>
        <w:tc>
          <w:tcPr>
            <w:tcW w:w="10584"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bl>
    <w:p>
      <w:pPr>
        <w:spacing w:line="480" w:lineRule="exact"/>
        <w:ind w:left="2852" w:leftChars="1358"/>
        <w:rPr>
          <w:rFonts w:hint="eastAsia"/>
          <w:sz w:val="24"/>
          <w:szCs w:val="24"/>
        </w:rPr>
      </w:pP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7"/>
        <w:jc w:val="right"/>
        <w:rPr>
          <w:color w:val="auto"/>
          <w:szCs w:val="28"/>
        </w:rPr>
      </w:pPr>
    </w:p>
    <w:p>
      <w:pPr>
        <w:pStyle w:val="17"/>
        <w:ind w:firstLine="5520" w:firstLineChars="2300"/>
        <w:jc w:val="right"/>
        <w:rPr>
          <w:color w:val="auto"/>
        </w:rPr>
      </w:pPr>
      <w:r>
        <w:rPr>
          <w:rFonts w:hint="eastAsia"/>
          <w:color w:val="auto"/>
          <w:szCs w:val="28"/>
        </w:rPr>
        <w:t>日期：   年    月    日</w:t>
      </w:r>
    </w:p>
    <w:p/>
    <w:p/>
    <w:p>
      <w:pPr>
        <w:pStyle w:val="11"/>
      </w:pPr>
    </w:p>
    <w:p>
      <w:pPr>
        <w:pStyle w:val="11"/>
      </w:pPr>
    </w:p>
    <w:sectPr>
      <w:headerReference r:id="rId9"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莫丽威" w:date="2020-11-09T10:42:00Z" w:initials="莫">
    <w:p w14:paraId="0BEE4759">
      <w:pPr>
        <w:pStyle w:val="4"/>
      </w:pPr>
      <w:r>
        <w:rPr>
          <w:rFonts w:hint="eastAsia"/>
        </w:rPr>
        <w:t>不是所有劳务合同都有日常养护保洁人员，建议据实填写，且对于年龄结构50、40的要求目前情况下是否能够满足建议结合实际情况调整</w:t>
      </w:r>
    </w:p>
  </w:comment>
  <w:comment w:id="1" w:author="20201125徐阳" w:date="2020-11-25T22:09:00Z" w:initials="">
    <w:p w14:paraId="71526164">
      <w:pPr>
        <w:pStyle w:val="4"/>
      </w:pPr>
      <w:r>
        <w:rPr>
          <w:rFonts w:hint="eastAsia"/>
        </w:rPr>
        <w:t>据实约定。</w:t>
      </w:r>
    </w:p>
  </w:comment>
  <w:comment w:id="2" w:author="莫丽威" w:date="2020-11-09T10:46:00Z" w:initials="莫">
    <w:p w14:paraId="740A62C9">
      <w:pPr>
        <w:widowControl/>
        <w:spacing w:line="420" w:lineRule="exact"/>
        <w:jc w:val="center"/>
        <w:rPr>
          <w:b/>
          <w:sz w:val="32"/>
          <w:szCs w:val="32"/>
        </w:rPr>
      </w:pPr>
      <w:r>
        <w:rPr>
          <w:rFonts w:hint="eastAsia"/>
        </w:rPr>
        <w:t>与现有合同附件办法不一致，现为：</w:t>
      </w:r>
      <w:r>
        <w:rPr>
          <w:rFonts w:hint="eastAsia"/>
          <w:b/>
          <w:sz w:val="32"/>
          <w:szCs w:val="32"/>
          <w:lang w:bidi="ar"/>
        </w:rPr>
        <w:t>协作（分包）单位安全生产考核办法</w:t>
      </w:r>
    </w:p>
    <w:p w14:paraId="72B97309">
      <w:pPr>
        <w:pStyle w:val="4"/>
      </w:pPr>
    </w:p>
  </w:comment>
  <w:comment w:id="3" w:author="20201125徐阳" w:date="2020-11-25T22:11:00Z" w:initials="">
    <w:p w14:paraId="75967ECD">
      <w:pPr>
        <w:pStyle w:val="4"/>
      </w:pPr>
      <w:r>
        <w:rPr>
          <w:rFonts w:hint="eastAsia"/>
        </w:rPr>
        <w:t>据实约定。</w:t>
      </w:r>
    </w:p>
  </w:comment>
  <w:comment w:id="4" w:author="黄莹" w:date="2020-12-01T17:36:06Z" w:initials="黄">
    <w:p w14:paraId="3DFA4AE1">
      <w:pPr>
        <w:pStyle w:val="4"/>
        <w:rPr>
          <w:rFonts w:hint="eastAsia" w:eastAsia="宋体"/>
          <w:lang w:val="en-US" w:eastAsia="zh-CN"/>
        </w:rPr>
      </w:pPr>
      <w:r>
        <w:rPr>
          <w:rFonts w:hint="eastAsia"/>
          <w:lang w:val="en-US" w:eastAsia="zh-CN"/>
        </w:rPr>
        <w:t>建议是否在此处写明，甲方只安全的监督管理。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BEE4759" w15:done="0"/>
  <w15:commentEx w15:paraId="71526164" w15:done="0"/>
  <w15:commentEx w15:paraId="72B97309" w15:done="0"/>
  <w15:commentEx w15:paraId="75967ECD" w15:done="0"/>
  <w15:commentEx w15:paraId="3DFA4AE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ckThinSmallGap" w:color="622423" w:sz="24" w:space="0"/>
      </w:pBdr>
      <w:jc w:val="both"/>
      <w:rPr>
        <w:rFonts w:ascii="Cambria" w:hAnsi="Cambria"/>
        <w:color w:val="FF0000"/>
      </w:rPr>
    </w:pPr>
    <w:r>
      <w:drawing>
        <wp:inline distT="0" distB="0" distL="0" distR="0">
          <wp:extent cx="200025" cy="104775"/>
          <wp:effectExtent l="0" t="0" r="9525" b="9525"/>
          <wp:docPr id="5"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司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 cy="104775"/>
                  </a:xfrm>
                  <a:prstGeom prst="rect">
                    <a:avLst/>
                  </a:prstGeom>
                  <a:noFill/>
                  <a:ln>
                    <a:noFill/>
                  </a:ln>
                </pic:spPr>
              </pic:pic>
            </a:graphicData>
          </a:graphic>
        </wp:inline>
      </w:drawing>
    </w:r>
    <w:r>
      <w:rPr>
        <w:rFonts w:hint="eastAsia" w:ascii="Cambria" w:hAnsi="Cambria"/>
        <w:lang w:eastAsia="zh-CN"/>
      </w:rPr>
      <w:t>重庆路意园林绿化工程有限公司</w:t>
    </w: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F67CB2FA"/>
    <w:multiLevelType w:val="singleLevel"/>
    <w:tmpl w:val="F67CB2FA"/>
    <w:lvl w:ilvl="0" w:tentative="0">
      <w:start w:val="2"/>
      <w:numFmt w:val="decimal"/>
      <w:suff w:val="nothing"/>
      <w:lvlText w:val="%1、"/>
      <w:lvlJc w:val="left"/>
    </w:lvl>
  </w:abstractNum>
  <w:abstractNum w:abstractNumId="2">
    <w:nsid w:val="1B52B921"/>
    <w:multiLevelType w:val="singleLevel"/>
    <w:tmpl w:val="1B52B921"/>
    <w:lvl w:ilvl="0" w:tentative="0">
      <w:start w:val="1"/>
      <w:numFmt w:val="decimal"/>
      <w:suff w:val="nothing"/>
      <w:lvlText w:val="%1、"/>
      <w:lvlJc w:val="left"/>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BC489C"/>
    <w:multiLevelType w:val="singleLevel"/>
    <w:tmpl w:val="55BC489C"/>
    <w:lvl w:ilvl="0" w:tentative="0">
      <w:start w:val="1"/>
      <w:numFmt w:val="decimal"/>
      <w:suff w:val="nothing"/>
      <w:lvlText w:val="%1．"/>
      <w:lvlJc w:val="left"/>
    </w:lvl>
  </w:abstractNum>
  <w:abstractNum w:abstractNumId="5">
    <w:nsid w:val="57E4A246"/>
    <w:multiLevelType w:val="singleLevel"/>
    <w:tmpl w:val="57E4A246"/>
    <w:lvl w:ilvl="0" w:tentative="0">
      <w:start w:val="1"/>
      <w:numFmt w:val="chineseCounting"/>
      <w:suff w:val="nothing"/>
      <w:lvlText w:val="（%1）"/>
      <w:lvlJc w:val="left"/>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莫丽威">
    <w15:presenceInfo w15:providerId="None" w15:userId="莫丽威"/>
  </w15:person>
  <w15:person w15:author="20201125徐阳">
    <w15:presenceInfo w15:providerId="None" w15:userId="20201125徐阳"/>
  </w15:person>
  <w15:person w15:author="黄莹">
    <w15:presenceInfo w15:providerId="None" w15:userId="黄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NGE2YTM3MTUzYTkzODk0OGUwMGU1NjUzMTgxNjkifQ=="/>
  </w:docVars>
  <w:rsids>
    <w:rsidRoot w:val="15A72344"/>
    <w:rsid w:val="00036A60"/>
    <w:rsid w:val="000453E3"/>
    <w:rsid w:val="000A218E"/>
    <w:rsid w:val="001D6479"/>
    <w:rsid w:val="00206576"/>
    <w:rsid w:val="002744B0"/>
    <w:rsid w:val="003550D5"/>
    <w:rsid w:val="00437D9A"/>
    <w:rsid w:val="004934D9"/>
    <w:rsid w:val="0049657F"/>
    <w:rsid w:val="004C607E"/>
    <w:rsid w:val="00501C2A"/>
    <w:rsid w:val="00505CC4"/>
    <w:rsid w:val="00507859"/>
    <w:rsid w:val="00507CE7"/>
    <w:rsid w:val="0053216E"/>
    <w:rsid w:val="00550780"/>
    <w:rsid w:val="005D72E4"/>
    <w:rsid w:val="0061193E"/>
    <w:rsid w:val="007D3A5A"/>
    <w:rsid w:val="007F4AA2"/>
    <w:rsid w:val="00984B7A"/>
    <w:rsid w:val="00A66F2D"/>
    <w:rsid w:val="00A93DA1"/>
    <w:rsid w:val="00B82984"/>
    <w:rsid w:val="00BF73DF"/>
    <w:rsid w:val="00CD53C0"/>
    <w:rsid w:val="00D63F8F"/>
    <w:rsid w:val="00DA00D1"/>
    <w:rsid w:val="00F921B1"/>
    <w:rsid w:val="027D5C9E"/>
    <w:rsid w:val="07B92F69"/>
    <w:rsid w:val="0AC55859"/>
    <w:rsid w:val="108524BA"/>
    <w:rsid w:val="10AE0C6B"/>
    <w:rsid w:val="11B00F7A"/>
    <w:rsid w:val="152146F9"/>
    <w:rsid w:val="15A72344"/>
    <w:rsid w:val="16FA1392"/>
    <w:rsid w:val="173B18C3"/>
    <w:rsid w:val="18030ED9"/>
    <w:rsid w:val="1EAA72D8"/>
    <w:rsid w:val="20B651FF"/>
    <w:rsid w:val="22E11A2A"/>
    <w:rsid w:val="255F11AB"/>
    <w:rsid w:val="26E54B97"/>
    <w:rsid w:val="281B525A"/>
    <w:rsid w:val="287D5412"/>
    <w:rsid w:val="28FC6925"/>
    <w:rsid w:val="2BC252C6"/>
    <w:rsid w:val="2C30150A"/>
    <w:rsid w:val="33487689"/>
    <w:rsid w:val="36DC7941"/>
    <w:rsid w:val="3AB059D3"/>
    <w:rsid w:val="3B1A07D4"/>
    <w:rsid w:val="3CB75ACD"/>
    <w:rsid w:val="3CB93908"/>
    <w:rsid w:val="3E155609"/>
    <w:rsid w:val="3FD77B79"/>
    <w:rsid w:val="404F7E49"/>
    <w:rsid w:val="419B2C3E"/>
    <w:rsid w:val="4499059A"/>
    <w:rsid w:val="45D50B1D"/>
    <w:rsid w:val="464676C9"/>
    <w:rsid w:val="467578F0"/>
    <w:rsid w:val="4A0E1E23"/>
    <w:rsid w:val="4B942970"/>
    <w:rsid w:val="51AB73AF"/>
    <w:rsid w:val="52CB42AB"/>
    <w:rsid w:val="5460038B"/>
    <w:rsid w:val="57FE0387"/>
    <w:rsid w:val="5A53783C"/>
    <w:rsid w:val="5A7B1F89"/>
    <w:rsid w:val="5A7C3BC9"/>
    <w:rsid w:val="5C603849"/>
    <w:rsid w:val="60AB2A73"/>
    <w:rsid w:val="611671C4"/>
    <w:rsid w:val="611A6ABF"/>
    <w:rsid w:val="63482CD4"/>
    <w:rsid w:val="643C032A"/>
    <w:rsid w:val="6696340C"/>
    <w:rsid w:val="687F3F3E"/>
    <w:rsid w:val="6C1679F8"/>
    <w:rsid w:val="71095E48"/>
    <w:rsid w:val="716C45F7"/>
    <w:rsid w:val="75536727"/>
    <w:rsid w:val="76405C41"/>
    <w:rsid w:val="764A4211"/>
    <w:rsid w:val="76766D9E"/>
    <w:rsid w:val="778932F7"/>
    <w:rsid w:val="789F5E76"/>
    <w:rsid w:val="7D25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keepNext/>
      <w:keepLines/>
      <w:spacing w:before="260" w:after="260" w:line="412" w:lineRule="auto"/>
      <w:ind w:firstLine="49" w:firstLineChars="49"/>
      <w:outlineLvl w:val="2"/>
    </w:pPr>
    <w:rPr>
      <w:rFonts w:cs="Times New Roman"/>
      <w:b/>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4">
    <w:name w:val="annotation text"/>
    <w:basedOn w:val="1"/>
    <w:qFormat/>
    <w:uiPriority w:val="0"/>
    <w:pPr>
      <w:jc w:val="left"/>
    </w:pPr>
    <w:rPr>
      <w:rFonts w:eastAsiaTheme="minorEastAsia" w:cstheme="minorBidi"/>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0"/>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rPr>
  </w:style>
  <w:style w:type="paragraph" w:styleId="12">
    <w:name w:val="Normal (Web)"/>
    <w:basedOn w:val="1"/>
    <w:qFormat/>
    <w:uiPriority w:val="0"/>
    <w:pPr>
      <w:widowControl/>
      <w:spacing w:before="100" w:beforeAutospacing="1" w:after="100" w:afterAutospacing="1"/>
      <w:jc w:val="left"/>
    </w:pPr>
    <w:rPr>
      <w:rFonts w:ascii="_x000B__x000C_" w:hAnsi="_x000B__x000C_"/>
      <w:kern w:val="0"/>
      <w:sz w:val="24"/>
    </w:rPr>
  </w:style>
  <w:style w:type="character" w:styleId="15">
    <w:name w:val="Hyperlink"/>
    <w:basedOn w:val="14"/>
    <w:semiHidden/>
    <w:unhideWhenUsed/>
    <w:qFormat/>
    <w:uiPriority w:val="99"/>
    <w:rPr>
      <w:color w:val="0000FF"/>
      <w:u w:val="single"/>
    </w:rPr>
  </w:style>
  <w:style w:type="character" w:styleId="16">
    <w:name w:val="annotation reference"/>
    <w:qFormat/>
    <w:uiPriority w:val="0"/>
    <w:rPr>
      <w:sz w:val="21"/>
      <w:szCs w:val="21"/>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20">
    <w:name w:val="占位符文本1"/>
    <w:basedOn w:val="14"/>
    <w:semiHidden/>
    <w:qFormat/>
    <w:uiPriority w:val="99"/>
    <w:rPr>
      <w:color w:val="808080"/>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批注框文本 Char"/>
    <w:basedOn w:val="14"/>
    <w:link w:val="8"/>
    <w:qFormat/>
    <w:uiPriority w:val="0"/>
    <w:rPr>
      <w:kern w:val="2"/>
      <w:sz w:val="18"/>
      <w:szCs w:val="18"/>
    </w:rPr>
  </w:style>
  <w:style w:type="paragraph" w:customStyle="1" w:styleId="23">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glossaryDocument" Target="glossary/document.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181be086-4331-4e80-a40d-a6a12f45d6a5}"/>
        <w:style w:val=""/>
        <w:category>
          <w:name w:val="常规"/>
          <w:gallery w:val="placeholder"/>
        </w:category>
        <w:types>
          <w:type w:val="bbPlcHdr"/>
        </w:types>
        <w:behaviors>
          <w:behavior w:val="content"/>
        </w:behaviors>
        <w:description w:val=""/>
        <w:guid w:val="{181BE086-4331-4E80-A40D-A6A12F45D6A5}"/>
      </w:docPartPr>
      <w:docPartBody>
        <w:p>
          <w:pPr>
            <w:pStyle w:val="21"/>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pPr>
            <w:pStyle w:val="33"/>
          </w:pPr>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pPr>
            <w:pStyle w:val="34"/>
          </w:pPr>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pPr>
            <w:pStyle w:val="35"/>
          </w:pPr>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pPr>
            <w:pStyle w:val="36"/>
          </w:pPr>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pPr>
            <w:pStyle w:val="37"/>
          </w:pPr>
          <w:r>
            <w:rPr>
              <w:rStyle w:val="4"/>
              <w:rFonts w:hint="eastAsia"/>
            </w:rPr>
            <w:t>单击此处输入文字。</w:t>
          </w:r>
        </w:p>
      </w:docPartBody>
    </w:docPart>
    <w:docPart>
      <w:docPartPr>
        <w:name w:val="{1860340e-da32-4588-9bbc-092811e3c49e}"/>
        <w:style w:val=""/>
        <w:category>
          <w:name w:val="常规"/>
          <w:gallery w:val="placeholder"/>
        </w:category>
        <w:types>
          <w:type w:val="bbPlcHdr"/>
        </w:types>
        <w:behaviors>
          <w:behavior w:val="content"/>
        </w:behaviors>
        <w:description w:val=""/>
        <w:guid w:val="{1860340e-da32-4588-9bbc-092811e3c49e}"/>
      </w:docPartPr>
      <w:docPartBody>
        <w:p>
          <w:pPr>
            <w:pStyle w:val="28"/>
          </w:pPr>
          <w:r>
            <w:rPr>
              <w:rStyle w:val="4"/>
              <w:rFonts w:hint="eastAsia"/>
            </w:rPr>
            <w:t>单击此处输入文字。</w:t>
          </w:r>
        </w:p>
      </w:docPartBody>
    </w:docPart>
    <w:docPart>
      <w:docPartPr>
        <w:name w:val="{72dab419-7622-4d97-835e-1e5b71345e43}"/>
        <w:style w:val=""/>
        <w:category>
          <w:name w:val="常规"/>
          <w:gallery w:val="placeholder"/>
        </w:category>
        <w:types>
          <w:type w:val="bbPlcHdr"/>
        </w:types>
        <w:behaviors>
          <w:behavior w:val="content"/>
        </w:behaviors>
        <w:description w:val=""/>
        <w:guid w:val="{72dab419-7622-4d97-835e-1e5b71345e43}"/>
      </w:docPartPr>
      <w:docPartBody>
        <w:p>
          <w:pPr>
            <w:pStyle w:val="13"/>
          </w:pPr>
          <w:r>
            <w:rPr>
              <w:rStyle w:val="4"/>
              <w:rFonts w:hint="eastAsia"/>
            </w:rPr>
            <w:t>单击此处输入文字。</w:t>
          </w:r>
        </w:p>
      </w:docPartBody>
    </w:docPart>
    <w:docPart>
      <w:docPartPr>
        <w:name w:val="{828894c9-bbaf-47be-98ed-347b092c3405}"/>
        <w:style w:val=""/>
        <w:category>
          <w:name w:val="常规"/>
          <w:gallery w:val="placeholder"/>
        </w:category>
        <w:types>
          <w:type w:val="bbPlcHdr"/>
        </w:types>
        <w:behaviors>
          <w:behavior w:val="content"/>
        </w:behaviors>
        <w:description w:val=""/>
        <w:guid w:val="{828894c9-bbaf-47be-98ed-347b092c3405}"/>
      </w:docPartPr>
      <w:docPartBody>
        <w:p>
          <w:r>
            <w:rPr>
              <w:rStyle w:val="4"/>
              <w:rFonts w:hint="eastAsia"/>
            </w:rPr>
            <w:t>单击此处输入文字。</w:t>
          </w:r>
        </w:p>
      </w:docPartBody>
    </w:docPart>
    <w:docPart>
      <w:docPartPr>
        <w:name w:val="{b8c73e2d-76b8-4aa4-82bf-45fc780cf8ca}"/>
        <w:style w:val=""/>
        <w:category>
          <w:name w:val="常规"/>
          <w:gallery w:val="placeholder"/>
        </w:category>
        <w:types>
          <w:type w:val="bbPlcHdr"/>
        </w:types>
        <w:behaviors>
          <w:behavior w:val="content"/>
        </w:behaviors>
        <w:description w:val=""/>
        <w:guid w:val="{b8c73e2d-76b8-4aa4-82bf-45fc780cf8ca}"/>
      </w:docPartPr>
      <w:docPartBody>
        <w:p>
          <w:r>
            <w:rPr>
              <w:rStyle w:val="4"/>
              <w:rFonts w:hint="eastAsia"/>
            </w:rPr>
            <w:t>单击此处输入文字。</w:t>
          </w:r>
        </w:p>
      </w:docPartBody>
    </w:docPart>
    <w:docPart>
      <w:docPartPr>
        <w:name w:val="{631b1313-0ee4-4745-aa8c-d980b494147f}"/>
        <w:style w:val=""/>
        <w:category>
          <w:name w:val="常规"/>
          <w:gallery w:val="placeholder"/>
        </w:category>
        <w:types>
          <w:type w:val="bbPlcHdr"/>
        </w:types>
        <w:behaviors>
          <w:behavior w:val="content"/>
        </w:behaviors>
        <w:description w:val=""/>
        <w:guid w:val="{631b1313-0ee4-4745-aa8c-d980b494147f}"/>
      </w:docPartPr>
      <w:docPartBody>
        <w:p>
          <w:r>
            <w:rPr>
              <w:rFonts w:hint="eastAsia"/>
            </w:rPr>
            <w:t>选择一个构建基块。</w:t>
          </w:r>
        </w:p>
      </w:docPartBody>
    </w:docPart>
    <w:docPart>
      <w:docPartPr>
        <w:name w:val="{943c5b95-3654-4e1e-9025-c31657ad8d55}"/>
        <w:style w:val=""/>
        <w:category>
          <w:name w:val="常规"/>
          <w:gallery w:val="placeholder"/>
        </w:category>
        <w:types>
          <w:type w:val="bbPlcHdr"/>
        </w:types>
        <w:behaviors>
          <w:behavior w:val="content"/>
        </w:behaviors>
        <w:description w:val=""/>
        <w:guid w:val="{943c5b95-3654-4e1e-9025-c31657ad8d55}"/>
      </w:docPartPr>
      <w:docPartBody>
        <w:p>
          <w:pPr>
            <w:pStyle w:val="38"/>
          </w:pPr>
          <w:r>
            <w:rPr>
              <w:rStyle w:val="4"/>
              <w:rFonts w:hint="eastAsia"/>
            </w:rPr>
            <w:t>单击此处输入文字。</w:t>
          </w:r>
        </w:p>
      </w:docPartBody>
    </w:docPart>
    <w:docPart>
      <w:docPartPr>
        <w:name w:val="{6dbcf92d-904a-4820-ae84-b8b4cc29a311}"/>
        <w:style w:val=""/>
        <w:category>
          <w:name w:val="常规"/>
          <w:gallery w:val="placeholder"/>
        </w:category>
        <w:types>
          <w:type w:val="bbPlcHdr"/>
        </w:types>
        <w:behaviors>
          <w:behavior w:val="content"/>
        </w:behaviors>
        <w:description w:val=""/>
        <w:guid w:val="{6dbcf92d-904a-4820-ae84-b8b4cc29a311}"/>
      </w:docPartPr>
      <w:docPartBody>
        <w:p>
          <w:r>
            <w:rPr>
              <w:rStyle w:val="4"/>
              <w:rFonts w:hint="eastAsia"/>
            </w:rPr>
            <w:t>单击此处输入文字。</w:t>
          </w:r>
        </w:p>
      </w:docPartBody>
    </w:docPart>
    <w:docPart>
      <w:docPartPr>
        <w:name w:val="{9d2a4e5c-bdcb-4b3c-8911-56f9c436cf5f}"/>
        <w:style w:val=""/>
        <w:category>
          <w:name w:val="常规"/>
          <w:gallery w:val="placeholder"/>
        </w:category>
        <w:types>
          <w:type w:val="bbPlcHdr"/>
        </w:types>
        <w:behaviors>
          <w:behavior w:val="content"/>
        </w:behaviors>
        <w:description w:val=""/>
        <w:guid w:val="{9d2a4e5c-bdcb-4b3c-8911-56f9c436cf5f}"/>
      </w:docPartPr>
      <w:docPartBody>
        <w:p>
          <w:r>
            <w:rPr>
              <w:rFonts w:hint="eastAsia"/>
            </w:rPr>
            <w:t>单击此处输入文字。</w:t>
          </w:r>
        </w:p>
      </w:docPartBody>
    </w:docPart>
    <w:docPart>
      <w:docPartPr>
        <w:name w:val="{8df30434-b970-4cd0-9ef5-18ae7a18a62f}"/>
        <w:style w:val=""/>
        <w:category>
          <w:name w:val="常规"/>
          <w:gallery w:val="placeholder"/>
        </w:category>
        <w:types>
          <w:type w:val="bbPlcHdr"/>
        </w:types>
        <w:behaviors>
          <w:behavior w:val="content"/>
        </w:behaviors>
        <w:description w:val=""/>
        <w:guid w:val="{8df30434-b970-4cd0-9ef5-18ae7a18a62f}"/>
      </w:docPartPr>
      <w:docPartBody>
        <w:p>
          <w:r>
            <w:rPr>
              <w:rFonts w:hint="eastAsia"/>
            </w:rPr>
            <w:t>单击此处输入文字。</w:t>
          </w:r>
        </w:p>
      </w:docPartBody>
    </w:docPart>
    <w:docPart>
      <w:docPartPr>
        <w:name w:val="{1810d207-a943-473d-a5d8-13852bc78895}"/>
        <w:style w:val=""/>
        <w:category>
          <w:name w:val="常规"/>
          <w:gallery w:val="placeholder"/>
        </w:category>
        <w:types>
          <w:type w:val="bbPlcHdr"/>
        </w:types>
        <w:behaviors>
          <w:behavior w:val="content"/>
        </w:behaviors>
        <w:description w:val=""/>
        <w:guid w:val="{1810d207-a943-473d-a5d8-13852bc78895}"/>
      </w:docPartPr>
      <w:docPartBody>
        <w:p>
          <w:r>
            <w:rPr>
              <w:rFonts w:hint="eastAsia"/>
            </w:rPr>
            <w:t>单击此处输入文字。</w:t>
          </w:r>
        </w:p>
      </w:docPartBody>
    </w:docPart>
    <w:docPart>
      <w:docPartPr>
        <w:name w:val="{057bf73e-a0d2-46fb-ac82-3261830a1cb4}"/>
        <w:style w:val=""/>
        <w:category>
          <w:name w:val="常规"/>
          <w:gallery w:val="placeholder"/>
        </w:category>
        <w:types>
          <w:type w:val="bbPlcHdr"/>
        </w:types>
        <w:behaviors>
          <w:behavior w:val="content"/>
        </w:behaviors>
        <w:description w:val=""/>
        <w:guid w:val="{057bf73e-a0d2-46fb-ac82-3261830a1cb4}"/>
      </w:docPartPr>
      <w:docPartBody>
        <w:p>
          <w:r>
            <w:rPr>
              <w:rFonts w:hint="eastAsia"/>
            </w:rPr>
            <w:t>单击此处输入文字。</w:t>
          </w:r>
        </w:p>
      </w:docPartBody>
    </w:docPart>
    <w:docPart>
      <w:docPartPr>
        <w:name w:val="{a2114dd9-8e7e-41c9-9480-cfc213ab3f40}"/>
        <w:style w:val=""/>
        <w:category>
          <w:name w:val="常规"/>
          <w:gallery w:val="placeholder"/>
        </w:category>
        <w:types>
          <w:type w:val="bbPlcHdr"/>
        </w:types>
        <w:behaviors>
          <w:behavior w:val="content"/>
        </w:behaviors>
        <w:description w:val=""/>
        <w:guid w:val="{a2114dd9-8e7e-41c9-9480-cfc213ab3f40}"/>
      </w:docPartPr>
      <w:docPartBody>
        <w:p>
          <w:r>
            <w:rPr>
              <w:rStyle w:val="4"/>
              <w:rFonts w:hint="eastAsia"/>
            </w:rPr>
            <w:t>单击此处输入文字。</w:t>
          </w:r>
        </w:p>
      </w:docPartBody>
    </w:docPart>
    <w:docPart>
      <w:docPartPr>
        <w:name w:val="{8441ea28-bc27-4dc8-a16e-d05af072785d}"/>
        <w:style w:val=""/>
        <w:category>
          <w:name w:val="常规"/>
          <w:gallery w:val="placeholder"/>
        </w:category>
        <w:types>
          <w:type w:val="bbPlcHdr"/>
        </w:types>
        <w:behaviors>
          <w:behavior w:val="content"/>
        </w:behaviors>
        <w:description w:val=""/>
        <w:guid w:val="{8441ea28-bc27-4dc8-a16e-d05af072785d}"/>
      </w:docPartPr>
      <w:docPartBody>
        <w:p>
          <w:r>
            <w:rPr>
              <w:rStyle w:val="4"/>
              <w:rFonts w:hint="eastAsia"/>
            </w:rPr>
            <w:t>单击此处输入文字。</w:t>
          </w:r>
        </w:p>
      </w:docPartBody>
    </w:docPart>
    <w:docPart>
      <w:docPartPr>
        <w:name w:val="{1b0dde14-2e4a-4159-bbac-c376e92f8a28}"/>
        <w:style w:val=""/>
        <w:category>
          <w:name w:val="常规"/>
          <w:gallery w:val="placeholder"/>
        </w:category>
        <w:types>
          <w:type w:val="bbPlcHdr"/>
        </w:types>
        <w:behaviors>
          <w:behavior w:val="content"/>
        </w:behaviors>
        <w:description w:val=""/>
        <w:guid w:val="{1b0dde14-2e4a-4159-bbac-c376e92f8a28}"/>
      </w:docPartPr>
      <w:docPartBody>
        <w:p>
          <w:pPr>
            <w:pStyle w:val="7"/>
          </w:pPr>
          <w:r>
            <w:rPr>
              <w:rStyle w:val="4"/>
              <w:rFonts w:hint="eastAsia"/>
            </w:rPr>
            <w:t>单击此处输入文字。</w:t>
          </w:r>
        </w:p>
      </w:docPartBody>
    </w:docPart>
    <w:docPart>
      <w:docPartPr>
        <w:name w:val="{f86d4aaf-a232-43cb-8f0e-736ff21811f5}"/>
        <w:style w:val=""/>
        <w:category>
          <w:name w:val="常规"/>
          <w:gallery w:val="placeholder"/>
        </w:category>
        <w:types>
          <w:type w:val="bbPlcHdr"/>
        </w:types>
        <w:behaviors>
          <w:behavior w:val="content"/>
        </w:behaviors>
        <w:description w:val=""/>
        <w:guid w:val="{f86d4aaf-a232-43cb-8f0e-736ff21811f5}"/>
      </w:docPartPr>
      <w:docPartBody>
        <w:p>
          <w:r>
            <w:rPr>
              <w:rStyle w:val="4"/>
              <w:rFonts w:hint="eastAsia"/>
            </w:rPr>
            <w:t>单击此处输入文字。</w:t>
          </w:r>
        </w:p>
      </w:docPartBody>
    </w:docPart>
    <w:docPart>
      <w:docPartPr>
        <w:name w:val="{46af7b52-fc70-4e86-a89a-3c7f3c2a98e1}"/>
        <w:style w:val=""/>
        <w:category>
          <w:name w:val="常规"/>
          <w:gallery w:val="placeholder"/>
        </w:category>
        <w:types>
          <w:type w:val="bbPlcHdr"/>
        </w:types>
        <w:behaviors>
          <w:behavior w:val="content"/>
        </w:behaviors>
        <w:description w:val=""/>
        <w:guid w:val="{46af7b52-fc70-4e86-a89a-3c7f3c2a98e1}"/>
      </w:docPartPr>
      <w:docPartBody>
        <w:p>
          <w:r>
            <w:rPr>
              <w:rStyle w:val="4"/>
              <w:rFonts w:hint="eastAsia"/>
            </w:rPr>
            <w:t>单击此处输入文字。</w:t>
          </w:r>
        </w:p>
      </w:docPartBody>
    </w:docPart>
    <w:docPart>
      <w:docPartPr>
        <w:name w:val="{bd3e5507-cf0f-4796-8981-8ba8634f0d50}"/>
        <w:style w:val=""/>
        <w:category>
          <w:name w:val="常规"/>
          <w:gallery w:val="placeholder"/>
        </w:category>
        <w:types>
          <w:type w:val="bbPlcHdr"/>
        </w:types>
        <w:behaviors>
          <w:behavior w:val="content"/>
        </w:behaviors>
        <w:description w:val=""/>
        <w:guid w:val="{bd3e5507-cf0f-4796-8981-8ba8634f0d50}"/>
      </w:docPartPr>
      <w:docPartBody>
        <w:p>
          <w:r>
            <w:rPr>
              <w:rStyle w:val="4"/>
              <w:rFonts w:hint="eastAsia"/>
            </w:rPr>
            <w:t>单击此处输入文字。</w:t>
          </w:r>
        </w:p>
      </w:docPartBody>
    </w:docPart>
    <w:docPart>
      <w:docPartPr>
        <w:name w:val="{65c3f146-ca8a-40b4-8712-c7011df01981}"/>
        <w:style w:val=""/>
        <w:category>
          <w:name w:val="常规"/>
          <w:gallery w:val="placeholder"/>
        </w:category>
        <w:types>
          <w:type w:val="bbPlcHdr"/>
        </w:types>
        <w:behaviors>
          <w:behavior w:val="content"/>
        </w:behaviors>
        <w:description w:val=""/>
        <w:guid w:val="{65c3f146-ca8a-40b4-8712-c7011df01981}"/>
      </w:docPartPr>
      <w:docPartBody>
        <w:p>
          <w:r>
            <w:rPr>
              <w:rStyle w:val="4"/>
              <w:rFonts w:hint="eastAsia"/>
            </w:rPr>
            <w:t>单击此处输入文字。</w:t>
          </w:r>
        </w:p>
      </w:docPartBody>
    </w:docPart>
    <w:docPart>
      <w:docPartPr>
        <w:name w:val="{0785c9a1-2f54-412d-a1cf-88e8951e403c}"/>
        <w:style w:val=""/>
        <w:category>
          <w:name w:val="常规"/>
          <w:gallery w:val="placeholder"/>
        </w:category>
        <w:types>
          <w:type w:val="bbPlcHdr"/>
        </w:types>
        <w:behaviors>
          <w:behavior w:val="content"/>
        </w:behaviors>
        <w:description w:val=""/>
        <w:guid w:val="{0785c9a1-2f54-412d-a1cf-88e8951e403c}"/>
      </w:docPartPr>
      <w:docPartBody>
        <w:p>
          <w:pPr>
            <w:pStyle w:val="18"/>
          </w:pPr>
          <w:r>
            <w:rPr>
              <w:rStyle w:val="4"/>
              <w:rFonts w:hint="eastAsia"/>
            </w:rPr>
            <w:t>单击此处输入文字。</w:t>
          </w:r>
        </w:p>
      </w:docPartBody>
    </w:docPart>
    <w:docPart>
      <w:docPartPr>
        <w:name w:val="{0f2b3935-bb00-430b-8968-c76cdfffef60}"/>
        <w:style w:val=""/>
        <w:category>
          <w:name w:val="常规"/>
          <w:gallery w:val="placeholder"/>
        </w:category>
        <w:types>
          <w:type w:val="bbPlcHdr"/>
        </w:types>
        <w:behaviors>
          <w:behavior w:val="content"/>
        </w:behaviors>
        <w:description w:val=""/>
        <w:guid w:val="{0f2b3935-bb00-430b-8968-c76cdfffef60}"/>
      </w:docPartPr>
      <w:docPartBody>
        <w:p>
          <w:pPr>
            <w:pStyle w:val="19"/>
          </w:pPr>
          <w:r>
            <w:rPr>
              <w:rStyle w:val="4"/>
              <w:rFonts w:hint="eastAsia"/>
            </w:rPr>
            <w:t>单击此处输入文字。</w:t>
          </w:r>
        </w:p>
      </w:docPartBody>
    </w:docPart>
    <w:docPart>
      <w:docPartPr>
        <w:name w:val="{5423f329-618b-405a-b0bd-d58fdfb903a2}"/>
        <w:style w:val=""/>
        <w:category>
          <w:name w:val="常规"/>
          <w:gallery w:val="placeholder"/>
        </w:category>
        <w:types>
          <w:type w:val="bbPlcHdr"/>
        </w:types>
        <w:behaviors>
          <w:behavior w:val="content"/>
        </w:behaviors>
        <w:description w:val=""/>
        <w:guid w:val="{5423f329-618b-405a-b0bd-d58fdfb903a2}"/>
      </w:docPartPr>
      <w:docPartBody>
        <w:p>
          <w:pPr>
            <w:pStyle w:val="20"/>
          </w:pPr>
          <w:r>
            <w:rPr>
              <w:rStyle w:val="4"/>
              <w:rFonts w:hint="eastAsia"/>
            </w:rPr>
            <w:t>单击此处输入文字。</w:t>
          </w:r>
        </w:p>
      </w:docPartBody>
    </w:docPart>
    <w:docPart>
      <w:docPartPr>
        <w:name w:val="{83492ed0-85c0-4e42-ab47-966c9ac2c644}"/>
        <w:style w:val=""/>
        <w:category>
          <w:name w:val="常规"/>
          <w:gallery w:val="placeholder"/>
        </w:category>
        <w:types>
          <w:type w:val="bbPlcHdr"/>
        </w:types>
        <w:behaviors>
          <w:behavior w:val="content"/>
        </w:behaviors>
        <w:description w:val=""/>
        <w:guid w:val="{83492ed0-85c0-4e42-ab47-966c9ac2c644}"/>
      </w:docPartPr>
      <w:docPartBody>
        <w:p>
          <w:pPr>
            <w:pStyle w:val="36"/>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441E67"/>
    <w:rsid w:val="005B6E20"/>
    <w:rsid w:val="005D4E62"/>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A3AC3D9FA78E47CC9ACEBB1FFD044D5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AF49771FD6744D469AD8C0851C2D8B9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5A63822E27BD4311A1ED81446131D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E7471C143A094224B70B714F1995C0D8"/>
    <w:qFormat/>
    <w:uiPriority w:val="0"/>
    <w:pPr>
      <w:widowControl w:val="0"/>
      <w:autoSpaceDE w:val="0"/>
      <w:autoSpaceDN w:val="0"/>
      <w:adjustRightInd w:val="0"/>
      <w:spacing w:before="100" w:after="100"/>
      <w:ind w:left="360" w:right="360"/>
    </w:pPr>
    <w:rPr>
      <w:rFonts w:ascii="Times New Roman" w:hAnsi="Times New Roman" w:eastAsia="宋体" w:cs="Times New Roman"/>
      <w:sz w:val="24"/>
      <w:lang w:val="en-US" w:eastAsia="zh-CN" w:bidi="ar-SA"/>
    </w:rPr>
  </w:style>
  <w:style w:type="paragraph" w:customStyle="1" w:styleId="18">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F34A2BD7FFBB461981CB6BB51B0EF2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34085998F7BB452A9E47E8037A6862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Template>Normal</Template>
  <Pages>39</Pages>
  <Words>23105</Words>
  <Characters>23884</Characters>
  <Lines>180</Lines>
  <Paragraphs>50</Paragraphs>
  <TotalTime>3</TotalTime>
  <ScaleCrop>false</ScaleCrop>
  <LinksUpToDate>false</LinksUpToDate>
  <CharactersWithSpaces>25769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Ⅵ大鱼</cp:lastModifiedBy>
  <dcterms:modified xsi:type="dcterms:W3CDTF">2023-04-23T02:13:10Z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9E7F52FF56E94FD097896FD603CFA1E4</vt:lpwstr>
  </property>
</Properties>
</file>