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询价结果公示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按照集团规定，</w:t>
      </w:r>
      <w:r>
        <w:rPr>
          <w:rFonts w:hint="eastAsia" w:ascii="方正仿宋_GBK" w:hAnsi="方正仿宋_GBK" w:eastAsia="方正仿宋_GBK" w:cs="方正仿宋_GBK"/>
          <w:sz w:val="28"/>
          <w:szCs w:val="28"/>
          <w:lang w:val="en-US" w:eastAsia="zh-CN"/>
        </w:rPr>
        <w:t>我司通过集团官网和集团招投标平台进行了成渝公司2023年工勤人员工作服定制项目的公开询价。2023年4月18日</w:t>
      </w:r>
      <w:r>
        <w:rPr>
          <w:rFonts w:hint="eastAsia" w:ascii="方正仿宋_GBK" w:hAnsi="方正仿宋_GBK" w:eastAsia="方正仿宋_GBK" w:cs="方正仿宋_GBK"/>
          <w:b w:val="0"/>
          <w:bCs w:val="0"/>
          <w:sz w:val="28"/>
          <w:szCs w:val="28"/>
          <w:lang w:val="en-US" w:eastAsia="zh-CN"/>
        </w:rPr>
        <w:t>14时00分</w:t>
      </w:r>
      <w:r>
        <w:rPr>
          <w:rFonts w:hint="eastAsia" w:ascii="方正仿宋_GBK" w:hAnsi="方正仿宋_GBK" w:eastAsia="方正仿宋_GBK" w:cs="方正仿宋_GBK"/>
          <w:sz w:val="28"/>
          <w:szCs w:val="28"/>
          <w:lang w:val="en-US" w:eastAsia="zh-CN"/>
        </w:rPr>
        <w:t>。公司行政部、风险部、保障中心、营运部相关人员</w:t>
      </w:r>
      <w:r>
        <w:rPr>
          <w:rFonts w:hint="eastAsia" w:ascii="方正仿宋_GBK" w:hAnsi="方正仿宋_GBK" w:eastAsia="方正仿宋_GBK" w:cs="方正仿宋_GBK"/>
          <w:sz w:val="28"/>
          <w:szCs w:val="28"/>
          <w:lang w:eastAsia="zh-CN"/>
        </w:rPr>
        <w:t>在公司“信访接待室”进行</w:t>
      </w:r>
      <w:r>
        <w:rPr>
          <w:rFonts w:hint="eastAsia" w:ascii="方正仿宋_GBK" w:hAnsi="方正仿宋_GBK" w:eastAsia="方正仿宋_GBK" w:cs="方正仿宋_GBK"/>
          <w:sz w:val="28"/>
          <w:szCs w:val="28"/>
          <w:lang w:val="en-US" w:eastAsia="zh-CN"/>
        </w:rPr>
        <w:t>了</w:t>
      </w:r>
      <w:r>
        <w:rPr>
          <w:rFonts w:hint="eastAsia" w:ascii="方正仿宋_GBK" w:hAnsi="方正仿宋_GBK" w:eastAsia="方正仿宋_GBK" w:cs="方正仿宋_GBK"/>
          <w:sz w:val="28"/>
          <w:szCs w:val="28"/>
          <w:lang w:eastAsia="zh-CN"/>
        </w:rPr>
        <w:t>公开开标</w:t>
      </w:r>
      <w:r>
        <w:rPr>
          <w:rFonts w:hint="eastAsia" w:ascii="方正仿宋_GBK" w:hAnsi="方正仿宋_GBK" w:eastAsia="方正仿宋_GBK" w:cs="方正仿宋_GBK"/>
          <w:sz w:val="28"/>
          <w:szCs w:val="28"/>
          <w:lang w:val="en-US" w:eastAsia="zh-CN"/>
        </w:rPr>
        <w:t>。参与报价的有8家公司，分别是：重庆市尚讯服饰有限公司、项城市嘉丰服饰有限公司、重庆卡美洛服装有限公司、重庆红冠服饰有限公司、重庆市银燕服装有限公司、重庆迈伦服饰有限公司、重庆圣特维拉服饰有限公司、重庆凡克罗服饰有限公司江北分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sz w:val="28"/>
          <w:szCs w:val="28"/>
          <w:lang w:val="en-US" w:eastAsia="zh-CN"/>
        </w:rPr>
        <w:t>8家公司单价和总价均在限价范围内，报价有效。其中1家公司不提供服装样衣进行清标查验，是：重庆迈伦服饰有限公司。</w:t>
      </w:r>
      <w:r>
        <w:rPr>
          <w:rFonts w:hint="eastAsia" w:ascii="方正仿宋_GBK" w:hAnsi="方正仿宋_GBK" w:eastAsia="方正仿宋_GBK" w:cs="方正仿宋_GBK"/>
          <w:i w:val="0"/>
          <w:color w:val="000000"/>
          <w:kern w:val="0"/>
          <w:sz w:val="28"/>
          <w:szCs w:val="28"/>
          <w:u w:val="none"/>
          <w:lang w:val="en-US" w:eastAsia="zh-CN" w:bidi="ar"/>
        </w:rPr>
        <w:t>最后只有7家公司进行清标查验，分别是：重庆市尚讯服饰有限公司、项城市嘉丰服饰有限公司、重庆卡美洛服装有限公司、重庆红冠服饰有限公司、重庆市银燕服装有限公司、重庆圣特维拉服饰有限公司、重庆凡克罗服饰有限公司江北分公司。</w:t>
      </w:r>
    </w:p>
    <w:p>
      <w:pPr>
        <w:pStyle w:val="2"/>
        <w:keepNext w:val="0"/>
        <w:keepLines w:val="0"/>
        <w:pageBreakBefore w:val="0"/>
        <w:kinsoku/>
        <w:wordWrap/>
        <w:overflowPunct/>
        <w:topLinePunct w:val="0"/>
        <w:autoSpaceDE/>
        <w:autoSpaceDN/>
        <w:bidi w:val="0"/>
        <w:adjustRightInd/>
        <w:snapToGrid/>
        <w:spacing w:line="500" w:lineRule="exact"/>
        <w:rPr>
          <w:rFonts w:hint="eastAsia" w:ascii="方正仿宋_GBK" w:hAnsi="方正仿宋_GBK" w:eastAsia="方正仿宋_GBK" w:cs="方正仿宋_GBK"/>
          <w:sz w:val="28"/>
          <w:szCs w:val="28"/>
          <w:lang w:val="en-US" w:eastAsia="zh-CN"/>
        </w:rPr>
      </w:pPr>
    </w:p>
    <w:tbl>
      <w:tblPr>
        <w:tblStyle w:val="3"/>
        <w:tblW w:w="8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7"/>
        <w:gridCol w:w="1467"/>
        <w:gridCol w:w="1274"/>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280" w:type="dxa"/>
            <w:gridSpan w:val="4"/>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sz w:val="28"/>
                <w:szCs w:val="28"/>
                <w:lang w:val="en-US" w:eastAsia="zh-CN"/>
              </w:rPr>
              <w:t>8家公司投标情况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公司名称</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报价总价</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排序</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提供样衣清标查验与否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重庆市尚讯服饰有限公司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87844</w:t>
            </w: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项城市嘉丰服饰有限公司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108560</w:t>
            </w: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重庆卡美洛服装有限公司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114470</w:t>
            </w:r>
          </w:p>
        </w:tc>
        <w:tc>
          <w:tcPr>
            <w:tcW w:w="1274"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重庆红冠服饰有限公司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111498</w:t>
            </w:r>
          </w:p>
        </w:tc>
        <w:tc>
          <w:tcPr>
            <w:tcW w:w="1274"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重庆市银燕服装有限公司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148060</w:t>
            </w: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重庆迈伦服饰有限公司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116920</w:t>
            </w:r>
          </w:p>
        </w:tc>
        <w:tc>
          <w:tcPr>
            <w:tcW w:w="1274"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重庆圣特维拉服饰有限公司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109010</w:t>
            </w: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3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重庆凡克罗服饰有限公司江北分公司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129772</w:t>
            </w: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w:t>
            </w:r>
          </w:p>
        </w:tc>
      </w:tr>
    </w:tbl>
    <w:p>
      <w:pPr>
        <w:pStyle w:val="2"/>
        <w:keepNext w:val="0"/>
        <w:keepLines w:val="0"/>
        <w:pageBreakBefore w:val="0"/>
        <w:kinsoku/>
        <w:wordWrap/>
        <w:overflowPunct/>
        <w:topLinePunct w:val="0"/>
        <w:autoSpaceDE/>
        <w:autoSpaceDN/>
        <w:bidi w:val="0"/>
        <w:adjustRightInd/>
        <w:snapToGrid/>
        <w:spacing w:line="5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注：排序按报价由低到高排序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i w:val="0"/>
          <w:color w:val="auto"/>
          <w:kern w:val="0"/>
          <w:sz w:val="28"/>
          <w:szCs w:val="28"/>
          <w:u w:val="none"/>
          <w:lang w:val="en-US" w:eastAsia="zh-CN" w:bidi="ar"/>
        </w:rPr>
        <w:t>4月20日，成渝公司根据最低价中标原则，邀最低报价单位重庆市尚讯服饰有限公司对服装样衣制作进行现场释疑。4月26日，成渝公司行政部、风险部、营运部、保障中心人员再次对重庆市尚讯服饰有限公司提交的释疑材料进行了审核并一致认为符合询价函要求。</w:t>
      </w:r>
      <w:r>
        <w:rPr>
          <w:rFonts w:hint="eastAsia" w:ascii="方正仿宋_GBK" w:hAnsi="方正仿宋_GBK" w:eastAsia="方正仿宋_GBK" w:cs="方正仿宋_GBK"/>
          <w:color w:val="auto"/>
          <w:sz w:val="28"/>
          <w:szCs w:val="28"/>
          <w:lang w:val="en-US" w:eastAsia="zh-CN"/>
        </w:rPr>
        <w:t>拟确定重庆市尚讯服饰有限公司</w:t>
      </w:r>
      <w:r>
        <w:rPr>
          <w:rFonts w:hint="eastAsia" w:ascii="方正仿宋_GBK" w:hAnsi="方正仿宋_GBK" w:eastAsia="方正仿宋_GBK" w:cs="方正仿宋_GBK"/>
          <w:color w:val="auto"/>
          <w:sz w:val="28"/>
          <w:szCs w:val="28"/>
          <w:lang w:eastAsia="zh-CN"/>
        </w:rPr>
        <w:t>获得成渝公司202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年工勤人员工作服定制项目制作资格。</w:t>
      </w:r>
    </w:p>
    <w:p>
      <w:pPr>
        <w:pStyle w:val="2"/>
        <w:keepNext w:val="0"/>
        <w:keepLines w:val="0"/>
        <w:pageBreakBefore w:val="0"/>
        <w:kinsoku/>
        <w:wordWrap/>
        <w:overflowPunct/>
        <w:topLinePunct w:val="0"/>
        <w:autoSpaceDE/>
        <w:autoSpaceDN/>
        <w:bidi w:val="0"/>
        <w:adjustRightInd/>
        <w:snapToGrid/>
        <w:spacing w:line="500" w:lineRule="exact"/>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p>
    <w:p>
      <w:pPr>
        <w:pStyle w:val="2"/>
        <w:keepNext w:val="0"/>
        <w:keepLines w:val="0"/>
        <w:pageBreakBefore w:val="0"/>
        <w:kinsoku/>
        <w:wordWrap/>
        <w:overflowPunct/>
        <w:topLinePunct w:val="0"/>
        <w:autoSpaceDE/>
        <w:autoSpaceDN/>
        <w:bidi w:val="0"/>
        <w:adjustRightInd/>
        <w:snapToGrid/>
        <w:spacing w:line="500" w:lineRule="exact"/>
        <w:rPr>
          <w:rFonts w:hint="eastAsia" w:ascii="方正仿宋_GBK" w:hAnsi="方正仿宋_GBK" w:eastAsia="方正仿宋_GBK" w:cs="方正仿宋_GBK"/>
          <w:sz w:val="28"/>
          <w:szCs w:val="28"/>
          <w:lang w:val="en-US" w:eastAsia="zh-CN"/>
        </w:rPr>
      </w:pPr>
    </w:p>
    <w:p>
      <w:pPr>
        <w:pStyle w:val="2"/>
        <w:keepNext w:val="0"/>
        <w:keepLines w:val="0"/>
        <w:pageBreakBefore w:val="0"/>
        <w:kinsoku/>
        <w:wordWrap/>
        <w:overflowPunct/>
        <w:topLinePunct w:val="0"/>
        <w:autoSpaceDE/>
        <w:autoSpaceDN/>
        <w:bidi w:val="0"/>
        <w:adjustRightInd/>
        <w:snapToGrid/>
        <w:spacing w:line="500" w:lineRule="exact"/>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重庆成渝高速公路有限公司</w:t>
      </w:r>
    </w:p>
    <w:p>
      <w:pPr>
        <w:pStyle w:val="2"/>
        <w:keepNext w:val="0"/>
        <w:keepLines w:val="0"/>
        <w:pageBreakBefore w:val="0"/>
        <w:kinsoku/>
        <w:wordWrap/>
        <w:overflowPunct/>
        <w:topLinePunct w:val="0"/>
        <w:autoSpaceDE/>
        <w:autoSpaceDN/>
        <w:bidi w:val="0"/>
        <w:adjustRightInd/>
        <w:snapToGrid/>
        <w:spacing w:line="500" w:lineRule="exact"/>
        <w:jc w:val="righ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2023年4月26</w:t>
      </w:r>
    </w:p>
    <w:p>
      <w:pPr>
        <w:pStyle w:val="2"/>
        <w:rPr>
          <w:rFonts w:hint="eastAsia"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1CF7"/>
    <w:rsid w:val="004B5F08"/>
    <w:rsid w:val="00B60A64"/>
    <w:rsid w:val="00FC02AA"/>
    <w:rsid w:val="01015E34"/>
    <w:rsid w:val="013D486F"/>
    <w:rsid w:val="03362153"/>
    <w:rsid w:val="03905CE5"/>
    <w:rsid w:val="0443358A"/>
    <w:rsid w:val="04555532"/>
    <w:rsid w:val="0514518A"/>
    <w:rsid w:val="053E1153"/>
    <w:rsid w:val="06515869"/>
    <w:rsid w:val="06CA305C"/>
    <w:rsid w:val="06FC1585"/>
    <w:rsid w:val="083A0447"/>
    <w:rsid w:val="08AE6343"/>
    <w:rsid w:val="08BA50DF"/>
    <w:rsid w:val="08ED6E6B"/>
    <w:rsid w:val="09C23012"/>
    <w:rsid w:val="0A4770FF"/>
    <w:rsid w:val="0AC05D10"/>
    <w:rsid w:val="0C3502F0"/>
    <w:rsid w:val="0C38149C"/>
    <w:rsid w:val="0C5F0183"/>
    <w:rsid w:val="0D55096F"/>
    <w:rsid w:val="0D662E08"/>
    <w:rsid w:val="0E2579C3"/>
    <w:rsid w:val="1108491C"/>
    <w:rsid w:val="125C32A8"/>
    <w:rsid w:val="132F529C"/>
    <w:rsid w:val="13743E96"/>
    <w:rsid w:val="141573C0"/>
    <w:rsid w:val="14200F92"/>
    <w:rsid w:val="152C7BCE"/>
    <w:rsid w:val="15456B76"/>
    <w:rsid w:val="157A2BDF"/>
    <w:rsid w:val="158236B7"/>
    <w:rsid w:val="15835356"/>
    <w:rsid w:val="1660386B"/>
    <w:rsid w:val="178D3C29"/>
    <w:rsid w:val="17D46E24"/>
    <w:rsid w:val="17F72927"/>
    <w:rsid w:val="183539C6"/>
    <w:rsid w:val="18453C60"/>
    <w:rsid w:val="1A1254D5"/>
    <w:rsid w:val="1A224682"/>
    <w:rsid w:val="1ACC744F"/>
    <w:rsid w:val="1B0C316F"/>
    <w:rsid w:val="1BB140E1"/>
    <w:rsid w:val="1CA05783"/>
    <w:rsid w:val="1CEA6E7C"/>
    <w:rsid w:val="1D17048B"/>
    <w:rsid w:val="1DEE251A"/>
    <w:rsid w:val="1E223BF2"/>
    <w:rsid w:val="1ED76371"/>
    <w:rsid w:val="1EFB5963"/>
    <w:rsid w:val="1F607885"/>
    <w:rsid w:val="1FA33825"/>
    <w:rsid w:val="202D6FD9"/>
    <w:rsid w:val="20BC7B42"/>
    <w:rsid w:val="20F63C63"/>
    <w:rsid w:val="21333A9C"/>
    <w:rsid w:val="216215D5"/>
    <w:rsid w:val="216E53E7"/>
    <w:rsid w:val="21BA6867"/>
    <w:rsid w:val="22245E0F"/>
    <w:rsid w:val="22A031DB"/>
    <w:rsid w:val="22E24F49"/>
    <w:rsid w:val="25416EE4"/>
    <w:rsid w:val="267E44D4"/>
    <w:rsid w:val="2693266C"/>
    <w:rsid w:val="27D07660"/>
    <w:rsid w:val="29E2797E"/>
    <w:rsid w:val="2A24682F"/>
    <w:rsid w:val="2C9378AD"/>
    <w:rsid w:val="2CAF0025"/>
    <w:rsid w:val="2CB35BE4"/>
    <w:rsid w:val="2D23171B"/>
    <w:rsid w:val="2DB97690"/>
    <w:rsid w:val="2E001109"/>
    <w:rsid w:val="2E734922"/>
    <w:rsid w:val="2F544292"/>
    <w:rsid w:val="2F907296"/>
    <w:rsid w:val="2FB53C52"/>
    <w:rsid w:val="2FD25781"/>
    <w:rsid w:val="30CD5819"/>
    <w:rsid w:val="30F85563"/>
    <w:rsid w:val="31E434CA"/>
    <w:rsid w:val="32F82AAB"/>
    <w:rsid w:val="34241B74"/>
    <w:rsid w:val="356D1C2C"/>
    <w:rsid w:val="35BD6AB6"/>
    <w:rsid w:val="36576CB4"/>
    <w:rsid w:val="36F939A9"/>
    <w:rsid w:val="38CE0B05"/>
    <w:rsid w:val="392A5859"/>
    <w:rsid w:val="393A74BC"/>
    <w:rsid w:val="3A281EF8"/>
    <w:rsid w:val="3AE3482A"/>
    <w:rsid w:val="3B055B1C"/>
    <w:rsid w:val="3B0A6DC3"/>
    <w:rsid w:val="3C1F67B0"/>
    <w:rsid w:val="3C2A6D03"/>
    <w:rsid w:val="3C3A330F"/>
    <w:rsid w:val="3D40210B"/>
    <w:rsid w:val="3E3110F8"/>
    <w:rsid w:val="3F31002E"/>
    <w:rsid w:val="3F4802E2"/>
    <w:rsid w:val="3F620E8B"/>
    <w:rsid w:val="3FBB6F9C"/>
    <w:rsid w:val="3FC64331"/>
    <w:rsid w:val="406E7B8B"/>
    <w:rsid w:val="415B3B62"/>
    <w:rsid w:val="42EC5ED9"/>
    <w:rsid w:val="436C1CAB"/>
    <w:rsid w:val="441D624B"/>
    <w:rsid w:val="44745F85"/>
    <w:rsid w:val="44C77FC8"/>
    <w:rsid w:val="45BC5781"/>
    <w:rsid w:val="46CD5FB2"/>
    <w:rsid w:val="46FF7608"/>
    <w:rsid w:val="4766336A"/>
    <w:rsid w:val="49BD0406"/>
    <w:rsid w:val="49C83CD0"/>
    <w:rsid w:val="4A780B39"/>
    <w:rsid w:val="4AD27F4E"/>
    <w:rsid w:val="4BA86CAC"/>
    <w:rsid w:val="4BC77561"/>
    <w:rsid w:val="4BF0747A"/>
    <w:rsid w:val="4C001AE9"/>
    <w:rsid w:val="4C6E5771"/>
    <w:rsid w:val="4D406379"/>
    <w:rsid w:val="4D554B4E"/>
    <w:rsid w:val="4D5634F0"/>
    <w:rsid w:val="4D8C392A"/>
    <w:rsid w:val="4D9F4BE9"/>
    <w:rsid w:val="4DC74AA8"/>
    <w:rsid w:val="4EA06679"/>
    <w:rsid w:val="4F84133E"/>
    <w:rsid w:val="4F9510D9"/>
    <w:rsid w:val="4FAA2D7A"/>
    <w:rsid w:val="4FD15D20"/>
    <w:rsid w:val="500E7803"/>
    <w:rsid w:val="501B2C23"/>
    <w:rsid w:val="50D17F23"/>
    <w:rsid w:val="512E02BD"/>
    <w:rsid w:val="534244A5"/>
    <w:rsid w:val="54B64E0D"/>
    <w:rsid w:val="55DF63F2"/>
    <w:rsid w:val="561976C3"/>
    <w:rsid w:val="566B71CA"/>
    <w:rsid w:val="57225331"/>
    <w:rsid w:val="57327F9E"/>
    <w:rsid w:val="58B8581B"/>
    <w:rsid w:val="592B22D7"/>
    <w:rsid w:val="59F861A7"/>
    <w:rsid w:val="5AC02355"/>
    <w:rsid w:val="5B2B529F"/>
    <w:rsid w:val="5DFA1BBA"/>
    <w:rsid w:val="5E885FA6"/>
    <w:rsid w:val="5EF93D50"/>
    <w:rsid w:val="60B00E2F"/>
    <w:rsid w:val="6187560F"/>
    <w:rsid w:val="61DF7322"/>
    <w:rsid w:val="6299501D"/>
    <w:rsid w:val="62D452B1"/>
    <w:rsid w:val="63473EB7"/>
    <w:rsid w:val="63A649B1"/>
    <w:rsid w:val="63CE2A65"/>
    <w:rsid w:val="640E3D34"/>
    <w:rsid w:val="64B70CC9"/>
    <w:rsid w:val="65D232ED"/>
    <w:rsid w:val="66414053"/>
    <w:rsid w:val="664C5AAE"/>
    <w:rsid w:val="66541F32"/>
    <w:rsid w:val="68D8170E"/>
    <w:rsid w:val="68FD7500"/>
    <w:rsid w:val="699478C3"/>
    <w:rsid w:val="6A655A1D"/>
    <w:rsid w:val="6CCA67F4"/>
    <w:rsid w:val="6D3D73C4"/>
    <w:rsid w:val="6DFF41E5"/>
    <w:rsid w:val="6E26374F"/>
    <w:rsid w:val="6F345300"/>
    <w:rsid w:val="7015191A"/>
    <w:rsid w:val="707F4A06"/>
    <w:rsid w:val="70BE64C9"/>
    <w:rsid w:val="7125222D"/>
    <w:rsid w:val="715052EF"/>
    <w:rsid w:val="715D418C"/>
    <w:rsid w:val="719A30E3"/>
    <w:rsid w:val="7204189B"/>
    <w:rsid w:val="729A3EF2"/>
    <w:rsid w:val="73357A0F"/>
    <w:rsid w:val="737C6337"/>
    <w:rsid w:val="73DC01E7"/>
    <w:rsid w:val="74371BBB"/>
    <w:rsid w:val="74597B71"/>
    <w:rsid w:val="748B5DC2"/>
    <w:rsid w:val="753D78FA"/>
    <w:rsid w:val="76096233"/>
    <w:rsid w:val="77EB41CA"/>
    <w:rsid w:val="79301896"/>
    <w:rsid w:val="7AB92A24"/>
    <w:rsid w:val="7B0D056F"/>
    <w:rsid w:val="7B77219D"/>
    <w:rsid w:val="7B8E7BC4"/>
    <w:rsid w:val="7C434E75"/>
    <w:rsid w:val="7C4B7B65"/>
    <w:rsid w:val="7DF010D2"/>
    <w:rsid w:val="7E990381"/>
    <w:rsid w:val="7F22771F"/>
    <w:rsid w:val="7F9E2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Cygs-Gy</dc:creator>
  <cp:lastModifiedBy>高勇</cp:lastModifiedBy>
  <cp:lastPrinted>2022-05-24T04:33:00Z</cp:lastPrinted>
  <dcterms:modified xsi:type="dcterms:W3CDTF">2023-04-26T07:31:30Z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82EED829E48747E9A272710C58525F3C</vt:lpwstr>
  </property>
</Properties>
</file>