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Hlk64966065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重庆高速集团大数据科创中心EPC项目</w:t>
      </w:r>
    </w:p>
    <w:bookmarkEnd w:id="0"/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监理竞争性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询价结果公示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一、询价项目</w:t>
      </w:r>
    </w:p>
    <w:p>
      <w:pPr>
        <w:spacing w:line="360" w:lineRule="auto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666666"/>
          <w:sz w:val="32"/>
          <w:szCs w:val="32"/>
          <w:lang w:eastAsia="zh-CN"/>
        </w:rPr>
      </w:pPr>
      <w:bookmarkStart w:id="1" w:name="_GoBack"/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重庆高速集团大数据科创中心EPC项目监理</w:t>
      </w:r>
    </w:p>
    <w:bookmarkEnd w:id="1"/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二、询价结果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default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候选人：</w:t>
      </w:r>
      <w:r>
        <w:rPr>
          <w:rFonts w:hint="default" w:ascii="方正仿宋_GBK" w:hAnsi="方正仿宋_GBK" w:eastAsia="方正仿宋_GBK" w:cs="方正仿宋_GBK"/>
          <w:color w:val="666666"/>
          <w:kern w:val="0"/>
          <w:sz w:val="32"/>
          <w:szCs w:val="32"/>
          <w:shd w:val="clear" w:fill="FFFFFF"/>
          <w:lang w:val="en-US" w:eastAsia="zh-CN" w:bidi="ar"/>
        </w:rPr>
        <w:t>重庆联盛建设项目管理有限公司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成交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金额：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516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000元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三、公示期限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自本公示上网之日起3天。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四、投诉受理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72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投标人或者其他利害关系人对中标结果公示有异议的，应当先向询价人提出异议，由询价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480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五、联系方式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询价人：重庆高速公路集团有限公司  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地  址：重庆市渝北区银杉路66号     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邮  编：401121                     </w:t>
      </w:r>
    </w:p>
    <w:p>
      <w:pPr>
        <w:pStyle w:val="3"/>
        <w:keepNext w:val="0"/>
        <w:keepLines w:val="0"/>
        <w:widowControl/>
        <w:suppressLineNumbers w:val="0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联系人：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eastAsia="zh-CN"/>
        </w:rPr>
        <w:t>杨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先生                  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302" w:beforeAutospacing="0" w:after="150" w:afterAutospacing="0" w:line="630" w:lineRule="atLeast"/>
        <w:ind w:left="0" w:right="0" w:firstLine="555"/>
        <w:rPr>
          <w:rFonts w:hint="eastAsia" w:ascii="方正仿宋_GBK" w:hAnsi="方正仿宋_GBK" w:eastAsia="方正仿宋_GBK" w:cs="方正仿宋_GBK"/>
          <w:color w:val="66666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>电  话：023－8913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  <w:lang w:val="en-US" w:eastAsia="zh-CN"/>
        </w:rPr>
        <w:t>6374</w:t>
      </w:r>
      <w:r>
        <w:rPr>
          <w:rFonts w:hint="eastAsia" w:ascii="方正仿宋_GBK" w:hAnsi="方正仿宋_GBK" w:eastAsia="方正仿宋_GBK" w:cs="方正仿宋_GBK"/>
          <w:color w:val="666666"/>
          <w:sz w:val="32"/>
          <w:szCs w:val="32"/>
          <w:shd w:val="clear" w:fill="FFFFFF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jkyYzNkZmYyZTY3ODYxNDU3ZThjNTA5ZTQ4NjUifQ=="/>
  </w:docVars>
  <w:rsids>
    <w:rsidRoot w:val="139B33B9"/>
    <w:rsid w:val="05EC73FB"/>
    <w:rsid w:val="07697903"/>
    <w:rsid w:val="139B33B9"/>
    <w:rsid w:val="468934AC"/>
    <w:rsid w:val="68E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332</Characters>
  <Lines>0</Lines>
  <Paragraphs>0</Paragraphs>
  <TotalTime>2</TotalTime>
  <ScaleCrop>false</ScaleCrop>
  <LinksUpToDate>false</LinksUpToDate>
  <CharactersWithSpaces>386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2020-03-27T03:47:00Z</dcterms:created>
  <dc:creator>晖</dc:creator>
  <cp:lastModifiedBy>晖</cp:lastModifiedBy>
  <dcterms:modified xsi:type="dcterms:W3CDTF">2023-04-24T00:36:54Z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992312D3A9FD477F8F043CB00B02770A_13</vt:lpwstr>
  </property>
</Properties>
</file>