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Times New Roman" w:hAnsi="Times New Roman" w:cs="Times New Roman" w:eastAsiaTheme="minorEastAsia"/>
          <w:b/>
          <w:bCs/>
          <w:sz w:val="48"/>
          <w:szCs w:val="48"/>
          <w:lang w:val="zh-CN" w:eastAsia="zh-CN"/>
        </w:rPr>
      </w:pPr>
    </w:p>
    <w:p>
      <w:pPr>
        <w:autoSpaceDE w:val="0"/>
        <w:autoSpaceDN w:val="0"/>
        <w:adjustRightInd w:val="0"/>
        <w:spacing w:line="360" w:lineRule="auto"/>
        <w:jc w:val="center"/>
        <w:rPr>
          <w:rFonts w:ascii="Times New Roman" w:hAnsi="Times New Roman" w:eastAsia="方正小标宋_GBK" w:cs="Times New Roman"/>
          <w:bCs/>
          <w:sz w:val="48"/>
          <w:szCs w:val="48"/>
          <w:lang w:val="zh-CN" w:eastAsia="zh-CN"/>
        </w:rPr>
      </w:pPr>
    </w:p>
    <w:p>
      <w:pPr>
        <w:autoSpaceDE w:val="0"/>
        <w:autoSpaceDN w:val="0"/>
        <w:adjustRightInd w:val="0"/>
        <w:spacing w:line="360" w:lineRule="auto"/>
        <w:jc w:val="center"/>
        <w:rPr>
          <w:rFonts w:hint="eastAsia"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涪江干流梯级渠化双江航电枢纽工程</w:t>
      </w:r>
    </w:p>
    <w:p>
      <w:pPr>
        <w:autoSpaceDE w:val="0"/>
        <w:autoSpaceDN w:val="0"/>
        <w:adjustRightInd w:val="0"/>
        <w:spacing w:line="360" w:lineRule="auto"/>
        <w:jc w:val="center"/>
        <w:rPr>
          <w:rFonts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金属结构第三方焊缝质量检测</w:t>
      </w: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jc w:val="center"/>
        <w:rPr>
          <w:rFonts w:ascii="Times New Roman" w:hAnsi="Times New Roman" w:eastAsia="方正小标宋_GBK" w:cs="Times New Roman"/>
          <w:bCs/>
          <w:sz w:val="72"/>
          <w:szCs w:val="72"/>
          <w:lang w:eastAsia="zh-CN"/>
        </w:rPr>
      </w:pPr>
      <w:r>
        <w:rPr>
          <w:rFonts w:ascii="Times New Roman" w:hAnsi="Times New Roman" w:eastAsia="方正小标宋_GBK" w:cs="Times New Roman"/>
          <w:bCs/>
          <w:sz w:val="72"/>
          <w:szCs w:val="72"/>
          <w:lang w:val="zh-CN" w:eastAsia="zh-CN"/>
        </w:rPr>
        <w:t>询价文件</w:t>
      </w:r>
    </w:p>
    <w:p>
      <w:pPr>
        <w:autoSpaceDE w:val="0"/>
        <w:autoSpaceDN w:val="0"/>
        <w:adjustRightInd w:val="0"/>
        <w:spacing w:line="360" w:lineRule="auto"/>
        <w:rPr>
          <w:rFonts w:ascii="Times New Roman" w:hAnsi="Times New Roman" w:cs="Times New Roman" w:eastAsiaTheme="minorEastAsia"/>
          <w:sz w:val="20"/>
          <w:szCs w:val="20"/>
          <w:lang w:eastAsia="zh-CN"/>
        </w:rPr>
      </w:pPr>
    </w:p>
    <w:p>
      <w:pPr>
        <w:pStyle w:val="2"/>
        <w:rPr>
          <w:rFonts w:ascii="Times New Roman" w:hAnsi="Times New Roman" w:cs="Times New Roman" w:eastAsiaTheme="minorEastAsia"/>
          <w:sz w:val="20"/>
          <w:szCs w:val="20"/>
          <w:lang w:eastAsia="zh-CN"/>
        </w:rPr>
      </w:pPr>
    </w:p>
    <w:p>
      <w:pPr>
        <w:pStyle w:val="2"/>
        <w:rPr>
          <w:rFonts w:ascii="Times New Roman" w:hAnsi="Times New Roman" w:cs="Times New Roman" w:eastAsiaTheme="minorEastAsia"/>
          <w:sz w:val="20"/>
          <w:szCs w:val="20"/>
          <w:lang w:eastAsia="zh-CN"/>
        </w:rPr>
      </w:pPr>
    </w:p>
    <w:p>
      <w:pPr>
        <w:pStyle w:val="2"/>
        <w:rPr>
          <w:rFonts w:ascii="Times New Roman" w:hAnsi="Times New Roman" w:cs="Times New Roman" w:eastAsiaTheme="minorEastAsia"/>
          <w:sz w:val="20"/>
          <w:szCs w:val="20"/>
          <w:lang w:eastAsia="zh-CN"/>
        </w:rPr>
      </w:pPr>
    </w:p>
    <w:p>
      <w:pPr>
        <w:pStyle w:val="2"/>
        <w:rPr>
          <w:rFonts w:ascii="Times New Roman" w:hAnsi="Times New Roman" w:cs="Times New Roman" w:eastAsiaTheme="minorEastAsia"/>
          <w:sz w:val="20"/>
          <w:szCs w:val="20"/>
          <w:lang w:eastAsia="zh-CN"/>
        </w:rPr>
      </w:pPr>
    </w:p>
    <w:p>
      <w:pPr>
        <w:pStyle w:val="2"/>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ind w:firstLine="400"/>
        <w:rPr>
          <w:rFonts w:ascii="Times New Roman" w:hAnsi="Times New Roman" w:cs="Times New Roman" w:eastAsiaTheme="minorEastAsia"/>
          <w:sz w:val="20"/>
          <w:szCs w:val="20"/>
          <w:lang w:eastAsia="zh-CN"/>
        </w:rPr>
      </w:pPr>
    </w:p>
    <w:p>
      <w:pPr>
        <w:autoSpaceDE w:val="0"/>
        <w:autoSpaceDN w:val="0"/>
        <w:adjustRightInd w:val="0"/>
        <w:spacing w:line="360" w:lineRule="auto"/>
        <w:ind w:firstLine="1368" w:firstLineChars="380"/>
        <w:jc w:val="left"/>
        <w:rPr>
          <w:rFonts w:hint="default"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lang w:val="en-US" w:eastAsia="zh-CN"/>
        </w:rPr>
        <w:t>询价人：重庆双江航运发展有限公司</w:t>
      </w:r>
    </w:p>
    <w:p>
      <w:pPr>
        <w:autoSpaceDE w:val="0"/>
        <w:autoSpaceDN w:val="0"/>
        <w:adjustRightInd w:val="0"/>
        <w:spacing w:line="360" w:lineRule="auto"/>
        <w:ind w:firstLine="1280" w:firstLineChars="400"/>
        <w:rPr>
          <w:rFonts w:ascii="Times New Roman" w:hAnsi="Times New Roman" w:eastAsia="方正小标宋_GBK" w:cs="Times New Roman"/>
          <w:bCs/>
          <w:sz w:val="32"/>
          <w:szCs w:val="32"/>
          <w:lang w:val="zh-CN" w:eastAsia="zh-CN"/>
        </w:rPr>
      </w:pPr>
    </w:p>
    <w:p>
      <w:pPr>
        <w:autoSpaceDE w:val="0"/>
        <w:autoSpaceDN w:val="0"/>
        <w:adjustRightInd w:val="0"/>
        <w:jc w:val="center"/>
        <w:rPr>
          <w:rFonts w:ascii="Times New Roman" w:hAnsi="Times New Roman" w:eastAsia="方正小标宋_GBK" w:cs="Times New Roman"/>
          <w:bCs/>
          <w:sz w:val="32"/>
          <w:szCs w:val="32"/>
          <w:lang w:val="zh-CN" w:eastAsia="zh-CN"/>
        </w:rPr>
        <w:sectPr>
          <w:footerReference r:id="rId4" w:type="first"/>
          <w:footerReference r:id="rId3" w:type="default"/>
          <w:pgSz w:w="12240" w:h="15840"/>
          <w:pgMar w:top="1418" w:right="1588" w:bottom="1134" w:left="1588" w:header="0" w:footer="919" w:gutter="0"/>
          <w:pgNumType w:start="1"/>
          <w:cols w:space="720" w:num="1"/>
          <w:docGrid w:linePitch="299" w:charSpace="0"/>
        </w:sectPr>
      </w:pPr>
      <w:r>
        <w:rPr>
          <w:rFonts w:hint="eastAsia" w:ascii="Times New Roman" w:hAnsi="Times New Roman" w:eastAsia="方正小标宋_GBK" w:cs="Times New Roman"/>
          <w:bCs/>
          <w:sz w:val="32"/>
          <w:szCs w:val="32"/>
          <w:lang w:val="en-US" w:eastAsia="zh-CN"/>
        </w:rPr>
        <w:t>2023</w:t>
      </w:r>
      <w:r>
        <w:rPr>
          <w:rFonts w:ascii="Times New Roman" w:hAnsi="Times New Roman" w:eastAsia="方正小标宋_GBK" w:cs="Times New Roman"/>
          <w:bCs/>
          <w:sz w:val="32"/>
          <w:szCs w:val="32"/>
          <w:lang w:val="zh-CN" w:eastAsia="zh-CN"/>
        </w:rPr>
        <w:t>年</w:t>
      </w:r>
      <w:r>
        <w:rPr>
          <w:rFonts w:hint="eastAsia" w:ascii="Times New Roman" w:hAnsi="Times New Roman" w:eastAsia="方正小标宋_GBK" w:cs="Times New Roman"/>
          <w:bCs/>
          <w:sz w:val="32"/>
          <w:szCs w:val="32"/>
          <w:lang w:val="en-US" w:eastAsia="zh-CN"/>
        </w:rPr>
        <w:t>7</w:t>
      </w:r>
      <w:r>
        <w:rPr>
          <w:rFonts w:ascii="Times New Roman" w:hAnsi="Times New Roman" w:eastAsia="方正小标宋_GBK" w:cs="Times New Roman"/>
          <w:bCs/>
          <w:sz w:val="32"/>
          <w:szCs w:val="32"/>
          <w:lang w:val="zh-CN" w:eastAsia="zh-CN"/>
        </w:rPr>
        <w:t>月</w:t>
      </w:r>
    </w:p>
    <w:sdt>
      <w:sdtPr>
        <w:rPr>
          <w:rFonts w:ascii="Times New Roman" w:hAnsi="Times New Roman" w:eastAsia="宋体" w:cs="Times New Roman"/>
          <w:b w:val="0"/>
          <w:bCs w:val="0"/>
          <w:color w:val="auto"/>
          <w:sz w:val="22"/>
          <w:szCs w:val="22"/>
          <w:lang w:val="zh-CN" w:eastAsia="en-US"/>
        </w:rPr>
        <w:id w:val="-1379861479"/>
      </w:sdtPr>
      <w:sdtEndPr>
        <w:rPr>
          <w:rFonts w:ascii="Times New Roman" w:hAnsi="Times New Roman" w:eastAsia="宋体" w:cs="Times New Roman"/>
          <w:b w:val="0"/>
          <w:bCs w:val="0"/>
          <w:color w:val="auto"/>
          <w:sz w:val="22"/>
          <w:szCs w:val="22"/>
          <w:lang w:val="zh-CN" w:eastAsia="en-US"/>
        </w:rPr>
      </w:sdtEndPr>
      <w:sdtContent>
        <w:p>
          <w:pPr>
            <w:pStyle w:val="81"/>
            <w:jc w:val="center"/>
            <w:rPr>
              <w:rFonts w:ascii="Times New Roman" w:hAnsi="Times New Roman" w:eastAsia="宋体" w:cs="Times New Roman"/>
              <w:b w:val="0"/>
              <w:bCs w:val="0"/>
              <w:color w:val="auto"/>
              <w:sz w:val="22"/>
              <w:szCs w:val="22"/>
              <w:lang w:val="zh-CN"/>
            </w:rPr>
          </w:pPr>
          <w:r>
            <w:rPr>
              <w:rFonts w:ascii="Times New Roman" w:hAnsi="Times New Roman" w:cs="Times New Roman"/>
              <w:color w:val="auto"/>
              <w:lang w:val="zh-CN"/>
            </w:rPr>
            <w:t>目录</w:t>
          </w:r>
        </w:p>
        <w:p>
          <w:pPr>
            <w:pStyle w:val="30"/>
            <w:tabs>
              <w:tab w:val="right" w:leader="dot" w:pos="9054"/>
            </w:tabs>
            <w:spacing w:line="510" w:lineRule="exact"/>
            <w:rPr>
              <w:rFonts w:ascii="Times New Roman" w:hAnsi="Times New Roman" w:eastAsia="方正仿宋_GBK" w:cs="Times New Roman"/>
              <w:kern w:val="2"/>
              <w:sz w:val="32"/>
              <w:szCs w:val="22"/>
              <w:lang w:eastAsia="zh-CN"/>
            </w:rPr>
          </w:pPr>
          <w:r>
            <w:rPr>
              <w:rFonts w:ascii="Times New Roman" w:hAnsi="Times New Roman" w:eastAsia="方正小标宋_GBK" w:cs="Times New Roman"/>
              <w:sz w:val="32"/>
            </w:rPr>
            <w:fldChar w:fldCharType="begin"/>
          </w:r>
          <w:r>
            <w:rPr>
              <w:rFonts w:ascii="Times New Roman" w:hAnsi="Times New Roman" w:eastAsia="方正小标宋_GBK" w:cs="Times New Roman"/>
              <w:sz w:val="32"/>
            </w:rPr>
            <w:instrText xml:space="preserve"> TOC \o "1-3" \h \z \u </w:instrText>
          </w:r>
          <w:r>
            <w:rPr>
              <w:rFonts w:ascii="Times New Roman" w:hAnsi="Times New Roman" w:eastAsia="方正小标宋_GBK" w:cs="Times New Roman"/>
              <w:sz w:val="32"/>
            </w:rPr>
            <w:fldChar w:fldCharType="separate"/>
          </w:r>
          <w:r>
            <w:fldChar w:fldCharType="begin"/>
          </w:r>
          <w:r>
            <w:instrText xml:space="preserve"> HYPERLINK \l "_Toc52097499" </w:instrText>
          </w:r>
          <w:r>
            <w:fldChar w:fldCharType="separate"/>
          </w:r>
          <w:r>
            <w:rPr>
              <w:rStyle w:val="51"/>
              <w:rFonts w:ascii="Times New Roman" w:hAnsi="Times New Roman" w:eastAsia="黑体" w:cs="Times New Roman"/>
              <w:bCs/>
              <w:color w:val="auto"/>
              <w:sz w:val="32"/>
              <w:lang w:val="zh-CN" w:eastAsia="zh-CN"/>
            </w:rPr>
            <w:t>第一章 询价公告</w:t>
          </w:r>
          <w:r>
            <w:tab/>
          </w:r>
          <w:r>
            <w:rPr>
              <w:rFonts w:ascii="Times New Roman" w:hAnsi="Times New Roman" w:eastAsia="方正仿宋_GBK" w:cs="Times New Roman"/>
              <w:sz w:val="32"/>
              <w:lang w:eastAsia="zh-CN"/>
            </w:rPr>
            <w:t>1</w:t>
          </w:r>
          <w:r>
            <w:rPr>
              <w:rFonts w:ascii="Times New Roman" w:hAnsi="Times New Roman" w:eastAsia="方正仿宋_GBK" w:cs="Times New Roman"/>
              <w:sz w:val="32"/>
              <w:lang w:eastAsia="zh-CN"/>
            </w:rPr>
            <w:fldChar w:fldCharType="end"/>
          </w:r>
        </w:p>
        <w:p>
          <w:pPr>
            <w:pStyle w:val="36"/>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"_Toc52097500" </w:instrText>
          </w:r>
          <w:r>
            <w:fldChar w:fldCharType="separate"/>
          </w:r>
          <w:r>
            <w:rPr>
              <w:rStyle w:val="51"/>
              <w:rFonts w:ascii="Times New Roman" w:hAnsi="Times New Roman" w:eastAsia="方正仿宋_GBK" w:cs="Times New Roman"/>
              <w:color w:val="auto"/>
              <w:sz w:val="32"/>
              <w:lang w:eastAsia="zh-CN"/>
            </w:rPr>
            <w:t>1.询价条件</w:t>
          </w:r>
          <w:r>
            <w:tab/>
          </w:r>
          <w:r>
            <w:rPr>
              <w:rFonts w:ascii="Times New Roman" w:hAnsi="Times New Roman" w:eastAsia="方正仿宋_GBK" w:cs="Times New Roman"/>
              <w:sz w:val="32"/>
              <w:lang w:eastAsia="zh-CN"/>
            </w:rPr>
            <w:t>1</w:t>
          </w:r>
          <w:r>
            <w:rPr>
              <w:rFonts w:ascii="Times New Roman" w:hAnsi="Times New Roman" w:eastAsia="方正仿宋_GBK" w:cs="Times New Roman"/>
              <w:sz w:val="32"/>
              <w:lang w:eastAsia="zh-CN"/>
            </w:rPr>
            <w:fldChar w:fldCharType="end"/>
          </w:r>
        </w:p>
        <w:p>
          <w:pPr>
            <w:pStyle w:val="36"/>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"_Toc52097501" </w:instrText>
          </w:r>
          <w:r>
            <w:fldChar w:fldCharType="separate"/>
          </w:r>
          <w:r>
            <w:rPr>
              <w:rStyle w:val="51"/>
              <w:rFonts w:ascii="Times New Roman" w:hAnsi="Times New Roman" w:eastAsia="方正仿宋_GBK" w:cs="Times New Roman"/>
              <w:color w:val="auto"/>
              <w:sz w:val="32"/>
              <w:lang w:eastAsia="zh-CN"/>
            </w:rPr>
            <w:t>2.项目概况与询价工作范围</w:t>
          </w:r>
          <w:r>
            <w:tab/>
          </w:r>
          <w:r>
            <w:rPr>
              <w:rFonts w:ascii="Times New Roman" w:hAnsi="Times New Roman" w:eastAsia="方正仿宋_GBK" w:cs="Times New Roman"/>
              <w:sz w:val="32"/>
              <w:lang w:eastAsia="zh-CN"/>
            </w:rPr>
            <w:t>1</w:t>
          </w:r>
          <w:r>
            <w:rPr>
              <w:rFonts w:ascii="Times New Roman" w:hAnsi="Times New Roman" w:eastAsia="方正仿宋_GBK" w:cs="Times New Roman"/>
              <w:sz w:val="32"/>
              <w:lang w:eastAsia="zh-CN"/>
            </w:rPr>
            <w:fldChar w:fldCharType="end"/>
          </w:r>
        </w:p>
        <w:p>
          <w:pPr>
            <w:pStyle w:val="36"/>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"_Toc52097502" </w:instrText>
          </w:r>
          <w:r>
            <w:fldChar w:fldCharType="separate"/>
          </w:r>
          <w:r>
            <w:rPr>
              <w:rStyle w:val="51"/>
              <w:rFonts w:ascii="Times New Roman" w:hAnsi="Times New Roman" w:eastAsia="方正仿宋_GBK" w:cs="Times New Roman"/>
              <w:color w:val="auto"/>
              <w:sz w:val="32"/>
              <w:lang w:eastAsia="zh-CN"/>
            </w:rPr>
            <w:t>3.报价人资格要求</w:t>
          </w:r>
          <w:r>
            <w:tab/>
          </w:r>
          <w:r>
            <w:rPr>
              <w:rFonts w:ascii="Times New Roman" w:hAnsi="Times New Roman" w:eastAsia="方正仿宋_GBK" w:cs="Times New Roman"/>
              <w:sz w:val="32"/>
              <w:lang w:eastAsia="zh-CN"/>
            </w:rPr>
            <w:t>2</w:t>
          </w:r>
          <w:r>
            <w:rPr>
              <w:rFonts w:ascii="Times New Roman" w:hAnsi="Times New Roman" w:eastAsia="方正仿宋_GBK" w:cs="Times New Roman"/>
              <w:sz w:val="32"/>
              <w:lang w:eastAsia="zh-CN"/>
            </w:rPr>
            <w:fldChar w:fldCharType="end"/>
          </w:r>
        </w:p>
        <w:p>
          <w:pPr>
            <w:pStyle w:val="36"/>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"_Toc52097503" </w:instrText>
          </w:r>
          <w:r>
            <w:fldChar w:fldCharType="separate"/>
          </w:r>
          <w:r>
            <w:rPr>
              <w:rStyle w:val="51"/>
              <w:rFonts w:ascii="Times New Roman" w:hAnsi="Times New Roman" w:eastAsia="方正仿宋_GBK" w:cs="Times New Roman"/>
              <w:color w:val="auto"/>
              <w:sz w:val="32"/>
              <w:lang w:eastAsia="zh-CN"/>
            </w:rPr>
            <w:t>4.报价文件的递交</w:t>
          </w:r>
          <w:r>
            <w:tab/>
          </w:r>
          <w:r>
            <w:rPr>
              <w:rFonts w:ascii="Times New Roman" w:hAnsi="Times New Roman" w:eastAsia="方正仿宋_GBK" w:cs="Times New Roman"/>
              <w:sz w:val="32"/>
              <w:lang w:eastAsia="zh-CN"/>
            </w:rPr>
            <w:t>2</w:t>
          </w:r>
          <w:r>
            <w:rPr>
              <w:rFonts w:ascii="Times New Roman" w:hAnsi="Times New Roman" w:eastAsia="方正仿宋_GBK" w:cs="Times New Roman"/>
              <w:sz w:val="32"/>
              <w:lang w:eastAsia="zh-CN"/>
            </w:rPr>
            <w:fldChar w:fldCharType="end"/>
          </w:r>
        </w:p>
        <w:p>
          <w:pPr>
            <w:pStyle w:val="36"/>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"_Toc52097504" </w:instrText>
          </w:r>
          <w:r>
            <w:fldChar w:fldCharType="separate"/>
          </w:r>
          <w:r>
            <w:rPr>
              <w:rStyle w:val="51"/>
              <w:rFonts w:ascii="Times New Roman" w:hAnsi="Times New Roman" w:eastAsia="方正仿宋_GBK" w:cs="Times New Roman"/>
              <w:color w:val="auto"/>
              <w:sz w:val="32"/>
              <w:lang w:eastAsia="zh-CN"/>
            </w:rPr>
            <w:t>5.发布公告的媒介</w:t>
          </w:r>
          <w:r>
            <w:tab/>
          </w:r>
          <w:r>
            <w:rPr>
              <w:rFonts w:ascii="Times New Roman" w:hAnsi="Times New Roman" w:eastAsia="方正仿宋_GBK" w:cs="Times New Roman"/>
              <w:sz w:val="32"/>
              <w:lang w:eastAsia="zh-CN"/>
            </w:rPr>
            <w:t>3</w:t>
          </w:r>
          <w:r>
            <w:rPr>
              <w:rFonts w:ascii="Times New Roman" w:hAnsi="Times New Roman" w:eastAsia="方正仿宋_GBK" w:cs="Times New Roman"/>
              <w:sz w:val="32"/>
              <w:lang w:eastAsia="zh-CN"/>
            </w:rPr>
            <w:fldChar w:fldCharType="end"/>
          </w:r>
        </w:p>
        <w:p>
          <w:pPr>
            <w:pStyle w:val="36"/>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"_Toc52097506" </w:instrText>
          </w:r>
          <w:r>
            <w:fldChar w:fldCharType="separate"/>
          </w:r>
          <w:r>
            <w:rPr>
              <w:rStyle w:val="51"/>
              <w:rFonts w:ascii="Times New Roman" w:hAnsi="Times New Roman" w:eastAsia="方正仿宋_GBK" w:cs="Times New Roman"/>
              <w:color w:val="auto"/>
              <w:sz w:val="32"/>
              <w:lang w:eastAsia="zh-CN"/>
            </w:rPr>
            <w:t>6.联系方式</w:t>
          </w:r>
          <w:r>
            <w:tab/>
          </w:r>
          <w:r>
            <w:rPr>
              <w:rFonts w:ascii="Times New Roman" w:hAnsi="Times New Roman" w:eastAsia="方正仿宋_GBK" w:cs="Times New Roman"/>
              <w:sz w:val="32"/>
              <w:lang w:eastAsia="zh-CN"/>
            </w:rPr>
            <w:t>3</w:t>
          </w:r>
          <w:r>
            <w:rPr>
              <w:rFonts w:ascii="Times New Roman" w:hAnsi="Times New Roman" w:eastAsia="方正仿宋_GBK" w:cs="Times New Roman"/>
              <w:sz w:val="32"/>
              <w:lang w:eastAsia="zh-CN"/>
            </w:rPr>
            <w:fldChar w:fldCharType="end"/>
          </w:r>
        </w:p>
        <w:p>
          <w:pPr>
            <w:pStyle w:val="36"/>
            <w:tabs>
              <w:tab w:val="right" w:leader="dot" w:pos="9054"/>
            </w:tabs>
            <w:spacing w:line="510" w:lineRule="exact"/>
            <w:ind w:left="519" w:leftChars="236" w:firstLine="105" w:firstLineChars="50"/>
            <w:rPr>
              <w:rFonts w:ascii="Times New Roman" w:hAnsi="Times New Roman" w:eastAsia="方正仿宋_GBK" w:cs="Times New Roman"/>
              <w:sz w:val="32"/>
              <w:lang w:eastAsia="zh-CN"/>
            </w:rPr>
          </w:pPr>
          <w:r>
            <w:fldChar w:fldCharType="begin"/>
          </w:r>
          <w:r>
            <w:instrText xml:space="preserve"> HYPERLINK \l "_Toc52097507" </w:instrText>
          </w:r>
          <w:r>
            <w:fldChar w:fldCharType="separate"/>
          </w:r>
          <w:r>
            <w:rPr>
              <w:rStyle w:val="51"/>
              <w:rFonts w:ascii="Times New Roman" w:hAnsi="Times New Roman" w:eastAsia="方正仿宋_GBK" w:cs="Times New Roman"/>
              <w:color w:val="auto"/>
              <w:sz w:val="32"/>
              <w:lang w:eastAsia="zh-CN"/>
            </w:rPr>
            <w:t>7.监督部门</w:t>
          </w:r>
          <w:r>
            <w:tab/>
          </w:r>
          <w:r>
            <w:rPr>
              <w:rFonts w:ascii="Times New Roman" w:hAnsi="Times New Roman" w:eastAsia="方正仿宋_GBK" w:cs="Times New Roman"/>
              <w:sz w:val="32"/>
              <w:lang w:eastAsia="zh-CN"/>
            </w:rPr>
            <w:t>3</w:t>
          </w:r>
          <w:r>
            <w:rPr>
              <w:rFonts w:ascii="Times New Roman" w:hAnsi="Times New Roman" w:eastAsia="方正仿宋_GBK" w:cs="Times New Roman"/>
              <w:sz w:val="32"/>
              <w:lang w:eastAsia="zh-CN"/>
            </w:rPr>
            <w:fldChar w:fldCharType="end"/>
          </w:r>
        </w:p>
        <w:p>
          <w:pPr>
            <w:pStyle w:val="36"/>
            <w:tabs>
              <w:tab w:val="right" w:leader="dot" w:pos="9054"/>
            </w:tabs>
            <w:spacing w:line="510" w:lineRule="exact"/>
            <w:ind w:left="0"/>
            <w:rPr>
              <w:rFonts w:ascii="Times New Roman" w:hAnsi="Times New Roman" w:eastAsia="方正仿宋_GBK" w:cs="Times New Roman"/>
              <w:sz w:val="32"/>
              <w:lang w:eastAsia="zh-CN"/>
            </w:rPr>
          </w:pPr>
          <w:r>
            <w:rPr>
              <w:rFonts w:ascii="Times New Roman" w:hAnsi="Times New Roman" w:eastAsia="黑体" w:cs="Times New Roman"/>
              <w:sz w:val="32"/>
              <w:lang w:eastAsia="zh-CN"/>
            </w:rPr>
            <w:t>第二章 报价文件要求与评审办法</w:t>
          </w:r>
          <w:r>
            <w:rPr>
              <w:lang w:eastAsia="zh-CN"/>
            </w:rPr>
            <w:tab/>
          </w:r>
          <w:r>
            <w:rPr>
              <w:rFonts w:ascii="Times New Roman" w:hAnsi="Times New Roman" w:eastAsia="方正仿宋_GBK" w:cs="Times New Roman"/>
              <w:sz w:val="32"/>
              <w:lang w:eastAsia="zh-CN"/>
            </w:rPr>
            <w:t>4</w:t>
          </w:r>
        </w:p>
        <w:p>
          <w:pPr>
            <w:pStyle w:val="36"/>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1.报价文件要求</w:t>
          </w:r>
          <w:r>
            <w:rPr>
              <w:lang w:eastAsia="zh-CN"/>
            </w:rPr>
            <w:tab/>
          </w:r>
          <w:r>
            <w:rPr>
              <w:rFonts w:ascii="Times New Roman" w:hAnsi="Times New Roman" w:eastAsia="方正仿宋_GBK" w:cs="Times New Roman"/>
              <w:sz w:val="32"/>
              <w:lang w:eastAsia="zh-CN"/>
            </w:rPr>
            <w:t>4</w:t>
          </w:r>
        </w:p>
        <w:p>
          <w:pPr>
            <w:pStyle w:val="36"/>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2.评审办法</w:t>
          </w:r>
          <w:r>
            <w:rPr>
              <w:lang w:eastAsia="zh-CN"/>
            </w:rPr>
            <w:tab/>
          </w:r>
          <w:r>
            <w:rPr>
              <w:rFonts w:ascii="Times New Roman" w:hAnsi="Times New Roman" w:eastAsia="方正仿宋_GBK" w:cs="Times New Roman"/>
              <w:sz w:val="32"/>
              <w:lang w:eastAsia="zh-CN"/>
            </w:rPr>
            <w:t>4</w:t>
          </w:r>
        </w:p>
        <w:p>
          <w:pPr>
            <w:pStyle w:val="36"/>
            <w:tabs>
              <w:tab w:val="right" w:leader="dot" w:pos="9054"/>
            </w:tabs>
            <w:spacing w:line="510" w:lineRule="exact"/>
            <w:ind w:left="0"/>
            <w:rPr>
              <w:rFonts w:ascii="Times New Roman" w:hAnsi="Times New Roman" w:eastAsia="方正仿宋_GBK" w:cs="Times New Roman"/>
              <w:sz w:val="32"/>
              <w:lang w:eastAsia="zh-CN"/>
            </w:rPr>
          </w:pPr>
          <w:r>
            <w:rPr>
              <w:rFonts w:ascii="Times New Roman" w:hAnsi="Times New Roman" w:eastAsia="黑体" w:cs="Times New Roman"/>
              <w:sz w:val="32"/>
              <w:lang w:eastAsia="zh-CN"/>
            </w:rPr>
            <w:t xml:space="preserve">第三章 </w:t>
          </w:r>
          <w:r>
            <w:rPr>
              <w:rFonts w:hint="eastAsia" w:ascii="Times New Roman" w:hAnsi="Times New Roman" w:eastAsia="黑体" w:cs="Times New Roman"/>
              <w:sz w:val="32"/>
              <w:lang w:eastAsia="zh-CN"/>
            </w:rPr>
            <w:t>合同关键条款要求</w:t>
          </w:r>
          <w:r>
            <w:rPr>
              <w:lang w:eastAsia="zh-CN"/>
            </w:rPr>
            <w:tab/>
          </w:r>
          <w:r>
            <w:rPr>
              <w:rFonts w:hint="eastAsia" w:ascii="Times New Roman" w:hAnsi="Times New Roman" w:eastAsia="方正仿宋_GBK" w:cs="Times New Roman"/>
              <w:sz w:val="32"/>
              <w:lang w:eastAsia="zh-CN"/>
            </w:rPr>
            <w:t>8</w:t>
          </w:r>
        </w:p>
        <w:p>
          <w:pPr>
            <w:pStyle w:val="36"/>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1.</w:t>
          </w:r>
          <w:r>
            <w:rPr>
              <w:rFonts w:hint="eastAsia" w:ascii="Times New Roman" w:hAnsi="Times New Roman" w:eastAsia="方正仿宋_GBK" w:cs="Times New Roman"/>
              <w:sz w:val="32"/>
              <w:lang w:eastAsia="zh-CN"/>
            </w:rPr>
            <w:t>合同范围</w:t>
          </w:r>
          <w:r>
            <w:rPr>
              <w:lang w:eastAsia="zh-CN"/>
            </w:rPr>
            <w:tab/>
          </w:r>
          <w:r>
            <w:rPr>
              <w:rFonts w:hint="eastAsia" w:ascii="Times New Roman" w:hAnsi="Times New Roman" w:eastAsia="方正仿宋_GBK" w:cs="Times New Roman"/>
              <w:sz w:val="32"/>
              <w:lang w:eastAsia="zh-CN"/>
            </w:rPr>
            <w:t>8</w:t>
          </w:r>
        </w:p>
        <w:p>
          <w:pPr>
            <w:pStyle w:val="36"/>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t>合同价格与支付</w:t>
          </w:r>
          <w:r>
            <w:rPr>
              <w:lang w:eastAsia="zh-CN"/>
            </w:rPr>
            <w:tab/>
          </w:r>
          <w:r>
            <w:rPr>
              <w:rFonts w:hint="eastAsia" w:ascii="Times New Roman" w:hAnsi="Times New Roman" w:eastAsia="方正仿宋_GBK" w:cs="Times New Roman"/>
              <w:sz w:val="32"/>
              <w:lang w:eastAsia="zh-CN"/>
            </w:rPr>
            <w:t>8</w:t>
          </w:r>
        </w:p>
        <w:p>
          <w:pPr>
            <w:pStyle w:val="36"/>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3.</w:t>
          </w:r>
          <w:r>
            <w:rPr>
              <w:rFonts w:hint="eastAsia" w:ascii="Times New Roman" w:hAnsi="Times New Roman" w:eastAsia="方正仿宋_GBK" w:cs="Times New Roman"/>
              <w:sz w:val="32"/>
              <w:lang w:eastAsia="zh-CN"/>
            </w:rPr>
            <w:t>违约责任与处理</w:t>
          </w:r>
          <w:r>
            <w:rPr>
              <w:lang w:eastAsia="zh-CN"/>
            </w:rPr>
            <w:tab/>
          </w:r>
          <w:r>
            <w:rPr>
              <w:rFonts w:hint="eastAsia" w:ascii="Times New Roman" w:hAnsi="Times New Roman" w:eastAsia="方正仿宋_GBK" w:cs="Times New Roman"/>
              <w:sz w:val="32"/>
              <w:lang w:eastAsia="zh-CN"/>
            </w:rPr>
            <w:t>8</w:t>
          </w:r>
        </w:p>
        <w:p>
          <w:pPr>
            <w:pStyle w:val="36"/>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4.</w:t>
          </w:r>
          <w:r>
            <w:rPr>
              <w:rFonts w:hint="eastAsia" w:ascii="Times New Roman" w:hAnsi="Times New Roman" w:eastAsia="方正仿宋_GBK" w:cs="Times New Roman"/>
              <w:sz w:val="32"/>
              <w:lang w:eastAsia="zh-CN"/>
            </w:rPr>
            <w:t>争议处理</w:t>
          </w:r>
          <w:r>
            <w:rPr>
              <w:lang w:eastAsia="zh-CN"/>
            </w:rPr>
            <w:tab/>
          </w:r>
          <w:r>
            <w:rPr>
              <w:rFonts w:hint="eastAsia" w:ascii="Times New Roman" w:hAnsi="Times New Roman" w:eastAsia="方正仿宋_GBK" w:cs="Times New Roman"/>
              <w:sz w:val="32"/>
              <w:lang w:eastAsia="zh-CN"/>
            </w:rPr>
            <w:t>8</w:t>
          </w:r>
        </w:p>
        <w:p>
          <w:pPr>
            <w:pStyle w:val="30"/>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"_Toc52097515" </w:instrText>
          </w:r>
          <w:r>
            <w:fldChar w:fldCharType="separate"/>
          </w:r>
          <w:r>
            <w:rPr>
              <w:rFonts w:ascii="Times New Roman" w:hAnsi="Times New Roman" w:eastAsia="黑体" w:cs="Times New Roman"/>
              <w:sz w:val="32"/>
              <w:szCs w:val="32"/>
            </w:rPr>
            <w:t>第四章 报价格式</w:t>
          </w:r>
          <w:r>
            <w:tab/>
          </w:r>
          <w:r>
            <w:rPr>
              <w:rFonts w:ascii="Times New Roman" w:hAnsi="Times New Roman" w:eastAsia="方正仿宋_GBK" w:cs="Times New Roman"/>
              <w:sz w:val="32"/>
              <w:lang w:eastAsia="zh-CN"/>
            </w:rPr>
            <w:t>1</w:t>
          </w:r>
          <w:r>
            <w:rPr>
              <w:rFonts w:hint="eastAsia" w:ascii="Times New Roman" w:hAnsi="Times New Roman" w:eastAsia="方正仿宋_GBK" w:cs="Times New Roman"/>
              <w:sz w:val="32"/>
              <w:lang w:eastAsia="zh-CN"/>
            </w:rPr>
            <w:t>3</w:t>
          </w:r>
          <w:r>
            <w:rPr>
              <w:rFonts w:hint="eastAsia" w:ascii="Times New Roman" w:hAnsi="Times New Roman" w:eastAsia="方正仿宋_GBK" w:cs="Times New Roman"/>
              <w:sz w:val="32"/>
              <w:lang w:eastAsia="zh-CN"/>
            </w:rPr>
            <w:fldChar w:fldCharType="end"/>
          </w:r>
        </w:p>
        <w:p>
          <w:pPr>
            <w:pStyle w:val="36"/>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"_Toc52097543" </w:instrText>
          </w:r>
          <w:r>
            <w:fldChar w:fldCharType="separate"/>
          </w:r>
          <w:r>
            <w:rPr>
              <w:rStyle w:val="51"/>
              <w:rFonts w:ascii="Times New Roman" w:hAnsi="Times New Roman" w:eastAsia="方正仿宋_GBK" w:cs="Times New Roman"/>
              <w:color w:val="auto"/>
              <w:sz w:val="32"/>
              <w:lang w:eastAsia="zh-CN"/>
            </w:rPr>
            <w:t>一、</w:t>
          </w:r>
          <w:r>
            <w:rPr>
              <w:rStyle w:val="51"/>
              <w:rFonts w:ascii="Times New Roman" w:hAnsi="Times New Roman" w:eastAsia="方正仿宋_GBK" w:cs="Times New Roman"/>
              <w:color w:val="auto"/>
              <w:sz w:val="32"/>
            </w:rPr>
            <w:t>法定代表人身份证明或授权委托书</w:t>
          </w:r>
          <w:r>
            <w:tab/>
          </w:r>
          <w:r>
            <w:rPr>
              <w:rFonts w:hint="eastAsia" w:ascii="Times New Roman" w:hAnsi="Times New Roman" w:eastAsia="方正仿宋_GBK" w:cs="Times New Roman"/>
              <w:sz w:val="32"/>
              <w:lang w:eastAsia="zh-CN"/>
            </w:rPr>
            <w:t>1</w:t>
          </w:r>
          <w:r>
            <w:rPr>
              <w:rFonts w:hint="eastAsia" w:ascii="Times New Roman" w:hAnsi="Times New Roman" w:eastAsia="方正仿宋_GBK" w:cs="Times New Roman"/>
              <w:sz w:val="32"/>
              <w:lang w:eastAsia="zh-CN"/>
            </w:rPr>
            <w:fldChar w:fldCharType="end"/>
          </w:r>
          <w:r>
            <w:rPr>
              <w:rFonts w:hint="eastAsia" w:ascii="Times New Roman" w:hAnsi="Times New Roman" w:eastAsia="方正仿宋_GBK" w:cs="Times New Roman"/>
              <w:sz w:val="32"/>
              <w:lang w:eastAsia="zh-CN"/>
            </w:rPr>
            <w:t>6</w:t>
          </w:r>
        </w:p>
        <w:p>
          <w:pPr>
            <w:pStyle w:val="36"/>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"_Toc52097544" </w:instrText>
          </w:r>
          <w:r>
            <w:fldChar w:fldCharType="separate"/>
          </w:r>
          <w:r>
            <w:rPr>
              <w:rStyle w:val="51"/>
              <w:rFonts w:ascii="Times New Roman" w:hAnsi="Times New Roman" w:eastAsia="方正仿宋_GBK" w:cs="Times New Roman"/>
              <w:color w:val="auto"/>
              <w:sz w:val="32"/>
              <w:lang w:eastAsia="zh-CN"/>
            </w:rPr>
            <w:t>二、报价</w:t>
          </w:r>
          <w:r>
            <w:rPr>
              <w:rStyle w:val="51"/>
              <w:rFonts w:ascii="Times New Roman" w:hAnsi="Times New Roman" w:eastAsia="方正仿宋_GBK" w:cs="Times New Roman"/>
              <w:color w:val="auto"/>
              <w:sz w:val="32"/>
            </w:rPr>
            <w:t>函</w:t>
          </w:r>
          <w:r>
            <w:tab/>
          </w:r>
          <w:r>
            <w:rPr>
              <w:rFonts w:ascii="Times New Roman" w:hAnsi="Times New Roman" w:eastAsia="方正仿宋_GBK" w:cs="Times New Roman"/>
              <w:sz w:val="32"/>
            </w:rPr>
            <w:fldChar w:fldCharType="begin"/>
          </w:r>
          <w:r>
            <w:rPr>
              <w:rFonts w:ascii="Times New Roman" w:hAnsi="Times New Roman" w:eastAsia="方正仿宋_GBK" w:cs="Times New Roman"/>
              <w:sz w:val="32"/>
            </w:rPr>
            <w:instrText xml:space="preserve"> PAGEREF _Toc52097544 \h </w:instrText>
          </w:r>
          <w:r>
            <w:rPr>
              <w:rFonts w:ascii="Times New Roman" w:hAnsi="Times New Roman" w:eastAsia="方正仿宋_GBK" w:cs="Times New Roman"/>
              <w:sz w:val="32"/>
            </w:rPr>
            <w:fldChar w:fldCharType="separate"/>
          </w:r>
          <w:r>
            <w:rPr>
              <w:rFonts w:ascii="Times New Roman" w:hAnsi="Times New Roman" w:eastAsia="方正仿宋_GBK" w:cs="Times New Roman"/>
              <w:sz w:val="32"/>
            </w:rPr>
            <w:t>13</w:t>
          </w:r>
          <w:r>
            <w:rPr>
              <w:rFonts w:ascii="Times New Roman" w:hAnsi="Times New Roman" w:eastAsia="方正仿宋_GBK" w:cs="Times New Roman"/>
              <w:sz w:val="32"/>
            </w:rPr>
            <w:fldChar w:fldCharType="end"/>
          </w:r>
          <w:r>
            <w:rPr>
              <w:rFonts w:ascii="Times New Roman" w:hAnsi="Times New Roman" w:eastAsia="方正仿宋_GBK" w:cs="Times New Roman"/>
              <w:sz w:val="32"/>
            </w:rPr>
            <w:fldChar w:fldCharType="end"/>
          </w:r>
        </w:p>
        <w:p>
          <w:pPr>
            <w:pStyle w:val="36"/>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"_Toc52097545" </w:instrText>
          </w:r>
          <w:r>
            <w:fldChar w:fldCharType="separate"/>
          </w:r>
          <w:r>
            <w:rPr>
              <w:rStyle w:val="51"/>
              <w:rFonts w:ascii="Times New Roman" w:hAnsi="Times New Roman" w:eastAsia="方正仿宋_GBK" w:cs="Times New Roman"/>
              <w:color w:val="auto"/>
              <w:sz w:val="32"/>
              <w:lang w:eastAsia="zh-CN"/>
            </w:rPr>
            <w:t>三、</w:t>
          </w:r>
          <w:r>
            <w:rPr>
              <w:rStyle w:val="51"/>
              <w:rFonts w:ascii="Times New Roman" w:hAnsi="Times New Roman" w:eastAsia="方正仿宋_GBK" w:cs="Times New Roman"/>
              <w:color w:val="auto"/>
              <w:spacing w:val="-10"/>
              <w:sz w:val="32"/>
              <w:shd w:val="clear" w:color="auto" w:fill="FFFFFF"/>
              <w:lang w:val="zh-CN" w:bidi="zh-CN"/>
            </w:rPr>
            <w:t>报价表</w:t>
          </w:r>
          <w:r>
            <w:tab/>
          </w:r>
          <w:r>
            <w:rPr>
              <w:rFonts w:hint="eastAsia" w:ascii="Times New Roman" w:hAnsi="Times New Roman" w:eastAsia="方正仿宋_GBK" w:cs="Times New Roman"/>
              <w:sz w:val="32"/>
              <w:lang w:eastAsia="zh-CN"/>
            </w:rPr>
            <w:t>1</w:t>
          </w:r>
          <w:r>
            <w:rPr>
              <w:rFonts w:hint="eastAsia" w:ascii="Times New Roman" w:hAnsi="Times New Roman" w:eastAsia="方正仿宋_GBK" w:cs="Times New Roman"/>
              <w:sz w:val="32"/>
              <w:lang w:eastAsia="zh-CN"/>
            </w:rPr>
            <w:fldChar w:fldCharType="end"/>
          </w:r>
          <w:r>
            <w:rPr>
              <w:rFonts w:hint="eastAsia" w:ascii="Times New Roman" w:hAnsi="Times New Roman" w:eastAsia="方正仿宋_GBK" w:cs="Times New Roman"/>
              <w:sz w:val="32"/>
              <w:lang w:eastAsia="zh-CN"/>
            </w:rPr>
            <w:t>9</w:t>
          </w:r>
        </w:p>
        <w:p>
          <w:pPr>
            <w:pStyle w:val="36"/>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"_Toc52097546" </w:instrText>
          </w:r>
          <w:r>
            <w:fldChar w:fldCharType="separate"/>
          </w:r>
          <w:r>
            <w:rPr>
              <w:rStyle w:val="51"/>
              <w:rFonts w:ascii="Times New Roman" w:hAnsi="Times New Roman" w:eastAsia="方正仿宋_GBK" w:cs="Times New Roman"/>
              <w:color w:val="auto"/>
              <w:sz w:val="32"/>
              <w:lang w:eastAsia="zh-CN"/>
            </w:rPr>
            <w:t>四、</w:t>
          </w:r>
          <w:r>
            <w:rPr>
              <w:rStyle w:val="51"/>
              <w:rFonts w:ascii="Times New Roman" w:hAnsi="Times New Roman" w:eastAsia="方正仿宋_GBK" w:cs="Times New Roman"/>
              <w:color w:val="auto"/>
              <w:sz w:val="32"/>
            </w:rPr>
            <w:t>资格审查资料</w:t>
          </w:r>
          <w:r>
            <w:tab/>
          </w:r>
          <w:r>
            <w:rPr>
              <w:rFonts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fldChar w:fldCharType="end"/>
          </w:r>
        </w:p>
        <w:p>
          <w:pPr>
            <w:pStyle w:val="36"/>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"_Toc52097547" </w:instrText>
          </w:r>
          <w:r>
            <w:fldChar w:fldCharType="separate"/>
          </w:r>
          <w:r>
            <w:rPr>
              <w:rStyle w:val="51"/>
              <w:rFonts w:ascii="Times New Roman" w:hAnsi="Times New Roman" w:eastAsia="方正仿宋_GBK" w:cs="Times New Roman"/>
              <w:color w:val="auto"/>
              <w:sz w:val="32"/>
              <w:lang w:eastAsia="zh-CN"/>
            </w:rPr>
            <w:t>五、诚信</w:t>
          </w:r>
          <w:r>
            <w:rPr>
              <w:rStyle w:val="51"/>
              <w:rFonts w:ascii="Times New Roman" w:hAnsi="Times New Roman" w:eastAsia="方正仿宋_GBK" w:cs="Times New Roman"/>
              <w:color w:val="auto"/>
              <w:sz w:val="32"/>
            </w:rPr>
            <w:t>承诺书</w:t>
          </w:r>
          <w:r>
            <w:tab/>
          </w:r>
          <w:r>
            <w:rPr>
              <w:rFonts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t>3</w:t>
          </w:r>
          <w:r>
            <w:rPr>
              <w:rFonts w:hint="eastAsia" w:ascii="Times New Roman" w:hAnsi="Times New Roman" w:eastAsia="方正仿宋_GBK" w:cs="Times New Roman"/>
              <w:sz w:val="32"/>
              <w:lang w:eastAsia="zh-CN"/>
            </w:rPr>
            <w:fldChar w:fldCharType="end"/>
          </w:r>
        </w:p>
        <w:p>
          <w:pPr>
            <w:pStyle w:val="36"/>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"_Toc52097548" </w:instrText>
          </w:r>
          <w:r>
            <w:fldChar w:fldCharType="separate"/>
          </w:r>
          <w:r>
            <w:rPr>
              <w:rStyle w:val="51"/>
              <w:rFonts w:ascii="Times New Roman" w:hAnsi="Times New Roman" w:eastAsia="方正仿宋_GBK" w:cs="Times New Roman"/>
              <w:color w:val="auto"/>
              <w:sz w:val="32"/>
              <w:lang w:eastAsia="zh-CN"/>
            </w:rPr>
            <w:t>六、</w:t>
          </w:r>
          <w:r>
            <w:rPr>
              <w:rStyle w:val="51"/>
              <w:rFonts w:ascii="Times New Roman" w:hAnsi="Times New Roman" w:eastAsia="方正仿宋_GBK" w:cs="Times New Roman"/>
              <w:color w:val="auto"/>
              <w:sz w:val="32"/>
            </w:rPr>
            <w:t>其他资料</w:t>
          </w:r>
          <w:r>
            <w:tab/>
          </w:r>
          <w:r>
            <w:rPr>
              <w:rFonts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t>5</w:t>
          </w:r>
          <w:r>
            <w:rPr>
              <w:rFonts w:hint="eastAsia" w:ascii="Times New Roman" w:hAnsi="Times New Roman" w:eastAsia="方正仿宋_GBK" w:cs="Times New Roman"/>
              <w:sz w:val="32"/>
              <w:lang w:eastAsia="zh-CN"/>
            </w:rPr>
            <w:fldChar w:fldCharType="end"/>
          </w:r>
        </w:p>
        <w:p>
          <w:pPr>
            <w:rPr>
              <w:rFonts w:ascii="Times New Roman" w:hAnsi="Times New Roman" w:cs="Times New Roman"/>
            </w:rPr>
          </w:pPr>
          <w:r>
            <w:rPr>
              <w:rFonts w:ascii="Times New Roman" w:hAnsi="Times New Roman" w:eastAsia="方正小标宋_GBK" w:cs="Times New Roman"/>
              <w:b/>
              <w:bCs/>
              <w:sz w:val="32"/>
              <w:lang w:val="zh-CN"/>
            </w:rPr>
            <w:fldChar w:fldCharType="end"/>
          </w:r>
        </w:p>
      </w:sdtContent>
    </w:sdt>
    <w:p>
      <w:pPr>
        <w:rPr>
          <w:rFonts w:ascii="Times New Roman" w:hAnsi="Times New Roman" w:cs="Times New Roman" w:eastAsiaTheme="minorEastAsia"/>
          <w:b/>
          <w:bCs/>
          <w:sz w:val="28"/>
          <w:szCs w:val="28"/>
          <w:lang w:eastAsia="zh-CN"/>
        </w:rPr>
        <w:sectPr>
          <w:pgSz w:w="12240" w:h="15840"/>
          <w:pgMar w:top="1418" w:right="1588" w:bottom="1134" w:left="1588" w:header="0" w:footer="919" w:gutter="0"/>
          <w:pgNumType w:start="1"/>
          <w:cols w:space="720" w:num="1"/>
          <w:docGrid w:linePitch="299" w:charSpace="0"/>
        </w:sectPr>
      </w:pPr>
    </w:p>
    <w:p>
      <w:pPr>
        <w:rPr>
          <w:rFonts w:ascii="Times New Roman" w:hAnsi="Times New Roman" w:eastAsia="方正小标宋_GBK" w:cs="Times New Roman"/>
          <w:bCs/>
          <w:sz w:val="44"/>
          <w:szCs w:val="44"/>
          <w:lang w:val="zh-CN" w:eastAsia="zh-CN"/>
        </w:rPr>
      </w:pPr>
      <w:bookmarkStart w:id="0" w:name="_Toc52097499"/>
      <w:bookmarkStart w:id="1" w:name="_Toc29194680"/>
    </w:p>
    <w:bookmarkEnd w:id="0"/>
    <w:bookmarkEnd w:id="1"/>
    <w:p>
      <w:pPr>
        <w:autoSpaceDE w:val="0"/>
        <w:autoSpaceDN w:val="0"/>
        <w:adjustRightInd w:val="0"/>
        <w:spacing w:line="510" w:lineRule="exact"/>
        <w:ind w:right="117"/>
        <w:jc w:val="center"/>
        <w:outlineLvl w:val="0"/>
        <w:rPr>
          <w:rFonts w:ascii="Times New Roman" w:hAnsi="Times New Roman" w:cs="Times New Roman" w:eastAsiaTheme="minorEastAsia"/>
          <w:b/>
          <w:bCs/>
          <w:color w:val="000000" w:themeColor="text1"/>
          <w:sz w:val="30"/>
          <w:szCs w:val="30"/>
          <w:lang w:eastAsia="zh-CN"/>
          <w14:textFill>
            <w14:solidFill>
              <w14:schemeClr w14:val="tx1"/>
            </w14:solidFill>
          </w14:textFill>
        </w:rPr>
      </w:pPr>
      <w:r>
        <w:rPr>
          <w:rFonts w:ascii="Times New Roman" w:hAnsi="Times New Roman" w:eastAsia="方正小标宋_GBK" w:cs="Times New Roman"/>
          <w:bCs/>
          <w:color w:val="000000" w:themeColor="text1"/>
          <w:sz w:val="44"/>
          <w:szCs w:val="44"/>
          <w:lang w:val="zh-CN" w:eastAsia="zh-CN"/>
          <w14:textFill>
            <w14:solidFill>
              <w14:schemeClr w14:val="tx1"/>
            </w14:solidFill>
          </w14:textFill>
        </w:rPr>
        <w:t>第一章 询价公告</w:t>
      </w:r>
    </w:p>
    <w:p>
      <w:pPr>
        <w:spacing w:line="510" w:lineRule="exact"/>
        <w:jc w:val="center"/>
        <w:rPr>
          <w:rFonts w:hint="eastAsia" w:ascii="Times New Roman" w:hAnsi="Times New Roman" w:eastAsia="方正小标宋_GBK" w:cs="Times New Roman"/>
          <w:color w:val="000000" w:themeColor="text1"/>
          <w:sz w:val="36"/>
          <w:szCs w:val="36"/>
          <w:lang w:eastAsia="zh-CN"/>
          <w14:textFill>
            <w14:solidFill>
              <w14:schemeClr w14:val="tx1"/>
            </w14:solidFill>
          </w14:textFill>
        </w:rPr>
      </w:pPr>
      <w:r>
        <w:rPr>
          <w:rFonts w:hint="eastAsia" w:ascii="Times New Roman" w:hAnsi="Times New Roman" w:eastAsia="方正小标宋_GBK" w:cs="Times New Roman"/>
          <w:color w:val="000000" w:themeColor="text1"/>
          <w:sz w:val="36"/>
          <w:szCs w:val="36"/>
          <w:lang w:eastAsia="zh-CN"/>
          <w14:textFill>
            <w14:solidFill>
              <w14:schemeClr w14:val="tx1"/>
            </w14:solidFill>
          </w14:textFill>
        </w:rPr>
        <w:t>涪江干流梯级渠化双江航电枢纽工程金属结构</w:t>
      </w:r>
    </w:p>
    <w:p>
      <w:pPr>
        <w:spacing w:line="510" w:lineRule="exact"/>
        <w:jc w:val="center"/>
        <w:rPr>
          <w:rFonts w:hint="eastAsia" w:ascii="Times New Roman" w:hAnsi="Times New Roman" w:eastAsia="方正小标宋_GBK" w:cs="Times New Roman"/>
          <w:color w:val="000000" w:themeColor="text1"/>
          <w:sz w:val="36"/>
          <w:szCs w:val="36"/>
          <w:lang w:eastAsia="zh-CN"/>
          <w14:textFill>
            <w14:solidFill>
              <w14:schemeClr w14:val="tx1"/>
            </w14:solidFill>
          </w14:textFill>
        </w:rPr>
      </w:pPr>
      <w:r>
        <w:rPr>
          <w:rFonts w:hint="eastAsia" w:ascii="Times New Roman" w:hAnsi="Times New Roman" w:eastAsia="方正小标宋_GBK" w:cs="Times New Roman"/>
          <w:color w:val="000000" w:themeColor="text1"/>
          <w:sz w:val="36"/>
          <w:szCs w:val="36"/>
          <w:lang w:eastAsia="zh-CN"/>
          <w14:textFill>
            <w14:solidFill>
              <w14:schemeClr w14:val="tx1"/>
            </w14:solidFill>
          </w14:textFill>
        </w:rPr>
        <w:t>第三方焊缝质量检测</w:t>
      </w:r>
      <w:r>
        <w:rPr>
          <w:rFonts w:ascii="Times New Roman" w:hAnsi="Times New Roman" w:eastAsia="方正小标宋_GBK" w:cs="Times New Roman"/>
          <w:color w:val="000000" w:themeColor="text1"/>
          <w:sz w:val="36"/>
          <w:szCs w:val="36"/>
          <w:lang w:eastAsia="zh-CN"/>
          <w14:textFill>
            <w14:solidFill>
              <w14:schemeClr w14:val="tx1"/>
            </w14:solidFill>
          </w14:textFill>
        </w:rPr>
        <w:t>项目询价公告</w:t>
      </w:r>
    </w:p>
    <w:p>
      <w:pPr>
        <w:spacing w:line="510" w:lineRule="exact"/>
        <w:jc w:val="center"/>
        <w:rPr>
          <w:rFonts w:ascii="Times New Roman" w:hAnsi="Times New Roman" w:cs="Times New Roman" w:eastAsiaTheme="minorEastAsia"/>
          <w:color w:val="000000" w:themeColor="text1"/>
          <w:sz w:val="30"/>
          <w:szCs w:val="30"/>
          <w:lang w:eastAsia="zh-CN"/>
          <w14:textFill>
            <w14:solidFill>
              <w14:schemeClr w14:val="tx1"/>
            </w14:solidFill>
          </w14:textFill>
        </w:rPr>
      </w:pPr>
    </w:p>
    <w:p>
      <w:pPr>
        <w:pStyle w:val="5"/>
        <w:spacing w:line="510" w:lineRule="exact"/>
        <w:rPr>
          <w:rFonts w:ascii="Times New Roman" w:hAnsi="Times New Roman" w:eastAsia="黑体" w:cs="Times New Roman"/>
          <w:b w:val="0"/>
          <w:sz w:val="30"/>
          <w:szCs w:val="30"/>
          <w:lang w:eastAsia="zh-CN"/>
        </w:rPr>
      </w:pPr>
      <w:bookmarkStart w:id="2" w:name="_Toc29194681"/>
      <w:bookmarkEnd w:id="2"/>
      <w:bookmarkStart w:id="3" w:name="_Toc52097500"/>
      <w:bookmarkEnd w:id="3"/>
      <w:bookmarkStart w:id="4" w:name="_Toc370126361"/>
      <w:bookmarkEnd w:id="4"/>
      <w:bookmarkStart w:id="5" w:name="_Toc375641571"/>
      <w:bookmarkEnd w:id="5"/>
      <w:bookmarkStart w:id="6" w:name="_Toc6230450"/>
      <w:bookmarkEnd w:id="6"/>
      <w:r>
        <w:rPr>
          <w:rFonts w:ascii="Times New Roman" w:hAnsi="Times New Roman" w:eastAsia="黑体" w:cs="Times New Roman"/>
          <w:b w:val="0"/>
          <w:sz w:val="30"/>
          <w:szCs w:val="30"/>
          <w:lang w:eastAsia="zh-CN"/>
        </w:rPr>
        <w:t>1.询价条件</w:t>
      </w:r>
    </w:p>
    <w:p>
      <w:pPr>
        <w:spacing w:line="510" w:lineRule="exact"/>
        <w:ind w:firstLine="560" w:firstLineChars="200"/>
        <w:jc w:val="both"/>
        <w:rPr>
          <w:rFonts w:ascii="Times New Roman" w:hAnsi="Times New Roman" w:eastAsia="方正仿宋_GBK" w:cs="Times New Roman"/>
          <w:bCs/>
          <w:sz w:val="32"/>
          <w:szCs w:val="32"/>
          <w:lang w:eastAsia="zh-CN"/>
        </w:rPr>
      </w:pPr>
      <w:r>
        <w:rPr>
          <w:rFonts w:hint="eastAsia" w:ascii="仿宋" w:hAnsi="仿宋" w:eastAsia="仿宋" w:cs="仿宋"/>
          <w:kern w:val="0"/>
          <w:sz w:val="28"/>
          <w:szCs w:val="28"/>
          <w:u w:val="single"/>
        </w:rPr>
        <w:t>涪江干流梯级渠化双江航电枢纽工程金属结构第三方焊缝质量检测</w:t>
      </w:r>
      <w:r>
        <w:rPr>
          <w:rFonts w:hint="eastAsia" w:ascii="仿宋" w:hAnsi="仿宋" w:eastAsia="仿宋" w:cs="仿宋"/>
          <w:kern w:val="0"/>
          <w:sz w:val="28"/>
          <w:szCs w:val="28"/>
          <w:lang w:eastAsia="zh-CN"/>
        </w:rPr>
        <w:t>项目已具备询价条件，询价人为</w:t>
      </w:r>
      <w:r>
        <w:rPr>
          <w:rFonts w:hint="eastAsia" w:ascii="仿宋" w:hAnsi="仿宋" w:eastAsia="仿宋" w:cs="仿宋"/>
          <w:kern w:val="0"/>
          <w:sz w:val="28"/>
          <w:szCs w:val="28"/>
          <w:u w:val="single"/>
          <w:lang w:val="en-US" w:eastAsia="zh-CN"/>
        </w:rPr>
        <w:t>重庆双江航运发展有限公司</w:t>
      </w:r>
      <w:r>
        <w:rPr>
          <w:rFonts w:hint="eastAsia" w:ascii="仿宋" w:hAnsi="仿宋" w:eastAsia="仿宋" w:cs="仿宋"/>
          <w:kern w:val="0"/>
          <w:sz w:val="28"/>
          <w:szCs w:val="28"/>
          <w:lang w:eastAsia="zh-CN"/>
        </w:rPr>
        <w:t>。根据实际工作需要，现计划对该项目采取公开询价方式确定服务单位。</w:t>
      </w:r>
    </w:p>
    <w:p>
      <w:pPr>
        <w:pStyle w:val="5"/>
        <w:spacing w:line="510" w:lineRule="exact"/>
        <w:rPr>
          <w:rFonts w:ascii="Times New Roman" w:hAnsi="Times New Roman" w:eastAsia="方正仿宋_GBK" w:cs="Times New Roman"/>
          <w:lang w:eastAsia="zh-CN"/>
        </w:rPr>
      </w:pPr>
      <w:bookmarkStart w:id="7" w:name="_Toc29194682"/>
      <w:bookmarkEnd w:id="7"/>
      <w:bookmarkStart w:id="8" w:name="_Toc52097501"/>
      <w:bookmarkEnd w:id="8"/>
      <w:bookmarkStart w:id="9" w:name="_Toc6230451"/>
      <w:bookmarkEnd w:id="9"/>
      <w:bookmarkStart w:id="10" w:name="_Toc323734100"/>
      <w:bookmarkStart w:id="11" w:name="_Toc324429695"/>
      <w:bookmarkStart w:id="12" w:name="_Toc21092"/>
      <w:r>
        <w:rPr>
          <w:rFonts w:ascii="Times New Roman" w:hAnsi="Times New Roman" w:eastAsia="黑体" w:cs="Times New Roman"/>
          <w:b w:val="0"/>
          <w:sz w:val="30"/>
          <w:szCs w:val="30"/>
          <w:lang w:eastAsia="zh-CN"/>
        </w:rPr>
        <w:t xml:space="preserve">2.项目概况与工作范围  </w:t>
      </w:r>
      <w:r>
        <w:rPr>
          <w:rFonts w:ascii="Times New Roman" w:hAnsi="Times New Roman" w:eastAsia="方正仿宋_GBK" w:cs="Times New Roman"/>
          <w:lang w:eastAsia="zh-CN"/>
        </w:rPr>
        <w:t xml:space="preserve">                             </w:t>
      </w:r>
    </w:p>
    <w:p>
      <w:pPr>
        <w:spacing w:line="510" w:lineRule="exact"/>
        <w:ind w:firstLine="560" w:firstLineChars="2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 xml:space="preserve"> 2.1项目概况</w:t>
      </w:r>
    </w:p>
    <w:p>
      <w:pPr>
        <w:spacing w:line="510" w:lineRule="exact"/>
        <w:ind w:firstLine="560" w:firstLineChars="200"/>
        <w:jc w:val="both"/>
        <w:rPr>
          <w:rFonts w:ascii="Times New Roman" w:hAnsi="Times New Roman" w:eastAsia="方正仿宋_GBK" w:cs="Times New Roman"/>
          <w:bCs/>
          <w:sz w:val="32"/>
          <w:szCs w:val="32"/>
          <w:lang w:eastAsia="zh-CN"/>
        </w:rPr>
      </w:pPr>
      <w:r>
        <w:rPr>
          <w:rFonts w:hint="eastAsia" w:ascii="仿宋" w:hAnsi="仿宋" w:eastAsia="仿宋" w:cs="仿宋"/>
          <w:kern w:val="0"/>
          <w:sz w:val="28"/>
          <w:szCs w:val="28"/>
        </w:rPr>
        <w:t>双江航电枢纽工程位于重庆市潼南区双江镇，为市级重点项目，于2022年10月开工。双江航电枢纽工程水库正常蓄水位249.00m，相应库容4868万m3，总库容1.61亿m3。通航建筑物建设按内河Ⅳ级（500吨级），可通行1000吨船舶标准建设，航道等级为IV级；电站装机容量48.00MW</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工程完工时间：2</w:t>
      </w:r>
      <w:r>
        <w:rPr>
          <w:rFonts w:ascii="仿宋" w:hAnsi="仿宋" w:eastAsia="仿宋" w:cs="仿宋"/>
          <w:kern w:val="0"/>
          <w:sz w:val="28"/>
          <w:szCs w:val="28"/>
        </w:rPr>
        <w:t>025</w:t>
      </w:r>
      <w:r>
        <w:rPr>
          <w:rFonts w:hint="eastAsia" w:ascii="仿宋" w:hAnsi="仿宋" w:eastAsia="仿宋" w:cs="仿宋"/>
          <w:kern w:val="0"/>
          <w:sz w:val="28"/>
          <w:szCs w:val="28"/>
        </w:rPr>
        <w:t>年3月。</w:t>
      </w:r>
    </w:p>
    <w:p>
      <w:pPr>
        <w:spacing w:line="510" w:lineRule="exact"/>
        <w:ind w:firstLine="560" w:firstLineChars="200"/>
        <w:jc w:val="both"/>
        <w:rPr>
          <w:rFonts w:ascii="Times New Roman" w:hAnsi="Times New Roman" w:eastAsia="方正仿宋_GBK" w:cs="Times New Roman"/>
          <w:bCs/>
          <w:sz w:val="32"/>
          <w:szCs w:val="32"/>
          <w:lang w:eastAsia="zh-CN"/>
        </w:rPr>
      </w:pPr>
      <w:r>
        <w:rPr>
          <w:rFonts w:hint="eastAsia" w:ascii="仿宋" w:hAnsi="仿宋" w:eastAsia="仿宋" w:cs="仿宋"/>
          <w:kern w:val="0"/>
          <w:sz w:val="28"/>
          <w:szCs w:val="28"/>
          <w:lang w:eastAsia="zh-CN"/>
        </w:rPr>
        <w:t>2.2本次项目最高限价金额：</w:t>
      </w:r>
      <w:r>
        <w:rPr>
          <w:rFonts w:hint="eastAsia" w:ascii="仿宋" w:hAnsi="仿宋" w:eastAsia="仿宋" w:cs="仿宋"/>
          <w:kern w:val="0"/>
          <w:sz w:val="28"/>
          <w:szCs w:val="28"/>
          <w:lang w:val="en-US" w:eastAsia="zh-CN"/>
        </w:rPr>
        <w:t>24.6万</w:t>
      </w:r>
      <w:r>
        <w:rPr>
          <w:rFonts w:hint="eastAsia" w:ascii="仿宋" w:hAnsi="仿宋" w:eastAsia="仿宋" w:cs="仿宋"/>
          <w:kern w:val="0"/>
          <w:sz w:val="28"/>
          <w:szCs w:val="28"/>
          <w:lang w:eastAsia="zh-CN"/>
        </w:rPr>
        <w:t>元。</w:t>
      </w:r>
    </w:p>
    <w:p>
      <w:pPr>
        <w:spacing w:line="510" w:lineRule="exact"/>
        <w:ind w:firstLine="560" w:firstLineChars="2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2.3工作范围：</w:t>
      </w:r>
    </w:p>
    <w:p>
      <w:pPr>
        <w:tabs>
          <w:tab w:val="left" w:pos="3840"/>
          <w:tab w:val="left" w:pos="5300"/>
        </w:tabs>
        <w:autoSpaceDE w:val="0"/>
        <w:autoSpaceDN w:val="0"/>
        <w:adjustRightInd w:val="0"/>
        <w:snapToGrid w:val="0"/>
        <w:spacing w:line="360" w:lineRule="auto"/>
        <w:ind w:firstLine="560" w:firstLineChars="200"/>
        <w:jc w:val="left"/>
        <w:rPr>
          <w:rFonts w:ascii="Times New Roman" w:hAnsi="Times New Roman" w:eastAsia="方正仿宋_GBK" w:cs="Times New Roman"/>
          <w:bCs/>
          <w:sz w:val="32"/>
          <w:szCs w:val="32"/>
          <w:lang w:eastAsia="zh-CN"/>
        </w:rPr>
      </w:pPr>
      <w:r>
        <w:rPr>
          <w:rFonts w:hint="eastAsia" w:ascii="仿宋" w:hAnsi="仿宋" w:eastAsia="仿宋" w:cs="仿宋"/>
          <w:kern w:val="0"/>
          <w:sz w:val="28"/>
          <w:szCs w:val="28"/>
        </w:rPr>
        <w:t>本项目为涪江干流梯级渠化双江航电枢纽工程金属结构第三方焊缝质量检测服务，主要负责双江航电枢纽工程的项目法人抽检和验收检测。依据国家有关法律、法规和标准，对枢纽工程负责</w:t>
      </w:r>
      <w:r>
        <w:rPr>
          <w:rFonts w:ascii="仿宋" w:hAnsi="仿宋" w:eastAsia="仿宋" w:cs="仿宋"/>
          <w:kern w:val="0"/>
          <w:sz w:val="28"/>
          <w:szCs w:val="28"/>
        </w:rPr>
        <w:t>3</w:t>
      </w:r>
      <w:r>
        <w:rPr>
          <w:rFonts w:hint="eastAsia" w:ascii="仿宋" w:hAnsi="仿宋" w:eastAsia="仿宋" w:cs="仿宋"/>
          <w:kern w:val="0"/>
          <w:sz w:val="28"/>
          <w:szCs w:val="28"/>
        </w:rPr>
        <w:t>扇冲沙闸闸门门叶（6扇中抽检3扇）、</w:t>
      </w:r>
      <w:r>
        <w:rPr>
          <w:rFonts w:ascii="仿宋" w:hAnsi="仿宋" w:eastAsia="仿宋" w:cs="仿宋"/>
          <w:kern w:val="0"/>
          <w:sz w:val="28"/>
          <w:szCs w:val="28"/>
        </w:rPr>
        <w:t>6</w:t>
      </w:r>
      <w:r>
        <w:rPr>
          <w:rFonts w:hint="eastAsia" w:ascii="仿宋" w:hAnsi="仿宋" w:eastAsia="仿宋" w:cs="仿宋"/>
          <w:kern w:val="0"/>
          <w:sz w:val="28"/>
          <w:szCs w:val="28"/>
        </w:rPr>
        <w:t>扇泄洪闸闸门门叶（</w:t>
      </w:r>
      <w:r>
        <w:rPr>
          <w:rFonts w:ascii="仿宋" w:hAnsi="仿宋" w:eastAsia="仿宋" w:cs="仿宋"/>
          <w:kern w:val="0"/>
          <w:sz w:val="28"/>
          <w:szCs w:val="28"/>
        </w:rPr>
        <w:t>12</w:t>
      </w:r>
      <w:r>
        <w:rPr>
          <w:rFonts w:hint="eastAsia" w:ascii="仿宋" w:hAnsi="仿宋" w:eastAsia="仿宋" w:cs="仿宋"/>
          <w:kern w:val="0"/>
          <w:sz w:val="28"/>
          <w:szCs w:val="28"/>
        </w:rPr>
        <w:t>扇中抽检</w:t>
      </w:r>
      <w:r>
        <w:rPr>
          <w:rFonts w:ascii="仿宋" w:hAnsi="仿宋" w:eastAsia="仿宋" w:cs="仿宋"/>
          <w:kern w:val="0"/>
          <w:sz w:val="28"/>
          <w:szCs w:val="28"/>
        </w:rPr>
        <w:t>6</w:t>
      </w:r>
      <w:r>
        <w:rPr>
          <w:rFonts w:hint="eastAsia" w:ascii="仿宋" w:hAnsi="仿宋" w:eastAsia="仿宋" w:cs="仿宋"/>
          <w:kern w:val="0"/>
          <w:sz w:val="28"/>
          <w:szCs w:val="28"/>
        </w:rPr>
        <w:t>扇）、</w:t>
      </w:r>
      <w:r>
        <w:rPr>
          <w:rFonts w:ascii="仿宋" w:hAnsi="仿宋" w:eastAsia="仿宋" w:cs="仿宋"/>
          <w:kern w:val="0"/>
          <w:sz w:val="28"/>
          <w:szCs w:val="28"/>
        </w:rPr>
        <w:t>2</w:t>
      </w:r>
      <w:r>
        <w:rPr>
          <w:rFonts w:hint="eastAsia" w:ascii="仿宋" w:hAnsi="仿宋" w:eastAsia="仿宋" w:cs="仿宋"/>
          <w:kern w:val="0"/>
          <w:sz w:val="28"/>
          <w:szCs w:val="28"/>
        </w:rPr>
        <w:t>扇尾水事故门门叶（</w:t>
      </w:r>
      <w:r>
        <w:rPr>
          <w:rFonts w:ascii="仿宋" w:hAnsi="仿宋" w:eastAsia="仿宋" w:cs="仿宋"/>
          <w:kern w:val="0"/>
          <w:sz w:val="28"/>
          <w:szCs w:val="28"/>
        </w:rPr>
        <w:t>3</w:t>
      </w:r>
      <w:r>
        <w:rPr>
          <w:rFonts w:hint="eastAsia" w:ascii="仿宋" w:hAnsi="仿宋" w:eastAsia="仿宋" w:cs="仿宋"/>
          <w:kern w:val="0"/>
          <w:sz w:val="28"/>
          <w:szCs w:val="28"/>
        </w:rPr>
        <w:t>扇中抽检2扇）、4扇船闸人字门门叶、1座钢结构桥进行</w:t>
      </w:r>
      <w:bookmarkStart w:id="13" w:name="_Hlk135673457"/>
      <w:r>
        <w:rPr>
          <w:rFonts w:hint="eastAsia" w:ascii="仿宋" w:hAnsi="仿宋" w:eastAsia="仿宋" w:cs="仿宋"/>
          <w:kern w:val="0"/>
          <w:sz w:val="28"/>
          <w:szCs w:val="28"/>
        </w:rPr>
        <w:t>工地现场安装过程中</w:t>
      </w:r>
      <w:bookmarkEnd w:id="13"/>
      <w:r>
        <w:rPr>
          <w:rFonts w:hint="eastAsia" w:ascii="仿宋" w:hAnsi="仿宋" w:eastAsia="仿宋" w:cs="仿宋"/>
          <w:kern w:val="0"/>
          <w:sz w:val="28"/>
          <w:szCs w:val="28"/>
        </w:rPr>
        <w:t>的焊缝表面缺陷、焊缝内部缺陷质量检测，并将结果与有关标准、规范、技术要求进行比较，</w:t>
      </w:r>
      <w:r>
        <w:rPr>
          <w:rFonts w:hint="eastAsia" w:ascii="仿宋" w:hAnsi="仿宋" w:eastAsia="仿宋" w:cs="仿宋"/>
          <w:kern w:val="0"/>
          <w:sz w:val="28"/>
          <w:szCs w:val="28"/>
          <w:lang w:val="en-US" w:eastAsia="zh-CN"/>
        </w:rPr>
        <w:t>对</w:t>
      </w:r>
      <w:r>
        <w:rPr>
          <w:rFonts w:hint="eastAsia" w:ascii="仿宋" w:hAnsi="仿宋" w:eastAsia="仿宋" w:cs="仿宋"/>
          <w:kern w:val="0"/>
          <w:sz w:val="28"/>
          <w:szCs w:val="28"/>
        </w:rPr>
        <w:t>工程质量</w:t>
      </w:r>
      <w:r>
        <w:rPr>
          <w:rFonts w:hint="eastAsia" w:ascii="仿宋" w:hAnsi="仿宋" w:eastAsia="仿宋" w:cs="仿宋"/>
          <w:kern w:val="0"/>
          <w:sz w:val="28"/>
          <w:szCs w:val="28"/>
          <w:lang w:val="en-US" w:eastAsia="zh-CN"/>
        </w:rPr>
        <w:t>进行</w:t>
      </w:r>
      <w:r>
        <w:rPr>
          <w:rFonts w:hint="eastAsia" w:ascii="仿宋" w:hAnsi="仿宋" w:eastAsia="仿宋" w:cs="仿宋"/>
          <w:kern w:val="0"/>
          <w:sz w:val="28"/>
          <w:szCs w:val="28"/>
        </w:rPr>
        <w:t>评价。</w:t>
      </w:r>
    </w:p>
    <w:p>
      <w:pPr>
        <w:spacing w:line="510" w:lineRule="exact"/>
        <w:ind w:firstLine="560" w:firstLineChars="200"/>
        <w:jc w:val="both"/>
        <w:rPr>
          <w:rFonts w:ascii="Times New Roman" w:hAnsi="Times New Roman" w:eastAsia="方正仿宋_GBK" w:cs="Times New Roman"/>
          <w:bCs/>
          <w:sz w:val="32"/>
          <w:szCs w:val="32"/>
          <w:lang w:eastAsia="zh-CN"/>
        </w:rPr>
      </w:pPr>
      <w:r>
        <w:rPr>
          <w:rFonts w:hint="eastAsia" w:ascii="仿宋" w:hAnsi="仿宋" w:eastAsia="仿宋" w:cs="仿宋"/>
          <w:kern w:val="0"/>
          <w:sz w:val="28"/>
          <w:szCs w:val="28"/>
          <w:lang w:eastAsia="zh-CN"/>
        </w:rPr>
        <w:t>2.4工期（交货期、服务期）：</w:t>
      </w:r>
      <w:r>
        <w:rPr>
          <w:rFonts w:hint="eastAsia" w:ascii="仿宋" w:hAnsi="仿宋" w:eastAsia="仿宋" w:cs="仿宋"/>
          <w:kern w:val="0"/>
          <w:sz w:val="28"/>
          <w:szCs w:val="28"/>
        </w:rPr>
        <w:t>计划2023年</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至</w:t>
      </w:r>
      <w:r>
        <w:rPr>
          <w:rFonts w:hint="eastAsia" w:ascii="仿宋" w:hAnsi="仿宋" w:eastAsia="仿宋" w:cs="仿宋"/>
          <w:kern w:val="0"/>
          <w:sz w:val="28"/>
          <w:szCs w:val="28"/>
        </w:rPr>
        <w:t>双江航电枢纽工程完工验收合格交付之日止。具体时间由</w:t>
      </w:r>
      <w:r>
        <w:rPr>
          <w:rFonts w:hint="eastAsia" w:ascii="仿宋" w:hAnsi="仿宋" w:eastAsia="仿宋" w:cs="仿宋"/>
          <w:kern w:val="0"/>
          <w:sz w:val="28"/>
          <w:szCs w:val="28"/>
          <w:lang w:val="en-US" w:eastAsia="zh-CN"/>
        </w:rPr>
        <w:t>询价人</w:t>
      </w:r>
      <w:r>
        <w:rPr>
          <w:rFonts w:hint="eastAsia" w:ascii="仿宋" w:hAnsi="仿宋" w:eastAsia="仿宋" w:cs="仿宋"/>
          <w:kern w:val="0"/>
          <w:sz w:val="28"/>
          <w:szCs w:val="28"/>
        </w:rPr>
        <w:t>书面通知。</w:t>
      </w:r>
    </w:p>
    <w:bookmarkEnd w:id="10"/>
    <w:bookmarkEnd w:id="11"/>
    <w:bookmarkEnd w:id="12"/>
    <w:p>
      <w:pPr>
        <w:spacing w:line="510" w:lineRule="exact"/>
        <w:ind w:firstLine="600" w:firstLineChars="200"/>
        <w:jc w:val="both"/>
        <w:rPr>
          <w:rFonts w:hint="eastAsia" w:ascii="黑体" w:hAnsi="黑体" w:eastAsia="黑体" w:cs="黑体"/>
          <w:kern w:val="0"/>
          <w:sz w:val="30"/>
          <w:szCs w:val="30"/>
          <w:lang w:eastAsia="zh-CN"/>
        </w:rPr>
      </w:pPr>
      <w:bookmarkStart w:id="14" w:name="_Toc29194683"/>
      <w:bookmarkEnd w:id="14"/>
      <w:bookmarkStart w:id="15" w:name="_Toc6230452"/>
      <w:bookmarkEnd w:id="15"/>
      <w:bookmarkStart w:id="16" w:name="_Toc52097502"/>
      <w:bookmarkEnd w:id="16"/>
      <w:r>
        <w:rPr>
          <w:rFonts w:hint="eastAsia" w:ascii="黑体" w:hAnsi="黑体" w:eastAsia="黑体" w:cs="黑体"/>
          <w:kern w:val="0"/>
          <w:sz w:val="30"/>
          <w:szCs w:val="30"/>
          <w:lang w:eastAsia="zh-CN"/>
        </w:rPr>
        <w:t>3.报价人资格要求</w:t>
      </w:r>
    </w:p>
    <w:p>
      <w:pPr>
        <w:spacing w:line="510" w:lineRule="exact"/>
        <w:ind w:firstLine="560" w:firstLineChars="2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3.1报价人应同时满足下列资格条件：</w:t>
      </w:r>
    </w:p>
    <w:p>
      <w:pPr>
        <w:spacing w:line="510" w:lineRule="exact"/>
        <w:ind w:firstLine="560" w:firstLineChars="2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（1）报价人为中国境内注册的独立法人企业，具有有效营业执照、税务登记证、组织机构代码证，多证合一的需备注；</w:t>
      </w:r>
    </w:p>
    <w:p>
      <w:pPr>
        <w:spacing w:line="510" w:lineRule="exact"/>
        <w:ind w:firstLine="560" w:firstLineChars="2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（2）</w:t>
      </w:r>
      <w:r>
        <w:rPr>
          <w:rFonts w:hint="eastAsia" w:ascii="仿宋" w:hAnsi="仿宋" w:eastAsia="仿宋" w:cs="仿宋"/>
          <w:kern w:val="0"/>
          <w:sz w:val="28"/>
          <w:szCs w:val="28"/>
        </w:rPr>
        <w:t>投标人应具有省部级水利主管部门或交通运输主管部门颁发的《质量检测单位资质等级证书》且在有效期内（证书中包含以下质量检测业务：金属结构类或钢结构工程检测乙级及以上资质）。</w:t>
      </w:r>
    </w:p>
    <w:p>
      <w:pPr>
        <w:spacing w:line="510" w:lineRule="exact"/>
        <w:ind w:firstLine="560" w:firstLineChars="2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3.2报价人没有被列入重庆高速公路集团有限公司黑名单。</w:t>
      </w:r>
    </w:p>
    <w:p>
      <w:pPr>
        <w:spacing w:line="510" w:lineRule="exact"/>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3.3</w:t>
      </w:r>
      <w:r>
        <w:rPr>
          <w:rFonts w:hint="eastAsia" w:ascii="仿宋" w:hAnsi="仿宋" w:eastAsia="仿宋" w:cs="仿宋"/>
          <w:kern w:val="0"/>
          <w:sz w:val="28"/>
          <w:szCs w:val="28"/>
        </w:rPr>
        <w:t>投标人不得与双江航电枢纽工程相关的设计单位、施工单位、监理单位、设备制造单位有隶属关系或者其他利害关系。</w:t>
      </w:r>
    </w:p>
    <w:p>
      <w:pPr>
        <w:spacing w:line="510" w:lineRule="exact"/>
        <w:ind w:firstLine="600" w:firstLineChars="200"/>
        <w:jc w:val="both"/>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4.质量要求</w:t>
      </w:r>
    </w:p>
    <w:p>
      <w:pPr>
        <w:spacing w:line="510" w:lineRule="exact"/>
        <w:ind w:firstLine="560" w:firstLineChars="200"/>
        <w:jc w:val="both"/>
        <w:rPr>
          <w:rFonts w:hint="default" w:ascii="黑体" w:hAnsi="黑体" w:eastAsia="黑体" w:cs="黑体"/>
          <w:kern w:val="0"/>
          <w:sz w:val="30"/>
          <w:szCs w:val="30"/>
          <w:lang w:val="en-US" w:eastAsia="zh-CN"/>
        </w:rPr>
      </w:pPr>
      <w:r>
        <w:rPr>
          <w:rFonts w:hint="eastAsia" w:ascii="仿宋" w:hAnsi="仿宋" w:eastAsia="仿宋" w:cs="仿宋"/>
          <w:kern w:val="0"/>
          <w:sz w:val="28"/>
          <w:szCs w:val="28"/>
        </w:rPr>
        <w:t>应符合国家和行业现行有关法律、法规、规章，国家标准、水利水电行业和交通水运行业（船闸部分）有关规定和标准，重庆市相关的标准和文件，批准的设计文件，设备制造、安装合同约定的其他标</w:t>
      </w:r>
      <w:r>
        <w:rPr>
          <w:rFonts w:hint="eastAsia" w:ascii="仿宋" w:hAnsi="仿宋" w:eastAsia="仿宋" w:cs="仿宋"/>
          <w:kern w:val="0"/>
          <w:sz w:val="28"/>
          <w:szCs w:val="28"/>
          <w:lang w:val="en-US" w:eastAsia="zh-CN"/>
        </w:rPr>
        <w:t>准和文件。</w:t>
      </w:r>
    </w:p>
    <w:p>
      <w:pPr>
        <w:spacing w:line="510" w:lineRule="exact"/>
        <w:ind w:firstLine="600" w:firstLineChars="200"/>
        <w:jc w:val="both"/>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5. 报价文件的递交</w:t>
      </w:r>
    </w:p>
    <w:p>
      <w:pPr>
        <w:tabs>
          <w:tab w:val="left" w:pos="3840"/>
          <w:tab w:val="left" w:pos="5300"/>
        </w:tabs>
        <w:autoSpaceDE w:val="0"/>
        <w:autoSpaceDN w:val="0"/>
        <w:adjustRightInd w:val="0"/>
        <w:snapToGrid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eastAsia="zh-CN"/>
        </w:rPr>
        <w:t>.1报价文件递交地点：</w:t>
      </w:r>
      <w:r>
        <w:rPr>
          <w:rFonts w:hint="eastAsia" w:ascii="仿宋" w:hAnsi="仿宋" w:eastAsia="仿宋" w:cs="仿宋"/>
          <w:kern w:val="0"/>
          <w:sz w:val="28"/>
          <w:szCs w:val="28"/>
          <w:lang w:val="en-US" w:eastAsia="zh-CN"/>
        </w:rPr>
        <w:t>重庆市潼南区桂林街道春阳街460号重庆双江航运发展有限公司合同管理部</w:t>
      </w:r>
      <w:r>
        <w:rPr>
          <w:rFonts w:hint="eastAsia" w:ascii="仿宋" w:hAnsi="仿宋" w:eastAsia="仿宋" w:cs="仿宋"/>
          <w:kern w:val="0"/>
          <w:sz w:val="28"/>
          <w:szCs w:val="28"/>
          <w:lang w:eastAsia="zh-CN"/>
        </w:rPr>
        <w:t>。</w:t>
      </w:r>
    </w:p>
    <w:p>
      <w:pPr>
        <w:tabs>
          <w:tab w:val="left" w:pos="3840"/>
          <w:tab w:val="left" w:pos="5300"/>
        </w:tabs>
        <w:autoSpaceDE w:val="0"/>
        <w:autoSpaceDN w:val="0"/>
        <w:adjustRightInd w:val="0"/>
        <w:snapToGrid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eastAsia="zh-CN"/>
        </w:rPr>
        <w:t>.2报价文件递交截止时间：挂网公示后第</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eastAsia="zh-CN"/>
        </w:rPr>
        <w:t>日</w:t>
      </w:r>
      <w:r>
        <w:rPr>
          <w:rFonts w:hint="eastAsia" w:ascii="仿宋" w:hAnsi="仿宋" w:eastAsia="仿宋" w:cs="仿宋"/>
          <w:kern w:val="0"/>
          <w:sz w:val="28"/>
          <w:szCs w:val="28"/>
          <w:lang w:val="en-US" w:eastAsia="zh-CN"/>
        </w:rPr>
        <w:t>17:30</w:t>
      </w:r>
      <w:r>
        <w:rPr>
          <w:rFonts w:hint="eastAsia" w:ascii="仿宋" w:hAnsi="仿宋" w:eastAsia="仿宋" w:cs="仿宋"/>
          <w:kern w:val="0"/>
          <w:sz w:val="28"/>
          <w:szCs w:val="28"/>
          <w:lang w:eastAsia="zh-CN"/>
        </w:rPr>
        <w:t>时</w:t>
      </w:r>
      <w:r>
        <w:rPr>
          <w:rFonts w:hint="eastAsia" w:ascii="仿宋" w:hAnsi="仿宋" w:eastAsia="仿宋" w:cs="仿宋"/>
          <w:kern w:val="0"/>
          <w:sz w:val="28"/>
          <w:szCs w:val="28"/>
          <w:lang w:val="en-US" w:eastAsia="zh-CN"/>
        </w:rPr>
        <w:t>00</w:t>
      </w:r>
      <w:r>
        <w:rPr>
          <w:rFonts w:hint="eastAsia" w:ascii="仿宋" w:hAnsi="仿宋" w:eastAsia="仿宋" w:cs="仿宋"/>
          <w:kern w:val="0"/>
          <w:sz w:val="28"/>
          <w:szCs w:val="28"/>
          <w:lang w:eastAsia="zh-CN"/>
        </w:rPr>
        <w:t>分为止（北京时间）。</w:t>
      </w:r>
    </w:p>
    <w:p>
      <w:pPr>
        <w:tabs>
          <w:tab w:val="left" w:pos="3840"/>
          <w:tab w:val="left" w:pos="5300"/>
        </w:tabs>
        <w:autoSpaceDE w:val="0"/>
        <w:autoSpaceDN w:val="0"/>
        <w:adjustRightInd w:val="0"/>
        <w:snapToGrid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eastAsia="zh-CN"/>
        </w:rPr>
        <w:t>.3逾期送达的、未送达指定地点的或者不按照询价文件要求密封的报价文件，将予以拒收。</w:t>
      </w:r>
    </w:p>
    <w:p>
      <w:pPr>
        <w:tabs>
          <w:tab w:val="left" w:pos="3840"/>
          <w:tab w:val="left" w:pos="5300"/>
        </w:tabs>
        <w:autoSpaceDE w:val="0"/>
        <w:autoSpaceDN w:val="0"/>
        <w:adjustRightInd w:val="0"/>
        <w:snapToGrid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eastAsia="zh-CN"/>
        </w:rPr>
        <w:t>.4采用邮寄等其他方式递交报价文件的，所有风险由报价人自行承担。</w:t>
      </w:r>
    </w:p>
    <w:p>
      <w:pPr>
        <w:spacing w:line="510" w:lineRule="exact"/>
        <w:ind w:firstLine="640" w:firstLineChars="200"/>
        <w:jc w:val="both"/>
        <w:rPr>
          <w:rFonts w:ascii="Times New Roman" w:hAnsi="Times New Roman" w:eastAsia="方正仿宋_GBK" w:cs="Times New Roman"/>
          <w:bCs/>
          <w:sz w:val="32"/>
          <w:szCs w:val="32"/>
          <w:lang w:eastAsia="zh-CN"/>
        </w:rPr>
      </w:pPr>
    </w:p>
    <w:p>
      <w:pPr>
        <w:spacing w:line="510" w:lineRule="exact"/>
        <w:ind w:firstLine="600" w:firstLineChars="200"/>
        <w:jc w:val="both"/>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6.发布公告的媒介</w:t>
      </w:r>
    </w:p>
    <w:p>
      <w:pPr>
        <w:tabs>
          <w:tab w:val="left" w:pos="3840"/>
          <w:tab w:val="left" w:pos="5300"/>
        </w:tabs>
        <w:autoSpaceDE w:val="0"/>
        <w:autoSpaceDN w:val="0"/>
        <w:adjustRightInd w:val="0"/>
        <w:snapToGrid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lang w:eastAsia="zh-CN"/>
        </w:rPr>
        <w:t>.1本次询价公告及结果公示将在重庆高速公路集团官方网站（http://www.cegc.com.cn/gw/newsInfoMenu.html?id=42&amp;key=2）上发布。</w:t>
      </w:r>
    </w:p>
    <w:p>
      <w:pPr>
        <w:tabs>
          <w:tab w:val="left" w:pos="3840"/>
          <w:tab w:val="left" w:pos="5300"/>
        </w:tabs>
        <w:autoSpaceDE w:val="0"/>
        <w:autoSpaceDN w:val="0"/>
        <w:adjustRightInd w:val="0"/>
        <w:snapToGrid w:val="0"/>
        <w:spacing w:line="360" w:lineRule="auto"/>
        <w:ind w:firstLine="560" w:firstLineChars="200"/>
        <w:jc w:val="left"/>
        <w:rPr>
          <w:rFonts w:ascii="Times New Roman" w:hAnsi="Times New Roman" w:eastAsia="方正仿宋_GBK" w:cs="Times New Roman"/>
          <w:bCs/>
          <w:sz w:val="32"/>
          <w:szCs w:val="32"/>
          <w:lang w:eastAsia="zh-CN"/>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lang w:eastAsia="zh-CN"/>
        </w:rPr>
        <w:t>.2凡愿意参加的单位，从公告发布之日起至报价递交截止时间前，在本项目公开询价公告中的获取方式（链接）自行下载询价文件。本项目不需要报名，直接提交报价文件。</w:t>
      </w:r>
    </w:p>
    <w:p>
      <w:pPr>
        <w:spacing w:line="510" w:lineRule="exact"/>
        <w:ind w:firstLine="600" w:firstLineChars="200"/>
        <w:jc w:val="both"/>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7.联系方式</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eastAsia="zh-CN"/>
        </w:rPr>
      </w:pPr>
      <w:r>
        <w:rPr>
          <w:rFonts w:hint="eastAsia" w:ascii="宋体" w:hAnsi="宋体" w:eastAsia="宋体" w:cs="宋体"/>
          <w:bCs w:val="0"/>
          <w:snapToGrid w:val="0"/>
          <w:sz w:val="24"/>
          <w:szCs w:val="24"/>
          <w:lang w:eastAsia="zh-CN"/>
        </w:rPr>
        <w:t>询价人：</w:t>
      </w:r>
      <w:r>
        <w:rPr>
          <w:rFonts w:hint="eastAsia" w:ascii="宋体" w:hAnsi="宋体" w:eastAsia="宋体" w:cs="宋体"/>
          <w:bCs w:val="0"/>
          <w:snapToGrid w:val="0"/>
          <w:sz w:val="24"/>
          <w:szCs w:val="24"/>
          <w:lang w:val="en-US" w:eastAsia="zh-CN"/>
        </w:rPr>
        <w:t>重庆双江航运发展有限</w:t>
      </w:r>
      <w:r>
        <w:rPr>
          <w:rFonts w:hint="eastAsia" w:ascii="宋体" w:hAnsi="宋体" w:eastAsia="宋体" w:cs="宋体"/>
          <w:bCs w:val="0"/>
          <w:snapToGrid w:val="0"/>
          <w:sz w:val="24"/>
          <w:szCs w:val="24"/>
          <w:lang w:eastAsia="zh-CN"/>
        </w:rPr>
        <w:t>公司</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eastAsia="zh-CN"/>
        </w:rPr>
        <w:t>地  址：</w:t>
      </w:r>
      <w:r>
        <w:rPr>
          <w:rFonts w:hint="eastAsia" w:ascii="宋体" w:hAnsi="宋体" w:eastAsia="宋体" w:cs="宋体"/>
          <w:bCs w:val="0"/>
          <w:snapToGrid w:val="0"/>
          <w:sz w:val="24"/>
          <w:szCs w:val="24"/>
          <w:lang w:val="en-US" w:eastAsia="zh-CN"/>
        </w:rPr>
        <w:t>重庆市潼南区桂林街道春阳街460号</w:t>
      </w:r>
    </w:p>
    <w:p>
      <w:pPr>
        <w:tabs>
          <w:tab w:val="left" w:pos="3840"/>
          <w:tab w:val="left" w:pos="5300"/>
        </w:tabs>
        <w:autoSpaceDE w:val="0"/>
        <w:autoSpaceDN w:val="0"/>
        <w:adjustRightInd w:val="0"/>
        <w:snapToGrid w:val="0"/>
        <w:spacing w:line="460" w:lineRule="exact"/>
        <w:ind w:firstLine="480" w:firstLineChars="200"/>
        <w:jc w:val="left"/>
        <w:rPr>
          <w:rFonts w:hint="default"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eastAsia="zh-CN"/>
        </w:rPr>
        <w:t>联系人：</w:t>
      </w:r>
      <w:r>
        <w:rPr>
          <w:rFonts w:hint="eastAsia" w:ascii="宋体" w:hAnsi="宋体" w:eastAsia="宋体" w:cs="宋体"/>
          <w:bCs w:val="0"/>
          <w:snapToGrid w:val="0"/>
          <w:sz w:val="24"/>
          <w:szCs w:val="24"/>
          <w:lang w:val="en-US" w:eastAsia="zh-CN"/>
        </w:rPr>
        <w:t>支</w:t>
      </w:r>
      <w:r>
        <w:rPr>
          <w:rFonts w:hint="eastAsia" w:cs="宋体"/>
          <w:bCs w:val="0"/>
          <w:snapToGrid w:val="0"/>
          <w:sz w:val="24"/>
          <w:szCs w:val="24"/>
          <w:lang w:val="en-US" w:eastAsia="zh-CN"/>
        </w:rPr>
        <w:t>先生</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eastAsia="zh-CN"/>
        </w:rPr>
      </w:pPr>
      <w:r>
        <w:rPr>
          <w:rFonts w:hint="eastAsia" w:ascii="宋体" w:hAnsi="宋体" w:eastAsia="宋体" w:cs="宋体"/>
          <w:bCs w:val="0"/>
          <w:snapToGrid w:val="0"/>
          <w:sz w:val="24"/>
          <w:szCs w:val="24"/>
          <w:lang w:eastAsia="zh-CN"/>
        </w:rPr>
        <w:t>电  话：</w:t>
      </w:r>
      <w:r>
        <w:rPr>
          <w:snapToGrid w:val="0"/>
          <w:kern w:val="0"/>
          <w:szCs w:val="21"/>
        </w:rPr>
        <w:t>023-87288000</w:t>
      </w:r>
    </w:p>
    <w:p>
      <w:pPr>
        <w:spacing w:line="510" w:lineRule="exact"/>
        <w:ind w:firstLine="600" w:firstLineChars="200"/>
        <w:jc w:val="both"/>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8.监督部门</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eastAsia="zh-CN"/>
        </w:rPr>
        <w:t>监督部门：</w:t>
      </w:r>
      <w:r>
        <w:rPr>
          <w:rFonts w:hint="eastAsia" w:ascii="宋体" w:hAnsi="宋体" w:eastAsia="宋体" w:cs="宋体"/>
          <w:bCs w:val="0"/>
          <w:snapToGrid w:val="0"/>
          <w:sz w:val="24"/>
          <w:szCs w:val="24"/>
          <w:lang w:val="en-US" w:eastAsia="zh-CN"/>
        </w:rPr>
        <w:t>重庆双江航运发展有限</w:t>
      </w:r>
      <w:r>
        <w:rPr>
          <w:rFonts w:hint="eastAsia" w:ascii="宋体" w:hAnsi="宋体" w:eastAsia="宋体" w:cs="宋体"/>
          <w:bCs w:val="0"/>
          <w:snapToGrid w:val="0"/>
          <w:sz w:val="24"/>
          <w:szCs w:val="24"/>
          <w:lang w:eastAsia="zh-CN"/>
        </w:rPr>
        <w:t>公司</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eastAsia="zh-CN"/>
        </w:rPr>
      </w:pPr>
      <w:r>
        <w:rPr>
          <w:rFonts w:hint="eastAsia" w:ascii="宋体" w:hAnsi="宋体" w:eastAsia="宋体" w:cs="宋体"/>
          <w:bCs w:val="0"/>
          <w:snapToGrid w:val="0"/>
          <w:sz w:val="24"/>
          <w:szCs w:val="24"/>
          <w:lang w:eastAsia="zh-CN"/>
        </w:rPr>
        <w:t>联系电话：</w:t>
      </w:r>
      <w:r>
        <w:rPr>
          <w:rFonts w:hint="eastAsia" w:ascii="宋体" w:hAnsi="宋体" w:cs="宋体"/>
          <w:snapToGrid w:val="0"/>
          <w:kern w:val="0"/>
          <w:sz w:val="24"/>
          <w:szCs w:val="24"/>
          <w:lang w:eastAsia="zh-CN"/>
        </w:rPr>
        <w:t>023-87285692</w:t>
      </w:r>
    </w:p>
    <w:p>
      <w:pPr>
        <w:spacing w:line="510" w:lineRule="exact"/>
        <w:ind w:firstLine="640" w:firstLineChars="200"/>
        <w:jc w:val="both"/>
        <w:rPr>
          <w:rFonts w:ascii="Times New Roman" w:hAnsi="Times New Roman" w:eastAsia="方正仿宋_GBK" w:cs="Times New Roman"/>
          <w:bCs/>
          <w:sz w:val="32"/>
          <w:szCs w:val="32"/>
          <w:lang w:eastAsia="zh-CN"/>
        </w:rPr>
      </w:pPr>
    </w:p>
    <w:p>
      <w:pPr>
        <w:jc w:val="both"/>
        <w:rPr>
          <w:lang w:eastAsia="zh-CN"/>
        </w:rPr>
      </w:pPr>
      <w:r>
        <w:rPr>
          <w:lang w:eastAsia="zh-CN"/>
        </w:rPr>
        <w:br w:type="page"/>
      </w:r>
    </w:p>
    <w:p>
      <w:pPr>
        <w:widowControl/>
        <w:rPr>
          <w:rFonts w:ascii="Times New Roman" w:hAnsi="Times New Roman" w:eastAsia="方正小标宋_GBK" w:cs="Times New Roman"/>
          <w:bCs/>
          <w:sz w:val="44"/>
          <w:szCs w:val="44"/>
          <w:lang w:eastAsia="zh-CN"/>
        </w:rPr>
      </w:pPr>
    </w:p>
    <w:p>
      <w:pPr>
        <w:autoSpaceDE w:val="0"/>
        <w:autoSpaceDN w:val="0"/>
        <w:adjustRightInd w:val="0"/>
        <w:spacing w:line="510" w:lineRule="exact"/>
        <w:ind w:right="117"/>
        <w:jc w:val="center"/>
        <w:outlineLvl w:val="0"/>
        <w:rPr>
          <w:rFonts w:ascii="Times New Roman" w:hAnsi="Times New Roman" w:eastAsia="方正小标宋_GBK" w:cs="Times New Roman"/>
          <w:bCs/>
          <w:sz w:val="36"/>
          <w:szCs w:val="36"/>
          <w:lang w:val="zh-CN" w:eastAsia="zh-CN"/>
        </w:rPr>
      </w:pPr>
      <w:r>
        <w:rPr>
          <w:rFonts w:ascii="Times New Roman" w:hAnsi="Times New Roman" w:eastAsia="方正小标宋_GBK" w:cs="Times New Roman"/>
          <w:bCs/>
          <w:sz w:val="36"/>
          <w:szCs w:val="36"/>
          <w:lang w:val="zh-CN" w:eastAsia="zh-CN"/>
        </w:rPr>
        <w:t>第二章 报价文件要求与评审办法</w:t>
      </w:r>
    </w:p>
    <w:p>
      <w:pPr>
        <w:pStyle w:val="5"/>
        <w:spacing w:line="510" w:lineRule="exact"/>
        <w:rPr>
          <w:rFonts w:ascii="Times New Roman" w:hAnsi="Times New Roman" w:eastAsia="黑体" w:cs="Times New Roman"/>
          <w:b w:val="0"/>
          <w:lang w:eastAsia="zh-CN"/>
        </w:rPr>
      </w:pPr>
    </w:p>
    <w:p>
      <w:pPr>
        <w:pStyle w:val="5"/>
        <w:spacing w:line="510" w:lineRule="exact"/>
        <w:rPr>
          <w:rFonts w:hint="eastAsia" w:ascii="Times New Roman" w:hAnsi="Times New Roman" w:eastAsia="黑体" w:cs="Times New Roman"/>
          <w:b w:val="0"/>
          <w:color w:val="auto"/>
          <w:sz w:val="30"/>
          <w:szCs w:val="30"/>
          <w:highlight w:val="none"/>
          <w:lang w:val="en-US" w:eastAsia="zh-CN"/>
        </w:rPr>
      </w:pPr>
      <w:r>
        <w:rPr>
          <w:rFonts w:hint="eastAsia" w:ascii="Times New Roman" w:hAnsi="Times New Roman" w:eastAsia="黑体" w:cs="Times New Roman"/>
          <w:b w:val="0"/>
          <w:color w:val="auto"/>
          <w:sz w:val="30"/>
          <w:szCs w:val="30"/>
          <w:highlight w:val="none"/>
          <w:lang w:val="en-US" w:eastAsia="zh-CN"/>
        </w:rPr>
        <w:t>1.报价文件要求</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1.1本项目总价最高限价为人民币</w:t>
      </w:r>
      <w:r>
        <w:rPr>
          <w:rFonts w:hint="eastAsia" w:cs="宋体"/>
          <w:bCs w:val="0"/>
          <w:snapToGrid w:val="0"/>
          <w:sz w:val="24"/>
          <w:szCs w:val="24"/>
          <w:u w:val="single"/>
          <w:lang w:val="en-US" w:eastAsia="zh-CN"/>
        </w:rPr>
        <w:t>246000</w:t>
      </w:r>
      <w:r>
        <w:rPr>
          <w:rFonts w:hint="eastAsia" w:ascii="宋体" w:hAnsi="宋体" w:eastAsia="宋体" w:cs="宋体"/>
          <w:bCs w:val="0"/>
          <w:snapToGrid w:val="0"/>
          <w:sz w:val="24"/>
          <w:szCs w:val="24"/>
          <w:lang w:val="en-US" w:eastAsia="zh-CN"/>
        </w:rPr>
        <w:t>元整（￥</w:t>
      </w:r>
      <w:r>
        <w:rPr>
          <w:rFonts w:hint="eastAsia" w:cs="宋体"/>
          <w:bCs w:val="0"/>
          <w:snapToGrid w:val="0"/>
          <w:sz w:val="24"/>
          <w:szCs w:val="24"/>
          <w:u w:val="single"/>
          <w:lang w:val="en-US" w:eastAsia="zh-CN"/>
        </w:rPr>
        <w:t>24.6</w:t>
      </w:r>
      <w:r>
        <w:rPr>
          <w:rFonts w:hint="eastAsia" w:ascii="宋体" w:hAnsi="宋体" w:eastAsia="宋体" w:cs="宋体"/>
          <w:bCs w:val="0"/>
          <w:snapToGrid w:val="0"/>
          <w:sz w:val="24"/>
          <w:szCs w:val="24"/>
          <w:u w:val="single"/>
          <w:lang w:val="en-US" w:eastAsia="zh-CN"/>
        </w:rPr>
        <w:t>万</w:t>
      </w:r>
      <w:r>
        <w:rPr>
          <w:rFonts w:hint="eastAsia" w:ascii="宋体" w:hAnsi="宋体" w:eastAsia="宋体" w:cs="宋体"/>
          <w:bCs w:val="0"/>
          <w:snapToGrid w:val="0"/>
          <w:sz w:val="24"/>
          <w:szCs w:val="24"/>
          <w:lang w:val="en-US" w:eastAsia="zh-CN"/>
        </w:rPr>
        <w:t>元）。报价人的报价不得高于最高限价，否则其报价文件将被否决。其它要求详见报价表中的报价说明。</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1.2报价文件内容格式详见第四章格式要求；装订采用A4纸幅面。</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1.3报价文件应装入封套，密封完好并在封口处加盖报价人单位公章，否则其报价文件将被否决。</w:t>
      </w:r>
      <w:r>
        <w:rPr>
          <w:rFonts w:hint="eastAsia" w:cs="宋体"/>
          <w:bCs w:val="0"/>
          <w:snapToGrid w:val="0"/>
          <w:sz w:val="24"/>
          <w:szCs w:val="24"/>
          <w:lang w:val="en-US" w:eastAsia="zh-CN"/>
        </w:rPr>
        <w:t>报价人提供报价文件正本1份，副本1份，</w:t>
      </w:r>
      <w:r>
        <w:rPr>
          <w:rFonts w:hint="eastAsia" w:ascii="宋体" w:hAnsi="宋体" w:eastAsia="宋体" w:cs="宋体"/>
          <w:bCs w:val="0"/>
          <w:snapToGrid w:val="0"/>
          <w:sz w:val="24"/>
          <w:szCs w:val="24"/>
          <w:lang w:val="en-US" w:eastAsia="zh-CN"/>
        </w:rPr>
        <w:t>封套上应注明</w:t>
      </w:r>
      <w:bookmarkStart w:id="37" w:name="_GoBack"/>
      <w:bookmarkEnd w:id="37"/>
      <w:r>
        <w:rPr>
          <w:rFonts w:hint="eastAsia" w:ascii="宋体" w:hAnsi="宋体" w:eastAsia="宋体" w:cs="宋体"/>
          <w:bCs w:val="0"/>
          <w:snapToGrid w:val="0"/>
          <w:sz w:val="24"/>
          <w:szCs w:val="24"/>
          <w:lang w:val="en-US" w:eastAsia="zh-CN"/>
        </w:rPr>
        <w:t>：</w:t>
      </w:r>
      <w:r>
        <w:rPr>
          <w:rFonts w:hint="eastAsia" w:ascii="宋体" w:hAnsi="宋体" w:eastAsia="宋体" w:cs="宋体"/>
          <w:bCs w:val="0"/>
          <w:snapToGrid w:val="0"/>
          <w:sz w:val="24"/>
          <w:szCs w:val="24"/>
          <w:u w:val="single"/>
          <w:lang w:val="en-US" w:eastAsia="zh-CN"/>
        </w:rPr>
        <w:t>双江枢纽金属结构</w:t>
      </w:r>
      <w:r>
        <w:rPr>
          <w:rFonts w:hint="eastAsia" w:cs="宋体"/>
          <w:bCs w:val="0"/>
          <w:snapToGrid w:val="0"/>
          <w:sz w:val="24"/>
          <w:szCs w:val="24"/>
          <w:u w:val="single"/>
          <w:lang w:val="en-US" w:eastAsia="zh-CN"/>
        </w:rPr>
        <w:t>焊缝</w:t>
      </w:r>
      <w:r>
        <w:rPr>
          <w:rFonts w:hint="eastAsia" w:ascii="宋体" w:hAnsi="宋体" w:eastAsia="宋体" w:cs="宋体"/>
          <w:bCs w:val="0"/>
          <w:snapToGrid w:val="0"/>
          <w:sz w:val="24"/>
          <w:szCs w:val="24"/>
          <w:u w:val="single"/>
          <w:lang w:val="en-US" w:eastAsia="zh-CN"/>
        </w:rPr>
        <w:t>检测</w:t>
      </w:r>
      <w:r>
        <w:rPr>
          <w:rFonts w:hint="eastAsia" w:ascii="宋体" w:hAnsi="宋体" w:eastAsia="宋体" w:cs="宋体"/>
          <w:bCs w:val="0"/>
          <w:snapToGrid w:val="0"/>
          <w:sz w:val="24"/>
          <w:szCs w:val="24"/>
          <w:lang w:val="en-US" w:eastAsia="zh-CN"/>
        </w:rPr>
        <w:t>项目，以及提交报价文件当天日期。</w:t>
      </w:r>
    </w:p>
    <w:p>
      <w:pPr>
        <w:pStyle w:val="5"/>
        <w:spacing w:line="510" w:lineRule="exact"/>
        <w:rPr>
          <w:rFonts w:hint="eastAsia" w:ascii="Times New Roman" w:hAnsi="Times New Roman" w:eastAsia="黑体" w:cs="Times New Roman"/>
          <w:b w:val="0"/>
          <w:color w:val="auto"/>
          <w:sz w:val="30"/>
          <w:szCs w:val="30"/>
          <w:highlight w:val="none"/>
          <w:lang w:val="en-US" w:eastAsia="zh-CN"/>
        </w:rPr>
      </w:pPr>
      <w:r>
        <w:rPr>
          <w:rFonts w:hint="eastAsia" w:ascii="Times New Roman" w:hAnsi="Times New Roman" w:eastAsia="黑体" w:cs="Times New Roman"/>
          <w:b w:val="0"/>
          <w:color w:val="auto"/>
          <w:sz w:val="30"/>
          <w:szCs w:val="30"/>
          <w:highlight w:val="none"/>
          <w:lang w:val="en-US" w:eastAsia="zh-CN"/>
        </w:rPr>
        <w:t>2.评审办法</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本项目采用经评审的最低价法。</w:t>
      </w:r>
    </w:p>
    <w:p>
      <w:pPr>
        <w:jc w:val="right"/>
        <w:rPr>
          <w:rFonts w:ascii="Times New Roman" w:hAnsi="Times New Roman" w:cs="Times New Roman" w:eastAsiaTheme="minorEastAsia"/>
          <w:b/>
          <w:bCs/>
          <w:sz w:val="44"/>
          <w:szCs w:val="44"/>
          <w:lang w:val="zh-CN" w:eastAsia="zh-CN"/>
        </w:rPr>
      </w:pPr>
      <w:r>
        <w:rPr>
          <w:lang w:eastAsia="zh-CN"/>
        </w:rPr>
        <w:br w:type="page"/>
      </w:r>
    </w:p>
    <w:p>
      <w:pPr>
        <w:autoSpaceDE w:val="0"/>
        <w:autoSpaceDN w:val="0"/>
        <w:adjustRightInd w:val="0"/>
        <w:spacing w:line="510" w:lineRule="exact"/>
        <w:ind w:right="117"/>
        <w:jc w:val="center"/>
        <w:outlineLvl w:val="0"/>
        <w:rPr>
          <w:rFonts w:ascii="Times New Roman" w:hAnsi="Times New Roman" w:eastAsia="方正小标宋_GBK" w:cs="Times New Roman"/>
          <w:bCs/>
          <w:sz w:val="36"/>
          <w:szCs w:val="36"/>
          <w:lang w:val="zh-CN" w:eastAsia="zh-CN"/>
        </w:rPr>
      </w:pPr>
      <w:bookmarkStart w:id="17" w:name="_Toc52097542"/>
      <w:bookmarkEnd w:id="17"/>
      <w:bookmarkStart w:id="18" w:name="_Toc29194791"/>
      <w:bookmarkEnd w:id="18"/>
      <w:r>
        <w:rPr>
          <w:rFonts w:ascii="Times New Roman" w:hAnsi="Times New Roman" w:eastAsia="方正小标宋_GBK" w:cs="Times New Roman"/>
          <w:bCs/>
          <w:sz w:val="36"/>
          <w:szCs w:val="36"/>
          <w:lang w:val="zh-CN" w:eastAsia="zh-CN"/>
        </w:rPr>
        <w:t>第三章 合同</w:t>
      </w:r>
      <w:r>
        <w:rPr>
          <w:rFonts w:hint="eastAsia" w:ascii="Times New Roman" w:hAnsi="Times New Roman" w:eastAsia="方正小标宋_GBK" w:cs="Times New Roman"/>
          <w:bCs/>
          <w:sz w:val="36"/>
          <w:szCs w:val="36"/>
          <w:lang w:val="zh-CN" w:eastAsia="zh-CN"/>
        </w:rPr>
        <w:t>关键</w:t>
      </w:r>
      <w:r>
        <w:rPr>
          <w:rFonts w:ascii="Times New Roman" w:hAnsi="Times New Roman" w:eastAsia="方正小标宋_GBK" w:cs="Times New Roman"/>
          <w:bCs/>
          <w:sz w:val="36"/>
          <w:szCs w:val="36"/>
          <w:lang w:val="zh-CN" w:eastAsia="zh-CN"/>
        </w:rPr>
        <w:t>条款</w:t>
      </w:r>
      <w:r>
        <w:rPr>
          <w:rFonts w:hint="eastAsia" w:ascii="Times New Roman" w:hAnsi="Times New Roman" w:eastAsia="方正小标宋_GBK" w:cs="Times New Roman"/>
          <w:bCs/>
          <w:sz w:val="36"/>
          <w:szCs w:val="36"/>
          <w:lang w:val="zh-CN" w:eastAsia="zh-CN"/>
        </w:rPr>
        <w:t>要求</w:t>
      </w:r>
    </w:p>
    <w:p>
      <w:pPr>
        <w:spacing w:line="510" w:lineRule="exact"/>
        <w:rPr>
          <w:rFonts w:ascii="Times New Roman" w:hAnsi="Times New Roman" w:eastAsia="黑体" w:cs="Times New Roman"/>
          <w:sz w:val="32"/>
          <w:szCs w:val="32"/>
          <w:lang w:eastAsia="zh-CN"/>
        </w:rPr>
      </w:pPr>
    </w:p>
    <w:p>
      <w:pPr>
        <w:pStyle w:val="5"/>
        <w:spacing w:line="510" w:lineRule="exact"/>
        <w:ind w:firstLine="600" w:firstLineChars="200"/>
        <w:rPr>
          <w:rFonts w:hint="default" w:ascii="Times New Roman" w:hAnsi="Times New Roman" w:eastAsia="黑体" w:cs="Times New Roman"/>
          <w:b w:val="0"/>
          <w:color w:val="auto"/>
          <w:sz w:val="30"/>
          <w:szCs w:val="30"/>
          <w:highlight w:val="none"/>
          <w:lang w:val="en-US" w:eastAsia="zh-CN"/>
        </w:rPr>
      </w:pPr>
      <w:r>
        <w:rPr>
          <w:rFonts w:hint="eastAsia" w:ascii="Times New Roman" w:hAnsi="Times New Roman" w:eastAsia="黑体" w:cs="Times New Roman"/>
          <w:b w:val="0"/>
          <w:color w:val="auto"/>
          <w:sz w:val="30"/>
          <w:szCs w:val="30"/>
          <w:highlight w:val="none"/>
          <w:lang w:val="en-US" w:eastAsia="zh-CN"/>
        </w:rPr>
        <w:t>1.合同范围及工作要求</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（1）根据国家相关法律法规、行业规程规范和标准、合同技术条款以及设计文件编制具体的质量检测实施方案，经发包人认定后实施。</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（2）工程施工过程中根据质量检测情况及时、准确地向发包人提交质量检测报告并对质量检测报告负责，质量检测书面报告按批次提交。</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（3）阶段验收、完工验收前须分别出具阶段验收检测报告、完工验收检测报告，检测报告应对检测项目是否符合设计和规范要求作出明确结论。</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（4）负责质量检测过程档案资料的收集、整理，并按照归档要求向发包人提交完整的检测工作方案、检测报告、影像资料、合同结算书等有关资料。</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5）投标人应采用先进、实用的检测设备和工艺，自行配置所需的试验仪器设备，检测仪器设备的检定、校准、率定、计量等须满足国家、地方、行业相关规程、规范要求。检测人员应具备相应质量检测知识和能力，并按照国家职业资格管理或行业自律管理的规定取得从业资格，确保工程质量检测工作的科学、准确和公正。</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（6）负责3扇冲沙闸闸门门叶、6扇泄洪闸闸门门叶、2扇尾水事故门门叶、4扇船闸人字门门叶、1座钢结构桥工地现场安装过程中的焊缝质量检测等相关工作。</w:t>
      </w:r>
    </w:p>
    <w:p>
      <w:pPr>
        <w:tabs>
          <w:tab w:val="left" w:pos="3840"/>
          <w:tab w:val="left" w:pos="5300"/>
        </w:tabs>
        <w:autoSpaceDE w:val="0"/>
        <w:autoSpaceDN w:val="0"/>
        <w:adjustRightInd w:val="0"/>
        <w:snapToGrid w:val="0"/>
        <w:spacing w:line="460" w:lineRule="exact"/>
        <w:ind w:firstLine="480" w:firstLineChars="200"/>
        <w:jc w:val="left"/>
        <w:rPr>
          <w:rFonts w:ascii="Times New Roman" w:hAnsi="Times New Roman" w:eastAsia="方正仿宋_GBK" w:cs="Times New Roman"/>
          <w:i/>
          <w:iCs/>
          <w:sz w:val="28"/>
          <w:szCs w:val="28"/>
          <w:lang w:eastAsia="zh-CN"/>
        </w:rPr>
      </w:pPr>
      <w:r>
        <w:rPr>
          <w:rFonts w:hint="eastAsia" w:ascii="宋体" w:hAnsi="宋体" w:eastAsia="宋体" w:cs="宋体"/>
          <w:bCs w:val="0"/>
          <w:snapToGrid w:val="0"/>
          <w:sz w:val="24"/>
          <w:szCs w:val="24"/>
          <w:lang w:val="en-US" w:eastAsia="zh-CN"/>
        </w:rPr>
        <w:t>（7）</w:t>
      </w:r>
      <w:r>
        <w:rPr>
          <w:rFonts w:hint="eastAsia" w:cs="宋体"/>
          <w:bCs w:val="0"/>
          <w:snapToGrid w:val="0"/>
          <w:sz w:val="24"/>
          <w:szCs w:val="24"/>
          <w:lang w:val="en-US" w:eastAsia="zh-CN"/>
        </w:rPr>
        <w:t>报价</w:t>
      </w:r>
      <w:r>
        <w:rPr>
          <w:rFonts w:hint="eastAsia" w:ascii="宋体" w:hAnsi="宋体" w:eastAsia="宋体" w:cs="宋体"/>
          <w:bCs w:val="0"/>
          <w:snapToGrid w:val="0"/>
          <w:sz w:val="24"/>
          <w:szCs w:val="24"/>
          <w:lang w:val="en-US" w:eastAsia="zh-CN"/>
        </w:rPr>
        <w:t>人不得转包质量检测业务。</w:t>
      </w:r>
    </w:p>
    <w:p>
      <w:pPr>
        <w:pStyle w:val="5"/>
        <w:spacing w:line="510" w:lineRule="exact"/>
        <w:ind w:firstLine="600" w:firstLineChars="200"/>
        <w:rPr>
          <w:rFonts w:hint="eastAsia" w:ascii="Times New Roman" w:hAnsi="Times New Roman" w:eastAsia="黑体" w:cs="Times New Roman"/>
          <w:b w:val="0"/>
          <w:color w:val="auto"/>
          <w:sz w:val="30"/>
          <w:szCs w:val="30"/>
          <w:highlight w:val="none"/>
          <w:lang w:val="en-US" w:eastAsia="zh-CN"/>
        </w:rPr>
      </w:pPr>
      <w:r>
        <w:rPr>
          <w:rFonts w:hint="eastAsia" w:ascii="Times New Roman" w:hAnsi="Times New Roman" w:eastAsia="黑体" w:cs="Times New Roman"/>
          <w:b w:val="0"/>
          <w:color w:val="auto"/>
          <w:sz w:val="30"/>
          <w:szCs w:val="30"/>
          <w:highlight w:val="none"/>
          <w:lang w:val="en-US" w:eastAsia="zh-CN"/>
        </w:rPr>
        <w:t>2.合同价格与</w:t>
      </w:r>
      <w:r>
        <w:rPr>
          <w:rFonts w:hint="eastAsia" w:ascii="Times New Roman" w:hAnsi="Times New Roman" w:eastAsia="黑体" w:cs="Times New Roman"/>
          <w:b w:val="0"/>
          <w:color w:val="auto"/>
          <w:sz w:val="30"/>
          <w:szCs w:val="30"/>
          <w:highlight w:val="none"/>
          <w:lang w:val="zh-CN" w:eastAsia="zh-CN"/>
        </w:rPr>
        <w:t>支付方式</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本项目为单价合同。</w:t>
      </w:r>
      <w:r>
        <w:rPr>
          <w:rFonts w:hint="eastAsia" w:cs="宋体"/>
          <w:bCs w:val="0"/>
          <w:snapToGrid w:val="0"/>
          <w:sz w:val="24"/>
          <w:szCs w:val="24"/>
          <w:lang w:val="en-US" w:eastAsia="zh-CN"/>
        </w:rPr>
        <w:t>投标人</w:t>
      </w:r>
      <w:r>
        <w:rPr>
          <w:rFonts w:hint="eastAsia" w:ascii="宋体" w:hAnsi="宋体" w:eastAsia="宋体" w:cs="宋体"/>
          <w:bCs w:val="0"/>
          <w:snapToGrid w:val="0"/>
          <w:sz w:val="24"/>
          <w:szCs w:val="24"/>
          <w:lang w:val="en-US" w:eastAsia="zh-CN"/>
        </w:rPr>
        <w:t>所报单价在合同有效期内固定不变，即合同单价不因国家和地方政策调整、物价变动、工程量的增减等因数的影响而调整。</w:t>
      </w:r>
    </w:p>
    <w:p>
      <w:pPr>
        <w:tabs>
          <w:tab w:val="left" w:pos="3840"/>
          <w:tab w:val="left" w:pos="5300"/>
        </w:tabs>
        <w:autoSpaceDE w:val="0"/>
        <w:autoSpaceDN w:val="0"/>
        <w:adjustRightInd w:val="0"/>
        <w:snapToGrid w:val="0"/>
        <w:spacing w:line="460" w:lineRule="exact"/>
        <w:ind w:firstLine="480" w:firstLineChars="200"/>
        <w:jc w:val="left"/>
        <w:rPr>
          <w:rFonts w:hint="default" w:ascii="Times New Roman" w:hAnsi="Times New Roman" w:eastAsia="仿宋" w:cs="Times New Roman"/>
          <w:sz w:val="32"/>
          <w:szCs w:val="32"/>
          <w:lang w:val="en-US" w:eastAsia="zh-CN"/>
        </w:rPr>
      </w:pPr>
      <w:r>
        <w:rPr>
          <w:rFonts w:hint="eastAsia" w:ascii="宋体" w:hAnsi="宋体" w:eastAsia="宋体" w:cs="宋体"/>
          <w:bCs w:val="0"/>
          <w:snapToGrid w:val="0"/>
          <w:sz w:val="24"/>
          <w:szCs w:val="24"/>
          <w:lang w:val="en-US" w:eastAsia="zh-CN"/>
        </w:rPr>
        <w:t>支付方式：每半年根据实际完成工程量进行支付。累计支付合同费用至90%时暂停支付，双江航电枢纽工程完工验收合格后支付剩余合同费用10%。</w:t>
      </w:r>
    </w:p>
    <w:p>
      <w:pPr>
        <w:pStyle w:val="5"/>
        <w:spacing w:line="510" w:lineRule="exact"/>
        <w:ind w:firstLine="600" w:firstLineChars="200"/>
        <w:rPr>
          <w:rFonts w:hint="default" w:ascii="Times New Roman" w:hAnsi="Times New Roman" w:eastAsia="黑体" w:cs="Times New Roman"/>
          <w:b w:val="0"/>
          <w:color w:val="auto"/>
          <w:sz w:val="30"/>
          <w:szCs w:val="30"/>
          <w:highlight w:val="none"/>
          <w:lang w:val="en-US" w:eastAsia="zh-CN"/>
        </w:rPr>
      </w:pPr>
      <w:r>
        <w:rPr>
          <w:rFonts w:hint="eastAsia" w:ascii="Times New Roman" w:hAnsi="Times New Roman" w:eastAsia="黑体" w:cs="Times New Roman"/>
          <w:b w:val="0"/>
          <w:color w:val="auto"/>
          <w:sz w:val="30"/>
          <w:szCs w:val="30"/>
          <w:highlight w:val="none"/>
          <w:lang w:val="en-US" w:eastAsia="zh-CN"/>
        </w:rPr>
        <w:t>3.安全约定</w:t>
      </w:r>
    </w:p>
    <w:p>
      <w:pPr>
        <w:tabs>
          <w:tab w:val="left" w:pos="3840"/>
          <w:tab w:val="left" w:pos="5300"/>
        </w:tabs>
        <w:autoSpaceDE w:val="0"/>
        <w:autoSpaceDN w:val="0"/>
        <w:adjustRightInd w:val="0"/>
        <w:snapToGrid w:val="0"/>
        <w:spacing w:line="460" w:lineRule="exact"/>
        <w:ind w:firstLine="480" w:firstLineChars="200"/>
        <w:jc w:val="left"/>
        <w:rPr>
          <w:rFonts w:hint="default"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乙方现场服务人员必须遵守安全管理相关制度以及工地现场安全管理要求，如因未遵守安全管理要求导致的任何后果由乙方承担。</w:t>
      </w:r>
    </w:p>
    <w:p>
      <w:pPr>
        <w:pStyle w:val="5"/>
        <w:spacing w:line="510" w:lineRule="exact"/>
        <w:ind w:firstLine="600" w:firstLineChars="200"/>
        <w:rPr>
          <w:rFonts w:hint="eastAsia" w:ascii="Times New Roman" w:hAnsi="Times New Roman" w:eastAsia="黑体" w:cs="Times New Roman"/>
          <w:b w:val="0"/>
          <w:color w:val="auto"/>
          <w:sz w:val="30"/>
          <w:szCs w:val="30"/>
          <w:highlight w:val="none"/>
          <w:lang w:val="zh-CN" w:eastAsia="zh-CN"/>
        </w:rPr>
      </w:pPr>
      <w:r>
        <w:rPr>
          <w:rFonts w:hint="eastAsia" w:ascii="Times New Roman" w:hAnsi="Times New Roman" w:eastAsia="黑体" w:cs="Times New Roman"/>
          <w:b w:val="0"/>
          <w:color w:val="auto"/>
          <w:sz w:val="30"/>
          <w:szCs w:val="30"/>
          <w:highlight w:val="none"/>
          <w:lang w:val="en-US" w:eastAsia="zh-CN"/>
        </w:rPr>
        <w:t>4.违约责任与处理</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合同履行过程中，发生以下情形，属于乙方未按合同约定履行义务：</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（1）乙方在服务中未能积极提供有效的第三方焊缝质量检测服务；</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（2）乙方提供的服务质量未能达到合同约定的相关标准；</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（3）乙方未按合同质量要求约定配置符合要求的专业人员；</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以上服务不能满足项目建设或甲方的要求，经甲方催告后在10日内乙方仍未能改进达到甲方要求，则甲方有权书面通知乙方终止合同，乙方应在接到通知之日立即停止所有工作，甲方已支付的合同价款不再返还，已完成经双方确认成果的合同价款予以支付，未完成的工作成果或未经双方确认的工作成果合同价款不再支付，但乙方应承担合同总价10%的违约金，同时应将已完成的所有成果在停止工作之日起7个工作日内完整的提交给乙方。</w:t>
      </w:r>
    </w:p>
    <w:p>
      <w:pPr>
        <w:tabs>
          <w:tab w:val="left" w:pos="3840"/>
          <w:tab w:val="left" w:pos="5300"/>
        </w:tabs>
        <w:autoSpaceDE w:val="0"/>
        <w:autoSpaceDN w:val="0"/>
        <w:adjustRightInd w:val="0"/>
        <w:snapToGrid w:val="0"/>
        <w:spacing w:line="460" w:lineRule="exact"/>
        <w:ind w:firstLine="480" w:firstLineChars="200"/>
        <w:jc w:val="left"/>
        <w:rPr>
          <w:rFonts w:hint="default"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（4）在合同履行期间，甲方提前24小时通知乙方，乙方不到场的，每延期一天，乙方须向甲方按1000元/天的标准支付违约金。</w:t>
      </w:r>
    </w:p>
    <w:p>
      <w:pPr>
        <w:pStyle w:val="5"/>
        <w:spacing w:line="510" w:lineRule="exact"/>
        <w:ind w:firstLine="600" w:firstLineChars="200"/>
        <w:rPr>
          <w:rFonts w:hint="eastAsia" w:ascii="Times New Roman" w:hAnsi="Times New Roman" w:eastAsia="黑体" w:cs="Times New Roman"/>
          <w:b w:val="0"/>
          <w:color w:val="auto"/>
          <w:sz w:val="30"/>
          <w:szCs w:val="30"/>
          <w:highlight w:val="none"/>
          <w:lang w:val="en-US" w:eastAsia="zh-CN"/>
        </w:rPr>
      </w:pPr>
      <w:r>
        <w:rPr>
          <w:rFonts w:hint="eastAsia" w:ascii="Times New Roman" w:hAnsi="Times New Roman" w:eastAsia="黑体" w:cs="Times New Roman"/>
          <w:b w:val="0"/>
          <w:color w:val="auto"/>
          <w:sz w:val="30"/>
          <w:szCs w:val="30"/>
          <w:highlight w:val="none"/>
          <w:lang w:val="en-US" w:eastAsia="zh-CN"/>
        </w:rPr>
        <w:t>5.争议处理</w:t>
      </w:r>
    </w:p>
    <w:p>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因合同履行发生争议的，双方同意按下列第（2）种方式解决：</w:t>
      </w:r>
    </w:p>
    <w:p>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（1）向（发包人所在地）仲裁委员会申请仲裁；</w:t>
      </w:r>
    </w:p>
    <w:p>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（2）向</w:t>
      </w:r>
      <w:r>
        <w:rPr>
          <w:rFonts w:hint="eastAsia" w:ascii="宋体" w:hAnsi="宋体" w:eastAsia="宋体" w:cs="宋体"/>
          <w:color w:val="auto"/>
          <w:sz w:val="24"/>
          <w:szCs w:val="24"/>
          <w:highlight w:val="none"/>
          <w:lang w:val="en-US" w:eastAsia="zh-CN"/>
        </w:rPr>
        <w:t>潼南区</w:t>
      </w:r>
      <w:r>
        <w:rPr>
          <w:rFonts w:hint="eastAsia" w:ascii="宋体" w:hAnsi="宋体" w:eastAsia="宋体" w:cs="宋体"/>
          <w:color w:val="auto"/>
          <w:sz w:val="24"/>
          <w:szCs w:val="24"/>
          <w:highlight w:val="none"/>
          <w:lang w:val="zh-CN" w:eastAsia="zh-CN"/>
        </w:rPr>
        <w:t>人民法院起诉。</w:t>
      </w:r>
    </w:p>
    <w:p>
      <w:pPr>
        <w:pStyle w:val="5"/>
        <w:spacing w:line="510" w:lineRule="exact"/>
        <w:ind w:firstLine="600" w:firstLineChars="200"/>
        <w:rPr>
          <w:rFonts w:hint="default" w:ascii="Times New Roman" w:hAnsi="Times New Roman" w:eastAsia="黑体" w:cs="Times New Roman"/>
          <w:b w:val="0"/>
          <w:color w:val="auto"/>
          <w:sz w:val="30"/>
          <w:szCs w:val="30"/>
          <w:highlight w:val="none"/>
          <w:lang w:val="en-US" w:eastAsia="zh-CN"/>
        </w:rPr>
      </w:pPr>
      <w:r>
        <w:rPr>
          <w:rFonts w:hint="eastAsia" w:ascii="Times New Roman" w:hAnsi="Times New Roman" w:eastAsia="黑体" w:cs="Times New Roman"/>
          <w:b w:val="0"/>
          <w:color w:val="auto"/>
          <w:sz w:val="30"/>
          <w:szCs w:val="30"/>
          <w:highlight w:val="none"/>
          <w:lang w:val="en-US" w:eastAsia="zh-CN"/>
        </w:rPr>
        <w:t>6.保密要求</w:t>
      </w:r>
    </w:p>
    <w:p>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在本合同期内或合同终止后，未征得有关方同意，不得泄露与本工程、本合同业务活动有关的保密资料。</w:t>
      </w:r>
    </w:p>
    <w:p>
      <w:pPr>
        <w:tabs>
          <w:tab w:val="left" w:pos="3840"/>
          <w:tab w:val="left" w:pos="5300"/>
        </w:tabs>
        <w:autoSpaceDE w:val="0"/>
        <w:autoSpaceDN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未经对方同意，任何一方均不得将相关文件（含工程建设有关资料、文件等）用于与本项目无关的其它项目上或提供给其他企业使用。</w:t>
      </w:r>
    </w:p>
    <w:p>
      <w:pPr>
        <w:pStyle w:val="5"/>
        <w:spacing w:line="510" w:lineRule="exact"/>
        <w:ind w:firstLine="600" w:firstLineChars="200"/>
        <w:rPr>
          <w:rFonts w:hint="eastAsia" w:ascii="Times New Roman" w:hAnsi="Times New Roman" w:eastAsia="黑体" w:cs="Times New Roman"/>
          <w:b w:val="0"/>
          <w:color w:val="auto"/>
          <w:sz w:val="30"/>
          <w:szCs w:val="30"/>
          <w:highlight w:val="none"/>
          <w:lang w:val="en-US" w:eastAsia="zh-CN"/>
        </w:rPr>
      </w:pPr>
      <w:r>
        <w:rPr>
          <w:rFonts w:hint="eastAsia" w:ascii="Times New Roman" w:hAnsi="Times New Roman" w:eastAsia="黑体" w:cs="Times New Roman"/>
          <w:b w:val="0"/>
          <w:color w:val="auto"/>
          <w:sz w:val="30"/>
          <w:szCs w:val="30"/>
          <w:highlight w:val="none"/>
          <w:lang w:val="en-US" w:eastAsia="zh-CN"/>
        </w:rPr>
        <w:t>7.附件</w:t>
      </w:r>
    </w:p>
    <w:p>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附件1.安全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lang w:val="zh-CN" w:eastAsia="zh-CN"/>
        </w:rPr>
        <w:t>合同</w:t>
      </w:r>
    </w:p>
    <w:p>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附件2.廉政合同</w:t>
      </w:r>
    </w:p>
    <w:p>
      <w:pPr>
        <w:spacing w:line="510" w:lineRule="exact"/>
        <w:ind w:firstLine="437" w:firstLineChars="199"/>
        <w:rPr>
          <w:rFonts w:ascii="Times New Roman" w:hAnsi="Times New Roman" w:eastAsia="方正仿宋_GBK" w:cs="Times New Roman"/>
          <w:sz w:val="32"/>
          <w:szCs w:val="32"/>
          <w:lang w:eastAsia="zh-CN"/>
        </w:rPr>
      </w:pPr>
      <w:r>
        <w:rPr>
          <w:lang w:eastAsia="zh-CN"/>
        </w:rPr>
        <w:br w:type="page"/>
      </w:r>
    </w:p>
    <w:p>
      <w:pPr>
        <w:pStyle w:val="2"/>
        <w:ind w:left="0" w:leftChars="0" w:firstLine="0"/>
      </w:pPr>
    </w:p>
    <w:p>
      <w:pPr>
        <w:autoSpaceDE w:val="0"/>
        <w:autoSpaceDN w:val="0"/>
        <w:adjustRightInd w:val="0"/>
        <w:spacing w:line="564" w:lineRule="exact"/>
        <w:ind w:right="117" w:firstLine="2200" w:firstLineChars="500"/>
        <w:jc w:val="both"/>
        <w:outlineLvl w:val="0"/>
        <w:rPr>
          <w:rFonts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第四章</w:t>
      </w:r>
      <w:r>
        <w:rPr>
          <w:rFonts w:hint="eastAsia" w:ascii="Times New Roman" w:hAnsi="Times New Roman" w:eastAsia="方正小标宋_GBK" w:cs="Times New Roman"/>
          <w:bCs/>
          <w:sz w:val="44"/>
          <w:szCs w:val="44"/>
          <w:lang w:eastAsia="zh-CN"/>
        </w:rPr>
        <w:t xml:space="preserve"> </w:t>
      </w:r>
      <w:r>
        <w:rPr>
          <w:rFonts w:ascii="Times New Roman" w:hAnsi="Times New Roman" w:eastAsia="方正小标宋_GBK" w:cs="Times New Roman"/>
          <w:bCs/>
          <w:sz w:val="44"/>
          <w:szCs w:val="44"/>
          <w:lang w:val="zh-CN" w:eastAsia="zh-CN"/>
        </w:rPr>
        <w:t>报价文件格式</w:t>
      </w:r>
    </w:p>
    <w:p>
      <w:pPr>
        <w:autoSpaceDE w:val="0"/>
        <w:autoSpaceDN w:val="0"/>
        <w:adjustRightInd w:val="0"/>
        <w:spacing w:line="360" w:lineRule="auto"/>
        <w:ind w:firstLine="2880" w:firstLineChars="600"/>
        <w:jc w:val="both"/>
        <w:rPr>
          <w:rFonts w:hint="eastAsia" w:ascii="Times New Roman" w:hAnsi="Times New Roman" w:eastAsia="方正小标宋_GBK" w:cs="Times New Roman"/>
          <w:bCs/>
          <w:sz w:val="48"/>
          <w:szCs w:val="48"/>
          <w:lang w:eastAsia="zh-CN"/>
        </w:rPr>
      </w:pPr>
    </w:p>
    <w:p>
      <w:pPr>
        <w:autoSpaceDE w:val="0"/>
        <w:autoSpaceDN w:val="0"/>
        <w:adjustRightInd w:val="0"/>
        <w:spacing w:line="564" w:lineRule="exact"/>
        <w:ind w:right="117"/>
        <w:jc w:val="center"/>
        <w:outlineLvl w:val="0"/>
        <w:rPr>
          <w:rFonts w:hint="eastAsia"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涪江干流梯级渠化双江航电枢纽工程</w:t>
      </w:r>
    </w:p>
    <w:p>
      <w:pPr>
        <w:autoSpaceDE w:val="0"/>
        <w:autoSpaceDN w:val="0"/>
        <w:adjustRightInd w:val="0"/>
        <w:spacing w:line="564" w:lineRule="exact"/>
        <w:ind w:right="117"/>
        <w:jc w:val="center"/>
        <w:outlineLvl w:val="0"/>
        <w:rPr>
          <w:rFonts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金属结构第三方焊缝质量检测</w:t>
      </w:r>
      <w:r>
        <w:rPr>
          <w:rFonts w:ascii="Times New Roman" w:hAnsi="Times New Roman" w:eastAsia="方正小标宋_GBK" w:cs="Times New Roman"/>
          <w:bCs/>
          <w:sz w:val="44"/>
          <w:szCs w:val="44"/>
          <w:lang w:val="zh-CN" w:eastAsia="zh-CN"/>
        </w:rPr>
        <w:t>项目</w:t>
      </w: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eastAsia="方正小标宋_GBK" w:cs="Times New Roman"/>
          <w:lang w:eastAsia="zh-CN"/>
        </w:rPr>
      </w:pPr>
    </w:p>
    <w:p>
      <w:pPr>
        <w:autoSpaceDE w:val="0"/>
        <w:autoSpaceDN w:val="0"/>
        <w:adjustRightInd w:val="0"/>
        <w:spacing w:line="564" w:lineRule="exact"/>
        <w:ind w:right="117"/>
        <w:jc w:val="center"/>
        <w:outlineLvl w:val="0"/>
        <w:rPr>
          <w:rFonts w:hint="eastAsia"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报价文件</w:t>
      </w: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eastAsia="方正仿宋_GBK" w:cs="Times New Roman"/>
          <w:sz w:val="32"/>
          <w:szCs w:val="32"/>
          <w:lang w:eastAsia="zh-CN"/>
        </w:rPr>
      </w:pPr>
    </w:p>
    <w:p>
      <w:pPr>
        <w:jc w:val="center"/>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报价人：</w:t>
      </w:r>
      <w:r>
        <w:rPr>
          <w:rFonts w:ascii="Times New Roman" w:hAnsi="Times New Roman" w:eastAsia="方正仿宋_GBK" w:cs="Times New Roman"/>
          <w:sz w:val="32"/>
          <w:szCs w:val="32"/>
          <w:u w:val="single"/>
          <w:lang w:eastAsia="zh-CN"/>
        </w:rPr>
        <w:t xml:space="preserve">                     </w:t>
      </w:r>
      <w:r>
        <w:rPr>
          <w:rFonts w:ascii="Times New Roman" w:hAnsi="Times New Roman" w:eastAsia="方正仿宋_GBK" w:cs="Times New Roman"/>
          <w:sz w:val="32"/>
          <w:szCs w:val="32"/>
          <w:lang w:eastAsia="zh-CN"/>
        </w:rPr>
        <w:t>（盖单位章）</w:t>
      </w:r>
    </w:p>
    <w:p>
      <w:pPr>
        <w:pStyle w:val="2"/>
        <w:ind w:left="440"/>
      </w:pPr>
    </w:p>
    <w:p>
      <w:pPr>
        <w:rPr>
          <w:rFonts w:ascii="Times New Roman" w:hAnsi="Times New Roman" w:eastAsia="方正仿宋_GBK" w:cs="Times New Roman"/>
          <w:sz w:val="32"/>
          <w:szCs w:val="32"/>
          <w:u w:val="single"/>
          <w:lang w:eastAsia="zh-CN"/>
        </w:rPr>
      </w:pPr>
    </w:p>
    <w:p>
      <w:pPr>
        <w:jc w:val="center"/>
        <w:rPr>
          <w:rFonts w:ascii="Times New Roman" w:hAnsi="Times New Roman" w:eastAsia="方正仿宋_GBK" w:cs="Times New Roman"/>
          <w:sz w:val="32"/>
          <w:szCs w:val="32"/>
          <w:lang w:eastAsia="zh-CN"/>
        </w:rPr>
      </w:pPr>
    </w:p>
    <w:p>
      <w:pPr>
        <w:jc w:val="center"/>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XXXX</w:t>
      </w:r>
      <w:r>
        <w:rPr>
          <w:rFonts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eastAsia="zh-CN"/>
        </w:rPr>
        <w:t xml:space="preserve">   </w:t>
      </w:r>
      <w:r>
        <w:rPr>
          <w:rFonts w:ascii="Times New Roman" w:hAnsi="Times New Roman" w:eastAsia="方正仿宋_GBK" w:cs="Times New Roman"/>
          <w:sz w:val="32"/>
          <w:szCs w:val="32"/>
          <w:lang w:eastAsia="zh-CN"/>
        </w:rPr>
        <w:t>月   日</w:t>
      </w:r>
    </w:p>
    <w:p>
      <w:pPr>
        <w:pStyle w:val="99"/>
        <w:jc w:val="center"/>
        <w:rPr>
          <w:rFonts w:ascii="Times New Roman" w:hAnsi="Times New Roman" w:eastAsia="方正小标宋_GBK" w:cs="Times New Roman"/>
          <w:sz w:val="44"/>
          <w:szCs w:val="44"/>
        </w:rPr>
      </w:pPr>
      <w:r>
        <w:br w:type="page"/>
      </w:r>
      <w:r>
        <w:rPr>
          <w:rFonts w:ascii="Times New Roman" w:hAnsi="Times New Roman" w:eastAsia="方正小标宋_GBK" w:cs="Times New Roman"/>
          <w:sz w:val="36"/>
          <w:szCs w:val="36"/>
        </w:rPr>
        <w:t>目  录</w:t>
      </w:r>
    </w:p>
    <w:p>
      <w:pPr>
        <w:numPr>
          <w:ilvl w:val="0"/>
          <w:numId w:val="1"/>
        </w:numPr>
        <w:tabs>
          <w:tab w:val="left" w:pos="469"/>
        </w:tabs>
        <w:spacing w:line="538" w:lineRule="exact"/>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法定代表人身份证明或授权委托书</w:t>
      </w:r>
    </w:p>
    <w:p>
      <w:pPr>
        <w:numPr>
          <w:ilvl w:val="0"/>
          <w:numId w:val="0"/>
        </w:numPr>
        <w:tabs>
          <w:tab w:val="left" w:pos="469"/>
        </w:tabs>
        <w:spacing w:line="538" w:lineRule="exact"/>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二、</w:t>
      </w:r>
      <w:r>
        <w:rPr>
          <w:rFonts w:hint="eastAsia" w:ascii="Times New Roman" w:hAnsi="Times New Roman" w:eastAsia="方正仿宋_GBK" w:cs="Times New Roman"/>
          <w:sz w:val="28"/>
          <w:szCs w:val="28"/>
          <w:lang w:eastAsia="zh-CN"/>
        </w:rPr>
        <w:t>报价</w:t>
      </w:r>
      <w:r>
        <w:rPr>
          <w:rFonts w:ascii="Times New Roman" w:hAnsi="Times New Roman" w:eastAsia="方正仿宋_GBK" w:cs="Times New Roman"/>
          <w:sz w:val="28"/>
          <w:szCs w:val="28"/>
          <w:lang w:eastAsia="zh-CN"/>
        </w:rPr>
        <w:t>函</w:t>
      </w:r>
    </w:p>
    <w:p>
      <w:pPr>
        <w:tabs>
          <w:tab w:val="left" w:pos="469"/>
        </w:tabs>
        <w:spacing w:line="538" w:lineRule="exact"/>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三、报价表</w:t>
      </w:r>
    </w:p>
    <w:p>
      <w:pPr>
        <w:tabs>
          <w:tab w:val="left" w:pos="474"/>
        </w:tabs>
        <w:spacing w:line="538" w:lineRule="exact"/>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四、资格审查资料</w:t>
      </w:r>
    </w:p>
    <w:p>
      <w:pPr>
        <w:tabs>
          <w:tab w:val="left" w:pos="993"/>
        </w:tabs>
        <w:spacing w:line="538" w:lineRule="exact"/>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五、项目方案</w:t>
      </w:r>
    </w:p>
    <w:p>
      <w:pPr>
        <w:tabs>
          <w:tab w:val="left" w:pos="474"/>
        </w:tabs>
        <w:spacing w:line="538" w:lineRule="exact"/>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六、其他资料</w:t>
      </w:r>
    </w:p>
    <w:p>
      <w:pPr>
        <w:pStyle w:val="173"/>
        <w:shd w:val="clear" w:color="auto" w:fill="auto"/>
        <w:snapToGrid w:val="0"/>
        <w:spacing w:before="0" w:after="0" w:line="240" w:lineRule="auto"/>
        <w:jc w:val="center"/>
        <w:rPr>
          <w:rFonts w:ascii="Times New Roman" w:hAnsi="Times New Roman" w:eastAsia="方正小标宋_GBK" w:cs="Times New Roman"/>
          <w:sz w:val="44"/>
          <w:szCs w:val="44"/>
        </w:rPr>
      </w:pPr>
      <w:bookmarkStart w:id="19" w:name="_Toc52097543"/>
      <w:bookmarkEnd w:id="19"/>
      <w:bookmarkStart w:id="20" w:name="_Toc29194793"/>
      <w:bookmarkStart w:id="21" w:name="_Toc10710824"/>
      <w:bookmarkStart w:id="22" w:name="bookmark292"/>
      <w:r>
        <w:br w:type="page"/>
      </w:r>
      <w:r>
        <w:rPr>
          <w:rFonts w:ascii="Times New Roman" w:hAnsi="Times New Roman" w:eastAsia="方正小标宋_GBK" w:cs="Times New Roman"/>
          <w:sz w:val="36"/>
          <w:szCs w:val="36"/>
        </w:rPr>
        <w:t>一、法定代表人身份证明或授权委托书</w:t>
      </w:r>
    </w:p>
    <w:p>
      <w:pPr>
        <w:rPr>
          <w:rFonts w:ascii="Times New Roman" w:hAnsi="Times New Roman" w:cs="Times New Roman" w:eastAsiaTheme="minorEastAsia"/>
          <w:kern w:val="2"/>
          <w:sz w:val="32"/>
          <w:szCs w:val="32"/>
          <w:lang w:eastAsia="zh-CN"/>
        </w:rPr>
      </w:pPr>
      <w:r>
        <w:rPr>
          <w:lang w:eastAsia="zh-CN"/>
        </w:rPr>
        <w:br w:type="page"/>
      </w:r>
    </w:p>
    <w:bookmarkEnd w:id="20"/>
    <w:bookmarkEnd w:id="21"/>
    <w:bookmarkEnd w:id="22"/>
    <w:p>
      <w:pPr>
        <w:pStyle w:val="173"/>
        <w:shd w:val="clear" w:color="auto" w:fill="auto"/>
        <w:spacing w:before="0" w:after="476" w:line="510" w:lineRule="exact"/>
        <w:jc w:val="center"/>
        <w:rPr>
          <w:rFonts w:ascii="Times New Roman" w:hAnsi="Times New Roman" w:eastAsia="方正小标宋_GBK" w:cs="Times New Roman"/>
          <w:sz w:val="36"/>
          <w:szCs w:val="36"/>
        </w:rPr>
      </w:pPr>
      <w:bookmarkStart w:id="23" w:name="_Toc52097544"/>
      <w:bookmarkEnd w:id="23"/>
      <w:r>
        <w:rPr>
          <w:rFonts w:ascii="Times New Roman" w:hAnsi="Times New Roman" w:eastAsia="方正小标宋_GBK" w:cs="Times New Roman"/>
          <w:sz w:val="36"/>
          <w:szCs w:val="36"/>
        </w:rPr>
        <w:t>二、报价函</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bookmarkStart w:id="24" w:name="bookmark293"/>
      <w:bookmarkEnd w:id="24"/>
      <w:r>
        <w:rPr>
          <w:rFonts w:hint="eastAsia" w:ascii="宋体" w:hAnsi="宋体" w:eastAsia="宋体" w:cs="宋体"/>
          <w:bCs w:val="0"/>
          <w:snapToGrid w:val="0"/>
          <w:sz w:val="24"/>
          <w:szCs w:val="24"/>
          <w:lang w:val="en-US" w:eastAsia="zh-CN"/>
        </w:rPr>
        <w:t>____________(询价人名称）：</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1.我方己仔细研究了_______项目询价文件的全部内容，愿意以人民币（大写）(¥       )元的总报价提供相关服务，并按合同约定履行义务。</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2.我方的报价文件包括下列内容：</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（1）报价函；</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（2）法定代表人身份证明或授权委托书；</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（3）报价表；</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（4）资格审查资料；</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（5）项目方案；</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报价文件的上述组成部分如存在内容不一致的，以报标函为准。</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3.我方承诺响应询价文件的全部要求。</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4.如我方中选，我方承诺：</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（1）在收到中选通知后，在规定的期限内与你方签订合同；</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（2）在签订合同时不向你方提出附加条件；</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（3）在合同约定的期限内完成合同规定的全部义务。</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6.我方在此声明，愿意对递交的报价文件及有关资料的真实性负法律责任。</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7.(其他补充说明）。</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报价人：(盖单位章）</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法定代表人或其委托代理人：(签字）</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地 址：</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电 话：</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传 真：</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邮政编码：</w:t>
      </w:r>
    </w:p>
    <w:p>
      <w:pPr>
        <w:pStyle w:val="173"/>
        <w:numPr>
          <w:ilvl w:val="0"/>
          <w:numId w:val="0"/>
        </w:numPr>
        <w:shd w:val="clear" w:color="auto" w:fill="auto"/>
        <w:spacing w:before="0" w:after="476" w:line="560" w:lineRule="exact"/>
        <w:jc w:val="center"/>
        <w:rPr>
          <w:rStyle w:val="181"/>
          <w:rFonts w:ascii="Times New Roman" w:hAnsi="Times New Roman" w:eastAsia="方正小标宋_GBK" w:cs="Times New Roman"/>
          <w:color w:val="auto"/>
          <w:sz w:val="44"/>
          <w:szCs w:val="44"/>
        </w:rPr>
      </w:pPr>
      <w:bookmarkStart w:id="25" w:name="_Toc29194794"/>
      <w:bookmarkEnd w:id="25"/>
      <w:bookmarkStart w:id="26" w:name="_Toc52097545"/>
      <w:bookmarkEnd w:id="26"/>
      <w:bookmarkStart w:id="27" w:name="_Toc10710825"/>
      <w:bookmarkEnd w:id="27"/>
      <w:r>
        <w:br w:type="page"/>
      </w:r>
      <w:r>
        <w:rPr>
          <w:rStyle w:val="181"/>
          <w:rFonts w:hint="eastAsia" w:ascii="Times New Roman" w:hAnsi="Times New Roman" w:eastAsia="方正小标宋_GBK" w:cs="Times New Roman"/>
          <w:color w:val="auto"/>
          <w:sz w:val="36"/>
          <w:szCs w:val="36"/>
          <w:lang w:val="en-US" w:eastAsia="zh-CN"/>
        </w:rPr>
        <w:t>三、</w:t>
      </w:r>
      <w:r>
        <w:rPr>
          <w:rStyle w:val="181"/>
          <w:rFonts w:ascii="Times New Roman" w:hAnsi="Times New Roman" w:eastAsia="方正小标宋_GBK" w:cs="Times New Roman"/>
          <w:color w:val="auto"/>
          <w:sz w:val="36"/>
          <w:szCs w:val="36"/>
        </w:rPr>
        <w:t>报价表</w:t>
      </w:r>
    </w:p>
    <w:p>
      <w:pPr>
        <w:tabs>
          <w:tab w:val="left" w:leader="underscore" w:pos="7582"/>
        </w:tabs>
        <w:spacing w:line="510" w:lineRule="exact"/>
        <w:ind w:firstLine="600" w:firstLineChars="200"/>
        <w:rPr>
          <w:rFonts w:ascii="Times New Roman" w:hAnsi="Times New Roman" w:eastAsia="黑体" w:cs="Times New Roman"/>
          <w:sz w:val="30"/>
          <w:szCs w:val="30"/>
          <w:lang w:eastAsia="zh-CN"/>
        </w:rPr>
      </w:pPr>
      <w:r>
        <w:rPr>
          <w:rFonts w:ascii="Times New Roman" w:hAnsi="Times New Roman" w:eastAsia="黑体" w:cs="Times New Roman"/>
          <w:sz w:val="30"/>
          <w:szCs w:val="30"/>
          <w:lang w:eastAsia="zh-CN"/>
        </w:rPr>
        <w:t>1.报价说明</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（1）价格应按照本说明的要求报价，以人民币计价，单位为元，精确到个位数。</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报价表中的价格，应包括报价单位完成合同内容所需的材料费、制造费、组装调试费、试验费、防腐费、包装费、保管费、运杂费，特种设备验收及取证费，指导安装调试费、审查费、验收费，技术服务费、保险费、管理费、利润、税费，以及合同明示或暗示的风险、责任和义务等所发生的其他全部费用。</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（3）依据国家相关规定应由承包人缴纳的税金、费用均应按规定计入报价中。</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4）报价文件报价的“单价”、“合价”均由报价人填写。若报价人对某些项目未填报单价和合价，则应认为已包括在其它项目的单价和合价以及投标总报价内。若某项费用不足以支付合同中约定的应支付费用，视为该项费用已包含在总报价中。</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（5）报价在合同有效期内固定不变，即合同价格不因国家和地方政策调整、物价变动等因数的影响而调整。</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br w:type="page"/>
      </w:r>
    </w:p>
    <w:p>
      <w:pPr>
        <w:rPr>
          <w:rFonts w:ascii="Times New Roman" w:hAnsi="Times New Roman" w:cs="Times New Roman"/>
          <w:lang w:eastAsia="zh-CN"/>
        </w:rPr>
      </w:pPr>
    </w:p>
    <w:p>
      <w:pPr>
        <w:numPr>
          <w:ilvl w:val="0"/>
          <w:numId w:val="2"/>
        </w:numPr>
        <w:tabs>
          <w:tab w:val="left" w:leader="underscore" w:pos="7582"/>
        </w:tabs>
        <w:spacing w:line="510" w:lineRule="exact"/>
        <w:rPr>
          <w:rFonts w:ascii="Times New Roman" w:hAnsi="Times New Roman" w:eastAsia="方正仿宋_GBK" w:cs="Times New Roman"/>
          <w:sz w:val="32"/>
          <w:szCs w:val="32"/>
          <w:lang w:eastAsia="zh-CN"/>
        </w:rPr>
      </w:pPr>
      <w:r>
        <w:rPr>
          <w:rFonts w:ascii="Times New Roman" w:hAnsi="Times New Roman" w:eastAsia="黑体" w:cs="Times New Roman"/>
          <w:sz w:val="32"/>
          <w:szCs w:val="32"/>
          <w:lang w:eastAsia="zh-CN"/>
        </w:rPr>
        <w:t>报价表</w:t>
      </w:r>
    </w:p>
    <w:p>
      <w:pPr>
        <w:pStyle w:val="2"/>
        <w:ind w:left="440" w:firstLine="0"/>
      </w:pPr>
    </w:p>
    <w:p>
      <w:pPr>
        <w:spacing w:line="360" w:lineRule="auto"/>
        <w:jc w:val="center"/>
        <w:rPr>
          <w:rFonts w:ascii="Times New Roman" w:hAnsi="Times New Roman" w:eastAsia="方正小标宋_GBK" w:cs="Times New Roman"/>
          <w:sz w:val="36"/>
          <w:szCs w:val="36"/>
          <w:lang w:eastAsia="zh-CN"/>
        </w:rPr>
      </w:pPr>
      <w:r>
        <w:rPr>
          <w:rFonts w:ascii="Times New Roman" w:hAnsi="Times New Roman" w:eastAsia="方正小标宋_GBK" w:cs="Times New Roman"/>
          <w:bCs/>
          <w:sz w:val="36"/>
          <w:szCs w:val="36"/>
          <w:lang w:eastAsia="zh-CN"/>
        </w:rPr>
        <w:t>报价表</w:t>
      </w:r>
    </w:p>
    <w:p>
      <w:pPr>
        <w:tabs>
          <w:tab w:val="left" w:leader="underscore" w:pos="7582"/>
        </w:tabs>
        <w:rPr>
          <w:rFonts w:ascii="Times New Roman" w:hAnsi="Times New Roman" w:cs="Times New Roman"/>
          <w:lang w:eastAsia="zh-CN"/>
        </w:rPr>
      </w:pPr>
    </w:p>
    <w:p>
      <w:pPr>
        <w:tabs>
          <w:tab w:val="left" w:leader="underscore" w:pos="7582"/>
        </w:tabs>
        <w:rPr>
          <w:rFonts w:ascii="Times New Roman" w:hAnsi="Times New Roman" w:cs="Times New Roman"/>
          <w:lang w:eastAsia="zh-CN"/>
        </w:rPr>
      </w:pPr>
      <w:r>
        <w:rPr>
          <w:rFonts w:ascii="Times New Roman" w:hAnsi="Times New Roman" w:cs="Times New Roman"/>
          <w:lang w:eastAsia="zh-CN"/>
        </w:rPr>
        <w:t xml:space="preserve">                                                            单位：人民币元</w:t>
      </w:r>
    </w:p>
    <w:tbl>
      <w:tblPr>
        <w:tblStyle w:val="44"/>
        <w:tblW w:w="8946"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2"/>
        <w:gridCol w:w="993"/>
        <w:gridCol w:w="2551"/>
        <w:gridCol w:w="1276"/>
        <w:gridCol w:w="1410"/>
        <w:gridCol w:w="1141"/>
        <w:gridCol w:w="9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2"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序号</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项目</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检测频率</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焊缝长度</w:t>
            </w:r>
          </w:p>
          <w:p>
            <w:pPr>
              <w:pStyle w:val="2"/>
              <w:ind w:left="0" w:leftChars="0" w:firstLine="0" w:firstLineChars="0"/>
              <w:jc w:val="center"/>
              <w:rPr>
                <w:rFonts w:hint="eastAsia" w:ascii="仿宋" w:hAnsi="仿宋" w:eastAsia="仿宋" w:cs="仿宋"/>
                <w:kern w:val="0"/>
                <w:sz w:val="24"/>
                <w:lang w:bidi="ar"/>
              </w:rPr>
            </w:pP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米</w:t>
            </w:r>
            <w:r>
              <w:rPr>
                <w:rFonts w:hint="eastAsia" w:ascii="仿宋" w:hAnsi="仿宋" w:eastAsia="仿宋" w:cs="仿宋"/>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试验检测</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项目</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单价（元/每米）</w:t>
            </w:r>
          </w:p>
        </w:tc>
        <w:tc>
          <w:tcPr>
            <w:tcW w:w="993" w:type="dxa"/>
            <w:tcBorders>
              <w:top w:val="single" w:color="000000" w:sz="4" w:space="0"/>
              <w:left w:val="single" w:color="000000" w:sz="4" w:space="0"/>
              <w:bottom w:val="single" w:color="000000" w:sz="4" w:space="0"/>
            </w:tcBorders>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总价(元</w:t>
            </w:r>
            <w:r>
              <w:rPr>
                <w:rFonts w:ascii="仿宋" w:hAnsi="仿宋" w:eastAsia="仿宋" w:cs="仿宋"/>
                <w:kern w:val="0"/>
                <w:sz w:val="24"/>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2"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3扇冲沙闸闸门门叶</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一类焊缝探伤抽检</w:t>
            </w:r>
            <w:r>
              <w:rPr>
                <w:rFonts w:ascii="仿宋" w:hAnsi="仿宋" w:eastAsia="仿宋" w:cs="仿宋"/>
                <w:kern w:val="0"/>
                <w:sz w:val="24"/>
                <w:lang w:bidi="ar"/>
              </w:rPr>
              <w:t>10</w:t>
            </w:r>
            <w:r>
              <w:rPr>
                <w:rFonts w:hint="eastAsia" w:ascii="仿宋" w:hAnsi="仿宋" w:eastAsia="仿宋" w:cs="仿宋"/>
                <w:kern w:val="0"/>
                <w:sz w:val="24"/>
                <w:lang w:bidi="ar"/>
              </w:rPr>
              <w:t>0%，二类焊缝探伤抽检</w:t>
            </w:r>
            <w:r>
              <w:rPr>
                <w:rFonts w:ascii="仿宋" w:hAnsi="仿宋" w:eastAsia="仿宋" w:cs="仿宋"/>
                <w:kern w:val="0"/>
                <w:sz w:val="24"/>
                <w:lang w:bidi="ar"/>
              </w:rPr>
              <w:t>5</w:t>
            </w:r>
            <w:r>
              <w:rPr>
                <w:rFonts w:hint="eastAsia" w:ascii="仿宋" w:hAnsi="仿宋" w:eastAsia="仿宋" w:cs="仿宋"/>
                <w:kern w:val="0"/>
                <w:sz w:val="24"/>
                <w:lang w:bidi="ar"/>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ascii="仿宋" w:hAnsi="仿宋" w:eastAsia="仿宋" w:cs="仿宋"/>
                <w:kern w:val="0"/>
                <w:sz w:val="24"/>
                <w:lang w:bidi="ar"/>
              </w:rPr>
              <w:t>760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lang w:bidi="ar"/>
              </w:rPr>
            </w:pPr>
            <w:bookmarkStart w:id="28" w:name="_Hlk134193516"/>
            <w:r>
              <w:rPr>
                <w:rFonts w:hint="eastAsia" w:ascii="仿宋" w:hAnsi="仿宋" w:eastAsia="仿宋" w:cs="仿宋"/>
                <w:kern w:val="0"/>
                <w:sz w:val="24"/>
                <w:lang w:bidi="ar"/>
              </w:rPr>
              <w:t>焊缝表面缺陷、焊缝内部缺陷</w:t>
            </w:r>
            <w:bookmarkEnd w:id="28"/>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p>
        </w:tc>
        <w:tc>
          <w:tcPr>
            <w:tcW w:w="993" w:type="dxa"/>
            <w:tcBorders>
              <w:top w:val="single" w:color="000000" w:sz="4" w:space="0"/>
              <w:left w:val="single" w:color="000000" w:sz="4" w:space="0"/>
              <w:bottom w:val="single" w:color="000000" w:sz="4" w:space="0"/>
            </w:tcBorders>
            <w:noWrap/>
            <w:vAlign w:val="center"/>
          </w:tcPr>
          <w:p>
            <w:pPr>
              <w:widowControl/>
              <w:jc w:val="center"/>
              <w:textAlignment w:val="center"/>
              <w:rPr>
                <w:rFonts w:hint="eastAsia"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2"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6扇泄洪闸闸门门叶</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一类焊缝探伤抽检</w:t>
            </w:r>
            <w:r>
              <w:rPr>
                <w:rFonts w:ascii="仿宋" w:hAnsi="仿宋" w:eastAsia="仿宋" w:cs="仿宋"/>
                <w:kern w:val="0"/>
                <w:sz w:val="24"/>
                <w:lang w:bidi="ar"/>
              </w:rPr>
              <w:t>10</w:t>
            </w:r>
            <w:r>
              <w:rPr>
                <w:rFonts w:hint="eastAsia" w:ascii="仿宋" w:hAnsi="仿宋" w:eastAsia="仿宋" w:cs="仿宋"/>
                <w:kern w:val="0"/>
                <w:sz w:val="24"/>
                <w:lang w:bidi="ar"/>
              </w:rPr>
              <w:t>0%，二类焊缝探伤抽检</w:t>
            </w:r>
            <w:r>
              <w:rPr>
                <w:rFonts w:ascii="仿宋" w:hAnsi="仿宋" w:eastAsia="仿宋" w:cs="仿宋"/>
                <w:kern w:val="0"/>
                <w:sz w:val="24"/>
                <w:lang w:bidi="ar"/>
              </w:rPr>
              <w:t>5</w:t>
            </w:r>
            <w:r>
              <w:rPr>
                <w:rFonts w:hint="eastAsia" w:ascii="仿宋" w:hAnsi="仿宋" w:eastAsia="仿宋" w:cs="仿宋"/>
                <w:kern w:val="0"/>
                <w:sz w:val="24"/>
                <w:lang w:bidi="ar"/>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w:t>
            </w:r>
            <w:r>
              <w:rPr>
                <w:rFonts w:ascii="仿宋" w:hAnsi="仿宋" w:eastAsia="仿宋" w:cs="仿宋"/>
                <w:kern w:val="0"/>
                <w:sz w:val="24"/>
                <w:lang w:bidi="ar"/>
              </w:rPr>
              <w:t>520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焊缝表面缺陷、焊缝内部缺陷</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p>
        </w:tc>
        <w:tc>
          <w:tcPr>
            <w:tcW w:w="993" w:type="dxa"/>
            <w:tcBorders>
              <w:top w:val="single" w:color="000000" w:sz="4" w:space="0"/>
              <w:left w:val="single" w:color="000000" w:sz="4" w:space="0"/>
              <w:bottom w:val="single" w:color="000000" w:sz="4" w:space="0"/>
            </w:tcBorders>
            <w:noWrap/>
            <w:vAlign w:val="center"/>
          </w:tcPr>
          <w:p>
            <w:pPr>
              <w:widowControl/>
              <w:jc w:val="center"/>
              <w:textAlignment w:val="center"/>
              <w:rPr>
                <w:rFonts w:hint="eastAsia"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2"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ascii="仿宋" w:hAnsi="仿宋" w:eastAsia="仿宋" w:cs="仿宋"/>
                <w:kern w:val="0"/>
                <w:sz w:val="24"/>
                <w:lang w:bidi="ar"/>
              </w:rPr>
              <w:t>3</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2扇尾水事故门门叶</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一类焊缝探伤抽检</w:t>
            </w:r>
            <w:r>
              <w:rPr>
                <w:rFonts w:ascii="仿宋" w:hAnsi="仿宋" w:eastAsia="仿宋" w:cs="仿宋"/>
                <w:kern w:val="0"/>
                <w:sz w:val="24"/>
                <w:lang w:bidi="ar"/>
              </w:rPr>
              <w:t>10</w:t>
            </w:r>
            <w:r>
              <w:rPr>
                <w:rFonts w:hint="eastAsia" w:ascii="仿宋" w:hAnsi="仿宋" w:eastAsia="仿宋" w:cs="仿宋"/>
                <w:kern w:val="0"/>
                <w:sz w:val="24"/>
                <w:lang w:bidi="ar"/>
              </w:rPr>
              <w:t>0%，二类焊缝探伤抽检</w:t>
            </w:r>
            <w:r>
              <w:rPr>
                <w:rFonts w:ascii="仿宋" w:hAnsi="仿宋" w:eastAsia="仿宋" w:cs="仿宋"/>
                <w:kern w:val="0"/>
                <w:sz w:val="24"/>
                <w:lang w:bidi="ar"/>
              </w:rPr>
              <w:t>5</w:t>
            </w:r>
            <w:r>
              <w:rPr>
                <w:rFonts w:hint="eastAsia" w:ascii="仿宋" w:hAnsi="仿宋" w:eastAsia="仿宋" w:cs="仿宋"/>
                <w:kern w:val="0"/>
                <w:sz w:val="24"/>
                <w:lang w:bidi="ar"/>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lang w:bidi="ar"/>
              </w:rPr>
            </w:pPr>
            <w:r>
              <w:rPr>
                <w:rFonts w:ascii="仿宋" w:hAnsi="仿宋" w:eastAsia="仿宋" w:cs="仿宋"/>
                <w:kern w:val="0"/>
                <w:sz w:val="24"/>
                <w:lang w:bidi="ar"/>
              </w:rPr>
              <w:t>100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焊缝表面缺陷、焊缝内部缺陷</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p>
        </w:tc>
        <w:tc>
          <w:tcPr>
            <w:tcW w:w="993" w:type="dxa"/>
            <w:tcBorders>
              <w:top w:val="single" w:color="000000" w:sz="4" w:space="0"/>
              <w:left w:val="single" w:color="000000" w:sz="4" w:space="0"/>
              <w:bottom w:val="single" w:color="000000" w:sz="4" w:space="0"/>
            </w:tcBorders>
            <w:noWrap/>
            <w:vAlign w:val="center"/>
          </w:tcPr>
          <w:p>
            <w:pPr>
              <w:widowControl/>
              <w:jc w:val="center"/>
              <w:textAlignment w:val="center"/>
              <w:rPr>
                <w:rFonts w:hint="eastAsia"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2"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ascii="仿宋" w:hAnsi="仿宋" w:eastAsia="仿宋" w:cs="仿宋"/>
                <w:kern w:val="0"/>
                <w:sz w:val="24"/>
                <w:lang w:bidi="ar"/>
              </w:rPr>
              <w:t>4</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4扇船闸人字门</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一类焊缝探伤抽检</w:t>
            </w:r>
            <w:r>
              <w:rPr>
                <w:rFonts w:ascii="仿宋" w:hAnsi="仿宋" w:eastAsia="仿宋" w:cs="仿宋"/>
                <w:kern w:val="0"/>
                <w:sz w:val="24"/>
                <w:lang w:bidi="ar"/>
              </w:rPr>
              <w:t>10</w:t>
            </w:r>
            <w:r>
              <w:rPr>
                <w:rFonts w:hint="eastAsia" w:ascii="仿宋" w:hAnsi="仿宋" w:eastAsia="仿宋" w:cs="仿宋"/>
                <w:kern w:val="0"/>
                <w:sz w:val="24"/>
                <w:lang w:bidi="ar"/>
              </w:rPr>
              <w:t>0%，二类焊缝探伤抽检</w:t>
            </w:r>
            <w:r>
              <w:rPr>
                <w:rFonts w:ascii="仿宋" w:hAnsi="仿宋" w:eastAsia="仿宋" w:cs="仿宋"/>
                <w:kern w:val="0"/>
                <w:sz w:val="24"/>
                <w:lang w:bidi="ar"/>
              </w:rPr>
              <w:t>5</w:t>
            </w:r>
            <w:r>
              <w:rPr>
                <w:rFonts w:hint="eastAsia" w:ascii="仿宋" w:hAnsi="仿宋" w:eastAsia="仿宋" w:cs="仿宋"/>
                <w:kern w:val="0"/>
                <w:sz w:val="24"/>
                <w:lang w:bidi="ar"/>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8</w:t>
            </w:r>
            <w:r>
              <w:rPr>
                <w:rFonts w:ascii="仿宋" w:hAnsi="仿宋" w:eastAsia="仿宋" w:cs="仿宋"/>
                <w:kern w:val="0"/>
                <w:sz w:val="24"/>
                <w:lang w:bidi="ar"/>
              </w:rPr>
              <w:t>10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焊缝表面缺陷、焊缝内部缺陷</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p>
        </w:tc>
        <w:tc>
          <w:tcPr>
            <w:tcW w:w="993" w:type="dxa"/>
            <w:tcBorders>
              <w:top w:val="single" w:color="000000" w:sz="4" w:space="0"/>
              <w:left w:val="single" w:color="000000" w:sz="4" w:space="0"/>
              <w:bottom w:val="single" w:color="000000" w:sz="4" w:space="0"/>
            </w:tcBorders>
            <w:noWrap/>
            <w:vAlign w:val="center"/>
          </w:tcPr>
          <w:p>
            <w:pPr>
              <w:widowControl/>
              <w:jc w:val="center"/>
              <w:textAlignment w:val="center"/>
              <w:rPr>
                <w:rFonts w:hint="eastAsia"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2"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ascii="仿宋" w:hAnsi="仿宋" w:eastAsia="仿宋" w:cs="仿宋"/>
                <w:kern w:val="0"/>
                <w:sz w:val="24"/>
                <w:lang w:bidi="ar"/>
              </w:rPr>
              <w:t>5</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1座钢结构桥</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一类焊缝探伤抽检</w:t>
            </w:r>
            <w:r>
              <w:rPr>
                <w:rFonts w:ascii="仿宋" w:hAnsi="仿宋" w:eastAsia="仿宋" w:cs="仿宋"/>
                <w:kern w:val="0"/>
                <w:sz w:val="24"/>
                <w:lang w:bidi="ar"/>
              </w:rPr>
              <w:t>10</w:t>
            </w:r>
            <w:r>
              <w:rPr>
                <w:rFonts w:hint="eastAsia" w:ascii="仿宋" w:hAnsi="仿宋" w:eastAsia="仿宋" w:cs="仿宋"/>
                <w:kern w:val="0"/>
                <w:sz w:val="24"/>
                <w:lang w:bidi="ar"/>
              </w:rPr>
              <w:t>0%，二类焊缝探伤抽检</w:t>
            </w:r>
            <w:r>
              <w:rPr>
                <w:rFonts w:ascii="仿宋" w:hAnsi="仿宋" w:eastAsia="仿宋" w:cs="仿宋"/>
                <w:kern w:val="0"/>
                <w:sz w:val="24"/>
                <w:lang w:bidi="ar"/>
              </w:rPr>
              <w:t>5</w:t>
            </w:r>
            <w:r>
              <w:rPr>
                <w:rFonts w:hint="eastAsia" w:ascii="仿宋" w:hAnsi="仿宋" w:eastAsia="仿宋" w:cs="仿宋"/>
                <w:kern w:val="0"/>
                <w:sz w:val="24"/>
                <w:lang w:bidi="ar"/>
              </w:rPr>
              <w:t>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w:t>
            </w:r>
            <w:r>
              <w:rPr>
                <w:rFonts w:ascii="仿宋" w:hAnsi="仿宋" w:eastAsia="仿宋" w:cs="仿宋"/>
                <w:kern w:val="0"/>
                <w:sz w:val="24"/>
                <w:lang w:bidi="ar"/>
              </w:rPr>
              <w:t>75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焊缝表面缺陷、焊缝内部缺陷</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p>
        </w:tc>
        <w:tc>
          <w:tcPr>
            <w:tcW w:w="993" w:type="dxa"/>
            <w:tcBorders>
              <w:top w:val="single" w:color="000000" w:sz="4" w:space="0"/>
              <w:left w:val="single" w:color="000000" w:sz="4" w:space="0"/>
              <w:bottom w:val="single" w:color="000000" w:sz="4" w:space="0"/>
            </w:tcBorders>
            <w:noWrap/>
            <w:vAlign w:val="center"/>
          </w:tcPr>
          <w:p>
            <w:pPr>
              <w:widowControl/>
              <w:jc w:val="center"/>
              <w:textAlignment w:val="center"/>
              <w:rPr>
                <w:rFonts w:hint="eastAsia"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75"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ascii="仿宋" w:hAnsi="仿宋" w:eastAsia="仿宋" w:cs="仿宋"/>
                <w:kern w:val="0"/>
                <w:sz w:val="24"/>
                <w:lang w:bidi="ar"/>
              </w:rPr>
              <w:fldChar w:fldCharType="begin"/>
            </w:r>
            <w:r>
              <w:rPr>
                <w:rFonts w:ascii="仿宋" w:hAnsi="仿宋" w:eastAsia="仿宋" w:cs="仿宋"/>
                <w:kern w:val="0"/>
                <w:sz w:val="24"/>
                <w:lang w:bidi="ar"/>
              </w:rPr>
              <w:instrText xml:space="preserve"> </w:instrText>
            </w:r>
            <w:r>
              <w:rPr>
                <w:rFonts w:hint="eastAsia" w:ascii="仿宋" w:hAnsi="仿宋" w:eastAsia="仿宋" w:cs="仿宋"/>
                <w:kern w:val="0"/>
                <w:sz w:val="24"/>
                <w:lang w:bidi="ar"/>
              </w:rPr>
              <w:instrText xml:space="preserve">=SUM(ABOVE)</w:instrText>
            </w:r>
            <w:r>
              <w:rPr>
                <w:rFonts w:ascii="仿宋" w:hAnsi="仿宋" w:eastAsia="仿宋" w:cs="仿宋"/>
                <w:kern w:val="0"/>
                <w:sz w:val="24"/>
                <w:lang w:bidi="ar"/>
              </w:rPr>
              <w:instrText xml:space="preserve"> </w:instrText>
            </w:r>
            <w:r>
              <w:rPr>
                <w:rFonts w:ascii="仿宋" w:hAnsi="仿宋" w:eastAsia="仿宋" w:cs="仿宋"/>
                <w:kern w:val="0"/>
                <w:sz w:val="24"/>
                <w:lang w:bidi="ar"/>
              </w:rPr>
              <w:fldChar w:fldCharType="separate"/>
            </w:r>
            <w:r>
              <w:rPr>
                <w:rFonts w:ascii="仿宋" w:hAnsi="仿宋" w:eastAsia="仿宋" w:cs="仿宋"/>
                <w:kern w:val="0"/>
                <w:sz w:val="24"/>
                <w:lang w:bidi="ar"/>
              </w:rPr>
              <w:t>3365</w:t>
            </w:r>
            <w:r>
              <w:rPr>
                <w:rFonts w:ascii="仿宋" w:hAnsi="仿宋" w:eastAsia="仿宋" w:cs="仿宋"/>
                <w:kern w:val="0"/>
                <w:sz w:val="24"/>
                <w:lang w:bidi="ar"/>
              </w:rPr>
              <w:fldChar w:fldCharType="end"/>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993" w:type="dxa"/>
            <w:tcBorders>
              <w:top w:val="single" w:color="000000" w:sz="4" w:space="0"/>
              <w:left w:val="single" w:color="000000" w:sz="4" w:space="0"/>
              <w:bottom w:val="single" w:color="000000" w:sz="4" w:space="0"/>
            </w:tcBorders>
            <w:noWrap/>
            <w:vAlign w:val="center"/>
          </w:tcPr>
          <w:p>
            <w:pPr>
              <w:widowControl/>
              <w:jc w:val="center"/>
              <w:textAlignment w:val="center"/>
              <w:rPr>
                <w:rFonts w:hint="eastAsia" w:ascii="仿宋" w:hAnsi="仿宋" w:eastAsia="仿宋" w:cs="仿宋"/>
                <w:kern w:val="0"/>
                <w:sz w:val="24"/>
                <w:lang w:bidi="ar"/>
              </w:rPr>
            </w:pPr>
          </w:p>
        </w:tc>
      </w:tr>
    </w:tbl>
    <w:p>
      <w:pPr>
        <w:pStyle w:val="73"/>
        <w:spacing w:line="360" w:lineRule="auto"/>
        <w:rPr>
          <w:rFonts w:ascii="Times New Roman" w:hAnsi="Times New Roman" w:cs="Times New Roman"/>
          <w:b/>
          <w:bCs/>
          <w:szCs w:val="21"/>
          <w:lang w:eastAsia="zh-CN"/>
        </w:rPr>
      </w:pPr>
    </w:p>
    <w:p>
      <w:pPr>
        <w:pStyle w:val="73"/>
        <w:spacing w:line="360" w:lineRule="auto"/>
        <w:rPr>
          <w:rFonts w:ascii="Times New Roman" w:hAnsi="Times New Roman" w:cs="Times New Roman"/>
          <w:szCs w:val="21"/>
          <w:lang w:eastAsia="zh-CN"/>
        </w:rPr>
      </w:pPr>
      <w:r>
        <w:rPr>
          <w:rFonts w:hint="eastAsia" w:ascii="仿宋" w:hAnsi="仿宋" w:eastAsia="仿宋" w:cs="仿宋"/>
          <w:b/>
          <w:bCs/>
          <w:kern w:val="0"/>
          <w:sz w:val="28"/>
          <w:szCs w:val="28"/>
        </w:rPr>
        <w:t>注：抽检项目和批次由</w:t>
      </w:r>
      <w:r>
        <w:rPr>
          <w:rFonts w:hint="eastAsia" w:ascii="仿宋" w:hAnsi="仿宋" w:eastAsia="仿宋" w:cs="仿宋"/>
          <w:b/>
          <w:bCs/>
          <w:kern w:val="0"/>
          <w:sz w:val="28"/>
          <w:szCs w:val="28"/>
          <w:lang w:val="en-US" w:eastAsia="zh-CN"/>
        </w:rPr>
        <w:t>甲方</w:t>
      </w:r>
      <w:r>
        <w:rPr>
          <w:rFonts w:hint="eastAsia" w:ascii="仿宋" w:hAnsi="仿宋" w:eastAsia="仿宋" w:cs="仿宋"/>
          <w:b/>
          <w:bCs/>
          <w:kern w:val="0"/>
          <w:sz w:val="28"/>
          <w:szCs w:val="28"/>
        </w:rPr>
        <w:t>方确定；焊缝长度以实际测量长度为准。</w:t>
      </w:r>
    </w:p>
    <w:p>
      <w:pPr>
        <w:adjustRightInd w:val="0"/>
        <w:snapToGrid w:val="0"/>
        <w:spacing w:line="360" w:lineRule="auto"/>
        <w:ind w:firstLine="660" w:firstLineChars="300"/>
        <w:rPr>
          <w:rFonts w:ascii="Times New Roman" w:hAnsi="Times New Roman" w:cs="Times New Roman"/>
          <w:szCs w:val="21"/>
          <w:lang w:eastAsia="zh-CN"/>
        </w:rPr>
      </w:pPr>
    </w:p>
    <w:p>
      <w:pPr>
        <w:rPr>
          <w:rFonts w:ascii="Times New Roman" w:hAnsi="Times New Roman" w:cs="Times New Roman"/>
          <w:szCs w:val="21"/>
          <w:lang w:eastAsia="zh-CN"/>
        </w:rPr>
      </w:pPr>
    </w:p>
    <w:p>
      <w:pPr>
        <w:rPr>
          <w:rFonts w:ascii="Times New Roman" w:hAnsi="Times New Roman" w:cs="Times New Roman"/>
          <w:lang w:eastAsia="zh-CN"/>
        </w:rPr>
      </w:pPr>
    </w:p>
    <w:p>
      <w:pPr>
        <w:pStyle w:val="173"/>
        <w:shd w:val="clear" w:color="auto" w:fill="auto"/>
        <w:spacing w:before="0" w:after="476" w:line="510" w:lineRule="exact"/>
        <w:jc w:val="center"/>
        <w:rPr>
          <w:rFonts w:ascii="Times New Roman" w:hAnsi="Times New Roman" w:eastAsia="方正小标宋_GBK" w:cs="Times New Roman"/>
          <w:sz w:val="44"/>
          <w:szCs w:val="44"/>
        </w:rPr>
      </w:pPr>
      <w:bookmarkStart w:id="29" w:name="_Toc52097546"/>
      <w:bookmarkEnd w:id="29"/>
      <w:r>
        <w:br w:type="page"/>
      </w:r>
      <w:r>
        <w:rPr>
          <w:rFonts w:ascii="Times New Roman" w:hAnsi="Times New Roman" w:eastAsia="方正小标宋_GBK" w:cs="Times New Roman"/>
          <w:sz w:val="44"/>
          <w:szCs w:val="44"/>
        </w:rPr>
        <w:t>四、资格审查资料</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1.营业执照、法定代表人身份证明及授权委托书</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2.资质证书</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3.信用承诺书</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4.其他。</w:t>
      </w:r>
    </w:p>
    <w:p>
      <w:pPr>
        <w:rPr>
          <w:rFonts w:ascii="Times New Roman" w:hAnsi="Times New Roman" w:cs="Times New Roman" w:eastAsiaTheme="minorEastAsia"/>
          <w:sz w:val="32"/>
          <w:szCs w:val="32"/>
          <w:lang w:eastAsia="zh-CN"/>
        </w:rPr>
      </w:pPr>
    </w:p>
    <w:p>
      <w:pPr>
        <w:adjustRightInd w:val="0"/>
        <w:snapToGrid w:val="0"/>
        <w:spacing w:after="120" w:line="360" w:lineRule="auto"/>
        <w:jc w:val="center"/>
        <w:rPr>
          <w:rFonts w:ascii="Times New Roman" w:hAnsi="Times New Roman" w:cs="Times New Roman" w:eastAsiaTheme="minorEastAsia"/>
          <w:sz w:val="32"/>
          <w:szCs w:val="32"/>
          <w:lang w:eastAsia="zh-CN"/>
        </w:rPr>
      </w:pPr>
      <w:r>
        <w:rPr>
          <w:lang w:eastAsia="zh-CN"/>
        </w:rPr>
        <w:br w:type="page"/>
      </w:r>
    </w:p>
    <w:p>
      <w:pPr>
        <w:adjustRightInd w:val="0"/>
        <w:snapToGrid w:val="0"/>
        <w:spacing w:after="120" w:line="360" w:lineRule="auto"/>
        <w:jc w:val="center"/>
        <w:rPr>
          <w:rFonts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lang w:eastAsia="zh-CN"/>
        </w:rPr>
        <w:t>信用承诺书</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重庆双江航运发展有限公司：</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我公司（报价人名称）参加了贵单位_______项目的询价，自愿作出以下承诺：</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1、询价截止日报价资格情况不存在下列情形之一：</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（1）被人民法院在“信用中国”网站（www.creditchina.gov.cn）列入失信被执行人名单且在被执行期内；</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（2）被列入《重庆市工程建设领域招标投标信用管理暂行办法》规定的重点关注名单且记分达到12分且在记分有效期内；</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（3）被列入《重庆市工程建设领域招标投标信用管理暂行办法》规定的黑名单且在有效期内；</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（4）被国家、重庆市（含市或任意区县）有关行政部门处以暂停投标资格行政处罚，且在处罚期限内；</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（5）被重庆市相关行政主管部门暂停在渝承揽新业务且在暂停期内。</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2、我单位在本资格审查部分中的相关证明材料真实有效，不存在弄虚作假情形。招标人在合同签订前均有权对我单位提供的资料（如业绩截图信息等相关证明材料）进行核实，若发现弄虚作假，取消中选资格，我单位自愿承担因此造成的相关责任并赔偿相应损失。</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3、询价文件中没有询价人不能接受的条件。</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4、其他：</w:t>
      </w:r>
      <w:r>
        <w:rPr>
          <w:rFonts w:hint="eastAsia" w:ascii="宋体" w:hAnsi="宋体" w:eastAsia="宋体" w:cs="宋体"/>
          <w:bCs w:val="0"/>
          <w:snapToGrid w:val="0"/>
          <w:sz w:val="24"/>
          <w:szCs w:val="24"/>
          <w:lang w:val="en-US" w:eastAsia="zh-CN"/>
        </w:rPr>
        <w:tab/>
      </w:r>
      <w:r>
        <w:rPr>
          <w:rFonts w:hint="eastAsia" w:ascii="宋体" w:hAnsi="宋体" w:eastAsia="宋体" w:cs="宋体"/>
          <w:bCs w:val="0"/>
          <w:snapToGrid w:val="0"/>
          <w:sz w:val="24"/>
          <w:szCs w:val="24"/>
          <w:lang w:val="en-US" w:eastAsia="zh-CN"/>
        </w:rPr>
        <w:t>_______。</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特此承诺。</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报价人：         （盖单位法人章）</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法定代表人：       （签字或盖章）</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年    月    日</w:t>
      </w:r>
    </w:p>
    <w:p>
      <w:pPr>
        <w:pStyle w:val="2"/>
        <w:ind w:left="440"/>
        <w:rPr>
          <w:rFonts w:ascii="Times New Roman" w:hAnsi="Times New Roman" w:eastAsia="方正仿宋_GBK" w:cs="Times New Roman"/>
          <w:sz w:val="32"/>
          <w:szCs w:val="32"/>
        </w:rPr>
      </w:pPr>
      <w:r>
        <w:br w:type="page"/>
      </w:r>
    </w:p>
    <w:p>
      <w:pPr>
        <w:pStyle w:val="173"/>
        <w:shd w:val="clear" w:color="auto" w:fill="auto"/>
        <w:spacing w:before="0" w:after="476" w:line="51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五、</w:t>
      </w:r>
      <w:r>
        <w:rPr>
          <w:rFonts w:ascii="Times New Roman" w:hAnsi="Times New Roman" w:eastAsia="方正小标宋_GBK" w:cs="Times New Roman"/>
          <w:sz w:val="36"/>
          <w:szCs w:val="36"/>
        </w:rPr>
        <w:t>项目方案</w:t>
      </w:r>
    </w:p>
    <w:p>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bCs w:val="0"/>
          <w:snapToGrid w:val="0"/>
          <w:sz w:val="24"/>
          <w:szCs w:val="24"/>
          <w:lang w:val="en-US" w:eastAsia="zh-CN"/>
        </w:rPr>
      </w:pPr>
      <w:r>
        <w:rPr>
          <w:rFonts w:hint="eastAsia" w:ascii="宋体" w:hAnsi="宋体" w:eastAsia="宋体" w:cs="宋体"/>
          <w:bCs w:val="0"/>
          <w:snapToGrid w:val="0"/>
          <w:sz w:val="24"/>
          <w:szCs w:val="24"/>
          <w:lang w:val="en-US" w:eastAsia="zh-CN"/>
        </w:rPr>
        <w:t>项目方案根据者询价文件中的技术要求编写。</w:t>
      </w: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keepNext/>
        <w:keepLines/>
        <w:shd w:val="clear" w:color="auto" w:fill="FFFFFF"/>
        <w:adjustRightInd w:val="0"/>
        <w:snapToGrid w:val="0"/>
        <w:spacing w:line="360" w:lineRule="auto"/>
        <w:jc w:val="left"/>
        <w:outlineLvl w:val="1"/>
        <w:rPr>
          <w:rFonts w:hint="eastAsia" w:ascii="Times New Roman" w:hAnsi="Times New Roman" w:eastAsia="宋体" w:cs="Times New Roman"/>
          <w:i/>
          <w:iCs/>
          <w:color w:val="0000FF"/>
          <w:kern w:val="0"/>
          <w:szCs w:val="21"/>
          <w:highlight w:val="none"/>
          <w:lang w:eastAsia="zh-CN"/>
        </w:rPr>
      </w:pPr>
      <w:r>
        <w:rPr>
          <w:rFonts w:hint="eastAsia" w:ascii="Times New Roman" w:hAnsi="Times New Roman" w:eastAsia="宋体" w:cs="Times New Roman"/>
          <w:color w:val="auto"/>
          <w:kern w:val="0"/>
          <w:szCs w:val="21"/>
          <w:highlight w:val="none"/>
        </w:rPr>
        <w:t>附件</w:t>
      </w:r>
      <w:r>
        <w:rPr>
          <w:rFonts w:hint="eastAsia" w:ascii="Times New Roman" w:hAnsi="Times New Roman" w:eastAsia="宋体" w:cs="Times New Roman"/>
          <w:color w:val="auto"/>
          <w:kern w:val="0"/>
          <w:szCs w:val="21"/>
          <w:highlight w:val="none"/>
          <w:lang w:val="en-US" w:eastAsia="zh-CN"/>
        </w:rPr>
        <w:t>1</w:t>
      </w:r>
      <w:r>
        <w:rPr>
          <w:rFonts w:hint="eastAsia" w:ascii="Times New Roman" w:hAnsi="Times New Roman" w:eastAsia="宋体" w:cs="Times New Roman"/>
          <w:color w:val="auto"/>
          <w:kern w:val="0"/>
          <w:szCs w:val="21"/>
          <w:highlight w:val="none"/>
        </w:rPr>
        <w:t>：安全生产合同</w:t>
      </w:r>
    </w:p>
    <w:p>
      <w:pPr>
        <w:snapToGrid w:val="0"/>
        <w:spacing w:line="324" w:lineRule="auto"/>
        <w:rPr>
          <w:rFonts w:ascii="宋体" w:hAnsi="宋体" w:cs="宋体"/>
          <w:color w:val="auto"/>
          <w:kern w:val="0"/>
          <w:szCs w:val="21"/>
          <w:highlight w:val="none"/>
        </w:rPr>
      </w:pPr>
    </w:p>
    <w:p>
      <w:pPr>
        <w:spacing w:before="100" w:beforeAutospacing="1" w:after="100" w:afterAutospacing="1" w:line="440" w:lineRule="exact"/>
        <w:jc w:val="center"/>
        <w:rPr>
          <w:rFonts w:ascii="宋体" w:hAnsi="宋体"/>
          <w:b/>
          <w:color w:val="auto"/>
          <w:sz w:val="24"/>
          <w:highlight w:val="none"/>
        </w:rPr>
      </w:pPr>
      <w:r>
        <w:rPr>
          <w:rFonts w:hint="eastAsia" w:ascii="宋体" w:hAnsi="宋体"/>
          <w:b/>
          <w:color w:val="auto"/>
          <w:sz w:val="24"/>
          <w:highlight w:val="none"/>
        </w:rPr>
        <w:t>安 全 生 产 合 同</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为在</w:t>
      </w:r>
      <w:r>
        <w:rPr>
          <w:rFonts w:hint="eastAsia" w:ascii="宋体" w:hAnsi="宋体" w:cs="楷体_GB2312"/>
          <w:color w:val="auto"/>
          <w:szCs w:val="21"/>
          <w:highlight w:val="none"/>
          <w:u w:val="single"/>
          <w:lang w:val="zh-CN"/>
        </w:rPr>
        <w:t xml:space="preserve">                          </w:t>
      </w:r>
      <w:r>
        <w:rPr>
          <w:rFonts w:hint="eastAsia" w:ascii="宋体" w:hAnsi="宋体" w:cs="楷体_GB2312"/>
          <w:color w:val="auto"/>
          <w:szCs w:val="21"/>
          <w:highlight w:val="none"/>
          <w:lang w:val="zh-CN"/>
        </w:rPr>
        <w:t>合同的实施过程中创造安全、高效的施工环境，切实搞好本项目的安全管理工作，本项目发包人</w:t>
      </w:r>
      <w:r>
        <w:rPr>
          <w:rFonts w:hint="eastAsia" w:ascii="宋体" w:hAnsi="宋体" w:cs="楷体_GB2312"/>
          <w:color w:val="auto"/>
          <w:szCs w:val="21"/>
          <w:highlight w:val="none"/>
          <w:u w:val="single"/>
          <w:lang w:val="zh-CN"/>
        </w:rPr>
        <w:t xml:space="preserve">        </w:t>
      </w:r>
      <w:r>
        <w:rPr>
          <w:rFonts w:hint="eastAsia" w:ascii="宋体" w:hAnsi="宋体" w:cs="楷体_GB2312"/>
          <w:color w:val="auto"/>
          <w:szCs w:val="21"/>
          <w:highlight w:val="none"/>
          <w:lang w:val="zh-CN"/>
        </w:rPr>
        <w:t>（以下简称“发包人”）与承包人</w:t>
      </w:r>
      <w:r>
        <w:rPr>
          <w:rFonts w:hint="eastAsia" w:ascii="宋体" w:hAnsi="宋体" w:cs="楷体_GB2312"/>
          <w:color w:val="auto"/>
          <w:szCs w:val="21"/>
          <w:highlight w:val="none"/>
          <w:u w:val="single"/>
          <w:lang w:val="zh-CN"/>
        </w:rPr>
        <w:t xml:space="preserve">              </w:t>
      </w:r>
      <w:r>
        <w:rPr>
          <w:rFonts w:hint="eastAsia" w:ascii="宋体" w:hAnsi="宋体" w:cs="楷体_GB2312"/>
          <w:color w:val="auto"/>
          <w:szCs w:val="21"/>
          <w:highlight w:val="none"/>
          <w:lang w:val="zh-CN"/>
        </w:rPr>
        <w:t>（以下简称“承包人”）特此签订安全生产合同：</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一.发包人职责</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1.严格遵守国家有关安全生产的法律法规，认真执行工程承包合同中的有关安全要求。</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2.按照“安全第一、预防为主”和坚持“管生产必须关安全”的原则进行安全生产管理，做到生产与安全工作同时计划、布置、检查、总决和评比。</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3.重要的安全设施必须坚持与主体工程“三同时”的原则，即：同时设计、审批，同时施工，同时验收，投入使用。</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4.定期召开安全生产调度会，及时传达中央及地方有关安全生产的精神。</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5.组织对承包人施工现场安全生产检查，监督承包人及时处理发现的各种安全隐患。</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二.承包人职责</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1.严格遵守国家、行业、地方有关安全生产的法律法规、安全生产的规定，认真执行工程承包合同中的有关安全要求。</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负责人。现场设置的安全机构，应按施工人员的1%-3%配备安全员，专职负责所有员工的安全和治安保卫工作及预防事故的发生。安全机构人员，有权按有关规定发布指令，并采取保护性措施防止事故发生。</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4.承包人在任何时候都应采取各种合理的预防措施，防止其员工发生任何违法、违禁、暴力或妨碍治安的行为。</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7.操作人员上岗，必须按规定穿戴防护用品。施工负责人和安全检查员应随时检查劳动防护用品的穿戴情况，不按规定穿戴防护用品的人员不得上岗。</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8.所有施工机具设备和高空作业的设备均应定期检查，并有安全远的签字记录，保证其经常处于完好状态；不合格的工具、设备和劳动保护用品严禁使用。</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9.施工中采用新技术、新工艺、新设备、新材料时，必须指定相应的安全技术措施，施工现场必须具有相关的安全标志牌。</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10.承包人必须按照本工程项目特点，组织指定本工程实施中的生产安全事故应急救援预案；如果发生安全事故，应按照《国务院关于特大安全事故行政责任追究的规定》以及其他有关规定，及时上报有关部门，并坚持“三不放过”的原则，严肃处理相关责任人。</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三.违约责任</w:t>
      </w:r>
    </w:p>
    <w:p>
      <w:pPr>
        <w:autoSpaceDE w:val="0"/>
        <w:autoSpaceDN w:val="0"/>
        <w:adjustRightInd w:val="0"/>
        <w:spacing w:line="312" w:lineRule="auto"/>
        <w:rPr>
          <w:rFonts w:ascii="宋体" w:hAnsi="宋体" w:cs="楷体_GB2312"/>
          <w:color w:val="auto"/>
          <w:szCs w:val="21"/>
          <w:highlight w:val="none"/>
          <w:lang w:val="zh-CN"/>
        </w:rPr>
      </w:pPr>
      <w:r>
        <w:rPr>
          <w:rFonts w:hint="eastAsia" w:ascii="宋体" w:hAnsi="宋体" w:cs="楷体_GB2312"/>
          <w:color w:val="auto"/>
          <w:szCs w:val="21"/>
          <w:highlight w:val="none"/>
          <w:lang w:val="zh-CN"/>
        </w:rPr>
        <w:t>如因发包人或承包人违约造成安全事故，将依法追究责任。</w:t>
      </w:r>
    </w:p>
    <w:p>
      <w:pPr>
        <w:autoSpaceDE w:val="0"/>
        <w:autoSpaceDN w:val="0"/>
        <w:adjustRightInd w:val="0"/>
        <w:spacing w:line="312" w:lineRule="auto"/>
        <w:ind w:firstLine="487"/>
        <w:rPr>
          <w:rFonts w:ascii="宋体" w:hAnsi="宋体" w:cs="楷体_GB2312"/>
          <w:color w:val="auto"/>
          <w:szCs w:val="21"/>
          <w:highlight w:val="none"/>
          <w:lang w:val="zh-CN"/>
        </w:rPr>
      </w:pPr>
      <w:r>
        <w:rPr>
          <w:rFonts w:hint="eastAsia" w:ascii="宋体" w:hAnsi="宋体" w:cs="楷体_GB2312"/>
          <w:color w:val="auto"/>
          <w:szCs w:val="21"/>
          <w:highlight w:val="none"/>
          <w:lang w:val="zh-CN"/>
        </w:rPr>
        <w:t>本合同正本一式二份，副本 六份，合同双方各执正本一份，副本 三份。由双方法定代表人或其授权的代理人签署与加盖鲜公章后生效，全部工程竣工验收后失效。</w:t>
      </w:r>
    </w:p>
    <w:p>
      <w:pPr>
        <w:autoSpaceDE w:val="0"/>
        <w:autoSpaceDN w:val="0"/>
        <w:adjustRightInd w:val="0"/>
        <w:spacing w:line="580" w:lineRule="exact"/>
        <w:ind w:left="570"/>
        <w:rPr>
          <w:rFonts w:ascii="宋体" w:hAnsi="宋体" w:cs="仿宋_GB2312"/>
          <w:color w:val="auto"/>
          <w:szCs w:val="21"/>
          <w:highlight w:val="none"/>
          <w:lang w:val="zh-CN"/>
        </w:rPr>
      </w:pPr>
    </w:p>
    <w:p>
      <w:pPr>
        <w:tabs>
          <w:tab w:val="left" w:pos="4812"/>
        </w:tabs>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发包人：                       承包人：</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法定代表人：                  法定代表人：</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 xml:space="preserve">其授权的代理人：              其授权的代理人： </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地址：                        地址：</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电话：                        电话：</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日期：                        日期：</w:t>
      </w:r>
    </w:p>
    <w:p>
      <w:pPr>
        <w:keepNext/>
        <w:keepLines/>
        <w:shd w:val="clear" w:color="auto" w:fill="FFFFFF"/>
        <w:adjustRightInd w:val="0"/>
        <w:snapToGrid w:val="0"/>
        <w:spacing w:line="360" w:lineRule="auto"/>
        <w:jc w:val="left"/>
        <w:outlineLvl w:val="1"/>
        <w:rPr>
          <w:rFonts w:ascii="Times New Roman" w:hAnsi="Times New Roman" w:eastAsia="宋体" w:cs="Times New Roman"/>
          <w:color w:val="auto"/>
          <w:kern w:val="0"/>
          <w:szCs w:val="21"/>
          <w:highlight w:val="none"/>
        </w:rPr>
      </w:pPr>
      <w:r>
        <w:rPr>
          <w:rFonts w:hint="eastAsia" w:ascii="宋体" w:hAnsi="宋体" w:cs="宋体"/>
          <w:color w:val="auto"/>
          <w:kern w:val="0"/>
          <w:szCs w:val="21"/>
          <w:highlight w:val="none"/>
        </w:rPr>
        <w:br w:type="page"/>
      </w:r>
      <w:bookmarkStart w:id="30" w:name="_Toc80627904"/>
      <w:r>
        <w:rPr>
          <w:rFonts w:ascii="Times New Roman" w:hAnsi="Times New Roman" w:eastAsia="宋体" w:cs="Times New Roman"/>
          <w:color w:val="auto"/>
          <w:kern w:val="0"/>
          <w:szCs w:val="21"/>
          <w:highlight w:val="none"/>
        </w:rPr>
        <w:t>附件</w:t>
      </w:r>
      <w:r>
        <w:rPr>
          <w:rFonts w:hint="eastAsia" w:ascii="Times New Roman" w:hAnsi="Times New Roman" w:cs="Times New Roman"/>
          <w:color w:val="auto"/>
          <w:kern w:val="0"/>
          <w:szCs w:val="21"/>
          <w:highlight w:val="none"/>
          <w:lang w:val="en-US" w:eastAsia="zh-CN"/>
        </w:rPr>
        <w:t>2</w:t>
      </w:r>
      <w:r>
        <w:rPr>
          <w:rFonts w:ascii="Times New Roman" w:hAnsi="Times New Roman" w:eastAsia="宋体" w:cs="Times New Roman"/>
          <w:color w:val="auto"/>
          <w:kern w:val="0"/>
          <w:szCs w:val="21"/>
          <w:highlight w:val="none"/>
        </w:rPr>
        <w:t>：廉政合同格式</w:t>
      </w:r>
      <w:bookmarkEnd w:id="30"/>
    </w:p>
    <w:p>
      <w:pPr>
        <w:adjustRightInd w:val="0"/>
        <w:snapToGrid w:val="0"/>
        <w:spacing w:line="360" w:lineRule="auto"/>
        <w:jc w:val="center"/>
        <w:rPr>
          <w:rFonts w:ascii="Times New Roman" w:hAnsi="Times New Roman" w:eastAsia="宋体" w:cs="Times New Roman"/>
          <w:b/>
          <w:color w:val="auto"/>
          <w:szCs w:val="21"/>
          <w:highlight w:val="none"/>
        </w:rPr>
      </w:pPr>
      <w:bookmarkStart w:id="31" w:name="_Toc416788188"/>
      <w:bookmarkStart w:id="32" w:name="_Toc421798219"/>
      <w:bookmarkStart w:id="33" w:name="_Toc418517429"/>
      <w:bookmarkStart w:id="34" w:name="_Toc24117"/>
      <w:bookmarkStart w:id="35" w:name="_Toc420995178"/>
      <w:bookmarkStart w:id="36" w:name="_Toc420995074"/>
      <w:r>
        <w:rPr>
          <w:rFonts w:hint="default" w:ascii="Times New Roman" w:hAnsi="Times New Roman" w:eastAsia="宋体" w:cs="Times New Roman"/>
          <w:b/>
          <w:color w:val="auto"/>
          <w:szCs w:val="21"/>
          <w:highlight w:val="none"/>
        </w:rPr>
        <w:t>廉政合同</w:t>
      </w:r>
      <w:bookmarkEnd w:id="31"/>
      <w:bookmarkEnd w:id="32"/>
      <w:bookmarkEnd w:id="33"/>
      <w:bookmarkEnd w:id="34"/>
      <w:bookmarkEnd w:id="35"/>
      <w:bookmarkEnd w:id="36"/>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根据有关工程建设、廉政建设的规定，为做好工程建设中的党风廉政建设，保证工程建设高效优质，保证建设资金的安全和有效使用以及投资效益，（发包人）与（承包人），特订立如下合同：</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1.一般约定</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（1）严格遵守党的政策规定和国家有关法律法规及行业部门的有关规定。</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（2）严格执行合同文件，自觉按合同办事。</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（3）双方的业务活动坚持公开、公正、诚信、透明的原则（法律认定的商业秘密和合同文件另有规定除外），不得损害国家和集体利益，违反工程建设管理规章制度。</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（4）建立健全廉政制度，开展廉政教育，设立廉政告示牌，公布举报电话，监督并认真查处违法违纪行为。</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（5）发现对方在业务活动中有违反廉政规定的行为，有及时提醒对方纠正的权利和义务。</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（6）发现对方严重违反本合同义务条款的行为，有向其上级有关部门举报、建议给予处理并要求告知处理结果的权利。</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2.发包人的义务</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（1）发包人及其工作人员不得索要或接受承包人的礼金、有价证券和贵重物品，不得在承包人报销任何应由发包人或发包人工作人员个人支付的费用等。</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（2）发包人工作人员不得参加承包人安排的超标准宴请和娱乐活动；不得接受承包人提供的通讯工具、交通工具和高档办公用品等。</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（3）发包人及其工作人员不得要求或者接受承包人为其住房装修、婚丧嫁娶活动、配偶子女的工作安排以及出国出境、旅游等提供方便等。</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（4）发包人工作人员及其配偶、子女不得从事与发包人工程有关的材料设备供应、工程分包、劳务等经济活动。</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（5）发包人及其工作人员不得以任何理由向承包人推荐分包单位或推销材料，不得要求承包人购买合同规定外的材料和设备。</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（6）发包人工作人员要秉公办事，不准营私舞弊，不准利用职权从事各种个人有偿中介活动和安排个人施工队伍。</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3.承包人义务</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（1）承包人不得以任何理由向发包人及其工作人员行贿或馈赠礼金、有价证券、贵重礼品。</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（2）承包人不得以任何名义为发包人及其工作人员报销应由发包人单位或个人支付的任何费用。</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（3）承包人不得以任何理由安排发包人工作人员参加超标准宴请及娱乐活动。</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（4）承包人不得为发包人单位和个人购置或提供通讯工具、交通工具和高档办公用品等。</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4.违约责任</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（1）发包人及其工作人员违反本合同第一、二条，按管理权限，依据有关规定给予党纪、政纪或组织处理；涉嫌犯罪的，移交司法机关追究刑事责任；给承包人单位造成经济损失的，应予以赔偿。</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承包人及其工作人员违反本合同第一、三条，按管理权限，依据有关规定给予党纪、政纪或组织处理；给发包人单位造成经济损失的，应予以赔偿；情节严重的，发包人建议交通主管部门给予承包人一至三年内不得进入其交通建设市场的处罚。</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6.本合同有效期为甲乙双方签署之日起至该工程项目竣工验收后止。</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7.本合同作为承包合同的附件，与承包合同具有同等的法律效力，经合同双方签署立即生效。</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8.本合同一式八份，由甲乙双方各执三份，送交双方的监督单位各一份。</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 xml:space="preserve">发包人：                        承包人：                     </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法定代表人：                    法定代表人：</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或其授权的代理人：</w:t>
      </w:r>
      <w:r>
        <w:rPr>
          <w:rFonts w:hint="default" w:ascii="Times New Roman" w:hAnsi="Times New Roman" w:eastAsia="宋体" w:cs="Times New Roman"/>
          <w:color w:val="auto"/>
          <w:szCs w:val="24"/>
          <w:highlight w:val="none"/>
          <w:lang w:val="zh-CN"/>
        </w:rPr>
        <w:tab/>
      </w:r>
      <w:r>
        <w:rPr>
          <w:rFonts w:hint="default" w:ascii="Times New Roman" w:hAnsi="Times New Roman" w:eastAsia="宋体" w:cs="Times New Roman"/>
          <w:color w:val="auto"/>
          <w:szCs w:val="24"/>
          <w:highlight w:val="none"/>
          <w:lang w:val="zh-CN"/>
        </w:rPr>
        <w:t xml:space="preserve">            或其授权的代理人：</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p>
    <w:p>
      <w:pPr>
        <w:adjustRightInd w:val="0"/>
        <w:snapToGrid w:val="0"/>
        <w:spacing w:line="360" w:lineRule="auto"/>
        <w:ind w:right="110" w:rightChars="50" w:firstLine="440" w:firstLineChars="200"/>
        <w:jc w:val="left"/>
        <w:rPr>
          <w:rFonts w:hint="eastAsia" w:ascii="Times New Roman" w:hAnsi="Times New Roman" w:eastAsia="方正仿宋_GBK" w:cs="Times New Roman"/>
          <w:i/>
          <w:iCs/>
          <w:sz w:val="32"/>
          <w:szCs w:val="32"/>
          <w:highlight w:val="yellow"/>
          <w:lang w:eastAsia="zh-CN"/>
        </w:rPr>
      </w:pPr>
      <w:r>
        <w:rPr>
          <w:rFonts w:hint="default" w:ascii="Times New Roman" w:hAnsi="Times New Roman" w:eastAsia="宋体" w:cs="Times New Roman"/>
          <w:color w:val="auto"/>
          <w:szCs w:val="24"/>
          <w:highlight w:val="none"/>
          <w:lang w:val="zh-CN"/>
        </w:rPr>
        <w:t>发包人监督单位：                承包人监督单位：</w:t>
      </w:r>
    </w:p>
    <w:sectPr>
      <w:headerReference r:id="rId5" w:type="default"/>
      <w:footerReference r:id="rId6" w:type="default"/>
      <w:pgSz w:w="11907" w:h="16840"/>
      <w:pgMar w:top="1440" w:right="1797" w:bottom="1440" w:left="1797"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KTypeBold">
    <w:altName w:val="Impact"/>
    <w:panose1 w:val="00000000000000000000"/>
    <w:charset w:val="00"/>
    <w:family w:val="swiss"/>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925126"/>
    </w:sdtPr>
    <w:sdtContent>
      <w:p>
        <w:pPr>
          <w:pStyle w:val="28"/>
          <w:jc w:val="center"/>
        </w:pPr>
        <w:r>
          <w:rPr>
            <w:lang w:eastAsia="en-US"/>
          </w:rPr>
          <w:fldChar w:fldCharType="begin"/>
        </w:r>
        <w:r>
          <w:instrText xml:space="preserve">PAGE   \* MERGEFORMAT</w:instrText>
        </w:r>
        <w:r>
          <w:rPr>
            <w:lang w:eastAsia="en-US"/>
          </w:rPr>
          <w:fldChar w:fldCharType="separate"/>
        </w:r>
        <w:r>
          <w:rPr>
            <w:lang w:val="zh-CN"/>
          </w:rPr>
          <w:t>1</w:t>
        </w:r>
        <w:r>
          <w:rPr>
            <w:lang w:val="zh-CN"/>
          </w:rPr>
          <w:fldChar w:fldCharType="end"/>
        </w:r>
      </w:p>
    </w:sdtContent>
  </w:sdt>
  <w:p>
    <w:pPr>
      <w:pStyle w:val="1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BEE6"/>
    <w:multiLevelType w:val="singleLevel"/>
    <w:tmpl w:val="1667BEE6"/>
    <w:lvl w:ilvl="0" w:tentative="0">
      <w:start w:val="1"/>
      <w:numFmt w:val="chineseCounting"/>
      <w:suff w:val="nothing"/>
      <w:lvlText w:val="%1、"/>
      <w:lvlJc w:val="left"/>
      <w:rPr>
        <w:rFonts w:hint="eastAsia"/>
      </w:rPr>
    </w:lvl>
  </w:abstractNum>
  <w:abstractNum w:abstractNumId="1">
    <w:nsid w:val="6141B84E"/>
    <w:multiLevelType w:val="singleLevel"/>
    <w:tmpl w:val="6141B84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ZTkxOGJkYjFkZGIzZDQ4ZjE4OTZjZTY4M2I2MDQifQ=="/>
  </w:docVars>
  <w:rsids>
    <w:rsidRoot w:val="00F03D31"/>
    <w:rsid w:val="000038E9"/>
    <w:rsid w:val="0001753D"/>
    <w:rsid w:val="0002442F"/>
    <w:rsid w:val="000251A1"/>
    <w:rsid w:val="000331F9"/>
    <w:rsid w:val="00057F05"/>
    <w:rsid w:val="00062D78"/>
    <w:rsid w:val="00074C1E"/>
    <w:rsid w:val="000767C9"/>
    <w:rsid w:val="00084DCF"/>
    <w:rsid w:val="00085E4F"/>
    <w:rsid w:val="00087E0E"/>
    <w:rsid w:val="00097E36"/>
    <w:rsid w:val="000A428E"/>
    <w:rsid w:val="000A7FFC"/>
    <w:rsid w:val="000C7211"/>
    <w:rsid w:val="000C79E0"/>
    <w:rsid w:val="000E6BC3"/>
    <w:rsid w:val="000F14DE"/>
    <w:rsid w:val="000F20F1"/>
    <w:rsid w:val="000F469F"/>
    <w:rsid w:val="000F549D"/>
    <w:rsid w:val="0012189F"/>
    <w:rsid w:val="00127C24"/>
    <w:rsid w:val="00130137"/>
    <w:rsid w:val="00132B89"/>
    <w:rsid w:val="001341CD"/>
    <w:rsid w:val="00136F65"/>
    <w:rsid w:val="00137FB3"/>
    <w:rsid w:val="00144C49"/>
    <w:rsid w:val="00146175"/>
    <w:rsid w:val="0015184C"/>
    <w:rsid w:val="00165C30"/>
    <w:rsid w:val="0016676D"/>
    <w:rsid w:val="0018657A"/>
    <w:rsid w:val="00193FA6"/>
    <w:rsid w:val="0019478D"/>
    <w:rsid w:val="001A03F4"/>
    <w:rsid w:val="001A16C4"/>
    <w:rsid w:val="001A5D56"/>
    <w:rsid w:val="001B4110"/>
    <w:rsid w:val="001B6130"/>
    <w:rsid w:val="001B7ACB"/>
    <w:rsid w:val="001C0CEB"/>
    <w:rsid w:val="001C2511"/>
    <w:rsid w:val="001C3C6A"/>
    <w:rsid w:val="001D17E6"/>
    <w:rsid w:val="001D3C18"/>
    <w:rsid w:val="002254F8"/>
    <w:rsid w:val="00231682"/>
    <w:rsid w:val="00240F12"/>
    <w:rsid w:val="00242096"/>
    <w:rsid w:val="0025197B"/>
    <w:rsid w:val="00271947"/>
    <w:rsid w:val="00271E7B"/>
    <w:rsid w:val="00272B09"/>
    <w:rsid w:val="00273C5E"/>
    <w:rsid w:val="00280858"/>
    <w:rsid w:val="00282B9C"/>
    <w:rsid w:val="002830AD"/>
    <w:rsid w:val="00286FB5"/>
    <w:rsid w:val="002A0EEA"/>
    <w:rsid w:val="002B0E14"/>
    <w:rsid w:val="002B1CC7"/>
    <w:rsid w:val="002B733C"/>
    <w:rsid w:val="002C367E"/>
    <w:rsid w:val="002F11A2"/>
    <w:rsid w:val="0030195D"/>
    <w:rsid w:val="003318FF"/>
    <w:rsid w:val="0034245D"/>
    <w:rsid w:val="00347BB9"/>
    <w:rsid w:val="00363759"/>
    <w:rsid w:val="00372CBF"/>
    <w:rsid w:val="00373ACB"/>
    <w:rsid w:val="00386752"/>
    <w:rsid w:val="003B53AF"/>
    <w:rsid w:val="003D31A3"/>
    <w:rsid w:val="003D654C"/>
    <w:rsid w:val="003D6A6E"/>
    <w:rsid w:val="003F25E7"/>
    <w:rsid w:val="003F5DD6"/>
    <w:rsid w:val="003F6525"/>
    <w:rsid w:val="00404B29"/>
    <w:rsid w:val="00433D93"/>
    <w:rsid w:val="004366EC"/>
    <w:rsid w:val="004368D7"/>
    <w:rsid w:val="0044139A"/>
    <w:rsid w:val="00445374"/>
    <w:rsid w:val="004459DC"/>
    <w:rsid w:val="004813B0"/>
    <w:rsid w:val="00487786"/>
    <w:rsid w:val="00492232"/>
    <w:rsid w:val="004A39FE"/>
    <w:rsid w:val="004B5725"/>
    <w:rsid w:val="004C2A3A"/>
    <w:rsid w:val="004C31A4"/>
    <w:rsid w:val="004C7BEC"/>
    <w:rsid w:val="004E164E"/>
    <w:rsid w:val="004E25DC"/>
    <w:rsid w:val="004E2FC4"/>
    <w:rsid w:val="004E3153"/>
    <w:rsid w:val="004E71E2"/>
    <w:rsid w:val="004F395A"/>
    <w:rsid w:val="00523EEB"/>
    <w:rsid w:val="00526A92"/>
    <w:rsid w:val="0058579A"/>
    <w:rsid w:val="005873AF"/>
    <w:rsid w:val="005878A4"/>
    <w:rsid w:val="00596085"/>
    <w:rsid w:val="005A0121"/>
    <w:rsid w:val="005B2B62"/>
    <w:rsid w:val="005B4095"/>
    <w:rsid w:val="005C6550"/>
    <w:rsid w:val="005D039E"/>
    <w:rsid w:val="005D0779"/>
    <w:rsid w:val="005D3925"/>
    <w:rsid w:val="005E5FA2"/>
    <w:rsid w:val="005E734D"/>
    <w:rsid w:val="00604187"/>
    <w:rsid w:val="00622221"/>
    <w:rsid w:val="00624BAD"/>
    <w:rsid w:val="00644687"/>
    <w:rsid w:val="006470B5"/>
    <w:rsid w:val="00647BA4"/>
    <w:rsid w:val="0065345B"/>
    <w:rsid w:val="00662411"/>
    <w:rsid w:val="00697D25"/>
    <w:rsid w:val="006B571F"/>
    <w:rsid w:val="006F44D9"/>
    <w:rsid w:val="00716ACB"/>
    <w:rsid w:val="0072494D"/>
    <w:rsid w:val="007301BE"/>
    <w:rsid w:val="00731204"/>
    <w:rsid w:val="00734609"/>
    <w:rsid w:val="007401F3"/>
    <w:rsid w:val="007416FD"/>
    <w:rsid w:val="00743D8B"/>
    <w:rsid w:val="00747904"/>
    <w:rsid w:val="007510DD"/>
    <w:rsid w:val="00756A35"/>
    <w:rsid w:val="00760D07"/>
    <w:rsid w:val="00770194"/>
    <w:rsid w:val="007824B9"/>
    <w:rsid w:val="007A26AB"/>
    <w:rsid w:val="007A55C4"/>
    <w:rsid w:val="007B06B2"/>
    <w:rsid w:val="007C56A4"/>
    <w:rsid w:val="00827C85"/>
    <w:rsid w:val="008408C8"/>
    <w:rsid w:val="00846809"/>
    <w:rsid w:val="008529C1"/>
    <w:rsid w:val="00854BAB"/>
    <w:rsid w:val="00861B0F"/>
    <w:rsid w:val="00862D4D"/>
    <w:rsid w:val="00872AB6"/>
    <w:rsid w:val="00896834"/>
    <w:rsid w:val="008A2159"/>
    <w:rsid w:val="008A6142"/>
    <w:rsid w:val="008B3D33"/>
    <w:rsid w:val="008C1A29"/>
    <w:rsid w:val="008C1C42"/>
    <w:rsid w:val="008C7D4F"/>
    <w:rsid w:val="008D4F54"/>
    <w:rsid w:val="008E2B03"/>
    <w:rsid w:val="008E359D"/>
    <w:rsid w:val="008E503E"/>
    <w:rsid w:val="008F5999"/>
    <w:rsid w:val="0091691B"/>
    <w:rsid w:val="00917CA6"/>
    <w:rsid w:val="0092565C"/>
    <w:rsid w:val="00964B91"/>
    <w:rsid w:val="00972AA1"/>
    <w:rsid w:val="009768C4"/>
    <w:rsid w:val="00996613"/>
    <w:rsid w:val="009B2376"/>
    <w:rsid w:val="009C11BB"/>
    <w:rsid w:val="009C1DD9"/>
    <w:rsid w:val="009C523E"/>
    <w:rsid w:val="009D1FF4"/>
    <w:rsid w:val="009D6466"/>
    <w:rsid w:val="009E5716"/>
    <w:rsid w:val="00A16B71"/>
    <w:rsid w:val="00A302F4"/>
    <w:rsid w:val="00A3706B"/>
    <w:rsid w:val="00A6325C"/>
    <w:rsid w:val="00A668FA"/>
    <w:rsid w:val="00A71465"/>
    <w:rsid w:val="00A92441"/>
    <w:rsid w:val="00AC2A8E"/>
    <w:rsid w:val="00AC514C"/>
    <w:rsid w:val="00AD51EF"/>
    <w:rsid w:val="00AD73C0"/>
    <w:rsid w:val="00AF1A2B"/>
    <w:rsid w:val="00AF4185"/>
    <w:rsid w:val="00B00751"/>
    <w:rsid w:val="00B20391"/>
    <w:rsid w:val="00B22334"/>
    <w:rsid w:val="00B23735"/>
    <w:rsid w:val="00B30B69"/>
    <w:rsid w:val="00B36D50"/>
    <w:rsid w:val="00B451B3"/>
    <w:rsid w:val="00B47CE9"/>
    <w:rsid w:val="00B51A19"/>
    <w:rsid w:val="00B77B59"/>
    <w:rsid w:val="00B8709F"/>
    <w:rsid w:val="00B93011"/>
    <w:rsid w:val="00BA1260"/>
    <w:rsid w:val="00BA192C"/>
    <w:rsid w:val="00BB7CD3"/>
    <w:rsid w:val="00BC1405"/>
    <w:rsid w:val="00BC69E2"/>
    <w:rsid w:val="00BF5A16"/>
    <w:rsid w:val="00C01152"/>
    <w:rsid w:val="00C23423"/>
    <w:rsid w:val="00C2706D"/>
    <w:rsid w:val="00C36243"/>
    <w:rsid w:val="00C4631C"/>
    <w:rsid w:val="00C473BB"/>
    <w:rsid w:val="00C51604"/>
    <w:rsid w:val="00C667E9"/>
    <w:rsid w:val="00C806ED"/>
    <w:rsid w:val="00C92D4B"/>
    <w:rsid w:val="00C952A5"/>
    <w:rsid w:val="00CB7A77"/>
    <w:rsid w:val="00CC2029"/>
    <w:rsid w:val="00CD4332"/>
    <w:rsid w:val="00D01E4D"/>
    <w:rsid w:val="00D126A0"/>
    <w:rsid w:val="00D14688"/>
    <w:rsid w:val="00D2269B"/>
    <w:rsid w:val="00D23513"/>
    <w:rsid w:val="00D2657A"/>
    <w:rsid w:val="00D3272C"/>
    <w:rsid w:val="00D35C9D"/>
    <w:rsid w:val="00D375DD"/>
    <w:rsid w:val="00D504EC"/>
    <w:rsid w:val="00D5570D"/>
    <w:rsid w:val="00D6574A"/>
    <w:rsid w:val="00D83269"/>
    <w:rsid w:val="00D875B3"/>
    <w:rsid w:val="00D95673"/>
    <w:rsid w:val="00DA1B22"/>
    <w:rsid w:val="00DB2961"/>
    <w:rsid w:val="00DB5738"/>
    <w:rsid w:val="00DB75D4"/>
    <w:rsid w:val="00DE0187"/>
    <w:rsid w:val="00DF3BA8"/>
    <w:rsid w:val="00E02256"/>
    <w:rsid w:val="00E03378"/>
    <w:rsid w:val="00E24418"/>
    <w:rsid w:val="00E32EFF"/>
    <w:rsid w:val="00E436D5"/>
    <w:rsid w:val="00E6238E"/>
    <w:rsid w:val="00E63C9C"/>
    <w:rsid w:val="00E73EC9"/>
    <w:rsid w:val="00E85A17"/>
    <w:rsid w:val="00E86E95"/>
    <w:rsid w:val="00E937CA"/>
    <w:rsid w:val="00EA037A"/>
    <w:rsid w:val="00EB055F"/>
    <w:rsid w:val="00EC443B"/>
    <w:rsid w:val="00EC7F6D"/>
    <w:rsid w:val="00EE0CAF"/>
    <w:rsid w:val="00EE0D41"/>
    <w:rsid w:val="00EE1A1C"/>
    <w:rsid w:val="00EE2796"/>
    <w:rsid w:val="00EE4001"/>
    <w:rsid w:val="00EE530A"/>
    <w:rsid w:val="00EF6DB7"/>
    <w:rsid w:val="00EF6EF2"/>
    <w:rsid w:val="00F0025A"/>
    <w:rsid w:val="00F03D31"/>
    <w:rsid w:val="00F05D71"/>
    <w:rsid w:val="00F22EFA"/>
    <w:rsid w:val="00F45028"/>
    <w:rsid w:val="00F5338D"/>
    <w:rsid w:val="00F609B8"/>
    <w:rsid w:val="00F634BE"/>
    <w:rsid w:val="00F6566A"/>
    <w:rsid w:val="00F73F70"/>
    <w:rsid w:val="00F85154"/>
    <w:rsid w:val="00F853BC"/>
    <w:rsid w:val="00F9368B"/>
    <w:rsid w:val="00F947F9"/>
    <w:rsid w:val="00FA0B26"/>
    <w:rsid w:val="00FA12A0"/>
    <w:rsid w:val="00FC0772"/>
    <w:rsid w:val="00FC5FA0"/>
    <w:rsid w:val="00FD1FC6"/>
    <w:rsid w:val="00FD2876"/>
    <w:rsid w:val="00FD6B82"/>
    <w:rsid w:val="00FD76F1"/>
    <w:rsid w:val="00FE4626"/>
    <w:rsid w:val="00FF226B"/>
    <w:rsid w:val="00FF6D6E"/>
    <w:rsid w:val="020019E7"/>
    <w:rsid w:val="048A3FA3"/>
    <w:rsid w:val="04BE7047"/>
    <w:rsid w:val="04C75BA9"/>
    <w:rsid w:val="05046843"/>
    <w:rsid w:val="0636605F"/>
    <w:rsid w:val="067A2C61"/>
    <w:rsid w:val="06ED263D"/>
    <w:rsid w:val="07501833"/>
    <w:rsid w:val="082C3C8D"/>
    <w:rsid w:val="08651193"/>
    <w:rsid w:val="08F93D5B"/>
    <w:rsid w:val="09CD7F8F"/>
    <w:rsid w:val="0A95138C"/>
    <w:rsid w:val="0BB95CD2"/>
    <w:rsid w:val="0BFE4292"/>
    <w:rsid w:val="0C292867"/>
    <w:rsid w:val="0CD07E15"/>
    <w:rsid w:val="0CFA4A65"/>
    <w:rsid w:val="0F805784"/>
    <w:rsid w:val="0FB66909"/>
    <w:rsid w:val="10677A7C"/>
    <w:rsid w:val="10A81391"/>
    <w:rsid w:val="117A6EEF"/>
    <w:rsid w:val="12B33874"/>
    <w:rsid w:val="13B86C2F"/>
    <w:rsid w:val="14295DAF"/>
    <w:rsid w:val="142A7E51"/>
    <w:rsid w:val="159E24E8"/>
    <w:rsid w:val="162417DF"/>
    <w:rsid w:val="16A76DEE"/>
    <w:rsid w:val="17AC5B95"/>
    <w:rsid w:val="19421CE6"/>
    <w:rsid w:val="198130EF"/>
    <w:rsid w:val="19AE416C"/>
    <w:rsid w:val="19DD43BA"/>
    <w:rsid w:val="1A4B45F5"/>
    <w:rsid w:val="1AEB3291"/>
    <w:rsid w:val="1CEB3111"/>
    <w:rsid w:val="1D1E25DF"/>
    <w:rsid w:val="1D652848"/>
    <w:rsid w:val="1DD736C3"/>
    <w:rsid w:val="1E5C3BAD"/>
    <w:rsid w:val="21CC3BA7"/>
    <w:rsid w:val="21E3769E"/>
    <w:rsid w:val="22102401"/>
    <w:rsid w:val="228765EB"/>
    <w:rsid w:val="241174C5"/>
    <w:rsid w:val="24304B96"/>
    <w:rsid w:val="24430E72"/>
    <w:rsid w:val="24B738C2"/>
    <w:rsid w:val="24CA5E5B"/>
    <w:rsid w:val="255178E6"/>
    <w:rsid w:val="255E1927"/>
    <w:rsid w:val="25F14B98"/>
    <w:rsid w:val="26710645"/>
    <w:rsid w:val="26A91696"/>
    <w:rsid w:val="272F2851"/>
    <w:rsid w:val="274F3DB2"/>
    <w:rsid w:val="279C6923"/>
    <w:rsid w:val="27BD1AEB"/>
    <w:rsid w:val="28FC289D"/>
    <w:rsid w:val="2914405B"/>
    <w:rsid w:val="29156EF2"/>
    <w:rsid w:val="2B004385"/>
    <w:rsid w:val="2B052B73"/>
    <w:rsid w:val="2B6948BD"/>
    <w:rsid w:val="2BF539B5"/>
    <w:rsid w:val="2C61237F"/>
    <w:rsid w:val="2D280A7E"/>
    <w:rsid w:val="319A23E2"/>
    <w:rsid w:val="328937F3"/>
    <w:rsid w:val="32F017EB"/>
    <w:rsid w:val="33C83BC3"/>
    <w:rsid w:val="35153592"/>
    <w:rsid w:val="35276BCD"/>
    <w:rsid w:val="35996867"/>
    <w:rsid w:val="37EE49C1"/>
    <w:rsid w:val="387B5356"/>
    <w:rsid w:val="389F0583"/>
    <w:rsid w:val="39736F97"/>
    <w:rsid w:val="3981533C"/>
    <w:rsid w:val="3B3B1938"/>
    <w:rsid w:val="3B536115"/>
    <w:rsid w:val="3B896557"/>
    <w:rsid w:val="3D12686E"/>
    <w:rsid w:val="3D18578A"/>
    <w:rsid w:val="3DA55E6C"/>
    <w:rsid w:val="3DC654EF"/>
    <w:rsid w:val="3E0A4684"/>
    <w:rsid w:val="3E415AC4"/>
    <w:rsid w:val="3EC066EC"/>
    <w:rsid w:val="3ED20001"/>
    <w:rsid w:val="3EE322BE"/>
    <w:rsid w:val="3EED6A2E"/>
    <w:rsid w:val="3EF25A32"/>
    <w:rsid w:val="3F794D8F"/>
    <w:rsid w:val="408814E1"/>
    <w:rsid w:val="418D49B0"/>
    <w:rsid w:val="41DC2462"/>
    <w:rsid w:val="42615AA3"/>
    <w:rsid w:val="426A5D19"/>
    <w:rsid w:val="42A713D5"/>
    <w:rsid w:val="42EE0B57"/>
    <w:rsid w:val="42FC2B26"/>
    <w:rsid w:val="43EF3495"/>
    <w:rsid w:val="440C4C65"/>
    <w:rsid w:val="453756CC"/>
    <w:rsid w:val="455255E8"/>
    <w:rsid w:val="46E4318C"/>
    <w:rsid w:val="471F4D88"/>
    <w:rsid w:val="473F4839"/>
    <w:rsid w:val="4766336A"/>
    <w:rsid w:val="479E3A47"/>
    <w:rsid w:val="47D87266"/>
    <w:rsid w:val="48324764"/>
    <w:rsid w:val="49222A1C"/>
    <w:rsid w:val="49A2577D"/>
    <w:rsid w:val="4A321E22"/>
    <w:rsid w:val="4A3546F1"/>
    <w:rsid w:val="4AF40C8C"/>
    <w:rsid w:val="4B106456"/>
    <w:rsid w:val="4C6F2EDA"/>
    <w:rsid w:val="4E03626B"/>
    <w:rsid w:val="4F7B2533"/>
    <w:rsid w:val="508711A9"/>
    <w:rsid w:val="510E35CE"/>
    <w:rsid w:val="517B4EC0"/>
    <w:rsid w:val="51B322DA"/>
    <w:rsid w:val="51CC3CA7"/>
    <w:rsid w:val="51F850A8"/>
    <w:rsid w:val="526D2EBF"/>
    <w:rsid w:val="53366EE7"/>
    <w:rsid w:val="54271112"/>
    <w:rsid w:val="54523A5C"/>
    <w:rsid w:val="555C3065"/>
    <w:rsid w:val="55816D64"/>
    <w:rsid w:val="55987088"/>
    <w:rsid w:val="55D12F54"/>
    <w:rsid w:val="563764C5"/>
    <w:rsid w:val="56A32E66"/>
    <w:rsid w:val="56EF6751"/>
    <w:rsid w:val="577747A6"/>
    <w:rsid w:val="577A27D6"/>
    <w:rsid w:val="59374B66"/>
    <w:rsid w:val="593C56D0"/>
    <w:rsid w:val="593F171A"/>
    <w:rsid w:val="59E454CF"/>
    <w:rsid w:val="59F726F3"/>
    <w:rsid w:val="5B052582"/>
    <w:rsid w:val="5B297B8D"/>
    <w:rsid w:val="5B454C3E"/>
    <w:rsid w:val="5B57543C"/>
    <w:rsid w:val="5BE066C1"/>
    <w:rsid w:val="5C1726A7"/>
    <w:rsid w:val="5C1B578B"/>
    <w:rsid w:val="5CA00DF1"/>
    <w:rsid w:val="5CFD0956"/>
    <w:rsid w:val="5D313A8F"/>
    <w:rsid w:val="5D32446E"/>
    <w:rsid w:val="5DA1040B"/>
    <w:rsid w:val="5DA77392"/>
    <w:rsid w:val="5DBD4136"/>
    <w:rsid w:val="5E7D7B12"/>
    <w:rsid w:val="5E96017E"/>
    <w:rsid w:val="5EB934BF"/>
    <w:rsid w:val="5EF2527F"/>
    <w:rsid w:val="5F4768A1"/>
    <w:rsid w:val="5F8B1768"/>
    <w:rsid w:val="5FA74DF5"/>
    <w:rsid w:val="60895210"/>
    <w:rsid w:val="60D536BB"/>
    <w:rsid w:val="60DC0379"/>
    <w:rsid w:val="60F91A9B"/>
    <w:rsid w:val="61681DAA"/>
    <w:rsid w:val="62137647"/>
    <w:rsid w:val="635E4CE4"/>
    <w:rsid w:val="64761A1E"/>
    <w:rsid w:val="65585085"/>
    <w:rsid w:val="67015D83"/>
    <w:rsid w:val="676C3643"/>
    <w:rsid w:val="67B30A70"/>
    <w:rsid w:val="68466749"/>
    <w:rsid w:val="68562C5D"/>
    <w:rsid w:val="689313CC"/>
    <w:rsid w:val="69E81028"/>
    <w:rsid w:val="6C492150"/>
    <w:rsid w:val="6C572B41"/>
    <w:rsid w:val="6C88401A"/>
    <w:rsid w:val="6D541C74"/>
    <w:rsid w:val="6DAD722E"/>
    <w:rsid w:val="6DE06576"/>
    <w:rsid w:val="6F4D4C8B"/>
    <w:rsid w:val="705E0D4E"/>
    <w:rsid w:val="70656815"/>
    <w:rsid w:val="70833368"/>
    <w:rsid w:val="709655A9"/>
    <w:rsid w:val="70D83866"/>
    <w:rsid w:val="710D7515"/>
    <w:rsid w:val="7139605B"/>
    <w:rsid w:val="71B25E42"/>
    <w:rsid w:val="72B14FD5"/>
    <w:rsid w:val="734E5331"/>
    <w:rsid w:val="737F3A69"/>
    <w:rsid w:val="73D05A96"/>
    <w:rsid w:val="74181201"/>
    <w:rsid w:val="743D400A"/>
    <w:rsid w:val="74590E55"/>
    <w:rsid w:val="755A6876"/>
    <w:rsid w:val="755F3CFE"/>
    <w:rsid w:val="756555F5"/>
    <w:rsid w:val="760D0BC5"/>
    <w:rsid w:val="762D6621"/>
    <w:rsid w:val="76575395"/>
    <w:rsid w:val="76B36603"/>
    <w:rsid w:val="77AD20AE"/>
    <w:rsid w:val="78286988"/>
    <w:rsid w:val="7861167A"/>
    <w:rsid w:val="78E04108"/>
    <w:rsid w:val="796E0C91"/>
    <w:rsid w:val="7A3E4002"/>
    <w:rsid w:val="7AAF6562"/>
    <w:rsid w:val="7C4D729D"/>
    <w:rsid w:val="7D100213"/>
    <w:rsid w:val="7DCC7838"/>
    <w:rsid w:val="7EBD184F"/>
    <w:rsid w:val="7F49148B"/>
    <w:rsid w:val="7F7108CD"/>
    <w:rsid w:val="7FCC3712"/>
    <w:rsid w:val="7FE7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link w:val="69"/>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5">
    <w:name w:val="heading 2"/>
    <w:basedOn w:val="1"/>
    <w:next w:val="1"/>
    <w:link w:val="59"/>
    <w:qFormat/>
    <w:uiPriority w:val="0"/>
    <w:pPr>
      <w:ind w:left="100" w:right="113"/>
      <w:outlineLvl w:val="1"/>
    </w:pPr>
    <w:rPr>
      <w:rFonts w:ascii="Microsoft JhengHei" w:hAnsi="Microsoft JhengHei" w:eastAsia="Microsoft JhengHei" w:cs="Microsoft JhengHei"/>
      <w:b/>
      <w:bCs/>
      <w:sz w:val="32"/>
      <w:szCs w:val="32"/>
    </w:rPr>
  </w:style>
  <w:style w:type="paragraph" w:styleId="6">
    <w:name w:val="heading 3"/>
    <w:basedOn w:val="1"/>
    <w:next w:val="1"/>
    <w:link w:val="70"/>
    <w:qFormat/>
    <w:uiPriority w:val="0"/>
    <w:pPr>
      <w:ind w:left="237" w:right="113"/>
      <w:outlineLvl w:val="2"/>
    </w:pPr>
    <w:rPr>
      <w:sz w:val="28"/>
      <w:szCs w:val="28"/>
    </w:rPr>
  </w:style>
  <w:style w:type="paragraph" w:styleId="7">
    <w:name w:val="heading 4"/>
    <w:basedOn w:val="1"/>
    <w:next w:val="1"/>
    <w:link w:val="71"/>
    <w:qFormat/>
    <w:uiPriority w:val="0"/>
    <w:pPr>
      <w:spacing w:line="331" w:lineRule="exact"/>
      <w:ind w:left="513" w:right="113"/>
      <w:outlineLvl w:val="3"/>
    </w:pPr>
    <w:rPr>
      <w:rFonts w:ascii="Times New Roman" w:hAnsi="Times New Roman" w:eastAsia="Times New Roman" w:cs="Times New Roman"/>
      <w:b/>
      <w:bCs/>
      <w:sz w:val="21"/>
      <w:szCs w:val="21"/>
    </w:rPr>
  </w:style>
  <w:style w:type="paragraph" w:styleId="8">
    <w:name w:val="heading 5"/>
    <w:basedOn w:val="1"/>
    <w:next w:val="1"/>
    <w:link w:val="64"/>
    <w:qFormat/>
    <w:uiPriority w:val="0"/>
    <w:pPr>
      <w:spacing w:before="280" w:after="290" w:line="372"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tabs>
        <w:tab w:val="left" w:pos="1440"/>
      </w:tabs>
      <w:spacing w:before="240" w:after="64" w:line="317" w:lineRule="auto"/>
      <w:ind w:left="1152" w:hanging="1152"/>
      <w:outlineLvl w:val="5"/>
    </w:pPr>
    <w:rPr>
      <w:rFonts w:ascii="Arial" w:hAnsi="Arial" w:eastAsia="黑体" w:cs="Times New Roman"/>
      <w:b/>
      <w:bCs/>
      <w:sz w:val="24"/>
      <w:szCs w:val="24"/>
      <w:lang w:eastAsia="zh-CN"/>
    </w:rPr>
  </w:style>
  <w:style w:type="paragraph" w:styleId="10">
    <w:name w:val="heading 7"/>
    <w:basedOn w:val="1"/>
    <w:next w:val="1"/>
    <w:link w:val="66"/>
    <w:qFormat/>
    <w:uiPriority w:val="0"/>
    <w:pPr>
      <w:tabs>
        <w:tab w:val="left" w:pos="2520"/>
      </w:tabs>
      <w:spacing w:before="240" w:after="64" w:line="317" w:lineRule="auto"/>
      <w:ind w:left="1296" w:hanging="1296"/>
      <w:outlineLvl w:val="6"/>
    </w:pPr>
    <w:rPr>
      <w:rFonts w:ascii="Times New Roman" w:hAnsi="Times New Roman" w:cs="Times New Roman"/>
      <w:b/>
      <w:bCs/>
      <w:sz w:val="24"/>
      <w:szCs w:val="24"/>
      <w:lang w:eastAsia="zh-CN"/>
    </w:rPr>
  </w:style>
  <w:style w:type="paragraph" w:styleId="11">
    <w:name w:val="heading 8"/>
    <w:basedOn w:val="1"/>
    <w:next w:val="1"/>
    <w:link w:val="67"/>
    <w:qFormat/>
    <w:uiPriority w:val="0"/>
    <w:pPr>
      <w:tabs>
        <w:tab w:val="left" w:pos="1440"/>
      </w:tabs>
      <w:spacing w:before="240" w:after="64" w:line="317" w:lineRule="auto"/>
      <w:ind w:left="1440" w:hanging="1440"/>
      <w:outlineLvl w:val="7"/>
    </w:pPr>
    <w:rPr>
      <w:rFonts w:ascii="Arial" w:hAnsi="Arial" w:eastAsia="黑体" w:cs="Times New Roman"/>
      <w:sz w:val="24"/>
      <w:szCs w:val="24"/>
      <w:lang w:eastAsia="zh-CN"/>
    </w:rPr>
  </w:style>
  <w:style w:type="paragraph" w:styleId="12">
    <w:name w:val="heading 9"/>
    <w:basedOn w:val="1"/>
    <w:next w:val="1"/>
    <w:link w:val="68"/>
    <w:qFormat/>
    <w:uiPriority w:val="0"/>
    <w:pPr>
      <w:tabs>
        <w:tab w:val="left" w:pos="1584"/>
      </w:tabs>
      <w:spacing w:before="240" w:after="64" w:line="317" w:lineRule="auto"/>
      <w:ind w:left="1584" w:hanging="1584"/>
      <w:outlineLvl w:val="8"/>
    </w:pPr>
    <w:rPr>
      <w:rFonts w:ascii="Arial" w:hAnsi="Arial" w:eastAsia="黑体" w:cs="Times New Roman"/>
      <w:sz w:val="21"/>
      <w:szCs w:val="21"/>
      <w:lang w:eastAsia="zh-CN"/>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link w:val="103"/>
    <w:qFormat/>
    <w:uiPriority w:val="0"/>
    <w:pPr>
      <w:spacing w:after="120"/>
      <w:ind w:left="420" w:leftChars="200"/>
      <w:jc w:val="both"/>
    </w:pPr>
    <w:rPr>
      <w:rFonts w:asciiTheme="minorHAnsi" w:hAnsiTheme="minorHAnsi" w:cstheme="minorBidi"/>
      <w:kern w:val="2"/>
      <w:sz w:val="21"/>
      <w:szCs w:val="24"/>
      <w:lang w:eastAsia="zh-CN"/>
    </w:rPr>
  </w:style>
  <w:style w:type="paragraph" w:styleId="13">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14">
    <w:name w:val="Normal Indent"/>
    <w:basedOn w:val="1"/>
    <w:qFormat/>
    <w:uiPriority w:val="0"/>
    <w:pPr>
      <w:ind w:firstLine="420" w:firstLineChars="200"/>
      <w:jc w:val="both"/>
    </w:pPr>
    <w:rPr>
      <w:rFonts w:ascii="Times New Roman" w:hAnsi="Times New Roman" w:cs="Times New Roman"/>
      <w:kern w:val="2"/>
      <w:sz w:val="21"/>
      <w:szCs w:val="24"/>
      <w:lang w:eastAsia="zh-CN"/>
    </w:rPr>
  </w:style>
  <w:style w:type="paragraph" w:styleId="15">
    <w:name w:val="caption"/>
    <w:basedOn w:val="1"/>
    <w:next w:val="1"/>
    <w:qFormat/>
    <w:uiPriority w:val="0"/>
    <w:pPr>
      <w:jc w:val="both"/>
    </w:pPr>
    <w:rPr>
      <w:rFonts w:ascii="Arial" w:hAnsi="Arial" w:eastAsia="黑体" w:cs="Arial"/>
      <w:kern w:val="2"/>
      <w:sz w:val="20"/>
      <w:szCs w:val="20"/>
      <w:lang w:eastAsia="zh-CN"/>
    </w:rPr>
  </w:style>
  <w:style w:type="paragraph" w:styleId="16">
    <w:name w:val="Document Map"/>
    <w:basedOn w:val="1"/>
    <w:link w:val="123"/>
    <w:qFormat/>
    <w:uiPriority w:val="0"/>
    <w:pPr>
      <w:shd w:val="clear" w:color="auto" w:fill="000080"/>
      <w:jc w:val="both"/>
    </w:pPr>
    <w:rPr>
      <w:rFonts w:asciiTheme="minorHAnsi" w:hAnsiTheme="minorHAnsi" w:cstheme="minorBidi"/>
      <w:kern w:val="2"/>
      <w:sz w:val="21"/>
      <w:szCs w:val="24"/>
      <w:lang w:eastAsia="zh-CN"/>
    </w:rPr>
  </w:style>
  <w:style w:type="paragraph" w:styleId="17">
    <w:name w:val="annotation text"/>
    <w:basedOn w:val="1"/>
    <w:link w:val="85"/>
    <w:qFormat/>
    <w:uiPriority w:val="0"/>
    <w:rPr>
      <w:rFonts w:asciiTheme="minorHAnsi" w:hAnsiTheme="minorHAnsi" w:cstheme="minorBidi"/>
      <w:kern w:val="2"/>
      <w:sz w:val="21"/>
      <w:szCs w:val="24"/>
      <w:lang w:eastAsia="zh-CN"/>
    </w:rPr>
  </w:style>
  <w:style w:type="paragraph" w:styleId="18">
    <w:name w:val="Body Text 3"/>
    <w:basedOn w:val="1"/>
    <w:link w:val="100"/>
    <w:qFormat/>
    <w:uiPriority w:val="0"/>
    <w:pPr>
      <w:jc w:val="both"/>
    </w:pPr>
    <w:rPr>
      <w:rFonts w:hAnsiTheme="minorHAnsi" w:eastAsiaTheme="minorEastAsia" w:cstheme="minorBidi"/>
      <w:kern w:val="2"/>
      <w:sz w:val="24"/>
      <w:lang w:eastAsia="zh-CN"/>
    </w:rPr>
  </w:style>
  <w:style w:type="paragraph" w:styleId="19">
    <w:name w:val="Body Text"/>
    <w:basedOn w:val="1"/>
    <w:link w:val="55"/>
    <w:qFormat/>
    <w:uiPriority w:val="0"/>
    <w:rPr>
      <w:sz w:val="21"/>
      <w:szCs w:val="21"/>
    </w:rPr>
  </w:style>
  <w:style w:type="paragraph" w:styleId="20">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21">
    <w:name w:val="toc 3"/>
    <w:basedOn w:val="1"/>
    <w:next w:val="1"/>
    <w:qFormat/>
    <w:uiPriority w:val="39"/>
    <w:pPr>
      <w:spacing w:line="272" w:lineRule="exact"/>
      <w:ind w:left="940"/>
    </w:pPr>
    <w:rPr>
      <w:sz w:val="21"/>
      <w:szCs w:val="21"/>
    </w:rPr>
  </w:style>
  <w:style w:type="paragraph" w:styleId="22">
    <w:name w:val="Plain Text"/>
    <w:basedOn w:val="1"/>
    <w:link w:val="87"/>
    <w:qFormat/>
    <w:uiPriority w:val="0"/>
    <w:pPr>
      <w:jc w:val="both"/>
    </w:pPr>
    <w:rPr>
      <w:rFonts w:hAnsi="Courier New" w:cstheme="minorBidi"/>
      <w:kern w:val="2"/>
      <w:sz w:val="21"/>
      <w:szCs w:val="21"/>
      <w:lang w:eastAsia="zh-CN"/>
    </w:rPr>
  </w:style>
  <w:style w:type="paragraph" w:styleId="23">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24">
    <w:name w:val="Date"/>
    <w:basedOn w:val="1"/>
    <w:next w:val="1"/>
    <w:link w:val="94"/>
    <w:unhideWhenUsed/>
    <w:qFormat/>
    <w:uiPriority w:val="0"/>
    <w:pPr>
      <w:ind w:left="100" w:leftChars="2500"/>
    </w:pPr>
  </w:style>
  <w:style w:type="paragraph" w:styleId="25">
    <w:name w:val="Body Text Indent 2"/>
    <w:basedOn w:val="1"/>
    <w:link w:val="125"/>
    <w:qFormat/>
    <w:uiPriority w:val="0"/>
    <w:pPr>
      <w:spacing w:after="120" w:line="480" w:lineRule="auto"/>
      <w:ind w:left="420" w:leftChars="200"/>
      <w:jc w:val="both"/>
    </w:pPr>
    <w:rPr>
      <w:rFonts w:asciiTheme="minorHAnsi" w:hAnsiTheme="minorHAnsi" w:cstheme="minorBidi"/>
      <w:kern w:val="2"/>
      <w:sz w:val="21"/>
      <w:szCs w:val="24"/>
      <w:lang w:eastAsia="zh-CN"/>
    </w:rPr>
  </w:style>
  <w:style w:type="paragraph" w:styleId="26">
    <w:name w:val="endnote text"/>
    <w:basedOn w:val="1"/>
    <w:link w:val="115"/>
    <w:qFormat/>
    <w:uiPriority w:val="0"/>
    <w:pPr>
      <w:snapToGrid w:val="0"/>
    </w:pPr>
    <w:rPr>
      <w:rFonts w:asciiTheme="minorHAnsi" w:hAnsiTheme="minorHAnsi" w:cstheme="minorBidi"/>
      <w:kern w:val="2"/>
      <w:sz w:val="21"/>
      <w:szCs w:val="24"/>
      <w:lang w:eastAsia="zh-CN"/>
    </w:rPr>
  </w:style>
  <w:style w:type="paragraph" w:styleId="27">
    <w:name w:val="Balloon Text"/>
    <w:basedOn w:val="1"/>
    <w:link w:val="80"/>
    <w:unhideWhenUsed/>
    <w:qFormat/>
    <w:uiPriority w:val="0"/>
    <w:rPr>
      <w:sz w:val="18"/>
      <w:szCs w:val="18"/>
    </w:rPr>
  </w:style>
  <w:style w:type="paragraph" w:styleId="28">
    <w:name w:val="footer"/>
    <w:basedOn w:val="1"/>
    <w:link w:val="56"/>
    <w:qFormat/>
    <w:uiPriority w:val="99"/>
    <w:pPr>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29">
    <w:name w:val="header"/>
    <w:basedOn w:val="1"/>
    <w:link w:val="75"/>
    <w:qFormat/>
    <w:uiPriority w:val="0"/>
    <w:pP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30">
    <w:name w:val="toc 1"/>
    <w:basedOn w:val="1"/>
    <w:next w:val="1"/>
    <w:qFormat/>
    <w:uiPriority w:val="39"/>
    <w:pPr>
      <w:spacing w:line="272" w:lineRule="exact"/>
      <w:ind w:left="100"/>
    </w:pPr>
    <w:rPr>
      <w:sz w:val="21"/>
      <w:szCs w:val="21"/>
    </w:rPr>
  </w:style>
  <w:style w:type="paragraph" w:styleId="31">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32">
    <w:name w:val="Subtitle"/>
    <w:basedOn w:val="1"/>
    <w:link w:val="177"/>
    <w:qFormat/>
    <w:uiPriority w:val="0"/>
    <w:pPr>
      <w:jc w:val="center"/>
    </w:pPr>
    <w:rPr>
      <w:rFonts w:asciiTheme="minorHAnsi" w:hAnsiTheme="minorHAnsi" w:eastAsiaTheme="minorEastAsia" w:cstheme="minorBidi"/>
      <w:kern w:val="2"/>
      <w:sz w:val="21"/>
      <w:szCs w:val="24"/>
      <w:u w:val="single"/>
      <w:lang w:eastAsia="zh-CN"/>
    </w:rPr>
  </w:style>
  <w:style w:type="paragraph" w:styleId="33">
    <w:name w:val="footnote text"/>
    <w:basedOn w:val="1"/>
    <w:link w:val="120"/>
    <w:qFormat/>
    <w:uiPriority w:val="0"/>
    <w:pPr>
      <w:snapToGrid w:val="0"/>
    </w:pPr>
    <w:rPr>
      <w:rFonts w:asciiTheme="minorHAnsi" w:hAnsiTheme="minorHAnsi" w:cstheme="minorBidi"/>
      <w:kern w:val="2"/>
      <w:sz w:val="18"/>
      <w:szCs w:val="18"/>
      <w:lang w:eastAsia="zh-CN"/>
    </w:rPr>
  </w:style>
  <w:style w:type="paragraph" w:styleId="34">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35">
    <w:name w:val="Body Text Indent 3"/>
    <w:basedOn w:val="1"/>
    <w:link w:val="127"/>
    <w:qFormat/>
    <w:uiPriority w:val="0"/>
    <w:pPr>
      <w:spacing w:after="120"/>
      <w:ind w:left="420" w:leftChars="200"/>
      <w:jc w:val="both"/>
    </w:pPr>
    <w:rPr>
      <w:rFonts w:asciiTheme="minorHAnsi" w:hAnsiTheme="minorHAnsi" w:cstheme="minorBidi"/>
      <w:kern w:val="2"/>
      <w:sz w:val="16"/>
      <w:szCs w:val="16"/>
      <w:lang w:eastAsia="zh-CN"/>
    </w:rPr>
  </w:style>
  <w:style w:type="paragraph" w:styleId="36">
    <w:name w:val="toc 2"/>
    <w:basedOn w:val="1"/>
    <w:next w:val="1"/>
    <w:qFormat/>
    <w:uiPriority w:val="39"/>
    <w:pPr>
      <w:spacing w:line="272" w:lineRule="exact"/>
      <w:ind w:left="520"/>
    </w:pPr>
    <w:rPr>
      <w:sz w:val="21"/>
      <w:szCs w:val="21"/>
    </w:rPr>
  </w:style>
  <w:style w:type="paragraph" w:styleId="37">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38">
    <w:name w:val="Body Text 2"/>
    <w:basedOn w:val="1"/>
    <w:link w:val="189"/>
    <w:unhideWhenUsed/>
    <w:qFormat/>
    <w:uiPriority w:val="99"/>
    <w:pPr>
      <w:spacing w:after="120" w:line="480" w:lineRule="auto"/>
    </w:pPr>
  </w:style>
  <w:style w:type="paragraph" w:styleId="39">
    <w:name w:val="Normal (Web)"/>
    <w:basedOn w:val="1"/>
    <w:qFormat/>
    <w:uiPriority w:val="0"/>
    <w:pPr>
      <w:spacing w:before="100" w:beforeAutospacing="1" w:after="100" w:afterAutospacing="1"/>
    </w:pPr>
    <w:rPr>
      <w:sz w:val="24"/>
      <w:szCs w:val="24"/>
      <w:lang w:eastAsia="zh-CN"/>
    </w:rPr>
  </w:style>
  <w:style w:type="paragraph" w:styleId="40">
    <w:name w:val="index 1"/>
    <w:basedOn w:val="1"/>
    <w:next w:val="1"/>
    <w:qFormat/>
    <w:uiPriority w:val="0"/>
    <w:pPr>
      <w:spacing w:line="220" w:lineRule="exact"/>
      <w:jc w:val="center"/>
    </w:pPr>
    <w:rPr>
      <w:rFonts w:ascii="仿宋_GB2312" w:hAnsi="Times New Roman" w:eastAsia="仿宋_GB2312" w:cs="Times New Roman"/>
      <w:kern w:val="2"/>
      <w:sz w:val="21"/>
      <w:szCs w:val="20"/>
      <w:lang w:eastAsia="zh-CN"/>
    </w:rPr>
  </w:style>
  <w:style w:type="paragraph" w:styleId="41">
    <w:name w:val="Title"/>
    <w:basedOn w:val="1"/>
    <w:link w:val="129"/>
    <w:qFormat/>
    <w:uiPriority w:val="0"/>
    <w:pPr>
      <w:adjustRightInd w:val="0"/>
      <w:spacing w:before="240" w:after="60" w:line="420" w:lineRule="atLeast"/>
      <w:jc w:val="center"/>
      <w:textAlignment w:val="baseline"/>
      <w:outlineLvl w:val="0"/>
    </w:pPr>
    <w:rPr>
      <w:rFonts w:ascii="Arial" w:hAnsi="Arial" w:cstheme="minorBidi"/>
      <w:b/>
      <w:kern w:val="2"/>
      <w:sz w:val="32"/>
      <w:lang w:eastAsia="zh-CN"/>
    </w:rPr>
  </w:style>
  <w:style w:type="paragraph" w:styleId="42">
    <w:name w:val="annotation subject"/>
    <w:basedOn w:val="17"/>
    <w:next w:val="17"/>
    <w:link w:val="96"/>
    <w:unhideWhenUsed/>
    <w:qFormat/>
    <w:uiPriority w:val="0"/>
    <w:rPr>
      <w:rFonts w:ascii="宋体" w:hAnsi="宋体" w:cs="宋体"/>
      <w:b/>
      <w:bCs/>
    </w:rPr>
  </w:style>
  <w:style w:type="paragraph" w:styleId="43">
    <w:name w:val="Body Text First Indent"/>
    <w:basedOn w:val="19"/>
    <w:link w:val="117"/>
    <w:qFormat/>
    <w:uiPriority w:val="0"/>
    <w:pPr>
      <w:spacing w:after="120"/>
      <w:ind w:firstLine="420" w:firstLineChars="100"/>
      <w:jc w:val="both"/>
    </w:pPr>
    <w:rPr>
      <w:rFonts w:asciiTheme="minorHAnsi" w:hAnsiTheme="minorHAnsi" w:cstheme="minorBidi"/>
      <w:kern w:val="2"/>
      <w:szCs w:val="24"/>
      <w:lang w:eastAsia="zh-CN"/>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endnote reference"/>
    <w:qFormat/>
    <w:uiPriority w:val="0"/>
    <w:rPr>
      <w:vertAlign w:val="superscript"/>
    </w:rPr>
  </w:style>
  <w:style w:type="character" w:styleId="49">
    <w:name w:val="page number"/>
    <w:basedOn w:val="46"/>
    <w:qFormat/>
    <w:uiPriority w:val="0"/>
  </w:style>
  <w:style w:type="character" w:styleId="50">
    <w:name w:val="FollowedHyperlink"/>
    <w:qFormat/>
    <w:uiPriority w:val="0"/>
    <w:rPr>
      <w:color w:val="800080"/>
      <w:u w:val="single"/>
    </w:rPr>
  </w:style>
  <w:style w:type="character" w:styleId="51">
    <w:name w:val="Hyperlink"/>
    <w:basedOn w:val="46"/>
    <w:unhideWhenUsed/>
    <w:qFormat/>
    <w:uiPriority w:val="99"/>
    <w:rPr>
      <w:color w:val="0563C1" w:themeColor="hyperlink"/>
      <w:u w:val="single"/>
      <w14:textFill>
        <w14:solidFill>
          <w14:schemeClr w14:val="hlink"/>
        </w14:solidFill>
      </w14:textFill>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正文文本 Char"/>
    <w:basedOn w:val="46"/>
    <w:qFormat/>
    <w:uiPriority w:val="0"/>
    <w:rPr>
      <w:rFonts w:ascii="宋体" w:hAnsi="宋体" w:eastAsia="宋体" w:cs="宋体"/>
      <w:kern w:val="0"/>
      <w:sz w:val="22"/>
      <w:lang w:eastAsia="en-US"/>
    </w:rPr>
  </w:style>
  <w:style w:type="character" w:customStyle="1" w:styleId="55">
    <w:name w:val="正文文本 Char1"/>
    <w:basedOn w:val="46"/>
    <w:link w:val="19"/>
    <w:qFormat/>
    <w:uiPriority w:val="1"/>
    <w:rPr>
      <w:rFonts w:ascii="宋体" w:hAnsi="宋体" w:eastAsia="宋体" w:cs="宋体"/>
      <w:kern w:val="0"/>
      <w:szCs w:val="21"/>
      <w:lang w:eastAsia="en-US"/>
    </w:rPr>
  </w:style>
  <w:style w:type="character" w:customStyle="1" w:styleId="56">
    <w:name w:val="页脚 Char2"/>
    <w:link w:val="28"/>
    <w:qFormat/>
    <w:uiPriority w:val="99"/>
    <w:rPr>
      <w:sz w:val="18"/>
      <w:szCs w:val="18"/>
    </w:rPr>
  </w:style>
  <w:style w:type="character" w:customStyle="1" w:styleId="57">
    <w:name w:val="页脚 Char"/>
    <w:basedOn w:val="46"/>
    <w:qFormat/>
    <w:uiPriority w:val="99"/>
    <w:rPr>
      <w:rFonts w:ascii="宋体" w:hAnsi="宋体" w:eastAsia="宋体" w:cs="宋体"/>
      <w:kern w:val="0"/>
      <w:sz w:val="18"/>
      <w:szCs w:val="18"/>
      <w:lang w:eastAsia="en-US"/>
    </w:rPr>
  </w:style>
  <w:style w:type="character" w:customStyle="1" w:styleId="58">
    <w:name w:val="标题 2 Char"/>
    <w:basedOn w:val="46"/>
    <w:qFormat/>
    <w:uiPriority w:val="0"/>
    <w:rPr>
      <w:rFonts w:asciiTheme="majorHAnsi" w:hAnsiTheme="majorHAnsi" w:eastAsiaTheme="majorEastAsia" w:cstheme="majorBidi"/>
      <w:b/>
      <w:bCs/>
      <w:kern w:val="0"/>
      <w:sz w:val="32"/>
      <w:szCs w:val="32"/>
      <w:lang w:eastAsia="en-US"/>
    </w:rPr>
  </w:style>
  <w:style w:type="character" w:customStyle="1" w:styleId="59">
    <w:name w:val="标题 2 Char1"/>
    <w:basedOn w:val="46"/>
    <w:link w:val="5"/>
    <w:qFormat/>
    <w:uiPriority w:val="99"/>
    <w:rPr>
      <w:rFonts w:ascii="Microsoft JhengHei" w:hAnsi="Microsoft JhengHei" w:eastAsia="Microsoft JhengHei" w:cs="Microsoft JhengHei"/>
      <w:b/>
      <w:bCs/>
      <w:kern w:val="0"/>
      <w:sz w:val="32"/>
      <w:szCs w:val="32"/>
      <w:lang w:eastAsia="en-US"/>
    </w:rPr>
  </w:style>
  <w:style w:type="paragraph" w:customStyle="1" w:styleId="60">
    <w:name w:val="正文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61">
    <w:name w:val="标题 1 Char"/>
    <w:basedOn w:val="46"/>
    <w:qFormat/>
    <w:uiPriority w:val="0"/>
    <w:rPr>
      <w:rFonts w:ascii="宋体" w:hAnsi="宋体" w:eastAsia="宋体" w:cs="宋体"/>
      <w:b/>
      <w:bCs/>
      <w:kern w:val="44"/>
      <w:sz w:val="44"/>
      <w:szCs w:val="44"/>
      <w:lang w:eastAsia="en-US"/>
    </w:rPr>
  </w:style>
  <w:style w:type="character" w:customStyle="1" w:styleId="62">
    <w:name w:val="标题 3 Char"/>
    <w:basedOn w:val="46"/>
    <w:qFormat/>
    <w:uiPriority w:val="0"/>
    <w:rPr>
      <w:rFonts w:ascii="宋体" w:hAnsi="宋体" w:eastAsia="宋体" w:cs="宋体"/>
      <w:b/>
      <w:bCs/>
      <w:kern w:val="0"/>
      <w:sz w:val="32"/>
      <w:szCs w:val="32"/>
      <w:lang w:eastAsia="en-US"/>
    </w:rPr>
  </w:style>
  <w:style w:type="character" w:customStyle="1" w:styleId="63">
    <w:name w:val="标题 4 Char"/>
    <w:basedOn w:val="46"/>
    <w:qFormat/>
    <w:uiPriority w:val="0"/>
    <w:rPr>
      <w:rFonts w:asciiTheme="majorHAnsi" w:hAnsiTheme="majorHAnsi" w:eastAsiaTheme="majorEastAsia" w:cstheme="majorBidi"/>
      <w:b/>
      <w:bCs/>
      <w:kern w:val="0"/>
      <w:sz w:val="28"/>
      <w:szCs w:val="28"/>
      <w:lang w:eastAsia="en-US"/>
    </w:rPr>
  </w:style>
  <w:style w:type="character" w:customStyle="1" w:styleId="64">
    <w:name w:val="标题 5 Char"/>
    <w:basedOn w:val="46"/>
    <w:link w:val="8"/>
    <w:qFormat/>
    <w:uiPriority w:val="0"/>
    <w:rPr>
      <w:rFonts w:ascii="Times New Roman" w:hAnsi="Times New Roman" w:eastAsia="宋体" w:cs="Times New Roman"/>
      <w:b/>
      <w:bCs/>
      <w:sz w:val="28"/>
      <w:szCs w:val="28"/>
    </w:rPr>
  </w:style>
  <w:style w:type="character" w:customStyle="1" w:styleId="65">
    <w:name w:val="标题 6 Char"/>
    <w:basedOn w:val="46"/>
    <w:link w:val="9"/>
    <w:qFormat/>
    <w:uiPriority w:val="0"/>
    <w:rPr>
      <w:rFonts w:ascii="Arial" w:hAnsi="Arial" w:eastAsia="黑体" w:cs="Times New Roman"/>
      <w:b/>
      <w:bCs/>
      <w:kern w:val="0"/>
      <w:sz w:val="24"/>
      <w:szCs w:val="24"/>
    </w:rPr>
  </w:style>
  <w:style w:type="character" w:customStyle="1" w:styleId="66">
    <w:name w:val="标题 7 Char"/>
    <w:basedOn w:val="46"/>
    <w:link w:val="10"/>
    <w:qFormat/>
    <w:uiPriority w:val="0"/>
    <w:rPr>
      <w:rFonts w:ascii="Times New Roman" w:hAnsi="Times New Roman" w:eastAsia="宋体" w:cs="Times New Roman"/>
      <w:b/>
      <w:bCs/>
      <w:kern w:val="0"/>
      <w:sz w:val="24"/>
      <w:szCs w:val="24"/>
    </w:rPr>
  </w:style>
  <w:style w:type="character" w:customStyle="1" w:styleId="67">
    <w:name w:val="标题 8 Char"/>
    <w:basedOn w:val="46"/>
    <w:link w:val="11"/>
    <w:qFormat/>
    <w:uiPriority w:val="0"/>
    <w:rPr>
      <w:rFonts w:ascii="Arial" w:hAnsi="Arial" w:eastAsia="黑体" w:cs="Times New Roman"/>
      <w:kern w:val="0"/>
      <w:sz w:val="24"/>
      <w:szCs w:val="24"/>
    </w:rPr>
  </w:style>
  <w:style w:type="character" w:customStyle="1" w:styleId="68">
    <w:name w:val="标题 9 Char"/>
    <w:basedOn w:val="46"/>
    <w:link w:val="12"/>
    <w:qFormat/>
    <w:uiPriority w:val="0"/>
    <w:rPr>
      <w:rFonts w:ascii="Arial" w:hAnsi="Arial" w:eastAsia="黑体" w:cs="Times New Roman"/>
      <w:kern w:val="0"/>
      <w:szCs w:val="21"/>
    </w:rPr>
  </w:style>
  <w:style w:type="character" w:customStyle="1" w:styleId="69">
    <w:name w:val="标题 1 Char1"/>
    <w:basedOn w:val="46"/>
    <w:link w:val="4"/>
    <w:qFormat/>
    <w:uiPriority w:val="99"/>
    <w:rPr>
      <w:rFonts w:ascii="Microsoft JhengHei" w:hAnsi="Microsoft JhengHei" w:eastAsia="Microsoft JhengHei" w:cs="Microsoft JhengHei"/>
      <w:b/>
      <w:bCs/>
      <w:kern w:val="0"/>
      <w:sz w:val="44"/>
      <w:szCs w:val="44"/>
      <w:lang w:eastAsia="en-US"/>
    </w:rPr>
  </w:style>
  <w:style w:type="character" w:customStyle="1" w:styleId="70">
    <w:name w:val="标题 3 Char1"/>
    <w:basedOn w:val="46"/>
    <w:link w:val="6"/>
    <w:qFormat/>
    <w:uiPriority w:val="0"/>
    <w:rPr>
      <w:rFonts w:ascii="宋体" w:hAnsi="宋体" w:eastAsia="宋体" w:cs="宋体"/>
      <w:kern w:val="0"/>
      <w:sz w:val="28"/>
      <w:szCs w:val="28"/>
      <w:lang w:eastAsia="en-US"/>
    </w:rPr>
  </w:style>
  <w:style w:type="character" w:customStyle="1" w:styleId="71">
    <w:name w:val="标题 4 Char1"/>
    <w:basedOn w:val="46"/>
    <w:link w:val="7"/>
    <w:qFormat/>
    <w:uiPriority w:val="0"/>
    <w:rPr>
      <w:rFonts w:ascii="Times New Roman" w:hAnsi="Times New Roman" w:eastAsia="Times New Roman" w:cs="Times New Roman"/>
      <w:b/>
      <w:bCs/>
      <w:kern w:val="0"/>
      <w:szCs w:val="21"/>
      <w:lang w:eastAsia="en-US"/>
    </w:rPr>
  </w:style>
  <w:style w:type="table" w:customStyle="1" w:styleId="72">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73">
    <w:name w:val="列出段落1"/>
    <w:basedOn w:val="1"/>
    <w:qFormat/>
    <w:uiPriority w:val="1"/>
  </w:style>
  <w:style w:type="paragraph" w:customStyle="1" w:styleId="74">
    <w:name w:val="Table Paragraph"/>
    <w:basedOn w:val="1"/>
    <w:qFormat/>
    <w:uiPriority w:val="1"/>
  </w:style>
  <w:style w:type="character" w:customStyle="1" w:styleId="75">
    <w:name w:val="页眉 Char2"/>
    <w:link w:val="29"/>
    <w:qFormat/>
    <w:uiPriority w:val="99"/>
    <w:rPr>
      <w:sz w:val="18"/>
      <w:szCs w:val="18"/>
    </w:rPr>
  </w:style>
  <w:style w:type="character" w:customStyle="1" w:styleId="76">
    <w:name w:val="页眉 Char"/>
    <w:basedOn w:val="46"/>
    <w:qFormat/>
    <w:uiPriority w:val="0"/>
    <w:rPr>
      <w:rFonts w:ascii="宋体" w:hAnsi="宋体" w:eastAsia="宋体" w:cs="宋体"/>
      <w:kern w:val="0"/>
      <w:sz w:val="18"/>
      <w:szCs w:val="18"/>
      <w:lang w:eastAsia="en-US"/>
    </w:rPr>
  </w:style>
  <w:style w:type="character" w:customStyle="1" w:styleId="77">
    <w:name w:val="页脚 Char1"/>
    <w:basedOn w:val="46"/>
    <w:semiHidden/>
    <w:qFormat/>
    <w:uiPriority w:val="99"/>
    <w:rPr>
      <w:rFonts w:ascii="宋体" w:hAnsi="宋体" w:eastAsia="宋体" w:cs="宋体"/>
      <w:sz w:val="18"/>
      <w:szCs w:val="18"/>
    </w:rPr>
  </w:style>
  <w:style w:type="character" w:customStyle="1" w:styleId="78">
    <w:name w:val="页眉 Char1"/>
    <w:basedOn w:val="46"/>
    <w:semiHidden/>
    <w:qFormat/>
    <w:uiPriority w:val="99"/>
    <w:rPr>
      <w:rFonts w:ascii="宋体" w:hAnsi="宋体" w:eastAsia="宋体" w:cs="宋体"/>
      <w:sz w:val="18"/>
      <w:szCs w:val="18"/>
    </w:rPr>
  </w:style>
  <w:style w:type="character" w:customStyle="1" w:styleId="79">
    <w:name w:val="批注框文本 Char"/>
    <w:basedOn w:val="46"/>
    <w:qFormat/>
    <w:uiPriority w:val="0"/>
    <w:rPr>
      <w:rFonts w:ascii="宋体" w:hAnsi="宋体" w:eastAsia="宋体" w:cs="宋体"/>
      <w:kern w:val="0"/>
      <w:sz w:val="18"/>
      <w:szCs w:val="18"/>
      <w:lang w:eastAsia="en-US"/>
    </w:rPr>
  </w:style>
  <w:style w:type="character" w:customStyle="1" w:styleId="80">
    <w:name w:val="批注框文本 Char1"/>
    <w:basedOn w:val="46"/>
    <w:link w:val="27"/>
    <w:semiHidden/>
    <w:qFormat/>
    <w:uiPriority w:val="0"/>
    <w:rPr>
      <w:rFonts w:ascii="宋体" w:hAnsi="宋体" w:eastAsia="宋体" w:cs="宋体"/>
      <w:kern w:val="0"/>
      <w:sz w:val="18"/>
      <w:szCs w:val="18"/>
      <w:lang w:eastAsia="en-US"/>
    </w:rPr>
  </w:style>
  <w:style w:type="paragraph" w:customStyle="1" w:styleId="81">
    <w:name w:val="TOC 标题1"/>
    <w:basedOn w:val="4"/>
    <w:unhideWhenUsed/>
    <w:qFormat/>
    <w:uiPriority w:val="39"/>
    <w:pPr>
      <w:spacing w:before="480" w:line="276" w:lineRule="auto"/>
      <w:ind w:left="0"/>
      <w:jc w:val="left"/>
      <w:outlineLvl w:val="9"/>
    </w:pPr>
    <w:rPr>
      <w:rFonts w:asciiTheme="majorHAnsi" w:hAnsiTheme="majorHAnsi" w:eastAsiaTheme="majorEastAsia" w:cstheme="majorBidi"/>
      <w:color w:val="2E75B6" w:themeColor="accent1" w:themeShade="BF"/>
      <w:sz w:val="28"/>
      <w:szCs w:val="28"/>
      <w:lang w:eastAsia="zh-CN"/>
    </w:rPr>
  </w:style>
  <w:style w:type="paragraph" w:customStyle="1" w:styleId="82">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83">
    <w:name w:val="普通文字 Char Char"/>
    <w:qFormat/>
    <w:uiPriority w:val="0"/>
    <w:rPr>
      <w:rFonts w:ascii="宋体" w:hAnsi="Courier New" w:eastAsia="宋体" w:cs="Courier New"/>
      <w:kern w:val="2"/>
      <w:sz w:val="21"/>
      <w:szCs w:val="21"/>
      <w:lang w:val="en-US" w:eastAsia="zh-CN" w:bidi="ar-SA"/>
    </w:rPr>
  </w:style>
  <w:style w:type="paragraph" w:customStyle="1" w:styleId="84">
    <w:name w:val="p20"/>
    <w:basedOn w:val="1"/>
    <w:qFormat/>
    <w:uiPriority w:val="0"/>
    <w:rPr>
      <w:sz w:val="21"/>
      <w:szCs w:val="21"/>
      <w:lang w:eastAsia="zh-CN"/>
    </w:rPr>
  </w:style>
  <w:style w:type="character" w:customStyle="1" w:styleId="85">
    <w:name w:val="批注文字 Char"/>
    <w:link w:val="17"/>
    <w:qFormat/>
    <w:uiPriority w:val="0"/>
    <w:rPr>
      <w:rFonts w:eastAsia="宋体"/>
      <w:szCs w:val="24"/>
    </w:rPr>
  </w:style>
  <w:style w:type="character" w:customStyle="1" w:styleId="86">
    <w:name w:val="批注文字 Char1"/>
    <w:basedOn w:val="46"/>
    <w:semiHidden/>
    <w:qFormat/>
    <w:uiPriority w:val="99"/>
    <w:rPr>
      <w:rFonts w:ascii="宋体" w:hAnsi="宋体" w:eastAsia="宋体" w:cs="宋体"/>
      <w:kern w:val="0"/>
      <w:sz w:val="22"/>
      <w:lang w:eastAsia="en-US"/>
    </w:rPr>
  </w:style>
  <w:style w:type="character" w:customStyle="1" w:styleId="87">
    <w:name w:val="纯文本 Char2"/>
    <w:link w:val="22"/>
    <w:qFormat/>
    <w:uiPriority w:val="0"/>
    <w:rPr>
      <w:rFonts w:ascii="宋体" w:hAnsi="Courier New" w:eastAsia="宋体"/>
      <w:szCs w:val="21"/>
    </w:rPr>
  </w:style>
  <w:style w:type="character" w:customStyle="1" w:styleId="88">
    <w:name w:val="纯文本 Char"/>
    <w:basedOn w:val="46"/>
    <w:qFormat/>
    <w:uiPriority w:val="0"/>
    <w:rPr>
      <w:rFonts w:ascii="宋体" w:hAnsi="Courier New" w:eastAsia="宋体" w:cs="Courier New"/>
      <w:kern w:val="0"/>
      <w:szCs w:val="21"/>
      <w:lang w:eastAsia="en-US"/>
    </w:rPr>
  </w:style>
  <w:style w:type="character" w:customStyle="1" w:styleId="89">
    <w:name w:val="纯文本 Char1"/>
    <w:basedOn w:val="46"/>
    <w:semiHidden/>
    <w:qFormat/>
    <w:uiPriority w:val="99"/>
    <w:rPr>
      <w:rFonts w:ascii="宋体" w:hAnsi="Courier New" w:eastAsia="宋体" w:cs="Courier New"/>
      <w:sz w:val="21"/>
      <w:szCs w:val="21"/>
    </w:rPr>
  </w:style>
  <w:style w:type="paragraph" w:customStyle="1" w:styleId="90">
    <w:name w:val="标准正文"/>
    <w:basedOn w:val="1"/>
    <w:qFormat/>
    <w:uiPriority w:val="0"/>
    <w:pPr>
      <w:tabs>
        <w:tab w:val="left" w:pos="900"/>
        <w:tab w:val="left" w:pos="1620"/>
      </w:tabs>
      <w:spacing w:line="300" w:lineRule="auto"/>
      <w:ind w:firstLine="538"/>
      <w:jc w:val="both"/>
    </w:pPr>
    <w:rPr>
      <w:rFonts w:ascii="仿宋_GB2312" w:eastAsia="仿宋_GB2312" w:cs="Times New Roman"/>
      <w:sz w:val="24"/>
      <w:szCs w:val="20"/>
      <w:lang w:eastAsia="zh-CN"/>
    </w:rPr>
  </w:style>
  <w:style w:type="paragraph" w:customStyle="1" w:styleId="91">
    <w:name w:val="TK Firma"/>
    <w:basedOn w:val="1"/>
    <w:qFormat/>
    <w:uiPriority w:val="0"/>
    <w:pPr>
      <w:spacing w:line="280" w:lineRule="exact"/>
    </w:pPr>
    <w:rPr>
      <w:rFonts w:ascii="TKTypeBold" w:hAnsi="TKTypeBold" w:cs="Times New Roman"/>
      <w:sz w:val="24"/>
      <w:szCs w:val="20"/>
      <w:lang w:val="de-DE" w:eastAsia="de-DE"/>
    </w:rPr>
  </w:style>
  <w:style w:type="paragraph" w:customStyle="1" w:styleId="92">
    <w:name w:val="正文格式"/>
    <w:basedOn w:val="1"/>
    <w:qFormat/>
    <w:uiPriority w:val="0"/>
    <w:pPr>
      <w:tabs>
        <w:tab w:val="left" w:pos="7560"/>
      </w:tabs>
      <w:snapToGrid w:val="0"/>
      <w:ind w:right="-48" w:rightChars="-23" w:firstLine="413" w:firstLineChars="196"/>
      <w:jc w:val="both"/>
    </w:pPr>
    <w:rPr>
      <w:rFonts w:cs="Times New Roman"/>
      <w:iCs/>
      <w:kern w:val="2"/>
      <w:sz w:val="21"/>
      <w:szCs w:val="21"/>
      <w:lang w:eastAsia="zh-CN"/>
    </w:rPr>
  </w:style>
  <w:style w:type="character" w:customStyle="1" w:styleId="93">
    <w:name w:val="日期 Char"/>
    <w:basedOn w:val="46"/>
    <w:qFormat/>
    <w:uiPriority w:val="0"/>
    <w:rPr>
      <w:rFonts w:ascii="宋体" w:hAnsi="宋体" w:eastAsia="宋体" w:cs="宋体"/>
      <w:kern w:val="0"/>
      <w:sz w:val="22"/>
      <w:lang w:eastAsia="en-US"/>
    </w:rPr>
  </w:style>
  <w:style w:type="character" w:customStyle="1" w:styleId="94">
    <w:name w:val="日期 Char1"/>
    <w:basedOn w:val="46"/>
    <w:link w:val="24"/>
    <w:qFormat/>
    <w:uiPriority w:val="0"/>
    <w:rPr>
      <w:rFonts w:ascii="宋体" w:hAnsi="宋体" w:eastAsia="宋体" w:cs="宋体"/>
      <w:kern w:val="0"/>
      <w:sz w:val="22"/>
      <w:lang w:eastAsia="en-US"/>
    </w:rPr>
  </w:style>
  <w:style w:type="character" w:customStyle="1" w:styleId="95">
    <w:name w:val="批注主题 Char"/>
    <w:basedOn w:val="86"/>
    <w:qFormat/>
    <w:uiPriority w:val="0"/>
    <w:rPr>
      <w:rFonts w:ascii="宋体" w:hAnsi="宋体" w:eastAsia="宋体" w:cs="宋体"/>
      <w:b/>
      <w:bCs/>
      <w:kern w:val="0"/>
      <w:sz w:val="22"/>
      <w:lang w:eastAsia="en-US"/>
    </w:rPr>
  </w:style>
  <w:style w:type="character" w:customStyle="1" w:styleId="96">
    <w:name w:val="批注主题 Char1"/>
    <w:basedOn w:val="85"/>
    <w:link w:val="42"/>
    <w:qFormat/>
    <w:uiPriority w:val="0"/>
    <w:rPr>
      <w:rFonts w:ascii="宋体" w:hAnsi="宋体" w:eastAsia="宋体" w:cs="宋体"/>
      <w:b/>
      <w:bCs/>
      <w:szCs w:val="24"/>
    </w:rPr>
  </w:style>
  <w:style w:type="character" w:customStyle="1" w:styleId="97">
    <w:name w:val="apple-converted-space"/>
    <w:basedOn w:val="46"/>
    <w:qFormat/>
    <w:uiPriority w:val="0"/>
  </w:style>
  <w:style w:type="character" w:customStyle="1" w:styleId="98">
    <w:name w:val="5号正文 Char"/>
    <w:link w:val="99"/>
    <w:qFormat/>
    <w:uiPriority w:val="0"/>
    <w:rPr>
      <w:rFonts w:ascii="楷体_GB2312" w:hAnsi="宋体" w:eastAsia="楷体_GB2312"/>
      <w:snapToGrid w:val="0"/>
      <w:sz w:val="24"/>
      <w:szCs w:val="28"/>
    </w:rPr>
  </w:style>
  <w:style w:type="paragraph" w:customStyle="1" w:styleId="99">
    <w:name w:val="5号正文"/>
    <w:link w:val="98"/>
    <w:qFormat/>
    <w:uiPriority w:val="0"/>
    <w:pPr>
      <w:widowControl w:val="0"/>
      <w:adjustRightInd w:val="0"/>
      <w:snapToGrid w:val="0"/>
      <w:spacing w:line="360" w:lineRule="auto"/>
      <w:ind w:firstLine="480" w:firstLineChars="200"/>
      <w:jc w:val="both"/>
    </w:pPr>
    <w:rPr>
      <w:rFonts w:ascii="楷体_GB2312" w:hAnsi="宋体" w:eastAsia="楷体_GB2312" w:cstheme="minorBidi"/>
      <w:snapToGrid w:val="0"/>
      <w:kern w:val="2"/>
      <w:sz w:val="24"/>
      <w:szCs w:val="28"/>
      <w:lang w:val="en-US" w:eastAsia="zh-CN" w:bidi="ar-SA"/>
    </w:rPr>
  </w:style>
  <w:style w:type="character" w:customStyle="1" w:styleId="100">
    <w:name w:val="正文文本 3 Char"/>
    <w:link w:val="18"/>
    <w:qFormat/>
    <w:uiPriority w:val="0"/>
    <w:rPr>
      <w:rFonts w:ascii="宋体"/>
      <w:sz w:val="24"/>
    </w:rPr>
  </w:style>
  <w:style w:type="character" w:customStyle="1" w:styleId="101">
    <w:name w:val="正文文本 3 Char1"/>
    <w:basedOn w:val="46"/>
    <w:semiHidden/>
    <w:qFormat/>
    <w:uiPriority w:val="99"/>
    <w:rPr>
      <w:rFonts w:ascii="宋体" w:hAnsi="宋体" w:eastAsia="宋体" w:cs="宋体"/>
      <w:kern w:val="0"/>
      <w:sz w:val="16"/>
      <w:szCs w:val="16"/>
      <w:lang w:eastAsia="en-US"/>
    </w:rPr>
  </w:style>
  <w:style w:type="character" w:customStyle="1" w:styleId="102">
    <w:name w:val="正文文本 3 字符"/>
    <w:basedOn w:val="46"/>
    <w:qFormat/>
    <w:uiPriority w:val="0"/>
    <w:rPr>
      <w:rFonts w:ascii="宋体" w:hAnsi="宋体" w:eastAsia="宋体" w:cs="宋体"/>
      <w:sz w:val="16"/>
      <w:szCs w:val="16"/>
    </w:rPr>
  </w:style>
  <w:style w:type="character" w:customStyle="1" w:styleId="103">
    <w:name w:val="正文文本缩进 Char"/>
    <w:link w:val="3"/>
    <w:qFormat/>
    <w:uiPriority w:val="0"/>
    <w:rPr>
      <w:rFonts w:eastAsia="宋体"/>
      <w:szCs w:val="24"/>
    </w:rPr>
  </w:style>
  <w:style w:type="character" w:customStyle="1" w:styleId="104">
    <w:name w:val="正文文本缩进 Char1"/>
    <w:basedOn w:val="46"/>
    <w:semiHidden/>
    <w:qFormat/>
    <w:uiPriority w:val="99"/>
    <w:rPr>
      <w:rFonts w:ascii="宋体" w:hAnsi="宋体" w:eastAsia="宋体" w:cs="宋体"/>
      <w:kern w:val="0"/>
      <w:sz w:val="22"/>
      <w:lang w:eastAsia="en-US"/>
    </w:rPr>
  </w:style>
  <w:style w:type="character" w:customStyle="1" w:styleId="105">
    <w:name w:val="正文文本缩进 字符"/>
    <w:basedOn w:val="46"/>
    <w:semiHidden/>
    <w:qFormat/>
    <w:uiPriority w:val="99"/>
    <w:rPr>
      <w:rFonts w:ascii="宋体" w:hAnsi="宋体" w:eastAsia="宋体" w:cs="宋体"/>
    </w:rPr>
  </w:style>
  <w:style w:type="paragraph" w:customStyle="1" w:styleId="106">
    <w:name w:val="样式16"/>
    <w:basedOn w:val="1"/>
    <w:qFormat/>
    <w:uiPriority w:val="0"/>
    <w:pPr>
      <w:spacing w:beforeLines="100"/>
      <w:jc w:val="center"/>
    </w:pPr>
    <w:rPr>
      <w:rFonts w:ascii="隶书" w:eastAsia="隶书" w:cs="Times New Roman"/>
      <w:bCs/>
      <w:kern w:val="2"/>
      <w:sz w:val="36"/>
      <w:szCs w:val="24"/>
      <w:lang w:eastAsia="zh-CN"/>
    </w:rPr>
  </w:style>
  <w:style w:type="character" w:customStyle="1" w:styleId="107">
    <w:name w:val="标题 5 字符"/>
    <w:basedOn w:val="46"/>
    <w:semiHidden/>
    <w:qFormat/>
    <w:uiPriority w:val="9"/>
    <w:rPr>
      <w:rFonts w:ascii="宋体" w:hAnsi="宋体" w:eastAsia="宋体" w:cs="宋体"/>
      <w:b/>
      <w:bCs/>
      <w:sz w:val="28"/>
      <w:szCs w:val="28"/>
    </w:rPr>
  </w:style>
  <w:style w:type="character" w:customStyle="1" w:styleId="108">
    <w:name w:val="标题 6 字符"/>
    <w:basedOn w:val="46"/>
    <w:semiHidden/>
    <w:qFormat/>
    <w:uiPriority w:val="9"/>
    <w:rPr>
      <w:rFonts w:asciiTheme="majorHAnsi" w:hAnsiTheme="majorHAnsi" w:eastAsiaTheme="majorEastAsia" w:cstheme="majorBidi"/>
      <w:b/>
      <w:bCs/>
      <w:sz w:val="24"/>
      <w:szCs w:val="24"/>
    </w:rPr>
  </w:style>
  <w:style w:type="character" w:customStyle="1" w:styleId="109">
    <w:name w:val="标题 7 字符"/>
    <w:basedOn w:val="46"/>
    <w:semiHidden/>
    <w:qFormat/>
    <w:uiPriority w:val="9"/>
    <w:rPr>
      <w:rFonts w:ascii="宋体" w:hAnsi="宋体" w:eastAsia="宋体" w:cs="宋体"/>
      <w:b/>
      <w:bCs/>
      <w:sz w:val="24"/>
      <w:szCs w:val="24"/>
    </w:rPr>
  </w:style>
  <w:style w:type="character" w:customStyle="1" w:styleId="110">
    <w:name w:val="标题 8 字符"/>
    <w:basedOn w:val="46"/>
    <w:semiHidden/>
    <w:qFormat/>
    <w:uiPriority w:val="9"/>
    <w:rPr>
      <w:rFonts w:asciiTheme="majorHAnsi" w:hAnsiTheme="majorHAnsi" w:eastAsiaTheme="majorEastAsia" w:cstheme="majorBidi"/>
      <w:sz w:val="24"/>
      <w:szCs w:val="24"/>
    </w:rPr>
  </w:style>
  <w:style w:type="character" w:customStyle="1" w:styleId="111">
    <w:name w:val="标题 9 字符"/>
    <w:basedOn w:val="46"/>
    <w:semiHidden/>
    <w:qFormat/>
    <w:uiPriority w:val="9"/>
    <w:rPr>
      <w:rFonts w:asciiTheme="majorHAnsi" w:hAnsiTheme="majorHAnsi" w:eastAsiaTheme="majorEastAsia" w:cstheme="majorBidi"/>
      <w:sz w:val="21"/>
      <w:szCs w:val="21"/>
    </w:rPr>
  </w:style>
  <w:style w:type="character" w:customStyle="1" w:styleId="112">
    <w:name w:val="招标节 Char"/>
    <w:link w:val="113"/>
    <w:qFormat/>
    <w:uiPriority w:val="0"/>
    <w:rPr>
      <w:rFonts w:ascii="宋体" w:hAnsi="宋体" w:eastAsia="宋体"/>
      <w:b/>
      <w:sz w:val="28"/>
      <w:szCs w:val="28"/>
    </w:rPr>
  </w:style>
  <w:style w:type="paragraph" w:customStyle="1" w:styleId="113">
    <w:name w:val="招标节"/>
    <w:basedOn w:val="1"/>
    <w:link w:val="112"/>
    <w:qFormat/>
    <w:uiPriority w:val="0"/>
    <w:pPr>
      <w:spacing w:beforeLines="50" w:afterLines="50" w:line="360" w:lineRule="auto"/>
      <w:outlineLvl w:val="1"/>
    </w:pPr>
    <w:rPr>
      <w:rFonts w:cstheme="minorBidi"/>
      <w:b/>
      <w:kern w:val="2"/>
      <w:sz w:val="28"/>
      <w:szCs w:val="28"/>
      <w:lang w:eastAsia="zh-CN"/>
    </w:rPr>
  </w:style>
  <w:style w:type="character" w:customStyle="1" w:styleId="114">
    <w:name w:val="tpc_content1"/>
    <w:qFormat/>
    <w:uiPriority w:val="0"/>
    <w:rPr>
      <w:sz w:val="20"/>
      <w:szCs w:val="20"/>
    </w:rPr>
  </w:style>
  <w:style w:type="character" w:customStyle="1" w:styleId="115">
    <w:name w:val="尾注文本 Char"/>
    <w:link w:val="26"/>
    <w:qFormat/>
    <w:uiPriority w:val="0"/>
    <w:rPr>
      <w:rFonts w:eastAsia="宋体"/>
      <w:szCs w:val="24"/>
    </w:rPr>
  </w:style>
  <w:style w:type="character" w:customStyle="1" w:styleId="116">
    <w:name w:val="尾注文本 Char1"/>
    <w:basedOn w:val="46"/>
    <w:semiHidden/>
    <w:qFormat/>
    <w:uiPriority w:val="99"/>
    <w:rPr>
      <w:rFonts w:ascii="宋体" w:hAnsi="宋体" w:eastAsia="宋体" w:cs="宋体"/>
      <w:kern w:val="0"/>
      <w:sz w:val="22"/>
      <w:lang w:eastAsia="en-US"/>
    </w:rPr>
  </w:style>
  <w:style w:type="character" w:customStyle="1" w:styleId="117">
    <w:name w:val="正文首行缩进 Char"/>
    <w:link w:val="43"/>
    <w:qFormat/>
    <w:uiPriority w:val="0"/>
    <w:rPr>
      <w:rFonts w:eastAsia="宋体"/>
      <w:szCs w:val="24"/>
    </w:rPr>
  </w:style>
  <w:style w:type="character" w:customStyle="1" w:styleId="118">
    <w:name w:val="正文首行缩进 Char1"/>
    <w:basedOn w:val="55"/>
    <w:semiHidden/>
    <w:qFormat/>
    <w:uiPriority w:val="99"/>
    <w:rPr>
      <w:rFonts w:ascii="宋体" w:hAnsi="宋体" w:eastAsia="宋体" w:cs="宋体"/>
      <w:kern w:val="0"/>
      <w:sz w:val="22"/>
      <w:szCs w:val="21"/>
      <w:lang w:eastAsia="en-US"/>
    </w:rPr>
  </w:style>
  <w:style w:type="character" w:customStyle="1" w:styleId="119">
    <w:name w:val="font161"/>
    <w:qFormat/>
    <w:uiPriority w:val="0"/>
    <w:rPr>
      <w:b/>
      <w:bCs/>
      <w:sz w:val="32"/>
      <w:szCs w:val="32"/>
    </w:rPr>
  </w:style>
  <w:style w:type="character" w:customStyle="1" w:styleId="120">
    <w:name w:val="脚注文本 Char"/>
    <w:link w:val="33"/>
    <w:qFormat/>
    <w:uiPriority w:val="0"/>
    <w:rPr>
      <w:rFonts w:eastAsia="宋体"/>
      <w:sz w:val="18"/>
      <w:szCs w:val="18"/>
    </w:rPr>
  </w:style>
  <w:style w:type="character" w:customStyle="1" w:styleId="121">
    <w:name w:val="脚注文本 Char1"/>
    <w:basedOn w:val="46"/>
    <w:semiHidden/>
    <w:qFormat/>
    <w:uiPriority w:val="99"/>
    <w:rPr>
      <w:rFonts w:ascii="宋体" w:hAnsi="宋体" w:eastAsia="宋体" w:cs="宋体"/>
      <w:kern w:val="0"/>
      <w:sz w:val="18"/>
      <w:szCs w:val="18"/>
      <w:lang w:eastAsia="en-US"/>
    </w:rPr>
  </w:style>
  <w:style w:type="character" w:customStyle="1" w:styleId="122">
    <w:name w:val="ht1"/>
    <w:qFormat/>
    <w:uiPriority w:val="0"/>
    <w:rPr>
      <w:rFonts w:ascii="黑体" w:eastAsia="黑体"/>
      <w:b/>
      <w:bCs/>
    </w:rPr>
  </w:style>
  <w:style w:type="character" w:customStyle="1" w:styleId="123">
    <w:name w:val="文档结构图 Char"/>
    <w:link w:val="16"/>
    <w:qFormat/>
    <w:uiPriority w:val="0"/>
    <w:rPr>
      <w:rFonts w:eastAsia="宋体"/>
      <w:szCs w:val="24"/>
      <w:shd w:val="clear" w:color="auto" w:fill="000080"/>
    </w:rPr>
  </w:style>
  <w:style w:type="character" w:customStyle="1" w:styleId="124">
    <w:name w:val="文档结构图 Char1"/>
    <w:basedOn w:val="46"/>
    <w:semiHidden/>
    <w:qFormat/>
    <w:uiPriority w:val="99"/>
    <w:rPr>
      <w:rFonts w:ascii="Microsoft YaHei UI" w:hAnsi="宋体" w:eastAsia="Microsoft YaHei UI" w:cs="宋体"/>
      <w:kern w:val="0"/>
      <w:sz w:val="18"/>
      <w:szCs w:val="18"/>
      <w:lang w:eastAsia="en-US"/>
    </w:rPr>
  </w:style>
  <w:style w:type="character" w:customStyle="1" w:styleId="125">
    <w:name w:val="正文文本缩进 2 Char"/>
    <w:link w:val="25"/>
    <w:qFormat/>
    <w:uiPriority w:val="0"/>
    <w:rPr>
      <w:rFonts w:eastAsia="宋体"/>
      <w:szCs w:val="24"/>
    </w:rPr>
  </w:style>
  <w:style w:type="character" w:customStyle="1" w:styleId="126">
    <w:name w:val="正文文本缩进 2 Char1"/>
    <w:basedOn w:val="46"/>
    <w:semiHidden/>
    <w:qFormat/>
    <w:uiPriority w:val="99"/>
    <w:rPr>
      <w:rFonts w:ascii="宋体" w:hAnsi="宋体" w:eastAsia="宋体" w:cs="宋体"/>
      <w:kern w:val="0"/>
      <w:sz w:val="22"/>
      <w:lang w:eastAsia="en-US"/>
    </w:rPr>
  </w:style>
  <w:style w:type="character" w:customStyle="1" w:styleId="127">
    <w:name w:val="正文文本缩进 3 Char"/>
    <w:link w:val="35"/>
    <w:qFormat/>
    <w:uiPriority w:val="0"/>
    <w:rPr>
      <w:rFonts w:eastAsia="宋体"/>
      <w:sz w:val="16"/>
      <w:szCs w:val="16"/>
    </w:rPr>
  </w:style>
  <w:style w:type="character" w:customStyle="1" w:styleId="128">
    <w:name w:val="正文文本缩进 3 Char1"/>
    <w:basedOn w:val="46"/>
    <w:semiHidden/>
    <w:qFormat/>
    <w:uiPriority w:val="99"/>
    <w:rPr>
      <w:rFonts w:ascii="宋体" w:hAnsi="宋体" w:eastAsia="宋体" w:cs="宋体"/>
      <w:kern w:val="0"/>
      <w:sz w:val="16"/>
      <w:szCs w:val="16"/>
      <w:lang w:eastAsia="en-US"/>
    </w:rPr>
  </w:style>
  <w:style w:type="character" w:customStyle="1" w:styleId="129">
    <w:name w:val="标题 Char"/>
    <w:link w:val="41"/>
    <w:qFormat/>
    <w:uiPriority w:val="0"/>
    <w:rPr>
      <w:rFonts w:ascii="Arial" w:hAnsi="Arial" w:eastAsia="宋体"/>
      <w:b/>
      <w:sz w:val="32"/>
    </w:rPr>
  </w:style>
  <w:style w:type="character" w:customStyle="1" w:styleId="130">
    <w:name w:val="标题 Char1"/>
    <w:basedOn w:val="46"/>
    <w:qFormat/>
    <w:uiPriority w:val="10"/>
    <w:rPr>
      <w:rFonts w:eastAsia="宋体" w:asciiTheme="majorHAnsi" w:hAnsiTheme="majorHAnsi" w:cstheme="majorBidi"/>
      <w:b/>
      <w:bCs/>
      <w:kern w:val="0"/>
      <w:sz w:val="32"/>
      <w:szCs w:val="32"/>
      <w:lang w:eastAsia="en-US"/>
    </w:rPr>
  </w:style>
  <w:style w:type="character" w:customStyle="1" w:styleId="131">
    <w:name w:val="正文文本缩进 3 字符"/>
    <w:basedOn w:val="46"/>
    <w:semiHidden/>
    <w:qFormat/>
    <w:uiPriority w:val="99"/>
    <w:rPr>
      <w:rFonts w:ascii="宋体" w:hAnsi="宋体" w:eastAsia="宋体" w:cs="宋体"/>
      <w:sz w:val="16"/>
      <w:szCs w:val="16"/>
    </w:rPr>
  </w:style>
  <w:style w:type="character" w:customStyle="1" w:styleId="132">
    <w:name w:val="正文文本缩进 2 字符"/>
    <w:basedOn w:val="46"/>
    <w:semiHidden/>
    <w:qFormat/>
    <w:uiPriority w:val="99"/>
    <w:rPr>
      <w:rFonts w:ascii="宋体" w:hAnsi="宋体" w:eastAsia="宋体" w:cs="宋体"/>
    </w:rPr>
  </w:style>
  <w:style w:type="character" w:customStyle="1" w:styleId="133">
    <w:name w:val="脚注文本 字符"/>
    <w:basedOn w:val="46"/>
    <w:semiHidden/>
    <w:qFormat/>
    <w:uiPriority w:val="99"/>
    <w:rPr>
      <w:rFonts w:ascii="宋体" w:hAnsi="宋体" w:eastAsia="宋体" w:cs="宋体"/>
      <w:sz w:val="18"/>
      <w:szCs w:val="18"/>
    </w:rPr>
  </w:style>
  <w:style w:type="paragraph" w:customStyle="1" w:styleId="134">
    <w:name w:val="Char Char Char Char Char Char1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35">
    <w:name w:val="表格"/>
    <w:basedOn w:val="1"/>
    <w:qFormat/>
    <w:uiPriority w:val="0"/>
    <w:pPr>
      <w:jc w:val="center"/>
      <w:textAlignment w:val="center"/>
    </w:pPr>
    <w:rPr>
      <w:rFonts w:ascii="华文细黑" w:hAnsi="华文细黑" w:cs="Times New Roman"/>
      <w:sz w:val="21"/>
      <w:szCs w:val="20"/>
      <w:lang w:eastAsia="zh-CN"/>
    </w:rPr>
  </w:style>
  <w:style w:type="character" w:customStyle="1" w:styleId="136">
    <w:name w:val="正文首行缩进 字符"/>
    <w:basedOn w:val="55"/>
    <w:semiHidden/>
    <w:qFormat/>
    <w:uiPriority w:val="99"/>
    <w:rPr>
      <w:rFonts w:ascii="宋体" w:hAnsi="宋体" w:eastAsia="宋体" w:cs="宋体"/>
      <w:kern w:val="0"/>
      <w:sz w:val="21"/>
      <w:szCs w:val="21"/>
      <w:lang w:eastAsia="en-US"/>
    </w:rPr>
  </w:style>
  <w:style w:type="character" w:customStyle="1" w:styleId="137">
    <w:name w:val="尾注文本 字符"/>
    <w:basedOn w:val="46"/>
    <w:semiHidden/>
    <w:qFormat/>
    <w:uiPriority w:val="99"/>
    <w:rPr>
      <w:rFonts w:ascii="宋体" w:hAnsi="宋体" w:eastAsia="宋体" w:cs="宋体"/>
    </w:rPr>
  </w:style>
  <w:style w:type="character" w:customStyle="1" w:styleId="138">
    <w:name w:val="文档结构图 字符"/>
    <w:basedOn w:val="46"/>
    <w:semiHidden/>
    <w:qFormat/>
    <w:uiPriority w:val="99"/>
    <w:rPr>
      <w:rFonts w:ascii="Microsoft YaHei UI" w:hAnsi="宋体" w:eastAsia="Microsoft YaHei UI" w:cs="宋体"/>
      <w:sz w:val="18"/>
      <w:szCs w:val="18"/>
    </w:rPr>
  </w:style>
  <w:style w:type="paragraph" w:customStyle="1" w:styleId="139">
    <w:name w:val="Char Char1"/>
    <w:basedOn w:val="1"/>
    <w:qFormat/>
    <w:uiPriority w:val="0"/>
    <w:pPr>
      <w:spacing w:after="160" w:line="240" w:lineRule="exact"/>
    </w:pPr>
    <w:rPr>
      <w:rFonts w:ascii="Verdana" w:hAnsi="Verdana" w:eastAsia="楷体_GB2312" w:cs="Times New Roman"/>
      <w:b/>
      <w:i/>
      <w:iCs/>
      <w:color w:val="000000"/>
      <w:sz w:val="20"/>
      <w:szCs w:val="20"/>
    </w:rPr>
  </w:style>
  <w:style w:type="character" w:customStyle="1" w:styleId="140">
    <w:name w:val="标题 字符"/>
    <w:basedOn w:val="46"/>
    <w:qFormat/>
    <w:uiPriority w:val="10"/>
    <w:rPr>
      <w:rFonts w:asciiTheme="majorHAnsi" w:hAnsiTheme="majorHAnsi" w:eastAsiaTheme="majorEastAsia" w:cstheme="majorBidi"/>
      <w:b/>
      <w:bCs/>
      <w:sz w:val="32"/>
      <w:szCs w:val="32"/>
    </w:rPr>
  </w:style>
  <w:style w:type="paragraph" w:customStyle="1" w:styleId="141">
    <w:name w:val="默认段落字体 Para Char Char Char Char"/>
    <w:basedOn w:val="1"/>
    <w:qFormat/>
    <w:uiPriority w:val="0"/>
    <w:pPr>
      <w:jc w:val="both"/>
    </w:pPr>
    <w:rPr>
      <w:rFonts w:ascii="Times New Roman" w:hAnsi="Times New Roman" w:cs="Times New Roman"/>
      <w:kern w:val="2"/>
      <w:sz w:val="20"/>
      <w:szCs w:val="20"/>
      <w:lang w:eastAsia="zh-CN"/>
    </w:rPr>
  </w:style>
  <w:style w:type="paragraph" w:customStyle="1" w:styleId="142">
    <w:name w:val="表中"/>
    <w:basedOn w:val="1"/>
    <w:qFormat/>
    <w:uiPriority w:val="0"/>
    <w:pPr>
      <w:adjustRightInd w:val="0"/>
      <w:spacing w:line="360" w:lineRule="atLeast"/>
      <w:jc w:val="center"/>
      <w:textAlignment w:val="baseline"/>
    </w:pPr>
    <w:rPr>
      <w:rFonts w:ascii="Times New Roman" w:hAnsi="Times New Roman" w:cs="Times New Roman"/>
      <w:sz w:val="21"/>
      <w:szCs w:val="20"/>
      <w:lang w:eastAsia="zh-CN"/>
    </w:rPr>
  </w:style>
  <w:style w:type="paragraph" w:customStyle="1" w:styleId="143">
    <w:name w:val="1."/>
    <w:basedOn w:val="1"/>
    <w:qFormat/>
    <w:uiPriority w:val="0"/>
    <w:pPr>
      <w:tabs>
        <w:tab w:val="left" w:pos="425"/>
      </w:tabs>
      <w:spacing w:line="360" w:lineRule="auto"/>
      <w:ind w:firstLine="482"/>
      <w:jc w:val="both"/>
    </w:pPr>
    <w:rPr>
      <w:rFonts w:ascii="Times New Roman" w:hAnsi="Times New Roman" w:cs="Times New Roman"/>
      <w:kern w:val="2"/>
      <w:sz w:val="28"/>
      <w:szCs w:val="20"/>
      <w:lang w:eastAsia="zh-CN"/>
    </w:rPr>
  </w:style>
  <w:style w:type="paragraph" w:customStyle="1" w:styleId="144">
    <w:name w:val="一、"/>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45">
    <w:name w:val="mtitle"/>
    <w:basedOn w:val="1"/>
    <w:qFormat/>
    <w:uiPriority w:val="0"/>
    <w:pPr>
      <w:spacing w:before="30"/>
      <w:jc w:val="center"/>
    </w:pPr>
    <w:rPr>
      <w:rFonts w:ascii="方正小标宋简体" w:eastAsia="方正小标宋简体" w:cs="Times New Roman"/>
      <w:color w:val="000000"/>
      <w:sz w:val="44"/>
      <w:szCs w:val="44"/>
      <w:lang w:eastAsia="zh-CN"/>
    </w:rPr>
  </w:style>
  <w:style w:type="paragraph" w:customStyle="1" w:styleId="146">
    <w:name w:val="样式 标题 3 + (中文) 黑体 小四 非加粗 段前: 7.8 磅 段后: 0 磅 行距: 固定值 20 磅"/>
    <w:basedOn w:val="6"/>
    <w:qFormat/>
    <w:uiPriority w:val="0"/>
    <w:pPr>
      <w:spacing w:line="400" w:lineRule="exact"/>
      <w:ind w:left="0" w:right="0"/>
    </w:pPr>
    <w:rPr>
      <w:rFonts w:ascii="Times New Roman" w:hAnsi="Times New Roman" w:eastAsia="黑体"/>
      <w:kern w:val="2"/>
      <w:sz w:val="24"/>
      <w:szCs w:val="20"/>
      <w:lang w:eastAsia="zh-CN"/>
    </w:rPr>
  </w:style>
  <w:style w:type="paragraph" w:customStyle="1" w:styleId="147">
    <w:name w:val="aa"/>
    <w:basedOn w:val="1"/>
    <w:qFormat/>
    <w:uiPriority w:val="0"/>
    <w:pPr>
      <w:spacing w:before="100" w:beforeAutospacing="1" w:after="100" w:afterAutospacing="1"/>
    </w:pPr>
    <w:rPr>
      <w:sz w:val="24"/>
      <w:szCs w:val="24"/>
      <w:lang w:eastAsia="zh-CN"/>
    </w:rPr>
  </w:style>
  <w:style w:type="paragraph" w:customStyle="1" w:styleId="148">
    <w:name w:val="Char Char Char Char"/>
    <w:basedOn w:val="1"/>
    <w:qFormat/>
    <w:uiPriority w:val="0"/>
    <w:pPr>
      <w:spacing w:after="160" w:line="240" w:lineRule="exact"/>
    </w:pPr>
    <w:rPr>
      <w:rFonts w:ascii="Times New Roman" w:hAnsi="Times New Roman" w:cs="Times New Roman"/>
      <w:kern w:val="2"/>
      <w:sz w:val="21"/>
      <w:szCs w:val="20"/>
      <w:lang w:eastAsia="zh-CN"/>
    </w:rPr>
  </w:style>
  <w:style w:type="paragraph" w:customStyle="1" w:styleId="149">
    <w:name w:val="Char Char Char1 Char"/>
    <w:basedOn w:val="16"/>
    <w:qFormat/>
    <w:uiPriority w:val="0"/>
    <w:rPr>
      <w:rFonts w:ascii="Tahoma" w:hAnsi="Tahoma"/>
      <w:sz w:val="24"/>
    </w:rPr>
  </w:style>
  <w:style w:type="paragraph" w:customStyle="1" w:styleId="150">
    <w:name w:val="样式2"/>
    <w:basedOn w:val="1"/>
    <w:qFormat/>
    <w:uiPriority w:val="0"/>
    <w:pPr>
      <w:spacing w:line="360" w:lineRule="auto"/>
      <w:jc w:val="center"/>
    </w:pPr>
    <w:rPr>
      <w:rFonts w:ascii="黑体" w:eastAsia="黑体" w:cs="Times New Roman"/>
      <w:color w:val="000000"/>
      <w:kern w:val="2"/>
      <w:sz w:val="36"/>
      <w:szCs w:val="20"/>
      <w:lang w:eastAsia="zh-CN"/>
    </w:rPr>
  </w:style>
  <w:style w:type="paragraph" w:customStyle="1" w:styleId="151">
    <w:name w:val="样式 标题 1 + 黑体 三号 非加粗 居中 段前: 6 磅 段后: 6 磅 行距: 固定值 20 磅"/>
    <w:basedOn w:val="4"/>
    <w:qFormat/>
    <w:uiPriority w:val="0"/>
    <w:pPr>
      <w:spacing w:before="120" w:after="120" w:line="400" w:lineRule="exact"/>
      <w:ind w:left="0"/>
    </w:pPr>
    <w:rPr>
      <w:rFonts w:ascii="黑体" w:hAnsi="黑体" w:eastAsia="黑体" w:cs="宋体"/>
      <w:b w:val="0"/>
      <w:bCs w:val="0"/>
      <w:kern w:val="44"/>
      <w:sz w:val="32"/>
      <w:szCs w:val="20"/>
      <w:lang w:eastAsia="zh-CN"/>
    </w:rPr>
  </w:style>
  <w:style w:type="paragraph" w:customStyle="1" w:styleId="152">
    <w:name w:val="Char Char Char Char Char Char Char Char Char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53">
    <w:name w:val="样式 标题 2 + Times New Roman 四号 非加粗 段前: 5 磅 段后: 0 磅 行距: 固定值 20..."/>
    <w:basedOn w:val="5"/>
    <w:qFormat/>
    <w:uiPriority w:val="0"/>
    <w:pPr>
      <w:spacing w:before="100" w:line="400" w:lineRule="exact"/>
      <w:ind w:left="0" w:right="0"/>
      <w:jc w:val="center"/>
    </w:pPr>
    <w:rPr>
      <w:rFonts w:ascii="Times New Roman" w:hAnsi="Times New Roman" w:eastAsia="黑体" w:cs="宋体"/>
      <w:b w:val="0"/>
      <w:bCs w:val="0"/>
      <w:kern w:val="2"/>
      <w:sz w:val="28"/>
      <w:szCs w:val="20"/>
      <w:lang w:eastAsia="zh-CN"/>
    </w:rPr>
  </w:style>
  <w:style w:type="paragraph" w:customStyle="1" w:styleId="154">
    <w:name w:val="目录3"/>
    <w:basedOn w:val="1"/>
    <w:qFormat/>
    <w:uiPriority w:val="0"/>
    <w:pPr>
      <w:adjustRightInd w:val="0"/>
      <w:spacing w:line="420" w:lineRule="atLeast"/>
      <w:ind w:left="454" w:firstLine="425"/>
      <w:textAlignment w:val="baseline"/>
    </w:pPr>
    <w:rPr>
      <w:rFonts w:ascii="Times New Roman" w:hAnsi="Times New Roman" w:cs="Times New Roman"/>
      <w:sz w:val="21"/>
      <w:szCs w:val="20"/>
      <w:lang w:eastAsia="zh-CN"/>
    </w:rPr>
  </w:style>
  <w:style w:type="paragraph" w:customStyle="1" w:styleId="155">
    <w:name w:val="Char"/>
    <w:basedOn w:val="1"/>
    <w:qFormat/>
    <w:uiPriority w:val="0"/>
    <w:pPr>
      <w:tabs>
        <w:tab w:val="left" w:pos="1140"/>
      </w:tabs>
      <w:ind w:left="1140" w:hanging="720"/>
      <w:jc w:val="both"/>
    </w:pPr>
    <w:rPr>
      <w:rFonts w:ascii="Times New Roman" w:hAnsi="Times New Roman" w:cs="Times New Roman"/>
      <w:kern w:val="2"/>
      <w:sz w:val="24"/>
      <w:szCs w:val="24"/>
      <w:lang w:eastAsia="zh-CN"/>
    </w:rPr>
  </w:style>
  <w:style w:type="paragraph" w:customStyle="1" w:styleId="15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eastAsia="楷体_GB2312" w:cs="Times New Roman"/>
      <w:sz w:val="24"/>
      <w:szCs w:val="24"/>
      <w:lang w:eastAsia="zh-CN"/>
    </w:rPr>
  </w:style>
  <w:style w:type="paragraph" w:customStyle="1" w:styleId="157">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Char Char Char Char Char Char"/>
    <w:basedOn w:val="1"/>
    <w:qFormat/>
    <w:uiPriority w:val="0"/>
    <w:pPr>
      <w:jc w:val="both"/>
    </w:pPr>
    <w:rPr>
      <w:rFonts w:ascii="Times New Roman" w:hAnsi="Times New Roman" w:cs="Times New Roman"/>
      <w:kern w:val="2"/>
      <w:sz w:val="21"/>
      <w:szCs w:val="24"/>
      <w:lang w:eastAsia="zh-CN"/>
    </w:rPr>
  </w:style>
  <w:style w:type="paragraph" w:customStyle="1" w:styleId="160">
    <w:name w:val="样式5"/>
    <w:basedOn w:val="1"/>
    <w:qFormat/>
    <w:uiPriority w:val="0"/>
    <w:pPr>
      <w:jc w:val="both"/>
    </w:pPr>
    <w:rPr>
      <w:rFonts w:ascii="隶书" w:eastAsia="隶书" w:cs="Times New Roman"/>
      <w:color w:val="000000"/>
      <w:kern w:val="2"/>
      <w:sz w:val="36"/>
      <w:szCs w:val="24"/>
      <w:lang w:eastAsia="zh-CN"/>
    </w:rPr>
  </w:style>
  <w:style w:type="paragraph" w:customStyle="1" w:styleId="161">
    <w:name w:val="样式1"/>
    <w:basedOn w:val="1"/>
    <w:qFormat/>
    <w:uiPriority w:val="0"/>
    <w:pPr>
      <w:spacing w:line="360" w:lineRule="auto"/>
      <w:ind w:firstLine="420" w:firstLineChars="200"/>
      <w:jc w:val="both"/>
    </w:pPr>
    <w:rPr>
      <w:rFonts w:cs="Times New Roman"/>
      <w:kern w:val="2"/>
      <w:sz w:val="21"/>
      <w:szCs w:val="21"/>
      <w:lang w:eastAsia="zh-CN"/>
    </w:rPr>
  </w:style>
  <w:style w:type="paragraph" w:customStyle="1" w:styleId="162">
    <w:name w:val="1"/>
    <w:basedOn w:val="1"/>
    <w:qFormat/>
    <w:uiPriority w:val="0"/>
    <w:pPr>
      <w:jc w:val="both"/>
    </w:pPr>
    <w:rPr>
      <w:rFonts w:ascii="Times New Roman" w:hAnsi="Times New Roman" w:cs="Times New Roman"/>
      <w:kern w:val="2"/>
      <w:sz w:val="21"/>
      <w:szCs w:val="24"/>
      <w:lang w:eastAsia="zh-CN"/>
    </w:rPr>
  </w:style>
  <w:style w:type="paragraph" w:customStyle="1" w:styleId="163">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64">
    <w:name w:val="样式 标题 1 + 黑体 三号 非加粗"/>
    <w:basedOn w:val="4"/>
    <w:qFormat/>
    <w:uiPriority w:val="0"/>
    <w:pPr>
      <w:spacing w:before="600" w:after="600" w:line="240" w:lineRule="auto"/>
      <w:ind w:left="0"/>
    </w:pPr>
    <w:rPr>
      <w:rFonts w:ascii="黑体" w:hAnsi="黑体" w:eastAsia="黑体" w:cs="Times New Roman"/>
      <w:b w:val="0"/>
      <w:bCs w:val="0"/>
      <w:kern w:val="44"/>
      <w:sz w:val="32"/>
      <w:lang w:eastAsia="zh-CN"/>
    </w:rPr>
  </w:style>
  <w:style w:type="paragraph" w:customStyle="1" w:styleId="165">
    <w:name w:val="目录"/>
    <w:basedOn w:val="1"/>
    <w:qFormat/>
    <w:uiPriority w:val="0"/>
    <w:pPr>
      <w:jc w:val="center"/>
    </w:pPr>
    <w:rPr>
      <w:rFonts w:hAnsi="Times New Roman" w:cs="Times New Roman"/>
      <w:b/>
      <w:sz w:val="36"/>
      <w:szCs w:val="20"/>
      <w:lang w:eastAsia="zh-CN"/>
    </w:rPr>
  </w:style>
  <w:style w:type="paragraph" w:customStyle="1" w:styleId="166">
    <w:name w:val="报告正文"/>
    <w:basedOn w:val="1"/>
    <w:qFormat/>
    <w:uiPriority w:val="0"/>
    <w:pPr>
      <w:adjustRightInd w:val="0"/>
      <w:spacing w:before="60" w:after="120" w:line="360" w:lineRule="auto"/>
      <w:ind w:firstLine="510"/>
      <w:jc w:val="both"/>
    </w:pPr>
    <w:rPr>
      <w:rFonts w:hAnsi="Courier New" w:cs="Times New Roman"/>
      <w:kern w:val="2"/>
      <w:sz w:val="24"/>
      <w:szCs w:val="20"/>
      <w:lang w:eastAsia="zh-CN"/>
    </w:rPr>
  </w:style>
  <w:style w:type="paragraph" w:customStyle="1" w:styleId="167">
    <w:name w:val="我的正文"/>
    <w:basedOn w:val="1"/>
    <w:qFormat/>
    <w:uiPriority w:val="0"/>
    <w:pPr>
      <w:spacing w:line="360" w:lineRule="auto"/>
      <w:ind w:firstLine="420" w:firstLineChars="200"/>
      <w:jc w:val="both"/>
    </w:pPr>
    <w:rPr>
      <w:rFonts w:cs="Times New Roman"/>
      <w:kern w:val="2"/>
      <w:sz w:val="21"/>
      <w:szCs w:val="21"/>
      <w:u w:val="single"/>
      <w:lang w:eastAsia="zh-CN"/>
    </w:rPr>
  </w:style>
  <w:style w:type="character" w:customStyle="1" w:styleId="168">
    <w:name w:val="Char3 Char Char"/>
    <w:qFormat/>
    <w:uiPriority w:val="0"/>
    <w:rPr>
      <w:rFonts w:ascii="宋体" w:hAnsi="Courier New" w:eastAsia="宋体"/>
      <w:kern w:val="2"/>
      <w:sz w:val="21"/>
      <w:lang w:val="en-US" w:eastAsia="zh-CN" w:bidi="ar-SA"/>
    </w:rPr>
  </w:style>
  <w:style w:type="character" w:customStyle="1" w:styleId="169">
    <w:name w:val="表名 Char"/>
    <w:qFormat/>
    <w:uiPriority w:val="0"/>
    <w:rPr>
      <w:rFonts w:ascii="宋体" w:eastAsia="宋体"/>
      <w:kern w:val="2"/>
      <w:sz w:val="24"/>
      <w:szCs w:val="24"/>
      <w:lang w:val="en-US" w:eastAsia="zh-CN" w:bidi="ar-SA"/>
    </w:rPr>
  </w:style>
  <w:style w:type="paragraph" w:customStyle="1" w:styleId="170">
    <w:name w:val="Char Char30 Char Char Char Char"/>
    <w:basedOn w:val="1"/>
    <w:qFormat/>
    <w:uiPriority w:val="0"/>
    <w:pPr>
      <w:jc w:val="both"/>
    </w:pPr>
    <w:rPr>
      <w:rFonts w:ascii="Times New Roman" w:hAnsi="Times New Roman" w:cs="Times New Roman"/>
      <w:kern w:val="2"/>
      <w:sz w:val="21"/>
      <w:szCs w:val="24"/>
      <w:lang w:eastAsia="zh-CN"/>
    </w:rPr>
  </w:style>
  <w:style w:type="character" w:customStyle="1" w:styleId="171">
    <w:name w:val="正文文本 (2)"/>
    <w:qFormat/>
    <w:uiPriority w:val="0"/>
    <w:rPr>
      <w:rFonts w:ascii="宋体" w:hAnsi="宋体" w:eastAsia="宋体" w:cs="宋体"/>
      <w:color w:val="000000"/>
      <w:spacing w:val="0"/>
      <w:w w:val="100"/>
      <w:sz w:val="20"/>
      <w:szCs w:val="20"/>
      <w:u w:val="none"/>
      <w:lang w:val="zh-CN" w:eastAsia="zh-CN" w:bidi="zh-CN"/>
    </w:rPr>
  </w:style>
  <w:style w:type="character" w:customStyle="1" w:styleId="172">
    <w:name w:val="标题 #2_"/>
    <w:link w:val="173"/>
    <w:qFormat/>
    <w:uiPriority w:val="0"/>
    <w:rPr>
      <w:rFonts w:ascii="宋体" w:hAnsi="宋体" w:cs="宋体"/>
      <w:sz w:val="32"/>
      <w:szCs w:val="32"/>
      <w:shd w:val="clear" w:color="auto" w:fill="FFFFFF"/>
    </w:rPr>
  </w:style>
  <w:style w:type="paragraph" w:customStyle="1" w:styleId="173">
    <w:name w:val="标题 #2"/>
    <w:basedOn w:val="1"/>
    <w:link w:val="172"/>
    <w:qFormat/>
    <w:uiPriority w:val="0"/>
    <w:pPr>
      <w:shd w:val="clear" w:color="auto" w:fill="FFFFFF"/>
      <w:spacing w:before="780" w:after="420" w:line="0" w:lineRule="atLeast"/>
      <w:outlineLvl w:val="1"/>
    </w:pPr>
    <w:rPr>
      <w:rFonts w:eastAsiaTheme="minorEastAsia"/>
      <w:kern w:val="2"/>
      <w:sz w:val="32"/>
      <w:szCs w:val="32"/>
      <w:lang w:eastAsia="zh-CN"/>
    </w:rPr>
  </w:style>
  <w:style w:type="paragraph" w:customStyle="1" w:styleId="174">
    <w:name w:val="p0"/>
    <w:basedOn w:val="1"/>
    <w:qFormat/>
    <w:uiPriority w:val="0"/>
    <w:pPr>
      <w:jc w:val="both"/>
    </w:pPr>
    <w:rPr>
      <w:rFonts w:ascii="Times New Roman" w:hAnsi="Times New Roman" w:cs="Times New Roman"/>
      <w:sz w:val="21"/>
      <w:szCs w:val="21"/>
      <w:lang w:eastAsia="zh-CN"/>
    </w:rPr>
  </w:style>
  <w:style w:type="character" w:customStyle="1" w:styleId="175">
    <w:name w:val="招标正文 Char"/>
    <w:link w:val="176"/>
    <w:qFormat/>
    <w:uiPriority w:val="0"/>
    <w:rPr>
      <w:rFonts w:eastAsia="宋体"/>
      <w:szCs w:val="18"/>
    </w:rPr>
  </w:style>
  <w:style w:type="paragraph" w:customStyle="1" w:styleId="176">
    <w:name w:val="招标正文"/>
    <w:basedOn w:val="1"/>
    <w:link w:val="175"/>
    <w:qFormat/>
    <w:uiPriority w:val="0"/>
    <w:pPr>
      <w:spacing w:line="300" w:lineRule="auto"/>
      <w:ind w:firstLine="200" w:firstLineChars="200"/>
      <w:jc w:val="both"/>
    </w:pPr>
    <w:rPr>
      <w:rFonts w:asciiTheme="minorHAnsi" w:hAnsiTheme="minorHAnsi" w:cstheme="minorBidi"/>
      <w:kern w:val="2"/>
      <w:sz w:val="21"/>
      <w:szCs w:val="18"/>
      <w:lang w:eastAsia="zh-CN"/>
    </w:rPr>
  </w:style>
  <w:style w:type="character" w:customStyle="1" w:styleId="177">
    <w:name w:val="副标题 Char"/>
    <w:link w:val="32"/>
    <w:qFormat/>
    <w:uiPriority w:val="0"/>
    <w:rPr>
      <w:szCs w:val="24"/>
      <w:u w:val="single"/>
    </w:rPr>
  </w:style>
  <w:style w:type="character" w:customStyle="1" w:styleId="178">
    <w:name w:val="副标题 Char1"/>
    <w:basedOn w:val="46"/>
    <w:qFormat/>
    <w:uiPriority w:val="11"/>
    <w:rPr>
      <w:rFonts w:eastAsia="宋体" w:asciiTheme="majorHAnsi" w:hAnsiTheme="majorHAnsi" w:cstheme="majorBidi"/>
      <w:b/>
      <w:bCs/>
      <w:kern w:val="28"/>
      <w:sz w:val="32"/>
      <w:szCs w:val="32"/>
      <w:lang w:eastAsia="en-US"/>
    </w:rPr>
  </w:style>
  <w:style w:type="paragraph" w:customStyle="1" w:styleId="179">
    <w:name w:val="附件"/>
    <w:basedOn w:val="1"/>
    <w:qFormat/>
    <w:uiPriority w:val="0"/>
    <w:pPr>
      <w:jc w:val="both"/>
      <w:outlineLvl w:val="1"/>
    </w:pPr>
    <w:rPr>
      <w:rFonts w:ascii="Calibri" w:hAnsi="Calibri" w:eastAsia="黑体" w:cs="Times New Roman"/>
      <w:b/>
      <w:kern w:val="2"/>
      <w:sz w:val="24"/>
      <w:szCs w:val="28"/>
      <w:lang w:eastAsia="zh-CN"/>
    </w:rPr>
  </w:style>
  <w:style w:type="character" w:customStyle="1" w:styleId="180">
    <w:name w:val="正文文本 (2) + 间距 3 pt"/>
    <w:qFormat/>
    <w:uiPriority w:val="0"/>
    <w:rPr>
      <w:rFonts w:ascii="宋体" w:hAnsi="宋体" w:eastAsia="宋体" w:cs="宋体"/>
      <w:color w:val="000000"/>
      <w:spacing w:val="70"/>
      <w:w w:val="100"/>
      <w:sz w:val="20"/>
      <w:szCs w:val="20"/>
      <w:shd w:val="clear" w:color="auto" w:fill="FFFFFF"/>
      <w:lang w:val="zh-CN" w:eastAsia="zh-CN" w:bidi="zh-CN"/>
    </w:rPr>
  </w:style>
  <w:style w:type="character" w:customStyle="1" w:styleId="181">
    <w:name w:val="标题 #2 + 间距 0 pt"/>
    <w:qFormat/>
    <w:uiPriority w:val="0"/>
    <w:rPr>
      <w:rFonts w:ascii="宋体" w:hAnsi="宋体" w:eastAsia="宋体" w:cs="宋体"/>
      <w:color w:val="000000"/>
      <w:spacing w:val="-10"/>
      <w:w w:val="100"/>
      <w:sz w:val="32"/>
      <w:szCs w:val="32"/>
      <w:shd w:val="clear" w:color="auto" w:fill="FFFFFF"/>
      <w:lang w:val="zh-CN" w:eastAsia="zh-CN" w:bidi="zh-CN"/>
    </w:rPr>
  </w:style>
  <w:style w:type="character" w:customStyle="1" w:styleId="182">
    <w:name w:val="正文文本 (2) Exact"/>
    <w:qFormat/>
    <w:uiPriority w:val="0"/>
    <w:rPr>
      <w:rFonts w:ascii="宋体" w:hAnsi="宋体" w:eastAsia="宋体" w:cs="宋体"/>
      <w:sz w:val="21"/>
      <w:szCs w:val="21"/>
      <w:u w:val="none"/>
    </w:rPr>
  </w:style>
  <w:style w:type="character" w:customStyle="1" w:styleId="183">
    <w:name w:val="fontstyle01"/>
    <w:qFormat/>
    <w:uiPriority w:val="0"/>
    <w:rPr>
      <w:rFonts w:hint="eastAsia" w:ascii="宋体" w:hAnsi="宋体" w:eastAsia="宋体"/>
      <w:color w:val="000000"/>
      <w:sz w:val="24"/>
      <w:szCs w:val="24"/>
    </w:rPr>
  </w:style>
  <w:style w:type="character" w:customStyle="1" w:styleId="184">
    <w:name w:val="表格标题_"/>
    <w:link w:val="185"/>
    <w:qFormat/>
    <w:uiPriority w:val="0"/>
    <w:rPr>
      <w:rFonts w:eastAsia="黑体"/>
      <w:color w:val="FF0000"/>
      <w:sz w:val="24"/>
    </w:rPr>
  </w:style>
  <w:style w:type="paragraph" w:customStyle="1" w:styleId="185">
    <w:name w:val="表格标题"/>
    <w:basedOn w:val="1"/>
    <w:link w:val="184"/>
    <w:qFormat/>
    <w:uiPriority w:val="0"/>
    <w:pPr>
      <w:snapToGrid w:val="0"/>
      <w:spacing w:before="120" w:line="400" w:lineRule="atLeast"/>
      <w:jc w:val="center"/>
    </w:pPr>
    <w:rPr>
      <w:rFonts w:eastAsia="黑体" w:asciiTheme="minorHAnsi" w:hAnsiTheme="minorHAnsi" w:cstheme="minorBidi"/>
      <w:color w:val="FF0000"/>
      <w:kern w:val="2"/>
      <w:sz w:val="24"/>
      <w:lang w:eastAsia="zh-CN"/>
    </w:rPr>
  </w:style>
  <w:style w:type="character" w:customStyle="1" w:styleId="186">
    <w:name w:val="标题 #3_"/>
    <w:link w:val="187"/>
    <w:qFormat/>
    <w:uiPriority w:val="0"/>
    <w:rPr>
      <w:rFonts w:ascii="宋体" w:hAnsi="宋体" w:cs="宋体"/>
      <w:sz w:val="26"/>
      <w:szCs w:val="26"/>
      <w:shd w:val="clear" w:color="auto" w:fill="FFFFFF"/>
    </w:rPr>
  </w:style>
  <w:style w:type="paragraph" w:customStyle="1" w:styleId="187">
    <w:name w:val="标题 #3"/>
    <w:basedOn w:val="1"/>
    <w:link w:val="186"/>
    <w:qFormat/>
    <w:uiPriority w:val="0"/>
    <w:pPr>
      <w:shd w:val="clear" w:color="auto" w:fill="FFFFFF"/>
      <w:spacing w:after="360" w:line="0" w:lineRule="atLeast"/>
      <w:jc w:val="center"/>
      <w:outlineLvl w:val="2"/>
    </w:pPr>
    <w:rPr>
      <w:rFonts w:eastAsiaTheme="minorEastAsia"/>
      <w:kern w:val="2"/>
      <w:sz w:val="26"/>
      <w:szCs w:val="26"/>
      <w:lang w:eastAsia="zh-CN"/>
    </w:rPr>
  </w:style>
  <w:style w:type="paragraph" w:customStyle="1" w:styleId="188">
    <w:name w:val="表格文字2"/>
    <w:basedOn w:val="38"/>
    <w:qFormat/>
    <w:uiPriority w:val="0"/>
    <w:pPr>
      <w:spacing w:before="60" w:after="60" w:line="240" w:lineRule="atLeast"/>
      <w:jc w:val="center"/>
    </w:pPr>
    <w:rPr>
      <w:rFonts w:ascii="黑体" w:hAnsi="Times New Roman" w:eastAsia="黑体" w:cs="Times New Roman"/>
      <w:kern w:val="2"/>
      <w:sz w:val="21"/>
      <w:szCs w:val="28"/>
    </w:rPr>
  </w:style>
  <w:style w:type="character" w:customStyle="1" w:styleId="189">
    <w:name w:val="正文文本 2 Char"/>
    <w:basedOn w:val="46"/>
    <w:link w:val="38"/>
    <w:semiHidden/>
    <w:qFormat/>
    <w:uiPriority w:val="99"/>
    <w:rPr>
      <w:rFonts w:ascii="宋体" w:hAnsi="宋体" w:eastAsia="宋体" w:cs="宋体"/>
      <w:kern w:val="0"/>
      <w:sz w:val="22"/>
      <w:lang w:eastAsia="en-US"/>
    </w:rPr>
  </w:style>
  <w:style w:type="character" w:customStyle="1" w:styleId="190">
    <w:name w:val="docpro"/>
    <w:basedOn w:val="46"/>
    <w:qFormat/>
    <w:uiPriority w:val="0"/>
  </w:style>
  <w:style w:type="paragraph" w:customStyle="1" w:styleId="191">
    <w:name w:val="正  文"/>
    <w:basedOn w:val="1"/>
    <w:qFormat/>
    <w:uiPriority w:val="0"/>
    <w:pPr>
      <w:spacing w:before="100" w:beforeAutospacing="1" w:after="100" w:afterAutospacing="1" w:line="360" w:lineRule="auto"/>
      <w:ind w:firstLine="200" w:firstLineChars="200"/>
      <w:jc w:val="both"/>
    </w:pPr>
    <w:rPr>
      <w:rFonts w:hAnsi="Calibri" w:cs="Times New Roman"/>
      <w:kern w:val="2"/>
      <w:sz w:val="24"/>
      <w:lang w:eastAsia="zh-CN"/>
    </w:rPr>
  </w:style>
  <w:style w:type="paragraph" w:customStyle="1" w:styleId="192">
    <w:name w:val="样式9"/>
    <w:basedOn w:val="1"/>
    <w:qFormat/>
    <w:uiPriority w:val="0"/>
    <w:pPr>
      <w:spacing w:beforeLines="30" w:afterLines="30"/>
      <w:jc w:val="both"/>
    </w:pPr>
    <w:rPr>
      <w:rFonts w:ascii="华文中宋" w:hAnsi="Times New Roman" w:eastAsia="华文中宋" w:cs="Times New Roman"/>
      <w:bCs/>
      <w:kern w:val="2"/>
      <w:sz w:val="32"/>
      <w:szCs w:val="24"/>
      <w:lang w:eastAsia="zh-CN"/>
    </w:rPr>
  </w:style>
  <w:style w:type="paragraph" w:styleId="19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25</Pages>
  <Words>6847</Words>
  <Characters>7318</Characters>
  <Lines>39</Lines>
  <Paragraphs>11</Paragraphs>
  <TotalTime>9</TotalTime>
  <ScaleCrop>false</ScaleCrop>
  <LinksUpToDate>false</LinksUpToDate>
  <CharactersWithSpaces>7891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2023-04-10T17:14:00Z</dcterms:created>
  <dc:creator>朱赵田</dc:creator>
  <cp:lastModifiedBy>支佩</cp:lastModifiedBy>
  <cp:lastPrinted>2023-04-11T06:19:00Z</cp:lastPrinted>
  <dcterms:modified xsi:type="dcterms:W3CDTF">2023-07-10T01:56:23Z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148A5EF00A9F4B25A0DAA744E2E3E483</vt:lpwstr>
  </property>
</Properties>
</file>